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21FB5" w14:textId="77777777" w:rsidR="00B8236B" w:rsidRDefault="00B8236B" w:rsidP="00B8236B">
      <w:pPr>
        <w:pStyle w:val="Textfrontpage"/>
      </w:pPr>
      <w:bookmarkStart w:id="0" w:name="_Hlk57279186"/>
      <w:bookmarkStart w:id="1" w:name="_Hlk57279525"/>
      <w:r w:rsidRPr="000A55F5">
        <w:t>Information regarding the requirements of the Pressure Equipment Directive 2014/68/EU.</w:t>
      </w:r>
    </w:p>
    <w:p w14:paraId="2007316E" w14:textId="77777777" w:rsidR="00B8236B" w:rsidRPr="000A55F5" w:rsidRDefault="00B8236B" w:rsidP="00B8236B">
      <w:pPr>
        <w:pStyle w:val="Textfrontpage"/>
      </w:pPr>
    </w:p>
    <w:p w14:paraId="4F001829" w14:textId="77777777" w:rsidR="00B8236B" w:rsidRPr="000A55F5" w:rsidRDefault="00B8236B" w:rsidP="00B8236B">
      <w:pPr>
        <w:pStyle w:val="Textfrontpage"/>
      </w:pPr>
      <w:r w:rsidRPr="000A55F5">
        <w:t xml:space="preserve">Dovre Sertifisering AS </w:t>
      </w:r>
    </w:p>
    <w:p w14:paraId="51ABB682" w14:textId="77777777" w:rsidR="00B8236B" w:rsidRPr="000A55F5" w:rsidRDefault="00B8236B" w:rsidP="00B8236B">
      <w:pPr>
        <w:pStyle w:val="Textfrontpage"/>
      </w:pPr>
      <w:r>
        <w:t>GUIDELINE</w:t>
      </w:r>
    </w:p>
    <w:p w14:paraId="43857C5B" w14:textId="77777777" w:rsidR="00B8236B" w:rsidRDefault="00B8236B" w:rsidP="00B8236B">
      <w:pPr>
        <w:pStyle w:val="Undertittel"/>
        <w:rPr>
          <w:lang w:val="en-GB"/>
        </w:rPr>
      </w:pPr>
      <w:r>
        <w:rPr>
          <w:lang w:val="en-GB"/>
        </w:rPr>
        <w:t>GL-DSE-2020-006 Acceptance of using TR2000 and ASME under PED 2014/68/EU</w:t>
      </w:r>
    </w:p>
    <w:p w14:paraId="730094CF" w14:textId="77777777" w:rsidR="00B8236B" w:rsidRDefault="00B8236B" w:rsidP="00B8236B">
      <w:pPr>
        <w:pStyle w:val="Undertittel"/>
        <w:jc w:val="left"/>
        <w:rPr>
          <w:lang w:val="en-GB"/>
        </w:rPr>
      </w:pPr>
      <w:r>
        <w:rPr>
          <w:lang w:val="en-GB"/>
        </w:rPr>
        <w:t>N</w:t>
      </w:r>
      <w:r w:rsidRPr="00102B39">
        <w:rPr>
          <w:lang w:val="en-GB"/>
        </w:rPr>
        <w:t xml:space="preserve">ORMAL CARBON STEEL (CSNT), </w:t>
      </w:r>
      <w:r>
        <w:rPr>
          <w:lang w:val="en-GB"/>
        </w:rPr>
        <w:t>Not</w:t>
      </w:r>
      <w:r w:rsidRPr="00050CAF">
        <w:rPr>
          <w:lang w:val="en-GB"/>
        </w:rPr>
        <w:t xml:space="preserve"> impact test</w:t>
      </w:r>
      <w:r>
        <w:rPr>
          <w:lang w:val="en-GB"/>
        </w:rPr>
        <w:t>ed</w:t>
      </w:r>
    </w:p>
    <w:bookmarkEnd w:id="0"/>
    <w:p w14:paraId="7859BCA9" w14:textId="77777777" w:rsidR="00B8236B" w:rsidRDefault="00B8236B" w:rsidP="00B8236B">
      <w:pPr>
        <w:rPr>
          <w:lang w:val="en-GB"/>
        </w:rPr>
      </w:pPr>
    </w:p>
    <w:bookmarkEnd w:id="1"/>
    <w:p w14:paraId="25A79C27" w14:textId="77777777" w:rsidR="00B8236B" w:rsidRDefault="00B8236B" w:rsidP="00B8236B">
      <w:pPr>
        <w:rPr>
          <w:lang w:val="en-GB"/>
        </w:rPr>
      </w:pPr>
    </w:p>
    <w:p w14:paraId="2A1E4848" w14:textId="77777777" w:rsidR="00B8236B" w:rsidRDefault="00B8236B" w:rsidP="00B8236B">
      <w:pPr>
        <w:rPr>
          <w:lang w:val="en-GB"/>
        </w:rPr>
      </w:pPr>
    </w:p>
    <w:p w14:paraId="66C7A9E7" w14:textId="77777777" w:rsidR="00B8236B" w:rsidRPr="005E0811" w:rsidRDefault="00B8236B" w:rsidP="00B8236B">
      <w:pPr>
        <w:rPr>
          <w:lang w:val="en-GB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1418"/>
        <w:gridCol w:w="4017"/>
        <w:gridCol w:w="988"/>
        <w:gridCol w:w="987"/>
        <w:gridCol w:w="982"/>
      </w:tblGrid>
      <w:tr w:rsidR="00B8236B" w:rsidRPr="00BC1B15" w14:paraId="5DEB4276" w14:textId="77777777" w:rsidTr="00587021">
        <w:trPr>
          <w:trHeight w:val="35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E228" w14:textId="77777777" w:rsidR="00B8236B" w:rsidRPr="00102B39" w:rsidRDefault="00B8236B" w:rsidP="00587021">
            <w:pPr>
              <w:pStyle w:val="Textrevision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C6D6" w14:textId="77777777" w:rsidR="00B8236B" w:rsidRPr="00102B39" w:rsidRDefault="00B8236B" w:rsidP="00587021">
            <w:pPr>
              <w:pStyle w:val="Textrevision"/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E353" w14:textId="77777777" w:rsidR="00B8236B" w:rsidRPr="00102B39" w:rsidRDefault="00B8236B" w:rsidP="00587021">
            <w:pPr>
              <w:pStyle w:val="Textrevision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A9FE" w14:textId="77777777" w:rsidR="00B8236B" w:rsidRPr="00102B39" w:rsidRDefault="00B8236B" w:rsidP="00587021">
            <w:pPr>
              <w:pStyle w:val="Textrevision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29A5" w14:textId="77777777" w:rsidR="00B8236B" w:rsidRPr="00102B39" w:rsidRDefault="00B8236B" w:rsidP="00587021">
            <w:pPr>
              <w:pStyle w:val="Textrevision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9DDE" w14:textId="77777777" w:rsidR="00B8236B" w:rsidRPr="00102B39" w:rsidRDefault="00B8236B" w:rsidP="00587021">
            <w:pPr>
              <w:pStyle w:val="Textrevision"/>
            </w:pPr>
          </w:p>
        </w:tc>
      </w:tr>
      <w:tr w:rsidR="00B8236B" w:rsidRPr="00BC1B15" w14:paraId="6C09EA47" w14:textId="77777777" w:rsidTr="0058702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899A" w14:textId="77777777" w:rsidR="00B8236B" w:rsidRPr="00102B39" w:rsidRDefault="00B8236B" w:rsidP="00587021">
            <w:pPr>
              <w:pStyle w:val="Textrevision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9F88" w14:textId="77777777" w:rsidR="00B8236B" w:rsidRPr="00102B39" w:rsidRDefault="00B8236B" w:rsidP="00587021">
            <w:pPr>
              <w:pStyle w:val="Textrevision"/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DBED" w14:textId="77777777" w:rsidR="00B8236B" w:rsidRPr="00102B39" w:rsidRDefault="00B8236B" w:rsidP="00587021">
            <w:pPr>
              <w:pStyle w:val="Textrevision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03CB" w14:textId="77777777" w:rsidR="00B8236B" w:rsidRPr="00102B39" w:rsidRDefault="00B8236B" w:rsidP="00587021">
            <w:pPr>
              <w:pStyle w:val="Textrevision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3D6A" w14:textId="77777777" w:rsidR="00B8236B" w:rsidRPr="00102B39" w:rsidRDefault="00B8236B" w:rsidP="00587021">
            <w:pPr>
              <w:pStyle w:val="Textrevision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EDF6" w14:textId="77777777" w:rsidR="00B8236B" w:rsidRPr="00102B39" w:rsidRDefault="00B8236B" w:rsidP="00587021">
            <w:pPr>
              <w:pStyle w:val="Textrevision"/>
            </w:pPr>
          </w:p>
        </w:tc>
      </w:tr>
      <w:tr w:rsidR="00B8236B" w:rsidRPr="00BC1B15" w14:paraId="6F9A33CE" w14:textId="77777777" w:rsidTr="0058702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A5EB" w14:textId="77777777" w:rsidR="00B8236B" w:rsidRPr="00102B39" w:rsidRDefault="00B8236B" w:rsidP="00587021">
            <w:pPr>
              <w:pStyle w:val="Textrevision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1997" w14:textId="77777777" w:rsidR="00B8236B" w:rsidRPr="00102B39" w:rsidRDefault="00B8236B" w:rsidP="00587021">
            <w:pPr>
              <w:pStyle w:val="Textrevision"/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7AF1" w14:textId="77777777" w:rsidR="00B8236B" w:rsidRPr="00102B39" w:rsidRDefault="00B8236B" w:rsidP="00587021">
            <w:pPr>
              <w:pStyle w:val="Textrevision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3529" w14:textId="77777777" w:rsidR="00B8236B" w:rsidRPr="00102B39" w:rsidRDefault="00B8236B" w:rsidP="00587021">
            <w:pPr>
              <w:pStyle w:val="Textrevision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35EC" w14:textId="77777777" w:rsidR="00B8236B" w:rsidRPr="00102B39" w:rsidRDefault="00B8236B" w:rsidP="00587021">
            <w:pPr>
              <w:pStyle w:val="Textrevision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51E8" w14:textId="77777777" w:rsidR="00B8236B" w:rsidRPr="00102B39" w:rsidRDefault="00B8236B" w:rsidP="00587021">
            <w:pPr>
              <w:pStyle w:val="Textrevision"/>
            </w:pPr>
          </w:p>
        </w:tc>
      </w:tr>
      <w:tr w:rsidR="00B8236B" w:rsidRPr="00BC1B15" w14:paraId="638FE01B" w14:textId="77777777" w:rsidTr="0058702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66CB" w14:textId="77777777" w:rsidR="00B8236B" w:rsidRPr="00102B39" w:rsidRDefault="00B8236B" w:rsidP="00587021">
            <w:pPr>
              <w:pStyle w:val="Textrevision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E17" w14:textId="77777777" w:rsidR="00B8236B" w:rsidRPr="00102B39" w:rsidRDefault="00B8236B" w:rsidP="00587021">
            <w:pPr>
              <w:pStyle w:val="Textrevision"/>
            </w:pPr>
            <w:r>
              <w:t>25.11.2020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0F81" w14:textId="77777777" w:rsidR="00B8236B" w:rsidRPr="00102B39" w:rsidRDefault="00B8236B" w:rsidP="00587021">
            <w:pPr>
              <w:pStyle w:val="Textrevision"/>
            </w:pPr>
            <w:r>
              <w:t>Changed number of document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95B8" w14:textId="77777777" w:rsidR="00B8236B" w:rsidRPr="00102B39" w:rsidRDefault="00B8236B" w:rsidP="00587021">
            <w:pPr>
              <w:pStyle w:val="Textrevision"/>
            </w:pPr>
            <w:r>
              <w:t>RB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73C2" w14:textId="77777777" w:rsidR="00B8236B" w:rsidRPr="00102B39" w:rsidRDefault="00B8236B" w:rsidP="00587021">
            <w:pPr>
              <w:pStyle w:val="Textrevision"/>
            </w:pPr>
            <w:r>
              <w:t>LS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B0FE" w14:textId="77777777" w:rsidR="00B8236B" w:rsidRPr="00102B39" w:rsidRDefault="00B8236B" w:rsidP="00587021">
            <w:pPr>
              <w:pStyle w:val="Textrevision"/>
            </w:pPr>
            <w:r>
              <w:t>All</w:t>
            </w:r>
          </w:p>
        </w:tc>
      </w:tr>
      <w:tr w:rsidR="00B8236B" w:rsidRPr="003B32E5" w14:paraId="0FD31F12" w14:textId="77777777" w:rsidTr="0058702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51F0" w14:textId="77777777" w:rsidR="00B8236B" w:rsidRPr="00050CAF" w:rsidRDefault="00B8236B" w:rsidP="00587021">
            <w:pPr>
              <w:pStyle w:val="Textrevision"/>
            </w:pP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2DC4" w14:textId="77777777" w:rsidR="00B8236B" w:rsidRPr="00050CAF" w:rsidRDefault="00B8236B" w:rsidP="00587021">
            <w:pPr>
              <w:pStyle w:val="Textrevision"/>
            </w:pPr>
            <w:r>
              <w:t>31.10.2019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A047" w14:textId="77777777" w:rsidR="00B8236B" w:rsidRPr="00050CAF" w:rsidRDefault="00B8236B" w:rsidP="00587021">
            <w:pPr>
              <w:pStyle w:val="Textrevision"/>
            </w:pPr>
            <w:r>
              <w:t>For approval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A92B" w14:textId="77777777" w:rsidR="00B8236B" w:rsidRPr="00050CAF" w:rsidRDefault="00B8236B" w:rsidP="00587021">
            <w:pPr>
              <w:pStyle w:val="Textrevision"/>
            </w:pPr>
            <w:r>
              <w:t>RB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CD9B" w14:textId="77777777" w:rsidR="00B8236B" w:rsidRPr="00050CAF" w:rsidRDefault="00B8236B" w:rsidP="00587021">
            <w:pPr>
              <w:pStyle w:val="Textrevision"/>
            </w:pPr>
            <w:r>
              <w:t>SB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9E3B" w14:textId="77777777" w:rsidR="00B8236B" w:rsidRPr="00050CAF" w:rsidRDefault="00B8236B" w:rsidP="00587021">
            <w:pPr>
              <w:pStyle w:val="Textrevision"/>
            </w:pPr>
            <w:r>
              <w:t>All</w:t>
            </w:r>
          </w:p>
        </w:tc>
      </w:tr>
      <w:tr w:rsidR="00B8236B" w:rsidRPr="00050CAF" w14:paraId="21CDF027" w14:textId="77777777" w:rsidTr="0058702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9CA7" w14:textId="77777777" w:rsidR="00B8236B" w:rsidRPr="00050CAF" w:rsidRDefault="00B8236B" w:rsidP="00587021">
            <w:pPr>
              <w:pStyle w:val="Textrevisionmain"/>
            </w:pPr>
            <w:r w:rsidRPr="00050CAF">
              <w:t>Rev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8577" w14:textId="77777777" w:rsidR="00B8236B" w:rsidRPr="00050CAF" w:rsidRDefault="00B8236B" w:rsidP="00587021">
            <w:pPr>
              <w:pStyle w:val="Textrevisionmain"/>
            </w:pPr>
            <w:r w:rsidRPr="00050CAF">
              <w:t>Date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F50E" w14:textId="77777777" w:rsidR="00B8236B" w:rsidRPr="00050CAF" w:rsidRDefault="00B8236B" w:rsidP="00587021">
            <w:pPr>
              <w:pStyle w:val="Textrevisionmain"/>
            </w:pPr>
            <w:r w:rsidRPr="00050CAF">
              <w:t>Description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F739" w14:textId="77777777" w:rsidR="00B8236B" w:rsidRPr="00050CAF" w:rsidRDefault="00B8236B" w:rsidP="00587021">
            <w:pPr>
              <w:pStyle w:val="Textrevisionmain"/>
              <w:rPr>
                <w:sz w:val="16"/>
                <w:szCs w:val="16"/>
              </w:rPr>
            </w:pPr>
            <w:r w:rsidRPr="00050CAF">
              <w:rPr>
                <w:sz w:val="16"/>
                <w:szCs w:val="16"/>
              </w:rPr>
              <w:t>Prepared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1715" w14:textId="77777777" w:rsidR="00B8236B" w:rsidRPr="00050CAF" w:rsidRDefault="00B8236B" w:rsidP="00587021">
            <w:pPr>
              <w:pStyle w:val="Textrevisionmain"/>
              <w:rPr>
                <w:sz w:val="18"/>
                <w:szCs w:val="18"/>
              </w:rPr>
            </w:pPr>
            <w:r w:rsidRPr="00050CAF">
              <w:rPr>
                <w:sz w:val="18"/>
                <w:szCs w:val="18"/>
              </w:rPr>
              <w:t>Checked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3E26" w14:textId="77777777" w:rsidR="00B8236B" w:rsidRPr="00050CAF" w:rsidRDefault="00B8236B" w:rsidP="00587021">
            <w:pPr>
              <w:pStyle w:val="Textrevisionmain"/>
            </w:pPr>
            <w:r w:rsidRPr="00050CAF">
              <w:t>Client</w:t>
            </w:r>
          </w:p>
        </w:tc>
      </w:tr>
    </w:tbl>
    <w:p w14:paraId="7482D26B" w14:textId="77777777" w:rsidR="00B8236B" w:rsidRPr="00050CAF" w:rsidRDefault="00B8236B" w:rsidP="00B8236B">
      <w:pPr>
        <w:pStyle w:val="Standard"/>
        <w:rPr>
          <w:rFonts w:asciiTheme="minorHAnsi" w:hAnsiTheme="minorHAnsi" w:cstheme="minorHAnsi"/>
          <w:lang w:val="en-GB"/>
        </w:rPr>
      </w:pPr>
    </w:p>
    <w:tbl>
      <w:tblPr>
        <w:tblW w:w="5698" w:type="dxa"/>
        <w:tblInd w:w="3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3856"/>
      </w:tblGrid>
      <w:tr w:rsidR="00B8236B" w:rsidRPr="00BC1B15" w14:paraId="0EF7CB35" w14:textId="77777777" w:rsidTr="0058702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534C" w14:textId="77777777" w:rsidR="00B8236B" w:rsidRPr="00050CAF" w:rsidRDefault="00B8236B" w:rsidP="00587021">
            <w:pPr>
              <w:pStyle w:val="Textrevisionmain"/>
            </w:pPr>
            <w:r w:rsidRPr="00050CAF">
              <w:t>Document title: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7157" w14:textId="77777777" w:rsidR="00B8236B" w:rsidRPr="00050CAF" w:rsidRDefault="00B8236B" w:rsidP="00587021">
            <w:pPr>
              <w:pStyle w:val="Ingenmellomrom"/>
              <w:rPr>
                <w:lang w:val="en-GB"/>
              </w:rPr>
            </w:pPr>
            <w:r w:rsidRPr="00050CAF">
              <w:rPr>
                <w:lang w:val="en-GB"/>
              </w:rPr>
              <w:t>Acceptance of using TR2000 and ASME under PED 2014/68/EU</w:t>
            </w:r>
          </w:p>
        </w:tc>
      </w:tr>
      <w:tr w:rsidR="00B8236B" w:rsidRPr="00050CAF" w14:paraId="771EC159" w14:textId="77777777" w:rsidTr="0058702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75D" w14:textId="77777777" w:rsidR="00B8236B" w:rsidRPr="00050CAF" w:rsidRDefault="00B8236B" w:rsidP="00587021">
            <w:pPr>
              <w:pStyle w:val="Textrevisionmain"/>
            </w:pPr>
            <w:r w:rsidRPr="00050CAF">
              <w:lastRenderedPageBreak/>
              <w:t>Client: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03BA" w14:textId="77777777" w:rsidR="00B8236B" w:rsidRPr="00050CAF" w:rsidRDefault="00B8236B" w:rsidP="00587021">
            <w:pPr>
              <w:pStyle w:val="Textrevision"/>
            </w:pPr>
            <w:r w:rsidRPr="00050CAF">
              <w:t>All</w:t>
            </w:r>
          </w:p>
        </w:tc>
      </w:tr>
      <w:tr w:rsidR="00B8236B" w:rsidRPr="00050CAF" w14:paraId="583C3CD7" w14:textId="77777777" w:rsidTr="0058702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57CF" w14:textId="77777777" w:rsidR="00B8236B" w:rsidRPr="00050CAF" w:rsidRDefault="00B8236B" w:rsidP="00587021">
            <w:pPr>
              <w:pStyle w:val="Textrevisionmain"/>
            </w:pPr>
            <w:r w:rsidRPr="00050CAF">
              <w:t>Client order: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905F" w14:textId="77777777" w:rsidR="00B8236B" w:rsidRPr="00050CAF" w:rsidRDefault="00B8236B" w:rsidP="00587021">
            <w:pPr>
              <w:pStyle w:val="Textrevision"/>
            </w:pPr>
            <w:r w:rsidRPr="00050CAF">
              <w:t>All</w:t>
            </w:r>
          </w:p>
        </w:tc>
      </w:tr>
      <w:tr w:rsidR="00B8236B" w:rsidRPr="005E0811" w14:paraId="3059FB07" w14:textId="77777777" w:rsidTr="0058702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E404" w14:textId="77777777" w:rsidR="00B8236B" w:rsidRPr="00050CAF" w:rsidRDefault="00B8236B" w:rsidP="00587021">
            <w:pPr>
              <w:pStyle w:val="Textrevisionmain"/>
            </w:pPr>
            <w:bookmarkStart w:id="2" w:name="DSENUMMER" w:colFirst="1" w:colLast="1"/>
            <w:r w:rsidRPr="00050CAF">
              <w:t>DSE number: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341D" w14:textId="77777777" w:rsidR="00B8236B" w:rsidRPr="00050CAF" w:rsidRDefault="00B8236B" w:rsidP="00587021">
            <w:pPr>
              <w:pStyle w:val="Topptekst"/>
              <w:rPr>
                <w:rFonts w:ascii="Calibri" w:eastAsia="Ubuntu" w:hAnsi="Calibri" w:cstheme="minorHAnsi"/>
                <w:b/>
                <w:lang w:val="en-GB"/>
              </w:rPr>
            </w:pPr>
            <w:r>
              <w:rPr>
                <w:rFonts w:ascii="CIDFont+F2" w:hAnsi="CIDFont+F2" w:cs="CIDFont+F2"/>
                <w:lang w:val="en-GB"/>
              </w:rPr>
              <w:t>GL-DSE-2020-006 Material using TR2000 and ASME CSNT</w:t>
            </w:r>
          </w:p>
        </w:tc>
      </w:tr>
      <w:bookmarkEnd w:id="2"/>
    </w:tbl>
    <w:p w14:paraId="070001C1" w14:textId="77777777" w:rsidR="00B8236B" w:rsidRPr="00050CAF" w:rsidRDefault="00B8236B" w:rsidP="00B8236B">
      <w:pPr>
        <w:pStyle w:val="INNH1"/>
        <w:tabs>
          <w:tab w:val="right" w:leader="dot" w:pos="9062"/>
        </w:tabs>
        <w:rPr>
          <w:rStyle w:val="Sterkreferanse"/>
          <w:b w:val="0"/>
          <w:lang w:val="en-GB"/>
        </w:rPr>
      </w:pPr>
    </w:p>
    <w:p w14:paraId="26500429" w14:textId="77777777" w:rsidR="00B8236B" w:rsidRPr="00050CAF" w:rsidRDefault="00B8236B" w:rsidP="00B8236B">
      <w:pPr>
        <w:rPr>
          <w:lang w:val="en-GB"/>
        </w:rPr>
      </w:pPr>
    </w:p>
    <w:sdt>
      <w:sdtPr>
        <w:rPr>
          <w:rFonts w:asciiTheme="minorHAnsi" w:eastAsia="Droid Sans" w:hAnsiTheme="minorHAnsi" w:cs="Calibri"/>
          <w:b/>
          <w:bCs/>
          <w:smallCaps/>
          <w:color w:val="4F81BD" w:themeColor="accent1"/>
          <w:spacing w:val="5"/>
          <w:kern w:val="3"/>
          <w:sz w:val="40"/>
          <w:szCs w:val="22"/>
          <w:lang w:val="en-GB" w:eastAsia="en-US"/>
        </w:rPr>
        <w:id w:val="1837646410"/>
        <w:docPartObj>
          <w:docPartGallery w:val="Table of Contents"/>
          <w:docPartUnique/>
        </w:docPartObj>
      </w:sdtPr>
      <w:sdtEndPr>
        <w:rPr>
          <w:rFonts w:eastAsiaTheme="minorHAnsi" w:cstheme="minorBidi"/>
          <w:smallCaps w:val="0"/>
          <w:color w:val="auto"/>
          <w:spacing w:val="0"/>
          <w:kern w:val="0"/>
          <w:sz w:val="22"/>
        </w:rPr>
      </w:sdtEndPr>
      <w:sdtContent>
        <w:p w14:paraId="66BC5177" w14:textId="77777777" w:rsidR="00B8236B" w:rsidRPr="00050CAF" w:rsidRDefault="00B8236B" w:rsidP="00B8236B">
          <w:pPr>
            <w:pStyle w:val="Overskriftforinnholdsfortegnelse"/>
            <w:rPr>
              <w:rStyle w:val="Overskrift1Tegn"/>
              <w:lang w:val="en-GB"/>
            </w:rPr>
          </w:pPr>
          <w:r w:rsidRPr="00050CAF">
            <w:rPr>
              <w:rStyle w:val="Overskrift1Tegn"/>
              <w:lang w:val="en-GB"/>
            </w:rPr>
            <w:t>Contents</w:t>
          </w:r>
        </w:p>
        <w:p w14:paraId="618E2163" w14:textId="77777777" w:rsidR="00B8236B" w:rsidRDefault="00B8236B" w:rsidP="00B8236B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nb-NO"/>
            </w:rPr>
          </w:pPr>
          <w:r w:rsidRPr="00050CAF">
            <w:rPr>
              <w:lang w:val="en-GB"/>
            </w:rPr>
            <w:fldChar w:fldCharType="begin"/>
          </w:r>
          <w:r w:rsidRPr="00050CAF">
            <w:rPr>
              <w:lang w:val="en-GB"/>
            </w:rPr>
            <w:instrText xml:space="preserve"> TOC \o "1-3" \h \z \u </w:instrText>
          </w:r>
          <w:r w:rsidRPr="00050CAF">
            <w:rPr>
              <w:lang w:val="en-GB"/>
            </w:rPr>
            <w:fldChar w:fldCharType="separate"/>
          </w:r>
          <w:hyperlink w:anchor="_Toc23417153" w:history="1">
            <w:r w:rsidRPr="00B379EE">
              <w:rPr>
                <w:rStyle w:val="Hyperkobling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lang w:eastAsia="nb-NO"/>
              </w:rPr>
              <w:tab/>
            </w:r>
            <w:r w:rsidRPr="00B379EE">
              <w:rPr>
                <w:rStyle w:val="Hyperkobling"/>
                <w:noProof/>
              </w:rPr>
              <w:t>Materials included in this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_Toc23417153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3C708" w14:textId="77777777" w:rsidR="00B8236B" w:rsidRDefault="00B57E9E" w:rsidP="00B8236B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nb-NO"/>
            </w:rPr>
          </w:pPr>
          <w:hyperlink w:anchor="_Toc23417154" w:history="1">
            <w:r w:rsidR="00B8236B" w:rsidRPr="00B379EE">
              <w:rPr>
                <w:rStyle w:val="Hyperkobling"/>
                <w:noProof/>
              </w:rPr>
              <w:t>2.</w:t>
            </w:r>
            <w:r w:rsidR="00B8236B">
              <w:rPr>
                <w:rFonts w:asciiTheme="minorHAnsi" w:eastAsiaTheme="minorEastAsia" w:hAnsiTheme="minorHAnsi" w:cstheme="minorBidi"/>
                <w:noProof/>
                <w:kern w:val="0"/>
                <w:lang w:eastAsia="nb-NO"/>
              </w:rPr>
              <w:tab/>
            </w:r>
            <w:r w:rsidR="00B8236B" w:rsidRPr="00B379EE">
              <w:rPr>
                <w:rStyle w:val="Hyperkobling"/>
                <w:noProof/>
              </w:rPr>
              <w:t>Properties for allowable stress</w:t>
            </w:r>
            <w:r w:rsidR="00B8236B">
              <w:rPr>
                <w:noProof/>
                <w:webHidden/>
              </w:rPr>
              <w:tab/>
            </w:r>
            <w:r w:rsidR="00B8236B">
              <w:rPr>
                <w:noProof/>
                <w:webHidden/>
              </w:rPr>
              <w:fldChar w:fldCharType="begin"/>
            </w:r>
            <w:r w:rsidR="00B8236B">
              <w:rPr>
                <w:noProof/>
                <w:webHidden/>
              </w:rPr>
              <w:instrText xml:space="preserve"> PAGEREF _Toc23417154 \h </w:instrText>
            </w:r>
            <w:r w:rsidR="00B8236B">
              <w:rPr>
                <w:noProof/>
                <w:webHidden/>
              </w:rPr>
            </w:r>
            <w:r w:rsidR="00B8236B">
              <w:rPr>
                <w:noProof/>
                <w:webHidden/>
              </w:rPr>
              <w:fldChar w:fldCharType="separate"/>
            </w:r>
            <w:r w:rsidR="00B8236B">
              <w:rPr>
                <w:noProof/>
                <w:webHidden/>
              </w:rPr>
              <w:t>2</w:t>
            </w:r>
            <w:r w:rsidR="00B8236B">
              <w:rPr>
                <w:noProof/>
                <w:webHidden/>
              </w:rPr>
              <w:fldChar w:fldCharType="end"/>
            </w:r>
          </w:hyperlink>
        </w:p>
        <w:p w14:paraId="3A173F3F" w14:textId="77777777" w:rsidR="00B8236B" w:rsidRDefault="00B57E9E" w:rsidP="00B8236B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nb-NO"/>
            </w:rPr>
          </w:pPr>
          <w:hyperlink w:anchor="_Toc23417155" w:history="1">
            <w:r w:rsidR="00B8236B" w:rsidRPr="00B379EE">
              <w:rPr>
                <w:rStyle w:val="Hyperkobling"/>
                <w:noProof/>
              </w:rPr>
              <w:t>3.</w:t>
            </w:r>
            <w:r w:rsidR="00B8236B">
              <w:rPr>
                <w:rFonts w:asciiTheme="minorHAnsi" w:eastAsiaTheme="minorEastAsia" w:hAnsiTheme="minorHAnsi" w:cstheme="minorBidi"/>
                <w:noProof/>
                <w:kern w:val="0"/>
                <w:lang w:eastAsia="nb-NO"/>
              </w:rPr>
              <w:tab/>
            </w:r>
            <w:r w:rsidR="00B8236B" w:rsidRPr="00B379EE">
              <w:rPr>
                <w:rStyle w:val="Hyperkobling"/>
                <w:noProof/>
              </w:rPr>
              <w:t>Temperature and toughness</w:t>
            </w:r>
            <w:r w:rsidR="00B8236B">
              <w:rPr>
                <w:noProof/>
                <w:webHidden/>
              </w:rPr>
              <w:tab/>
            </w:r>
            <w:r w:rsidR="00B8236B">
              <w:rPr>
                <w:noProof/>
                <w:webHidden/>
              </w:rPr>
              <w:fldChar w:fldCharType="begin"/>
            </w:r>
            <w:r w:rsidR="00B8236B">
              <w:rPr>
                <w:noProof/>
                <w:webHidden/>
              </w:rPr>
              <w:instrText xml:space="preserve"> PAGEREF _Toc23417155 \h </w:instrText>
            </w:r>
            <w:r w:rsidR="00B8236B">
              <w:rPr>
                <w:noProof/>
                <w:webHidden/>
              </w:rPr>
            </w:r>
            <w:r w:rsidR="00B8236B">
              <w:rPr>
                <w:noProof/>
                <w:webHidden/>
              </w:rPr>
              <w:fldChar w:fldCharType="separate"/>
            </w:r>
            <w:r w:rsidR="00B8236B">
              <w:rPr>
                <w:noProof/>
                <w:webHidden/>
              </w:rPr>
              <w:t>2</w:t>
            </w:r>
            <w:r w:rsidR="00B8236B">
              <w:rPr>
                <w:noProof/>
                <w:webHidden/>
              </w:rPr>
              <w:fldChar w:fldCharType="end"/>
            </w:r>
          </w:hyperlink>
        </w:p>
        <w:p w14:paraId="28E2165A" w14:textId="77777777" w:rsidR="00B8236B" w:rsidRDefault="00B57E9E" w:rsidP="00B8236B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nb-NO"/>
            </w:rPr>
          </w:pPr>
          <w:hyperlink w:anchor="_Toc23417156" w:history="1">
            <w:r w:rsidR="00B8236B" w:rsidRPr="00B379EE">
              <w:rPr>
                <w:rStyle w:val="Hyperkobling"/>
                <w:noProof/>
              </w:rPr>
              <w:t>4.</w:t>
            </w:r>
            <w:r w:rsidR="00B8236B">
              <w:rPr>
                <w:rFonts w:asciiTheme="minorHAnsi" w:eastAsiaTheme="minorEastAsia" w:hAnsiTheme="minorHAnsi" w:cstheme="minorBidi"/>
                <w:noProof/>
                <w:kern w:val="0"/>
                <w:lang w:eastAsia="nb-NO"/>
              </w:rPr>
              <w:tab/>
            </w:r>
            <w:r w:rsidR="00B8236B" w:rsidRPr="00B379EE">
              <w:rPr>
                <w:rStyle w:val="Hyperkobling"/>
                <w:noProof/>
              </w:rPr>
              <w:t>Welding and NDT</w:t>
            </w:r>
            <w:r w:rsidR="00B8236B">
              <w:rPr>
                <w:noProof/>
                <w:webHidden/>
              </w:rPr>
              <w:tab/>
            </w:r>
            <w:r w:rsidR="00B8236B">
              <w:rPr>
                <w:noProof/>
                <w:webHidden/>
              </w:rPr>
              <w:fldChar w:fldCharType="begin"/>
            </w:r>
            <w:r w:rsidR="00B8236B">
              <w:rPr>
                <w:noProof/>
                <w:webHidden/>
              </w:rPr>
              <w:instrText xml:space="preserve"> PAGEREF _Toc23417156 \h </w:instrText>
            </w:r>
            <w:r w:rsidR="00B8236B">
              <w:rPr>
                <w:noProof/>
                <w:webHidden/>
              </w:rPr>
            </w:r>
            <w:r w:rsidR="00B8236B">
              <w:rPr>
                <w:noProof/>
                <w:webHidden/>
              </w:rPr>
              <w:fldChar w:fldCharType="separate"/>
            </w:r>
            <w:r w:rsidR="00B8236B">
              <w:rPr>
                <w:noProof/>
                <w:webHidden/>
              </w:rPr>
              <w:t>3</w:t>
            </w:r>
            <w:r w:rsidR="00B8236B">
              <w:rPr>
                <w:noProof/>
                <w:webHidden/>
              </w:rPr>
              <w:fldChar w:fldCharType="end"/>
            </w:r>
          </w:hyperlink>
        </w:p>
        <w:p w14:paraId="04803299" w14:textId="77777777" w:rsidR="00B8236B" w:rsidRDefault="00B57E9E" w:rsidP="00B8236B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nb-NO"/>
            </w:rPr>
          </w:pPr>
          <w:hyperlink w:anchor="_Toc23417157" w:history="1">
            <w:r w:rsidR="00B8236B" w:rsidRPr="00B379EE">
              <w:rPr>
                <w:rStyle w:val="Hyperkobling"/>
                <w:noProof/>
              </w:rPr>
              <w:t>5.</w:t>
            </w:r>
            <w:r w:rsidR="00B8236B">
              <w:rPr>
                <w:rFonts w:asciiTheme="minorHAnsi" w:eastAsiaTheme="minorEastAsia" w:hAnsiTheme="minorHAnsi" w:cstheme="minorBidi"/>
                <w:noProof/>
                <w:kern w:val="0"/>
                <w:lang w:eastAsia="nb-NO"/>
              </w:rPr>
              <w:tab/>
            </w:r>
            <w:r w:rsidR="00B8236B" w:rsidRPr="00B379EE">
              <w:rPr>
                <w:rStyle w:val="Hyperkobling"/>
                <w:noProof/>
              </w:rPr>
              <w:t>Ductility</w:t>
            </w:r>
            <w:r w:rsidR="00B8236B">
              <w:rPr>
                <w:noProof/>
                <w:webHidden/>
              </w:rPr>
              <w:tab/>
            </w:r>
            <w:r w:rsidR="00B8236B">
              <w:rPr>
                <w:noProof/>
                <w:webHidden/>
              </w:rPr>
              <w:fldChar w:fldCharType="begin"/>
            </w:r>
            <w:r w:rsidR="00B8236B">
              <w:rPr>
                <w:noProof/>
                <w:webHidden/>
              </w:rPr>
              <w:instrText xml:space="preserve"> PAGEREF _Toc23417157 \h </w:instrText>
            </w:r>
            <w:r w:rsidR="00B8236B">
              <w:rPr>
                <w:noProof/>
                <w:webHidden/>
              </w:rPr>
            </w:r>
            <w:r w:rsidR="00B8236B">
              <w:rPr>
                <w:noProof/>
                <w:webHidden/>
              </w:rPr>
              <w:fldChar w:fldCharType="separate"/>
            </w:r>
            <w:r w:rsidR="00B8236B">
              <w:rPr>
                <w:noProof/>
                <w:webHidden/>
              </w:rPr>
              <w:t>3</w:t>
            </w:r>
            <w:r w:rsidR="00B8236B">
              <w:rPr>
                <w:noProof/>
                <w:webHidden/>
              </w:rPr>
              <w:fldChar w:fldCharType="end"/>
            </w:r>
          </w:hyperlink>
        </w:p>
        <w:p w14:paraId="4521B807" w14:textId="77777777" w:rsidR="00B8236B" w:rsidRDefault="00B57E9E" w:rsidP="00B8236B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nb-NO"/>
            </w:rPr>
          </w:pPr>
          <w:hyperlink w:anchor="_Toc23417158" w:history="1">
            <w:r w:rsidR="00B8236B" w:rsidRPr="00B379EE">
              <w:rPr>
                <w:rStyle w:val="Hyperkobling"/>
                <w:noProof/>
              </w:rPr>
              <w:t>6.</w:t>
            </w:r>
            <w:r w:rsidR="00B8236B">
              <w:rPr>
                <w:rFonts w:asciiTheme="minorHAnsi" w:eastAsiaTheme="minorEastAsia" w:hAnsiTheme="minorHAnsi" w:cstheme="minorBidi"/>
                <w:noProof/>
                <w:kern w:val="0"/>
                <w:lang w:eastAsia="nb-NO"/>
              </w:rPr>
              <w:tab/>
            </w:r>
            <w:r w:rsidR="00B8236B" w:rsidRPr="00B379EE">
              <w:rPr>
                <w:rStyle w:val="Hyperkobling"/>
                <w:noProof/>
              </w:rPr>
              <w:t>Forming</w:t>
            </w:r>
            <w:r w:rsidR="00B8236B">
              <w:rPr>
                <w:noProof/>
                <w:webHidden/>
              </w:rPr>
              <w:tab/>
            </w:r>
            <w:r w:rsidR="00B8236B">
              <w:rPr>
                <w:noProof/>
                <w:webHidden/>
              </w:rPr>
              <w:fldChar w:fldCharType="begin"/>
            </w:r>
            <w:r w:rsidR="00B8236B">
              <w:rPr>
                <w:noProof/>
                <w:webHidden/>
              </w:rPr>
              <w:instrText xml:space="preserve"> PAGEREF _Toc23417158 \h </w:instrText>
            </w:r>
            <w:r w:rsidR="00B8236B">
              <w:rPr>
                <w:noProof/>
                <w:webHidden/>
              </w:rPr>
            </w:r>
            <w:r w:rsidR="00B8236B">
              <w:rPr>
                <w:noProof/>
                <w:webHidden/>
              </w:rPr>
              <w:fldChar w:fldCharType="separate"/>
            </w:r>
            <w:r w:rsidR="00B8236B">
              <w:rPr>
                <w:noProof/>
                <w:webHidden/>
              </w:rPr>
              <w:t>3</w:t>
            </w:r>
            <w:r w:rsidR="00B8236B">
              <w:rPr>
                <w:noProof/>
                <w:webHidden/>
              </w:rPr>
              <w:fldChar w:fldCharType="end"/>
            </w:r>
          </w:hyperlink>
        </w:p>
        <w:p w14:paraId="399DB0F8" w14:textId="77777777" w:rsidR="00B8236B" w:rsidRDefault="00B57E9E" w:rsidP="00B8236B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nb-NO"/>
            </w:rPr>
          </w:pPr>
          <w:hyperlink w:anchor="_Toc23417159" w:history="1">
            <w:r w:rsidR="00B8236B" w:rsidRPr="00B379EE">
              <w:rPr>
                <w:rStyle w:val="Hyperkobling"/>
                <w:noProof/>
              </w:rPr>
              <w:t>7.</w:t>
            </w:r>
            <w:r w:rsidR="00B8236B">
              <w:rPr>
                <w:rFonts w:asciiTheme="minorHAnsi" w:eastAsiaTheme="minorEastAsia" w:hAnsiTheme="minorHAnsi" w:cstheme="minorBidi"/>
                <w:noProof/>
                <w:kern w:val="0"/>
                <w:lang w:eastAsia="nb-NO"/>
              </w:rPr>
              <w:tab/>
            </w:r>
            <w:r w:rsidR="00B8236B" w:rsidRPr="00B379EE">
              <w:rPr>
                <w:rStyle w:val="Hyperkobling"/>
                <w:noProof/>
              </w:rPr>
              <w:t>Documentation and marking</w:t>
            </w:r>
            <w:r w:rsidR="00B8236B">
              <w:rPr>
                <w:noProof/>
                <w:webHidden/>
              </w:rPr>
              <w:tab/>
            </w:r>
            <w:r w:rsidR="00B8236B">
              <w:rPr>
                <w:noProof/>
                <w:webHidden/>
              </w:rPr>
              <w:fldChar w:fldCharType="begin"/>
            </w:r>
            <w:r w:rsidR="00B8236B">
              <w:rPr>
                <w:noProof/>
                <w:webHidden/>
              </w:rPr>
              <w:instrText xml:space="preserve"> PAGEREF _Toc23417159 \h </w:instrText>
            </w:r>
            <w:r w:rsidR="00B8236B">
              <w:rPr>
                <w:noProof/>
                <w:webHidden/>
              </w:rPr>
            </w:r>
            <w:r w:rsidR="00B8236B">
              <w:rPr>
                <w:noProof/>
                <w:webHidden/>
              </w:rPr>
              <w:fldChar w:fldCharType="separate"/>
            </w:r>
            <w:r w:rsidR="00B8236B">
              <w:rPr>
                <w:noProof/>
                <w:webHidden/>
              </w:rPr>
              <w:t>3</w:t>
            </w:r>
            <w:r w:rsidR="00B8236B">
              <w:rPr>
                <w:noProof/>
                <w:webHidden/>
              </w:rPr>
              <w:fldChar w:fldCharType="end"/>
            </w:r>
          </w:hyperlink>
        </w:p>
        <w:p w14:paraId="719AFE6C" w14:textId="77777777" w:rsidR="00B8236B" w:rsidRDefault="00B57E9E" w:rsidP="00B8236B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nb-NO"/>
            </w:rPr>
          </w:pPr>
          <w:hyperlink w:anchor="_Toc23417160" w:history="1">
            <w:r w:rsidR="00B8236B" w:rsidRPr="00B379EE">
              <w:rPr>
                <w:rStyle w:val="Hyperkobling"/>
                <w:noProof/>
              </w:rPr>
              <w:t>8.</w:t>
            </w:r>
            <w:r w:rsidR="00B8236B">
              <w:rPr>
                <w:rFonts w:asciiTheme="minorHAnsi" w:eastAsiaTheme="minorEastAsia" w:hAnsiTheme="minorHAnsi" w:cstheme="minorBidi"/>
                <w:noProof/>
                <w:kern w:val="0"/>
                <w:lang w:eastAsia="nb-NO"/>
              </w:rPr>
              <w:tab/>
            </w:r>
            <w:r w:rsidR="00B8236B" w:rsidRPr="00B379EE">
              <w:rPr>
                <w:rStyle w:val="Hyperkobling"/>
                <w:noProof/>
              </w:rPr>
              <w:t>Abbreviations</w:t>
            </w:r>
            <w:r w:rsidR="00B8236B">
              <w:rPr>
                <w:noProof/>
                <w:webHidden/>
              </w:rPr>
              <w:tab/>
            </w:r>
            <w:r w:rsidR="00B8236B">
              <w:rPr>
                <w:noProof/>
                <w:webHidden/>
              </w:rPr>
              <w:fldChar w:fldCharType="begin"/>
            </w:r>
            <w:r w:rsidR="00B8236B">
              <w:rPr>
                <w:noProof/>
                <w:webHidden/>
              </w:rPr>
              <w:instrText xml:space="preserve"> PAGEREF _Toc23417160 \h </w:instrText>
            </w:r>
            <w:r w:rsidR="00B8236B">
              <w:rPr>
                <w:noProof/>
                <w:webHidden/>
              </w:rPr>
            </w:r>
            <w:r w:rsidR="00B8236B">
              <w:rPr>
                <w:noProof/>
                <w:webHidden/>
              </w:rPr>
              <w:fldChar w:fldCharType="separate"/>
            </w:r>
            <w:r w:rsidR="00B8236B">
              <w:rPr>
                <w:noProof/>
                <w:webHidden/>
              </w:rPr>
              <w:t>4</w:t>
            </w:r>
            <w:r w:rsidR="00B8236B">
              <w:rPr>
                <w:noProof/>
                <w:webHidden/>
              </w:rPr>
              <w:fldChar w:fldCharType="end"/>
            </w:r>
          </w:hyperlink>
        </w:p>
        <w:p w14:paraId="621F5764" w14:textId="77777777" w:rsidR="00B8236B" w:rsidRPr="00050CAF" w:rsidRDefault="00B8236B" w:rsidP="00B8236B">
          <w:pPr>
            <w:rPr>
              <w:lang w:val="en-GB"/>
            </w:rPr>
          </w:pPr>
          <w:r w:rsidRPr="00050CAF">
            <w:rPr>
              <w:b/>
              <w:bCs/>
              <w:lang w:val="en-GB"/>
            </w:rPr>
            <w:fldChar w:fldCharType="end"/>
          </w:r>
        </w:p>
      </w:sdtContent>
    </w:sdt>
    <w:p w14:paraId="67686F5E" w14:textId="77777777" w:rsidR="00B8236B" w:rsidRPr="00050CAF" w:rsidRDefault="00B8236B" w:rsidP="00B8236B">
      <w:pPr>
        <w:pStyle w:val="Overskrift1"/>
        <w:widowControl w:val="0"/>
        <w:numPr>
          <w:ilvl w:val="0"/>
          <w:numId w:val="39"/>
        </w:numPr>
        <w:suppressAutoHyphens/>
        <w:autoSpaceDN w:val="0"/>
        <w:spacing w:line="240" w:lineRule="auto"/>
        <w:textAlignment w:val="baseline"/>
        <w:rPr>
          <w:lang w:val="en-GB"/>
        </w:rPr>
      </w:pPr>
      <w:bookmarkStart w:id="3" w:name="_Toc23417153"/>
      <w:bookmarkStart w:id="4" w:name="_Toc404969569"/>
      <w:bookmarkStart w:id="5" w:name="_Toc404925003"/>
      <w:bookmarkStart w:id="6" w:name="_Toc404159063"/>
      <w:bookmarkStart w:id="7" w:name="_Toc390671994"/>
      <w:bookmarkStart w:id="8" w:name="__RefHeading__886_1714610460"/>
      <w:bookmarkStart w:id="9" w:name="_Toc494096183"/>
      <w:r w:rsidRPr="00050CAF">
        <w:rPr>
          <w:rStyle w:val="Sterkreferanse"/>
          <w:b w:val="0"/>
          <w:sz w:val="28"/>
          <w:lang w:val="en-GB"/>
        </w:rPr>
        <w:t>Materials included in this document</w:t>
      </w:r>
      <w:bookmarkEnd w:id="3"/>
    </w:p>
    <w:p w14:paraId="2C855366" w14:textId="77777777" w:rsidR="00B8236B" w:rsidRPr="00050CAF" w:rsidRDefault="00B8236B" w:rsidP="00B8236B">
      <w:pPr>
        <w:rPr>
          <w:lang w:val="en-GB"/>
        </w:rPr>
      </w:pPr>
      <w:bookmarkStart w:id="10" w:name="_Toc404969570"/>
      <w:bookmarkStart w:id="11" w:name="_Toc404925004"/>
      <w:bookmarkStart w:id="12" w:name="_Toc404159064"/>
      <w:bookmarkStart w:id="13" w:name="_Toc390671995"/>
      <w:bookmarkStart w:id="14" w:name="__RefHeading__888_1714610460"/>
      <w:bookmarkStart w:id="15" w:name="_Toc494096184"/>
      <w:bookmarkEnd w:id="4"/>
      <w:bookmarkEnd w:id="5"/>
      <w:bookmarkEnd w:id="6"/>
      <w:bookmarkEnd w:id="7"/>
      <w:bookmarkEnd w:id="8"/>
      <w:bookmarkEnd w:id="9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44"/>
        <w:gridCol w:w="2959"/>
        <w:gridCol w:w="2959"/>
      </w:tblGrid>
      <w:tr w:rsidR="00B8236B" w:rsidRPr="00050CAF" w14:paraId="58CC0822" w14:textId="77777777" w:rsidTr="00587021">
        <w:tc>
          <w:tcPr>
            <w:tcW w:w="3144" w:type="dxa"/>
          </w:tcPr>
          <w:p w14:paraId="11DD3943" w14:textId="77777777" w:rsidR="00B8236B" w:rsidRPr="00050CAF" w:rsidRDefault="00B8236B" w:rsidP="00587021">
            <w:pPr>
              <w:jc w:val="center"/>
              <w:rPr>
                <w:b/>
                <w:lang w:val="en-GB"/>
              </w:rPr>
            </w:pPr>
            <w:r w:rsidRPr="00050CAF">
              <w:rPr>
                <w:b/>
                <w:lang w:val="en-GB"/>
              </w:rPr>
              <w:t>Standard</w:t>
            </w:r>
          </w:p>
        </w:tc>
        <w:tc>
          <w:tcPr>
            <w:tcW w:w="2959" w:type="dxa"/>
          </w:tcPr>
          <w:p w14:paraId="6EEA8492" w14:textId="77777777" w:rsidR="00B8236B" w:rsidRPr="00050CAF" w:rsidRDefault="00B8236B" w:rsidP="00587021">
            <w:pPr>
              <w:jc w:val="center"/>
              <w:rPr>
                <w:b/>
                <w:lang w:val="en-GB"/>
              </w:rPr>
            </w:pPr>
            <w:r w:rsidRPr="00050CAF">
              <w:rPr>
                <w:b/>
                <w:lang w:val="en-GB"/>
              </w:rPr>
              <w:t>Grade</w:t>
            </w:r>
          </w:p>
        </w:tc>
        <w:tc>
          <w:tcPr>
            <w:tcW w:w="2959" w:type="dxa"/>
          </w:tcPr>
          <w:p w14:paraId="35ECCEF3" w14:textId="77777777" w:rsidR="00B8236B" w:rsidRPr="00050CAF" w:rsidRDefault="00B8236B" w:rsidP="00587021">
            <w:pPr>
              <w:jc w:val="center"/>
              <w:rPr>
                <w:b/>
                <w:lang w:val="en-GB"/>
              </w:rPr>
            </w:pPr>
            <w:r w:rsidRPr="00050CAF">
              <w:rPr>
                <w:b/>
                <w:lang w:val="en-GB"/>
              </w:rPr>
              <w:t>Form</w:t>
            </w:r>
          </w:p>
        </w:tc>
      </w:tr>
      <w:tr w:rsidR="00B8236B" w:rsidRPr="00050CAF" w14:paraId="296DCAA2" w14:textId="77777777" w:rsidTr="00587021">
        <w:tc>
          <w:tcPr>
            <w:tcW w:w="3144" w:type="dxa"/>
          </w:tcPr>
          <w:p w14:paraId="2660E19C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ASTM A106</w:t>
            </w:r>
          </w:p>
        </w:tc>
        <w:tc>
          <w:tcPr>
            <w:tcW w:w="2959" w:type="dxa"/>
          </w:tcPr>
          <w:p w14:paraId="6DBBEEAB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B</w:t>
            </w:r>
          </w:p>
        </w:tc>
        <w:tc>
          <w:tcPr>
            <w:tcW w:w="2959" w:type="dxa"/>
          </w:tcPr>
          <w:p w14:paraId="5DBFFD85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Pipe</w:t>
            </w:r>
          </w:p>
        </w:tc>
      </w:tr>
      <w:tr w:rsidR="00B8236B" w:rsidRPr="00050CAF" w14:paraId="5BC9F1AF" w14:textId="77777777" w:rsidTr="00587021">
        <w:tc>
          <w:tcPr>
            <w:tcW w:w="3144" w:type="dxa"/>
          </w:tcPr>
          <w:p w14:paraId="7403713B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API 5L</w:t>
            </w:r>
          </w:p>
        </w:tc>
        <w:tc>
          <w:tcPr>
            <w:tcW w:w="2959" w:type="dxa"/>
          </w:tcPr>
          <w:p w14:paraId="431BD01B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PSL 1 E</w:t>
            </w:r>
          </w:p>
        </w:tc>
        <w:tc>
          <w:tcPr>
            <w:tcW w:w="2959" w:type="dxa"/>
          </w:tcPr>
          <w:p w14:paraId="1D0B7666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Pipe</w:t>
            </w:r>
          </w:p>
        </w:tc>
      </w:tr>
      <w:tr w:rsidR="00B8236B" w:rsidRPr="00050CAF" w14:paraId="1C36247E" w14:textId="77777777" w:rsidTr="00587021">
        <w:tc>
          <w:tcPr>
            <w:tcW w:w="3144" w:type="dxa"/>
          </w:tcPr>
          <w:p w14:paraId="6D499D1D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A672</w:t>
            </w:r>
          </w:p>
        </w:tc>
        <w:tc>
          <w:tcPr>
            <w:tcW w:w="2959" w:type="dxa"/>
          </w:tcPr>
          <w:p w14:paraId="3C1D59DF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C60</w:t>
            </w:r>
          </w:p>
        </w:tc>
        <w:tc>
          <w:tcPr>
            <w:tcW w:w="2959" w:type="dxa"/>
          </w:tcPr>
          <w:p w14:paraId="4D0D8F10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Pipe</w:t>
            </w:r>
          </w:p>
        </w:tc>
      </w:tr>
      <w:tr w:rsidR="00B8236B" w:rsidRPr="00050CAF" w14:paraId="6295D94C" w14:textId="77777777" w:rsidTr="00587021">
        <w:tc>
          <w:tcPr>
            <w:tcW w:w="3144" w:type="dxa"/>
          </w:tcPr>
          <w:p w14:paraId="6422BAC8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A234</w:t>
            </w:r>
          </w:p>
        </w:tc>
        <w:tc>
          <w:tcPr>
            <w:tcW w:w="2959" w:type="dxa"/>
          </w:tcPr>
          <w:p w14:paraId="23646FA9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WPB</w:t>
            </w:r>
          </w:p>
        </w:tc>
        <w:tc>
          <w:tcPr>
            <w:tcW w:w="2959" w:type="dxa"/>
          </w:tcPr>
          <w:p w14:paraId="5F1C7A8A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Pipe fittings</w:t>
            </w:r>
          </w:p>
        </w:tc>
      </w:tr>
      <w:tr w:rsidR="00B8236B" w:rsidRPr="00050CAF" w14:paraId="3F56DFBD" w14:textId="77777777" w:rsidTr="00587021">
        <w:tc>
          <w:tcPr>
            <w:tcW w:w="3144" w:type="dxa"/>
          </w:tcPr>
          <w:p w14:paraId="29BE184B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A105</w:t>
            </w:r>
          </w:p>
        </w:tc>
        <w:tc>
          <w:tcPr>
            <w:tcW w:w="2959" w:type="dxa"/>
          </w:tcPr>
          <w:p w14:paraId="7CB6CD5C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</w:p>
        </w:tc>
        <w:tc>
          <w:tcPr>
            <w:tcW w:w="2959" w:type="dxa"/>
          </w:tcPr>
          <w:p w14:paraId="0BF133A4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Forging</w:t>
            </w:r>
          </w:p>
        </w:tc>
      </w:tr>
      <w:tr w:rsidR="00B8236B" w:rsidRPr="00050CAF" w14:paraId="7820CC36" w14:textId="77777777" w:rsidTr="00587021">
        <w:tc>
          <w:tcPr>
            <w:tcW w:w="3144" w:type="dxa"/>
          </w:tcPr>
          <w:p w14:paraId="02D2223E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A516</w:t>
            </w:r>
          </w:p>
        </w:tc>
        <w:tc>
          <w:tcPr>
            <w:tcW w:w="2959" w:type="dxa"/>
          </w:tcPr>
          <w:p w14:paraId="52784A10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60</w:t>
            </w:r>
          </w:p>
        </w:tc>
        <w:tc>
          <w:tcPr>
            <w:tcW w:w="2959" w:type="dxa"/>
          </w:tcPr>
          <w:p w14:paraId="6BBE21BA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Plate</w:t>
            </w:r>
          </w:p>
        </w:tc>
      </w:tr>
      <w:tr w:rsidR="00B8236B" w:rsidRPr="00050CAF" w14:paraId="33C15418" w14:textId="77777777" w:rsidTr="00587021">
        <w:tc>
          <w:tcPr>
            <w:tcW w:w="3144" w:type="dxa"/>
          </w:tcPr>
          <w:p w14:paraId="1D472656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A516</w:t>
            </w:r>
          </w:p>
        </w:tc>
        <w:tc>
          <w:tcPr>
            <w:tcW w:w="2959" w:type="dxa"/>
          </w:tcPr>
          <w:p w14:paraId="4D966850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70</w:t>
            </w:r>
          </w:p>
        </w:tc>
        <w:tc>
          <w:tcPr>
            <w:tcW w:w="2959" w:type="dxa"/>
          </w:tcPr>
          <w:p w14:paraId="1E2CB24F" w14:textId="77777777" w:rsidR="00B8236B" w:rsidRPr="00050CAF" w:rsidRDefault="00B8236B" w:rsidP="00587021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Plate</w:t>
            </w:r>
          </w:p>
        </w:tc>
      </w:tr>
    </w:tbl>
    <w:p w14:paraId="1AC3FCEE" w14:textId="77777777" w:rsidR="00B8236B" w:rsidRPr="00050CAF" w:rsidRDefault="00B8236B" w:rsidP="00B8236B">
      <w:pPr>
        <w:pStyle w:val="Overskrift1"/>
        <w:widowControl w:val="0"/>
        <w:numPr>
          <w:ilvl w:val="0"/>
          <w:numId w:val="39"/>
        </w:numPr>
        <w:suppressAutoHyphens/>
        <w:autoSpaceDN w:val="0"/>
        <w:spacing w:line="240" w:lineRule="auto"/>
        <w:textAlignment w:val="baseline"/>
        <w:rPr>
          <w:rStyle w:val="Sterkreferanse"/>
          <w:b w:val="0"/>
          <w:bCs w:val="0"/>
          <w:smallCaps w:val="0"/>
          <w:sz w:val="28"/>
          <w:lang w:val="en-GB"/>
        </w:rPr>
      </w:pPr>
      <w:bookmarkStart w:id="16" w:name="_Toc494106515"/>
      <w:bookmarkStart w:id="17" w:name="_Toc23417154"/>
      <w:r w:rsidRPr="00050CAF">
        <w:rPr>
          <w:rStyle w:val="Sterkreferanse"/>
          <w:b w:val="0"/>
          <w:sz w:val="28"/>
          <w:lang w:val="en-GB"/>
        </w:rPr>
        <w:t xml:space="preserve">Properties </w:t>
      </w:r>
      <w:bookmarkStart w:id="18" w:name="_Toc494096186"/>
      <w:bookmarkEnd w:id="10"/>
      <w:bookmarkEnd w:id="11"/>
      <w:bookmarkEnd w:id="12"/>
      <w:bookmarkEnd w:id="13"/>
      <w:bookmarkEnd w:id="14"/>
      <w:bookmarkEnd w:id="15"/>
      <w:bookmarkEnd w:id="16"/>
      <w:r w:rsidRPr="00050CAF">
        <w:rPr>
          <w:rStyle w:val="Sterkreferanse"/>
          <w:b w:val="0"/>
          <w:sz w:val="28"/>
          <w:lang w:val="en-GB"/>
        </w:rPr>
        <w:t>for allowable stress</w:t>
      </w:r>
      <w:bookmarkEnd w:id="17"/>
    </w:p>
    <w:p w14:paraId="6BCAF2A0" w14:textId="77777777" w:rsidR="00B8236B" w:rsidRPr="00050CAF" w:rsidRDefault="00B8236B" w:rsidP="00B8236B">
      <w:pPr>
        <w:rPr>
          <w:lang w:val="en-GB"/>
        </w:rPr>
      </w:pPr>
    </w:p>
    <w:p w14:paraId="63CADEDB" w14:textId="77777777" w:rsidR="00B8236B" w:rsidRPr="00050CAF" w:rsidRDefault="00B8236B" w:rsidP="00B8236B">
      <w:pPr>
        <w:pStyle w:val="Maintext"/>
      </w:pPr>
      <w:r w:rsidRPr="00050CAF">
        <w:t>Allowable stresses within the applicable temperature range are defined in ASME B31.3 for</w:t>
      </w:r>
    </w:p>
    <w:p w14:paraId="78D465C6" w14:textId="77777777" w:rsidR="00B8236B" w:rsidRPr="00050CAF" w:rsidRDefault="00B8236B" w:rsidP="00B8236B">
      <w:pPr>
        <w:pStyle w:val="Maintext"/>
      </w:pPr>
      <w:r w:rsidRPr="00050CAF">
        <w:t>each material grade (Table A-1).</w:t>
      </w:r>
    </w:p>
    <w:p w14:paraId="0751648E" w14:textId="77777777" w:rsidR="00B8236B" w:rsidRPr="00050CAF" w:rsidRDefault="00B8236B" w:rsidP="00B8236B">
      <w:pPr>
        <w:pStyle w:val="Overskrift1"/>
        <w:widowControl w:val="0"/>
        <w:numPr>
          <w:ilvl w:val="0"/>
          <w:numId w:val="39"/>
        </w:numPr>
        <w:suppressAutoHyphens/>
        <w:autoSpaceDN w:val="0"/>
        <w:spacing w:line="240" w:lineRule="auto"/>
        <w:textAlignment w:val="baseline"/>
        <w:rPr>
          <w:rStyle w:val="Sterkreferanse"/>
          <w:b w:val="0"/>
          <w:bCs w:val="0"/>
          <w:smallCaps w:val="0"/>
          <w:sz w:val="28"/>
          <w:lang w:val="en-GB"/>
        </w:rPr>
      </w:pPr>
      <w:bookmarkStart w:id="19" w:name="_Toc23417155"/>
      <w:r w:rsidRPr="00050CAF">
        <w:rPr>
          <w:rStyle w:val="Sterkreferanse"/>
          <w:b w:val="0"/>
          <w:sz w:val="28"/>
          <w:lang w:val="en-GB"/>
        </w:rPr>
        <w:lastRenderedPageBreak/>
        <w:t>Temperature and toughness</w:t>
      </w:r>
      <w:bookmarkEnd w:id="19"/>
    </w:p>
    <w:bookmarkEnd w:id="18"/>
    <w:p w14:paraId="588B465E" w14:textId="77777777" w:rsidR="00B8236B" w:rsidRPr="00050CAF" w:rsidRDefault="00B8236B" w:rsidP="00B8236B">
      <w:pPr>
        <w:pStyle w:val="Undertittel"/>
        <w:jc w:val="left"/>
        <w:rPr>
          <w:lang w:val="en-GB"/>
        </w:rPr>
      </w:pPr>
    </w:p>
    <w:p w14:paraId="7217797C" w14:textId="77777777" w:rsidR="00B8236B" w:rsidRPr="00050CAF" w:rsidRDefault="00B8236B" w:rsidP="00B8236B">
      <w:pPr>
        <w:pStyle w:val="Maintext"/>
      </w:pPr>
      <w:r w:rsidRPr="00050CAF">
        <w:t>These materials require ISO Charpy V impact testing if they are used at temperatures below 0</w:t>
      </w:r>
      <w:r w:rsidRPr="00050CAF">
        <w:rPr>
          <w:vertAlign w:val="superscript"/>
        </w:rPr>
        <w:t>0</w:t>
      </w:r>
      <w:r w:rsidRPr="00050CAF">
        <w:t>C.</w:t>
      </w:r>
    </w:p>
    <w:p w14:paraId="099C7520" w14:textId="77777777" w:rsidR="00B8236B" w:rsidRPr="00050CAF" w:rsidRDefault="00B8236B" w:rsidP="00B8236B">
      <w:pPr>
        <w:pStyle w:val="Maintext"/>
      </w:pPr>
    </w:p>
    <w:p w14:paraId="5245EF77" w14:textId="77777777" w:rsidR="00B8236B" w:rsidRPr="00050CAF" w:rsidRDefault="00B8236B" w:rsidP="00B8236B">
      <w:pPr>
        <w:pStyle w:val="Maintext"/>
      </w:pPr>
      <w:bookmarkStart w:id="20" w:name="_Hlk23404651"/>
      <w:r w:rsidRPr="00050CAF">
        <w:t xml:space="preserve">Since the MDS limits the chemical composition and the stresses are 20% lower than for the European </w:t>
      </w:r>
      <w:r>
        <w:t>Harmonised standards,</w:t>
      </w:r>
      <w:r w:rsidRPr="00050CAF">
        <w:t xml:space="preserve"> these material</w:t>
      </w:r>
      <w:r>
        <w:t>s</w:t>
      </w:r>
      <w:r w:rsidRPr="00050CAF">
        <w:t xml:space="preserve"> are </w:t>
      </w:r>
      <w:r>
        <w:t>not to be used below</w:t>
      </w:r>
      <w:r w:rsidRPr="00050CAF">
        <w:t xml:space="preserve"> -15</w:t>
      </w:r>
      <w:r w:rsidRPr="00050CAF">
        <w:rPr>
          <w:vertAlign w:val="superscript"/>
        </w:rPr>
        <w:t>0</w:t>
      </w:r>
      <w:r w:rsidRPr="00050CAF">
        <w:t>C.</w:t>
      </w:r>
    </w:p>
    <w:bookmarkEnd w:id="20"/>
    <w:p w14:paraId="600093D3" w14:textId="77777777" w:rsidR="00B8236B" w:rsidRPr="00050CAF" w:rsidRDefault="00B8236B" w:rsidP="00B8236B">
      <w:pPr>
        <w:pStyle w:val="Maintext"/>
      </w:pPr>
    </w:p>
    <w:p w14:paraId="1133FF90" w14:textId="77777777" w:rsidR="00B8236B" w:rsidRPr="00050CAF" w:rsidRDefault="00B8236B" w:rsidP="00B8236B">
      <w:pPr>
        <w:pStyle w:val="Maintext"/>
      </w:pPr>
      <w:r w:rsidRPr="00050CAF">
        <w:t>For use of A105 down to -29</w:t>
      </w:r>
      <w:r w:rsidRPr="00050CAF">
        <w:rPr>
          <w:vertAlign w:val="superscript"/>
        </w:rPr>
        <w:t>0</w:t>
      </w:r>
      <w:r w:rsidRPr="00050CAF">
        <w:t xml:space="preserve">C the following requirements are made. </w:t>
      </w:r>
    </w:p>
    <w:p w14:paraId="12DFFF19" w14:textId="77777777" w:rsidR="00B8236B" w:rsidRPr="00050CAF" w:rsidRDefault="00B8236B" w:rsidP="00B8236B">
      <w:pPr>
        <w:pStyle w:val="Maintext"/>
        <w:numPr>
          <w:ilvl w:val="0"/>
          <w:numId w:val="40"/>
        </w:numPr>
      </w:pPr>
      <w:r w:rsidRPr="00050CAF">
        <w:t>Material is Grain refined.</w:t>
      </w:r>
    </w:p>
    <w:p w14:paraId="364A1602" w14:textId="77777777" w:rsidR="00B8236B" w:rsidRPr="00050CAF" w:rsidRDefault="00B8236B" w:rsidP="00B8236B">
      <w:pPr>
        <w:pStyle w:val="Maintext"/>
        <w:numPr>
          <w:ilvl w:val="0"/>
          <w:numId w:val="40"/>
        </w:numPr>
      </w:pPr>
      <w:r w:rsidRPr="00050CAF">
        <w:t>Normalising heat treatment.</w:t>
      </w:r>
    </w:p>
    <w:p w14:paraId="533B1FD8" w14:textId="77777777" w:rsidR="00B8236B" w:rsidRPr="00050CAF" w:rsidRDefault="00B8236B" w:rsidP="00B8236B">
      <w:pPr>
        <w:pStyle w:val="Maintext"/>
        <w:numPr>
          <w:ilvl w:val="0"/>
          <w:numId w:val="40"/>
        </w:numPr>
      </w:pPr>
      <w:r w:rsidRPr="00050CAF">
        <w:t>Reduction ratio is at least 4:1.</w:t>
      </w:r>
    </w:p>
    <w:p w14:paraId="1E41887F" w14:textId="77777777" w:rsidR="00B8236B" w:rsidRPr="00050CAF" w:rsidRDefault="00B8236B" w:rsidP="00B8236B">
      <w:pPr>
        <w:rPr>
          <w:lang w:val="en-GB"/>
        </w:rPr>
      </w:pPr>
    </w:p>
    <w:p w14:paraId="531E409C" w14:textId="77777777" w:rsidR="00B8236B" w:rsidRPr="00050CAF" w:rsidRDefault="00B8236B" w:rsidP="00B8236B">
      <w:pPr>
        <w:pStyle w:val="Overskrift1"/>
        <w:widowControl w:val="0"/>
        <w:numPr>
          <w:ilvl w:val="0"/>
          <w:numId w:val="39"/>
        </w:numPr>
        <w:suppressAutoHyphens/>
        <w:autoSpaceDN w:val="0"/>
        <w:spacing w:line="240" w:lineRule="auto"/>
        <w:textAlignment w:val="baseline"/>
        <w:rPr>
          <w:rStyle w:val="Sterkreferanse"/>
          <w:b w:val="0"/>
          <w:bCs w:val="0"/>
          <w:smallCaps w:val="0"/>
          <w:sz w:val="28"/>
          <w:lang w:val="en-GB"/>
        </w:rPr>
      </w:pPr>
      <w:bookmarkStart w:id="21" w:name="_Toc23417156"/>
      <w:r w:rsidRPr="00050CAF">
        <w:rPr>
          <w:rStyle w:val="Sterkreferanse"/>
          <w:b w:val="0"/>
          <w:sz w:val="28"/>
          <w:lang w:val="en-GB"/>
        </w:rPr>
        <w:t xml:space="preserve">Welding and </w:t>
      </w:r>
      <w:r w:rsidRPr="00050CAF">
        <w:rPr>
          <w:lang w:val="en-GB"/>
        </w:rPr>
        <w:t>NDT</w:t>
      </w:r>
      <w:bookmarkEnd w:id="21"/>
    </w:p>
    <w:p w14:paraId="4AA17DA8" w14:textId="77777777" w:rsidR="00B8236B" w:rsidRPr="00050CAF" w:rsidRDefault="00B8236B" w:rsidP="00B8236B">
      <w:pPr>
        <w:pStyle w:val="Undertittel"/>
        <w:jc w:val="left"/>
        <w:rPr>
          <w:lang w:val="en-GB"/>
        </w:rPr>
      </w:pPr>
    </w:p>
    <w:p w14:paraId="305E7FD5" w14:textId="77777777" w:rsidR="00B8236B" w:rsidRPr="00050CAF" w:rsidRDefault="00B8236B" w:rsidP="00B8236B">
      <w:pPr>
        <w:pStyle w:val="Maintext"/>
        <w:jc w:val="both"/>
      </w:pPr>
      <w:r w:rsidRPr="00050CAF">
        <w:t>If materials are used for welding there are restrictions with respect to C, S, P and the defined CE found in EN13480</w:t>
      </w:r>
    </w:p>
    <w:p w14:paraId="345AD423" w14:textId="77777777" w:rsidR="00B8236B" w:rsidRPr="00050CAF" w:rsidRDefault="00B8236B" w:rsidP="00B8236B">
      <w:pPr>
        <w:pStyle w:val="Maintext"/>
        <w:jc w:val="both"/>
      </w:pPr>
    </w:p>
    <w:p w14:paraId="1B8920AD" w14:textId="77777777" w:rsidR="00B8236B" w:rsidRPr="00050CAF" w:rsidRDefault="00B8236B" w:rsidP="00B8236B">
      <w:pPr>
        <w:pStyle w:val="Maintext"/>
        <w:jc w:val="both"/>
      </w:pPr>
      <w:r w:rsidRPr="00050CAF">
        <w:t>The weldability is sufficient.</w:t>
      </w:r>
    </w:p>
    <w:p w14:paraId="76B75E24" w14:textId="77777777" w:rsidR="00B8236B" w:rsidRPr="00050CAF" w:rsidRDefault="00B8236B" w:rsidP="00B8236B">
      <w:pPr>
        <w:pStyle w:val="Maintext"/>
        <w:jc w:val="both"/>
      </w:pPr>
    </w:p>
    <w:p w14:paraId="73A38E5A" w14:textId="77777777" w:rsidR="00B8236B" w:rsidRPr="00050CAF" w:rsidRDefault="00B8236B" w:rsidP="00B8236B">
      <w:pPr>
        <w:pStyle w:val="Maintext"/>
        <w:jc w:val="both"/>
      </w:pPr>
      <w:r w:rsidRPr="00050CAF">
        <w:t>Welding procedures and operators</w:t>
      </w:r>
    </w:p>
    <w:p w14:paraId="6498F586" w14:textId="77777777" w:rsidR="00B8236B" w:rsidRPr="00050CAF" w:rsidRDefault="00B8236B" w:rsidP="00B8236B">
      <w:pPr>
        <w:pStyle w:val="Maintext"/>
        <w:jc w:val="both"/>
      </w:pPr>
    </w:p>
    <w:p w14:paraId="5B1005FF" w14:textId="77777777" w:rsidR="00B8236B" w:rsidRPr="00050CAF" w:rsidRDefault="00B8236B" w:rsidP="00B8236B">
      <w:pPr>
        <w:pStyle w:val="Maintext"/>
        <w:jc w:val="both"/>
      </w:pPr>
      <w:r w:rsidRPr="00050CAF">
        <w:t xml:space="preserve">Directive 2014/68/EU §3.1.2 requires that for equipment in Category II, III and IV the operating procedures and operators are qualified by a recognised third-party organisation within the European Community or a Notified Body. Dovre Sertifisering AS has Notified Body number 2654. </w:t>
      </w:r>
    </w:p>
    <w:p w14:paraId="10C2EC32" w14:textId="77777777" w:rsidR="00B8236B" w:rsidRPr="00050CAF" w:rsidRDefault="00B8236B" w:rsidP="00B8236B">
      <w:pPr>
        <w:pStyle w:val="Maintext"/>
        <w:jc w:val="both"/>
      </w:pPr>
    </w:p>
    <w:p w14:paraId="20EBE480" w14:textId="77777777" w:rsidR="00B8236B" w:rsidRPr="00050CAF" w:rsidRDefault="00B8236B" w:rsidP="00B8236B">
      <w:pPr>
        <w:pStyle w:val="Maintext"/>
        <w:jc w:val="both"/>
      </w:pPr>
      <w:r w:rsidRPr="00050CAF">
        <w:t>NDT personnel</w:t>
      </w:r>
    </w:p>
    <w:p w14:paraId="14A9CE08" w14:textId="77777777" w:rsidR="00B8236B" w:rsidRPr="00050CAF" w:rsidRDefault="00B8236B" w:rsidP="00B8236B">
      <w:pPr>
        <w:pStyle w:val="Maintext"/>
        <w:jc w:val="both"/>
      </w:pPr>
    </w:p>
    <w:p w14:paraId="5151BFFA" w14:textId="77777777" w:rsidR="00B8236B" w:rsidRPr="00050CAF" w:rsidRDefault="00B8236B" w:rsidP="00B8236B">
      <w:pPr>
        <w:pStyle w:val="Maintext"/>
        <w:jc w:val="both"/>
      </w:pPr>
      <w:r w:rsidRPr="00050CAF">
        <w:t xml:space="preserve">Directive 2014/68/EU §3.1.3 requires that NDT personnel </w:t>
      </w:r>
      <w:r>
        <w:t xml:space="preserve">is </w:t>
      </w:r>
      <w:r w:rsidRPr="00050CAF">
        <w:t xml:space="preserve">qualified. For pressure equipment in categories III and IV, the personnel shall be approved by a third-party organisation recognised by a Member State pursuant to </w:t>
      </w:r>
      <w:r>
        <w:t>a</w:t>
      </w:r>
      <w:r w:rsidRPr="00050CAF">
        <w:t>rticle 20.</w:t>
      </w:r>
    </w:p>
    <w:p w14:paraId="483EC711" w14:textId="77777777" w:rsidR="00B8236B" w:rsidRPr="00050CAF" w:rsidRDefault="00B8236B" w:rsidP="00B8236B">
      <w:pPr>
        <w:pStyle w:val="Overskrift1"/>
        <w:widowControl w:val="0"/>
        <w:numPr>
          <w:ilvl w:val="0"/>
          <w:numId w:val="39"/>
        </w:numPr>
        <w:suppressAutoHyphens/>
        <w:autoSpaceDN w:val="0"/>
        <w:spacing w:line="240" w:lineRule="auto"/>
        <w:textAlignment w:val="baseline"/>
        <w:rPr>
          <w:lang w:val="en-GB"/>
        </w:rPr>
      </w:pPr>
      <w:bookmarkStart w:id="22" w:name="_Toc23417157"/>
      <w:r w:rsidRPr="00050CAF">
        <w:rPr>
          <w:lang w:val="en-GB"/>
        </w:rPr>
        <w:t>Ductility</w:t>
      </w:r>
      <w:bookmarkEnd w:id="22"/>
      <w:r w:rsidRPr="00050CAF">
        <w:rPr>
          <w:lang w:val="en-GB"/>
        </w:rPr>
        <w:t xml:space="preserve"> </w:t>
      </w:r>
    </w:p>
    <w:p w14:paraId="2B67AA93" w14:textId="77777777" w:rsidR="00B8236B" w:rsidRPr="00050CAF" w:rsidRDefault="00B8236B" w:rsidP="00B8236B">
      <w:pPr>
        <w:rPr>
          <w:lang w:val="en-GB"/>
        </w:rPr>
      </w:pPr>
    </w:p>
    <w:p w14:paraId="4307833F" w14:textId="77777777" w:rsidR="00B8236B" w:rsidRPr="00050CAF" w:rsidRDefault="00B8236B" w:rsidP="00B8236B">
      <w:pPr>
        <w:pStyle w:val="Maintext"/>
        <w:jc w:val="both"/>
      </w:pPr>
      <w:r w:rsidRPr="00050CAF">
        <w:t xml:space="preserve">The Directive 2014/68/EU §7.5 requires a steel sufficiently </w:t>
      </w:r>
      <w:r w:rsidRPr="00050CAF">
        <w:rPr>
          <w:rStyle w:val="highlight"/>
        </w:rPr>
        <w:t>ducti</w:t>
      </w:r>
      <w:r w:rsidRPr="00050CAF">
        <w:t>le. Elongation after rupture is no less than 14 % at a temperature not higher than the lowest scheduled operating temperature as mentioned under §3 of this document.</w:t>
      </w:r>
    </w:p>
    <w:p w14:paraId="1242EA6C" w14:textId="77777777" w:rsidR="00B8236B" w:rsidRPr="00050CAF" w:rsidRDefault="00B8236B" w:rsidP="00B8236B">
      <w:pPr>
        <w:pStyle w:val="Maintext"/>
        <w:jc w:val="both"/>
      </w:pPr>
    </w:p>
    <w:p w14:paraId="2C27DF3E" w14:textId="77777777" w:rsidR="00B8236B" w:rsidRPr="00050CAF" w:rsidRDefault="00B8236B" w:rsidP="00B8236B">
      <w:pPr>
        <w:pStyle w:val="Maintext"/>
        <w:jc w:val="both"/>
      </w:pPr>
      <w:r w:rsidRPr="00050CAF">
        <w:t xml:space="preserve">All </w:t>
      </w:r>
      <w:r>
        <w:t xml:space="preserve">the </w:t>
      </w:r>
      <w:r w:rsidRPr="00050CAF">
        <w:t>specified materials have min</w:t>
      </w:r>
      <w:r>
        <w:t>imum</w:t>
      </w:r>
      <w:r w:rsidRPr="00050CAF">
        <w:t xml:space="preserve"> ductility exceeding 14% thus</w:t>
      </w:r>
      <w:r>
        <w:t>,</w:t>
      </w:r>
      <w:r w:rsidRPr="00050CAF">
        <w:t xml:space="preserve"> fulfilling the Directive 2014/68/EU ductility requirements </w:t>
      </w:r>
    </w:p>
    <w:p w14:paraId="10AC153C" w14:textId="77777777" w:rsidR="00B8236B" w:rsidRPr="00050CAF" w:rsidRDefault="00B8236B" w:rsidP="00B8236B">
      <w:pPr>
        <w:pStyle w:val="Overskrift1"/>
        <w:widowControl w:val="0"/>
        <w:numPr>
          <w:ilvl w:val="0"/>
          <w:numId w:val="39"/>
        </w:numPr>
        <w:suppressAutoHyphens/>
        <w:autoSpaceDN w:val="0"/>
        <w:spacing w:line="240" w:lineRule="auto"/>
        <w:textAlignment w:val="baseline"/>
        <w:rPr>
          <w:lang w:val="en-GB"/>
        </w:rPr>
      </w:pPr>
      <w:bookmarkStart w:id="23" w:name="_Toc23417158"/>
      <w:r w:rsidRPr="00050CAF">
        <w:rPr>
          <w:lang w:val="en-GB"/>
        </w:rPr>
        <w:t>Forming</w:t>
      </w:r>
      <w:bookmarkEnd w:id="23"/>
    </w:p>
    <w:p w14:paraId="34B74BC1" w14:textId="77777777" w:rsidR="00B8236B" w:rsidRPr="00050CAF" w:rsidRDefault="00B8236B" w:rsidP="00B8236B">
      <w:pPr>
        <w:rPr>
          <w:lang w:val="en-GB"/>
        </w:rPr>
      </w:pPr>
    </w:p>
    <w:p w14:paraId="76E2045A" w14:textId="77777777" w:rsidR="00B8236B" w:rsidRPr="001C0088" w:rsidRDefault="00B8236B" w:rsidP="00B8236B">
      <w:pPr>
        <w:pStyle w:val="Maintext"/>
        <w:jc w:val="both"/>
      </w:pPr>
      <w:r w:rsidRPr="001C0088">
        <w:lastRenderedPageBreak/>
        <w:t>The bending radius shall not be less than 3 times the outer pipe diameter. This is required to reduce the risk for strain ageing.</w:t>
      </w:r>
    </w:p>
    <w:p w14:paraId="57CDD759" w14:textId="77777777" w:rsidR="00B8236B" w:rsidRPr="00050CAF" w:rsidRDefault="00B8236B" w:rsidP="00B8236B">
      <w:pPr>
        <w:pStyle w:val="Overskrift1"/>
        <w:widowControl w:val="0"/>
        <w:numPr>
          <w:ilvl w:val="0"/>
          <w:numId w:val="39"/>
        </w:numPr>
        <w:suppressAutoHyphens/>
        <w:autoSpaceDN w:val="0"/>
        <w:spacing w:line="240" w:lineRule="auto"/>
        <w:textAlignment w:val="baseline"/>
        <w:rPr>
          <w:lang w:val="en-GB"/>
        </w:rPr>
      </w:pPr>
      <w:bookmarkStart w:id="24" w:name="_Toc23417159"/>
      <w:r w:rsidRPr="00050CAF">
        <w:rPr>
          <w:lang w:val="en-GB"/>
        </w:rPr>
        <w:t>Documentation and marking</w:t>
      </w:r>
      <w:bookmarkEnd w:id="24"/>
    </w:p>
    <w:p w14:paraId="0ECB457B" w14:textId="77777777" w:rsidR="00B8236B" w:rsidRPr="00050CAF" w:rsidRDefault="00B8236B" w:rsidP="00B8236B">
      <w:pPr>
        <w:pStyle w:val="Maintext"/>
      </w:pPr>
    </w:p>
    <w:p w14:paraId="2735327D" w14:textId="77777777" w:rsidR="00B8236B" w:rsidRPr="00050CAF" w:rsidRDefault="00B8236B" w:rsidP="00B8236B">
      <w:pPr>
        <w:pStyle w:val="Maintext"/>
        <w:jc w:val="both"/>
      </w:pPr>
      <w:r w:rsidRPr="00050CAF">
        <w:t xml:space="preserve">The inspection documentation in accordance with EN 10204:2004 is specified in the MDS. </w:t>
      </w:r>
    </w:p>
    <w:p w14:paraId="3EDE9EBB" w14:textId="77777777" w:rsidR="00B8236B" w:rsidRPr="00050CAF" w:rsidRDefault="00B8236B" w:rsidP="00B8236B">
      <w:pPr>
        <w:pStyle w:val="Maintext"/>
        <w:jc w:val="both"/>
      </w:pPr>
      <w:r w:rsidRPr="00050CAF">
        <w:t xml:space="preserve">All MDS’s require marking of the material ensuring full traceability to the melt. </w:t>
      </w:r>
    </w:p>
    <w:p w14:paraId="7D7C440C" w14:textId="77777777" w:rsidR="00B8236B" w:rsidRPr="00050CAF" w:rsidRDefault="00B8236B" w:rsidP="00B8236B">
      <w:pPr>
        <w:pStyle w:val="Maintext"/>
        <w:jc w:val="both"/>
      </w:pPr>
    </w:p>
    <w:p w14:paraId="234B7194" w14:textId="77777777" w:rsidR="00B8236B" w:rsidRDefault="00B8236B" w:rsidP="00B8236B">
      <w:pPr>
        <w:pStyle w:val="Maintext"/>
        <w:jc w:val="both"/>
      </w:pPr>
      <w:r w:rsidRPr="00050CAF">
        <w:t>The requirements in the Directive 2014/68/EU are found fulfilled.</w:t>
      </w:r>
    </w:p>
    <w:p w14:paraId="2050FFED" w14:textId="77777777" w:rsidR="00B8236B" w:rsidRDefault="00B8236B" w:rsidP="00B8236B">
      <w:pPr>
        <w:pStyle w:val="Maintext"/>
      </w:pPr>
    </w:p>
    <w:p w14:paraId="5E76F3AC" w14:textId="77777777" w:rsidR="00B8236B" w:rsidRDefault="00B8236B" w:rsidP="00B8236B">
      <w:pPr>
        <w:pStyle w:val="Maintext"/>
      </w:pPr>
    </w:p>
    <w:p w14:paraId="146EFFC1" w14:textId="77777777" w:rsidR="00B8236B" w:rsidRDefault="00B8236B" w:rsidP="00B8236B">
      <w:pPr>
        <w:pStyle w:val="Maintext"/>
      </w:pPr>
    </w:p>
    <w:p w14:paraId="015642AB" w14:textId="77777777" w:rsidR="00B8236B" w:rsidRDefault="00B8236B" w:rsidP="00B8236B">
      <w:pPr>
        <w:pStyle w:val="Maintext"/>
      </w:pPr>
    </w:p>
    <w:p w14:paraId="65484C65" w14:textId="77777777" w:rsidR="00B8236B" w:rsidRDefault="00B8236B" w:rsidP="00B8236B">
      <w:pPr>
        <w:pStyle w:val="Maintext"/>
      </w:pPr>
    </w:p>
    <w:p w14:paraId="21A7BA54" w14:textId="77777777" w:rsidR="00B8236B" w:rsidRDefault="00B8236B" w:rsidP="00B8236B">
      <w:pPr>
        <w:pStyle w:val="Maintext"/>
      </w:pPr>
    </w:p>
    <w:p w14:paraId="3AA3DC38" w14:textId="77777777" w:rsidR="00B8236B" w:rsidRDefault="00B8236B" w:rsidP="00B8236B">
      <w:pPr>
        <w:pStyle w:val="Maintext"/>
      </w:pPr>
    </w:p>
    <w:p w14:paraId="3B44108F" w14:textId="77777777" w:rsidR="00B8236B" w:rsidRDefault="00B8236B" w:rsidP="00B8236B">
      <w:pPr>
        <w:pStyle w:val="Maintext"/>
      </w:pPr>
    </w:p>
    <w:p w14:paraId="3D3C0AFA" w14:textId="77777777" w:rsidR="00B8236B" w:rsidRPr="00050CAF" w:rsidRDefault="00B8236B" w:rsidP="00B8236B">
      <w:pPr>
        <w:pStyle w:val="Maintext"/>
      </w:pPr>
    </w:p>
    <w:p w14:paraId="437DE82B" w14:textId="77777777" w:rsidR="00B8236B" w:rsidRPr="00050CAF" w:rsidRDefault="00B8236B" w:rsidP="00B8236B">
      <w:pPr>
        <w:pStyle w:val="Overskrift1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lang w:val="en-GB"/>
        </w:rPr>
      </w:pPr>
      <w:bookmarkStart w:id="25" w:name="_Toc23417160"/>
      <w:r w:rsidRPr="00050CAF">
        <w:rPr>
          <w:lang w:val="en-GB"/>
        </w:rPr>
        <w:t>Abbreviations</w:t>
      </w:r>
      <w:bookmarkEnd w:id="25"/>
      <w:r w:rsidRPr="00050CAF">
        <w:rPr>
          <w:lang w:val="en-GB"/>
        </w:rPr>
        <w:t xml:space="preserve"> </w:t>
      </w:r>
    </w:p>
    <w:p w14:paraId="5040A12C" w14:textId="77777777" w:rsidR="00B8236B" w:rsidRPr="00050CAF" w:rsidRDefault="00B8236B" w:rsidP="00B8236B">
      <w:pPr>
        <w:pStyle w:val="Maintext"/>
      </w:pPr>
    </w:p>
    <w:p w14:paraId="5A73EFDF" w14:textId="77777777" w:rsidR="00B8236B" w:rsidRPr="00050CAF" w:rsidRDefault="00B8236B" w:rsidP="00B8236B">
      <w:pPr>
        <w:pStyle w:val="Maintext"/>
      </w:pPr>
      <w:r w:rsidRPr="00050CAF">
        <w:t>C</w:t>
      </w:r>
      <w:r w:rsidRPr="00050CAF">
        <w:tab/>
        <w:t>Carbon</w:t>
      </w:r>
    </w:p>
    <w:p w14:paraId="2CC62484" w14:textId="77777777" w:rsidR="00B8236B" w:rsidRPr="00050CAF" w:rsidRDefault="00B8236B" w:rsidP="00B8236B">
      <w:pPr>
        <w:pStyle w:val="Maintext"/>
      </w:pPr>
      <w:r w:rsidRPr="00050CAF">
        <w:t>S</w:t>
      </w:r>
      <w:r w:rsidRPr="00050CAF">
        <w:tab/>
        <w:t xml:space="preserve">Sulphur </w:t>
      </w:r>
    </w:p>
    <w:p w14:paraId="4873A203" w14:textId="77777777" w:rsidR="00B8236B" w:rsidRPr="00050CAF" w:rsidRDefault="00B8236B" w:rsidP="00B8236B">
      <w:pPr>
        <w:pStyle w:val="Maintext"/>
      </w:pPr>
      <w:r w:rsidRPr="00050CAF">
        <w:t xml:space="preserve">P </w:t>
      </w:r>
      <w:r w:rsidRPr="00050CAF">
        <w:tab/>
        <w:t>Phosphorous</w:t>
      </w:r>
    </w:p>
    <w:p w14:paraId="171B2090" w14:textId="77777777" w:rsidR="00B8236B" w:rsidRPr="00050CAF" w:rsidRDefault="00B8236B" w:rsidP="00B8236B">
      <w:pPr>
        <w:pStyle w:val="Maintext"/>
      </w:pPr>
      <w:r w:rsidRPr="00050CAF">
        <w:t>CE</w:t>
      </w:r>
      <w:r w:rsidRPr="00050CAF">
        <w:tab/>
        <w:t xml:space="preserve">Carbon Equivalent </w:t>
      </w:r>
    </w:p>
    <w:p w14:paraId="06BCF521" w14:textId="77777777" w:rsidR="00B8236B" w:rsidRPr="00050CAF" w:rsidRDefault="00B8236B" w:rsidP="00B8236B">
      <w:pPr>
        <w:pStyle w:val="Maintext"/>
      </w:pPr>
      <w:r w:rsidRPr="00050CAF">
        <w:t xml:space="preserve">NDT </w:t>
      </w:r>
      <w:r w:rsidRPr="00050CAF">
        <w:tab/>
        <w:t>Non-Destructive Testing</w:t>
      </w:r>
    </w:p>
    <w:p w14:paraId="1A14AB0A" w14:textId="77777777" w:rsidR="00926783" w:rsidRPr="00B43393" w:rsidRDefault="00926783" w:rsidP="00B5447D">
      <w:pPr>
        <w:rPr>
          <w:sz w:val="24"/>
          <w:szCs w:val="24"/>
        </w:rPr>
      </w:pPr>
    </w:p>
    <w:sectPr w:rsidR="00926783" w:rsidRPr="00B43393" w:rsidSect="00CA1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470E" w14:textId="77777777" w:rsidR="00176CC1" w:rsidRDefault="00176CC1" w:rsidP="00B02E93">
      <w:pPr>
        <w:spacing w:after="0" w:line="240" w:lineRule="auto"/>
      </w:pPr>
      <w:r>
        <w:separator/>
      </w:r>
    </w:p>
  </w:endnote>
  <w:endnote w:type="continuationSeparator" w:id="0">
    <w:p w14:paraId="42149F5C" w14:textId="77777777" w:rsidR="00176CC1" w:rsidRDefault="00176CC1" w:rsidP="00B02E93">
      <w:pPr>
        <w:spacing w:after="0" w:line="240" w:lineRule="auto"/>
      </w:pPr>
      <w:r>
        <w:continuationSeparator/>
      </w:r>
    </w:p>
  </w:endnote>
  <w:endnote w:type="continuationNotice" w:id="1">
    <w:p w14:paraId="24E02622" w14:textId="77777777" w:rsidR="00176CC1" w:rsidRDefault="00176C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Droid Sans">
    <w:altName w:val="Arial"/>
    <w:charset w:val="00"/>
    <w:family w:val="swiss"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932" w14:textId="77777777" w:rsidR="00C42280" w:rsidRDefault="00C4228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5174" w:type="pct"/>
      <w:tblInd w:w="-147" w:type="dxa"/>
      <w:tblLayout w:type="fixed"/>
      <w:tblLook w:val="04A0" w:firstRow="1" w:lastRow="0" w:firstColumn="1" w:lastColumn="0" w:noHBand="0" w:noVBand="1"/>
    </w:tblPr>
    <w:tblGrid>
      <w:gridCol w:w="3605"/>
      <w:gridCol w:w="1805"/>
      <w:gridCol w:w="1803"/>
      <w:gridCol w:w="3607"/>
    </w:tblGrid>
    <w:tr w:rsidR="003E5EA1" w14:paraId="1C9DF303" w14:textId="77777777" w:rsidTr="00200921">
      <w:trPr>
        <w:trHeight w:val="555"/>
      </w:trPr>
      <w:tc>
        <w:tcPr>
          <w:tcW w:w="2500" w:type="pct"/>
          <w:gridSpan w:val="2"/>
          <w:vAlign w:val="center"/>
        </w:tcPr>
        <w:p w14:paraId="0586215B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 w:rsidRPr="006047C4">
            <w:rPr>
              <w:b/>
              <w:sz w:val="18"/>
              <w:szCs w:val="18"/>
            </w:rPr>
            <w:t>Ansvarlig:</w:t>
          </w:r>
        </w:p>
        <w:p w14:paraId="05BA46E0" w14:textId="77777777" w:rsidR="003E5EA1" w:rsidRPr="006047C4" w:rsidRDefault="003E5EA1" w:rsidP="00926783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Racime Van den Berg</w:t>
          </w:r>
        </w:p>
      </w:tc>
      <w:tc>
        <w:tcPr>
          <w:tcW w:w="2500" w:type="pct"/>
          <w:gridSpan w:val="2"/>
          <w:vAlign w:val="center"/>
        </w:tcPr>
        <w:p w14:paraId="563DB64C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 w:rsidRPr="006047C4">
            <w:rPr>
              <w:b/>
              <w:sz w:val="18"/>
              <w:szCs w:val="18"/>
            </w:rPr>
            <w:t>Godkjent av:</w:t>
          </w:r>
        </w:p>
        <w:p w14:paraId="188760EC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</w:p>
      </w:tc>
    </w:tr>
    <w:tr w:rsidR="003E5EA1" w14:paraId="41708E3B" w14:textId="77777777" w:rsidTr="00200921">
      <w:trPr>
        <w:trHeight w:val="555"/>
      </w:trPr>
      <w:tc>
        <w:tcPr>
          <w:tcW w:w="1666" w:type="pct"/>
          <w:vAlign w:val="center"/>
        </w:tcPr>
        <w:p w14:paraId="7280732F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Versjon</w:t>
          </w:r>
          <w:r w:rsidRPr="006047C4">
            <w:rPr>
              <w:b/>
              <w:sz w:val="18"/>
              <w:szCs w:val="18"/>
            </w:rPr>
            <w:t>:</w:t>
          </w:r>
        </w:p>
        <w:p w14:paraId="44CFBBA6" w14:textId="77777777" w:rsidR="003E5EA1" w:rsidRPr="006047C4" w:rsidRDefault="003E5EA1" w:rsidP="00926783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1</w:t>
          </w:r>
        </w:p>
      </w:tc>
      <w:tc>
        <w:tcPr>
          <w:tcW w:w="1667" w:type="pct"/>
          <w:gridSpan w:val="2"/>
          <w:vAlign w:val="center"/>
        </w:tcPr>
        <w:p w14:paraId="705EA698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Sist revidert</w:t>
          </w:r>
          <w:r w:rsidRPr="006047C4">
            <w:rPr>
              <w:b/>
              <w:sz w:val="18"/>
              <w:szCs w:val="18"/>
            </w:rPr>
            <w:t>:</w:t>
          </w:r>
        </w:p>
        <w:p w14:paraId="7A2A0682" w14:textId="77777777" w:rsidR="003E5EA1" w:rsidRDefault="003E5EA1" w:rsidP="00926783">
          <w:pPr>
            <w:rPr>
              <w:b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28.12.2020</w:t>
          </w:r>
        </w:p>
      </w:tc>
      <w:tc>
        <w:tcPr>
          <w:tcW w:w="1667" w:type="pct"/>
          <w:vAlign w:val="center"/>
        </w:tcPr>
        <w:p w14:paraId="39489BA5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Neste revisjon</w:t>
          </w:r>
          <w:r w:rsidRPr="006047C4">
            <w:rPr>
              <w:b/>
              <w:sz w:val="18"/>
              <w:szCs w:val="18"/>
            </w:rPr>
            <w:t>:</w:t>
          </w:r>
        </w:p>
        <w:p w14:paraId="3187CA81" w14:textId="77777777" w:rsidR="003E5EA1" w:rsidRDefault="003E5EA1" w:rsidP="00926783">
          <w:pPr>
            <w:rPr>
              <w:b/>
              <w:sz w:val="18"/>
              <w:szCs w:val="18"/>
            </w:rPr>
          </w:pPr>
        </w:p>
      </w:tc>
    </w:tr>
  </w:tbl>
  <w:p w14:paraId="160D3F55" w14:textId="77777777" w:rsidR="003E5EA1" w:rsidRDefault="003E5EA1" w:rsidP="00252B5C">
    <w:pPr>
      <w:pStyle w:val="Bunntekst"/>
      <w:jc w:val="right"/>
    </w:pPr>
  </w:p>
  <w:tbl>
    <w:tblPr>
      <w:tblStyle w:val="Tabellrutenett"/>
      <w:tblW w:w="964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46"/>
      <w:gridCol w:w="3071"/>
      <w:gridCol w:w="3323"/>
    </w:tblGrid>
    <w:tr w:rsidR="003E5EA1" w:rsidRPr="008F1E2C" w14:paraId="453AA4BA" w14:textId="77777777" w:rsidTr="009D41ED">
      <w:tc>
        <w:tcPr>
          <w:tcW w:w="3246" w:type="dxa"/>
        </w:tcPr>
        <w:p w14:paraId="154367D0" w14:textId="77777777" w:rsidR="003E5EA1" w:rsidRPr="008F1E2C" w:rsidRDefault="003E5EA1" w:rsidP="00B75EE4">
          <w:pPr>
            <w:rPr>
              <w:sz w:val="2"/>
              <w:szCs w:val="2"/>
              <w:lang w:val="en-CA"/>
            </w:rPr>
          </w:pPr>
        </w:p>
        <w:p w14:paraId="55F2586C" w14:textId="77777777" w:rsidR="003E5EA1" w:rsidRPr="008F1E2C" w:rsidRDefault="003E5EA1" w:rsidP="00C05870">
          <w:pPr>
            <w:tabs>
              <w:tab w:val="left" w:pos="1956"/>
            </w:tabs>
            <w:rPr>
              <w:sz w:val="18"/>
              <w:szCs w:val="18"/>
              <w:lang w:val="en-CA"/>
            </w:rPr>
          </w:pPr>
          <w:r w:rsidRPr="009D41ED">
            <w:rPr>
              <w:sz w:val="18"/>
              <w:szCs w:val="18"/>
            </w:rPr>
            <w:t>ID</w:t>
          </w:r>
          <w:r w:rsidRPr="006047C4">
            <w:rPr>
              <w:b/>
              <w:sz w:val="18"/>
              <w:szCs w:val="18"/>
            </w:rPr>
            <w:t>:</w:t>
          </w:r>
          <w:r>
            <w:rPr>
              <w:b/>
              <w:sz w:val="18"/>
              <w:szCs w:val="18"/>
            </w:rPr>
            <w:t xml:space="preserve"> </w:t>
          </w:r>
          <w:r>
            <w:rPr>
              <w:noProof/>
              <w:sz w:val="18"/>
              <w:szCs w:val="18"/>
            </w:rPr>
            <w:t>468</w:t>
          </w:r>
          <w:r w:rsidR="00C05870">
            <w:rPr>
              <w:sz w:val="18"/>
              <w:szCs w:val="18"/>
            </w:rPr>
            <w:tab/>
          </w:r>
        </w:p>
      </w:tc>
      <w:tc>
        <w:tcPr>
          <w:tcW w:w="3071" w:type="dxa"/>
        </w:tcPr>
        <w:p w14:paraId="4D371A79" w14:textId="77777777" w:rsidR="003E5EA1" w:rsidRPr="00EA5E5B" w:rsidRDefault="003E5EA1" w:rsidP="00B75EE4">
          <w:pPr>
            <w:jc w:val="center"/>
            <w:rPr>
              <w:b/>
              <w:sz w:val="18"/>
              <w:szCs w:val="18"/>
            </w:rPr>
          </w:pPr>
          <w:r>
            <w:rPr>
              <w:sz w:val="18"/>
              <w:szCs w:val="18"/>
              <w:lang w:val="en-CA"/>
            </w:rPr>
            <w:t>Utskriftsdato</w:t>
          </w:r>
          <w:r w:rsidRPr="008F1E2C">
            <w:rPr>
              <w:sz w:val="18"/>
              <w:szCs w:val="18"/>
              <w:lang w:val="en-CA"/>
            </w:rPr>
            <w:t xml:space="preserve">: </w:t>
          </w:r>
          <w:r w:rsidRPr="008F1E2C">
            <w:rPr>
              <w:sz w:val="18"/>
              <w:szCs w:val="18"/>
              <w:lang w:val="en-CA"/>
            </w:rPr>
            <w:fldChar w:fldCharType="begin"/>
          </w:r>
          <w:r w:rsidRPr="008F1E2C">
            <w:rPr>
              <w:sz w:val="18"/>
              <w:szCs w:val="18"/>
              <w:lang w:val="en-CA"/>
            </w:rPr>
            <w:instrText xml:space="preserve"> TIME \@ "dd.MM.yyyy" </w:instrText>
          </w:r>
          <w:r w:rsidRPr="008F1E2C">
            <w:rPr>
              <w:sz w:val="18"/>
              <w:szCs w:val="18"/>
              <w:lang w:val="en-CA"/>
            </w:rPr>
            <w:fldChar w:fldCharType="separate"/>
          </w:r>
          <w:r w:rsidR="00B57E9E">
            <w:rPr>
              <w:noProof/>
              <w:sz w:val="18"/>
              <w:szCs w:val="18"/>
              <w:lang w:val="en-CA"/>
            </w:rPr>
            <w:t>22.08.2024</w:t>
          </w:r>
          <w:r w:rsidRPr="008F1E2C">
            <w:rPr>
              <w:sz w:val="18"/>
              <w:szCs w:val="18"/>
              <w:lang w:val="en-CA"/>
            </w:rPr>
            <w:fldChar w:fldCharType="end"/>
          </w:r>
        </w:p>
      </w:tc>
      <w:tc>
        <w:tcPr>
          <w:tcW w:w="3323" w:type="dxa"/>
        </w:tcPr>
        <w:sdt>
          <w:sdtPr>
            <w:rPr>
              <w:sz w:val="20"/>
              <w:szCs w:val="20"/>
              <w:lang w:val="en-CA"/>
            </w:rPr>
            <w:id w:val="-309874020"/>
            <w:docPartObj>
              <w:docPartGallery w:val="Page Numbers (Bottom of Page)"/>
              <w:docPartUnique/>
            </w:docPartObj>
          </w:sdtPr>
          <w:sdtEndPr/>
          <w:sdtContent>
            <w:p w14:paraId="55FF7BBB" w14:textId="77777777" w:rsidR="003E5EA1" w:rsidRPr="008F1E2C" w:rsidRDefault="003E5EA1" w:rsidP="00B75EE4">
              <w:pPr>
                <w:tabs>
                  <w:tab w:val="right" w:pos="3895"/>
                </w:tabs>
                <w:jc w:val="right"/>
                <w:rPr>
                  <w:sz w:val="20"/>
                  <w:szCs w:val="20"/>
                  <w:lang w:val="en-CA"/>
                </w:rPr>
              </w:pPr>
              <w:r>
                <w:rPr>
                  <w:sz w:val="18"/>
                  <w:szCs w:val="18"/>
                  <w:lang w:val="en-CA"/>
                </w:rPr>
                <w:t>Side</w:t>
              </w:r>
              <w:r w:rsidRPr="008F1E2C">
                <w:rPr>
                  <w:sz w:val="18"/>
                  <w:szCs w:val="18"/>
                  <w:lang w:val="en-CA"/>
                </w:rPr>
                <w:t xml:space="preserve"> </w: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begin"/>
              </w:r>
              <w:r w:rsidRPr="008F1E2C">
                <w:rPr>
                  <w:bCs/>
                  <w:sz w:val="18"/>
                  <w:szCs w:val="18"/>
                  <w:lang w:val="en-CA"/>
                </w:rPr>
                <w:instrText>PAGE</w:instrTex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separate"/>
              </w:r>
              <w:r w:rsidR="0005088B">
                <w:rPr>
                  <w:bCs/>
                  <w:noProof/>
                  <w:sz w:val="18"/>
                  <w:szCs w:val="18"/>
                  <w:lang w:val="en-CA"/>
                </w:rPr>
                <w:t>1</w: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end"/>
              </w:r>
              <w:r>
                <w:rPr>
                  <w:sz w:val="18"/>
                  <w:szCs w:val="18"/>
                  <w:lang w:val="en-CA"/>
                </w:rPr>
                <w:t xml:space="preserve"> av</w:t>
              </w:r>
              <w:r w:rsidRPr="008F1E2C">
                <w:rPr>
                  <w:sz w:val="18"/>
                  <w:szCs w:val="18"/>
                  <w:lang w:val="en-CA"/>
                </w:rPr>
                <w:t xml:space="preserve"> </w: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begin"/>
              </w:r>
              <w:r w:rsidRPr="008F1E2C">
                <w:rPr>
                  <w:bCs/>
                  <w:sz w:val="18"/>
                  <w:szCs w:val="18"/>
                  <w:lang w:val="en-CA"/>
                </w:rPr>
                <w:instrText>NUMPAGES</w:instrTex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separate"/>
              </w:r>
              <w:r w:rsidR="0005088B">
                <w:rPr>
                  <w:bCs/>
                  <w:noProof/>
                  <w:sz w:val="18"/>
                  <w:szCs w:val="18"/>
                  <w:lang w:val="en-CA"/>
                </w:rPr>
                <w:t>1</w: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end"/>
              </w:r>
            </w:p>
          </w:sdtContent>
        </w:sdt>
      </w:tc>
    </w:tr>
  </w:tbl>
  <w:p w14:paraId="75CE4DB5" w14:textId="77777777" w:rsidR="003E5EA1" w:rsidRDefault="003E5EA1" w:rsidP="009D41E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6F1AD" w14:textId="77777777" w:rsidR="00C42280" w:rsidRDefault="00C4228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5904C" w14:textId="77777777" w:rsidR="00176CC1" w:rsidRDefault="00176CC1" w:rsidP="00B02E93">
      <w:pPr>
        <w:spacing w:after="0" w:line="240" w:lineRule="auto"/>
      </w:pPr>
      <w:r>
        <w:separator/>
      </w:r>
    </w:p>
  </w:footnote>
  <w:footnote w:type="continuationSeparator" w:id="0">
    <w:p w14:paraId="48F96677" w14:textId="77777777" w:rsidR="00176CC1" w:rsidRDefault="00176CC1" w:rsidP="00B02E93">
      <w:pPr>
        <w:spacing w:after="0" w:line="240" w:lineRule="auto"/>
      </w:pPr>
      <w:r>
        <w:continuationSeparator/>
      </w:r>
    </w:p>
  </w:footnote>
  <w:footnote w:type="continuationNotice" w:id="1">
    <w:p w14:paraId="0A3CCDF2" w14:textId="77777777" w:rsidR="00176CC1" w:rsidRDefault="00176C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7F8FD" w14:textId="77777777" w:rsidR="00C42280" w:rsidRDefault="00C4228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3AC3A" w14:textId="77777777" w:rsidR="003E5EA1" w:rsidRDefault="00C05870" w:rsidP="00C05870">
    <w:pPr>
      <w:tabs>
        <w:tab w:val="left" w:pos="5460"/>
      </w:tabs>
    </w:pPr>
    <w:r>
      <w:tab/>
    </w:r>
  </w:p>
  <w:tbl>
    <w:tblPr>
      <w:tblStyle w:val="Tabellrutenett"/>
      <w:tblW w:w="9356" w:type="dxa"/>
      <w:tblInd w:w="-34" w:type="dxa"/>
      <w:tblLook w:val="04A0" w:firstRow="1" w:lastRow="0" w:firstColumn="1" w:lastColumn="0" w:noHBand="0" w:noVBand="1"/>
    </w:tblPr>
    <w:tblGrid>
      <w:gridCol w:w="5954"/>
      <w:gridCol w:w="3402"/>
    </w:tblGrid>
    <w:tr w:rsidR="003E5EA1" w:rsidRPr="00052D1F" w14:paraId="655501A7" w14:textId="77777777" w:rsidTr="00B75EE4">
      <w:trPr>
        <w:trHeight w:val="854"/>
      </w:trPr>
      <w:tc>
        <w:tcPr>
          <w:tcW w:w="5954" w:type="dxa"/>
          <w:tcBorders>
            <w:top w:val="nil"/>
            <w:left w:val="nil"/>
            <w:right w:val="nil"/>
          </w:tcBorders>
        </w:tcPr>
        <w:p w14:paraId="6112F96C" w14:textId="77777777" w:rsidR="003E5EA1" w:rsidRPr="00052D1F" w:rsidRDefault="003E5EA1" w:rsidP="00231FF2">
          <w:pPr>
            <w:rPr>
              <w:b/>
              <w:sz w:val="18"/>
              <w:szCs w:val="18"/>
              <w:lang w:val="en-CA"/>
            </w:rPr>
          </w:pPr>
        </w:p>
        <w:p w14:paraId="2FF78199" w14:textId="77777777" w:rsidR="003E5EA1" w:rsidRPr="003E5EA1" w:rsidRDefault="003E5EA1" w:rsidP="00231FF2">
          <w:pPr>
            <w:tabs>
              <w:tab w:val="left" w:pos="2340"/>
            </w:tabs>
            <w:rPr>
              <w:sz w:val="36"/>
              <w:szCs w:val="36"/>
              <w:lang w:val="en-CA"/>
            </w:rPr>
          </w:pPr>
          <w:r>
            <w:rPr>
              <w:noProof/>
              <w:sz w:val="36"/>
              <w:szCs w:val="36"/>
              <w:lang w:val="en-CA"/>
            </w:rPr>
            <w:t>GL-DSE-2020-006 TR2000 and ASME Materials CSNT.docx</w:t>
          </w:r>
        </w:p>
      </w:tc>
      <w:tc>
        <w:tcPr>
          <w:tcW w:w="3402" w:type="dxa"/>
          <w:tcBorders>
            <w:top w:val="nil"/>
            <w:left w:val="nil"/>
            <w:right w:val="nil"/>
          </w:tcBorders>
        </w:tcPr>
        <w:p w14:paraId="45338A7F" w14:textId="77777777" w:rsidR="003E5EA1" w:rsidRPr="00052D1F" w:rsidRDefault="003E5EA1" w:rsidP="00231FF2">
          <w:pPr>
            <w:jc w:val="right"/>
            <w:rPr>
              <w:sz w:val="18"/>
              <w:szCs w:val="18"/>
              <w:lang w:val="en-CA"/>
            </w:rPr>
          </w:pPr>
          <w:r>
            <w:rPr>
              <w:noProof/>
              <w:sz w:val="18"/>
              <w:szCs w:val="18"/>
              <w:lang w:val="en-CA"/>
            </w:rPr>
            <w:drawing>
              <wp:inline distT="0" distB="0" distL="0" distR="0" wp14:anchorId="704B2786" wp14:editId="0E3822F7">
                <wp:extent cx="1838325" cy="476250"/>
                <wp:effectExtent l="0" t="0" r="0" b="0"/>
                <wp:docPr id="16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2D4381" w14:textId="77777777" w:rsidR="003E5EA1" w:rsidRPr="00530B65" w:rsidRDefault="003E5EA1" w:rsidP="00530B65">
    <w:pPr>
      <w:pStyle w:val="Topptekst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68108" w14:textId="77777777" w:rsidR="00C42280" w:rsidRDefault="00C4228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17E"/>
      </v:shape>
    </w:pict>
  </w:numPicBullet>
  <w:abstractNum w:abstractNumId="0" w15:restartNumberingAfterBreak="0">
    <w:nsid w:val="01275322"/>
    <w:multiLevelType w:val="hybridMultilevel"/>
    <w:tmpl w:val="2DAEDFC4"/>
    <w:lvl w:ilvl="0" w:tplc="B0AC39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7B83"/>
    <w:multiLevelType w:val="hybridMultilevel"/>
    <w:tmpl w:val="33A6E5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5131F"/>
    <w:multiLevelType w:val="hybridMultilevel"/>
    <w:tmpl w:val="677A2550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15CE1"/>
    <w:multiLevelType w:val="hybridMultilevel"/>
    <w:tmpl w:val="BEF2C1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E0F6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C937AA"/>
    <w:multiLevelType w:val="hybridMultilevel"/>
    <w:tmpl w:val="644E9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E068D"/>
    <w:multiLevelType w:val="hybridMultilevel"/>
    <w:tmpl w:val="4A60D5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3D0D"/>
    <w:multiLevelType w:val="hybridMultilevel"/>
    <w:tmpl w:val="31BC6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57296"/>
    <w:multiLevelType w:val="hybridMultilevel"/>
    <w:tmpl w:val="160E7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A3731"/>
    <w:multiLevelType w:val="hybridMultilevel"/>
    <w:tmpl w:val="0D62B70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03C95"/>
    <w:multiLevelType w:val="hybridMultilevel"/>
    <w:tmpl w:val="B7D269C0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33DB6"/>
    <w:multiLevelType w:val="hybridMultilevel"/>
    <w:tmpl w:val="5E42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C31F5"/>
    <w:multiLevelType w:val="hybridMultilevel"/>
    <w:tmpl w:val="6FB88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76E69"/>
    <w:multiLevelType w:val="hybridMultilevel"/>
    <w:tmpl w:val="E9F4D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758F3"/>
    <w:multiLevelType w:val="hybridMultilevel"/>
    <w:tmpl w:val="4A04FB74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6168A"/>
    <w:multiLevelType w:val="hybridMultilevel"/>
    <w:tmpl w:val="DC9E57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A21AF"/>
    <w:multiLevelType w:val="hybridMultilevel"/>
    <w:tmpl w:val="DB7483EE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178BC"/>
    <w:multiLevelType w:val="hybridMultilevel"/>
    <w:tmpl w:val="A7E2F9C0"/>
    <w:lvl w:ilvl="0" w:tplc="C06EC8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A0250F"/>
    <w:multiLevelType w:val="hybridMultilevel"/>
    <w:tmpl w:val="D98A1CC0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97586"/>
    <w:multiLevelType w:val="hybridMultilevel"/>
    <w:tmpl w:val="C11E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E7CA5"/>
    <w:multiLevelType w:val="hybridMultilevel"/>
    <w:tmpl w:val="54442632"/>
    <w:lvl w:ilvl="0" w:tplc="B0AC39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692CCD"/>
    <w:multiLevelType w:val="hybridMultilevel"/>
    <w:tmpl w:val="72BAA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B6A4F"/>
    <w:multiLevelType w:val="hybridMultilevel"/>
    <w:tmpl w:val="680E59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F100F"/>
    <w:multiLevelType w:val="hybridMultilevel"/>
    <w:tmpl w:val="A5948D04"/>
    <w:lvl w:ilvl="0" w:tplc="B0AC395A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B7E5B00"/>
    <w:multiLevelType w:val="hybridMultilevel"/>
    <w:tmpl w:val="991C54DE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441667"/>
    <w:multiLevelType w:val="hybridMultilevel"/>
    <w:tmpl w:val="C6C2B552"/>
    <w:lvl w:ilvl="0" w:tplc="173CA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7430D"/>
    <w:multiLevelType w:val="hybridMultilevel"/>
    <w:tmpl w:val="32123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15678"/>
    <w:multiLevelType w:val="hybridMultilevel"/>
    <w:tmpl w:val="85B4BF4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5254C"/>
    <w:multiLevelType w:val="hybridMultilevel"/>
    <w:tmpl w:val="2DFA40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45733"/>
    <w:multiLevelType w:val="hybridMultilevel"/>
    <w:tmpl w:val="21869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33A30"/>
    <w:multiLevelType w:val="hybridMultilevel"/>
    <w:tmpl w:val="1AF81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85AE4"/>
    <w:multiLevelType w:val="hybridMultilevel"/>
    <w:tmpl w:val="70002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A4270"/>
    <w:multiLevelType w:val="hybridMultilevel"/>
    <w:tmpl w:val="E8A812D4"/>
    <w:lvl w:ilvl="0" w:tplc="B0AC39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5605CA"/>
    <w:multiLevelType w:val="multilevel"/>
    <w:tmpl w:val="AB4E84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40D65D6"/>
    <w:multiLevelType w:val="hybridMultilevel"/>
    <w:tmpl w:val="418017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BF2667"/>
    <w:multiLevelType w:val="hybridMultilevel"/>
    <w:tmpl w:val="EA7E9ADC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24915"/>
    <w:multiLevelType w:val="multilevel"/>
    <w:tmpl w:val="C20A880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856916"/>
    <w:multiLevelType w:val="hybridMultilevel"/>
    <w:tmpl w:val="5D96C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15DFE"/>
    <w:multiLevelType w:val="hybridMultilevel"/>
    <w:tmpl w:val="834C6D72"/>
    <w:lvl w:ilvl="0" w:tplc="C06EC8D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C811F4"/>
    <w:multiLevelType w:val="hybridMultilevel"/>
    <w:tmpl w:val="C15ED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762154">
    <w:abstractNumId w:val="22"/>
  </w:num>
  <w:num w:numId="2" w16cid:durableId="345790774">
    <w:abstractNumId w:val="29"/>
  </w:num>
  <w:num w:numId="3" w16cid:durableId="1882201676">
    <w:abstractNumId w:val="12"/>
  </w:num>
  <w:num w:numId="4" w16cid:durableId="1881168842">
    <w:abstractNumId w:val="1"/>
  </w:num>
  <w:num w:numId="5" w16cid:durableId="796023568">
    <w:abstractNumId w:val="17"/>
  </w:num>
  <w:num w:numId="6" w16cid:durableId="2085369742">
    <w:abstractNumId w:val="38"/>
  </w:num>
  <w:num w:numId="7" w16cid:durableId="1153258544">
    <w:abstractNumId w:val="4"/>
  </w:num>
  <w:num w:numId="8" w16cid:durableId="418793913">
    <w:abstractNumId w:val="2"/>
  </w:num>
  <w:num w:numId="9" w16cid:durableId="1354303545">
    <w:abstractNumId w:val="10"/>
  </w:num>
  <w:num w:numId="10" w16cid:durableId="479229635">
    <w:abstractNumId w:val="16"/>
  </w:num>
  <w:num w:numId="11" w16cid:durableId="1752119772">
    <w:abstractNumId w:val="14"/>
  </w:num>
  <w:num w:numId="12" w16cid:durableId="610476928">
    <w:abstractNumId w:val="35"/>
  </w:num>
  <w:num w:numId="13" w16cid:durableId="1543326522">
    <w:abstractNumId w:val="30"/>
  </w:num>
  <w:num w:numId="14" w16cid:durableId="337654112">
    <w:abstractNumId w:val="31"/>
  </w:num>
  <w:num w:numId="15" w16cid:durableId="1200629558">
    <w:abstractNumId w:val="26"/>
  </w:num>
  <w:num w:numId="16" w16cid:durableId="945691603">
    <w:abstractNumId w:val="39"/>
  </w:num>
  <w:num w:numId="17" w16cid:durableId="1042631626">
    <w:abstractNumId w:val="7"/>
  </w:num>
  <w:num w:numId="18" w16cid:durableId="1131364870">
    <w:abstractNumId w:val="19"/>
  </w:num>
  <w:num w:numId="19" w16cid:durableId="586425731">
    <w:abstractNumId w:val="8"/>
  </w:num>
  <w:num w:numId="20" w16cid:durableId="962350660">
    <w:abstractNumId w:val="28"/>
  </w:num>
  <w:num w:numId="21" w16cid:durableId="1118992244">
    <w:abstractNumId w:val="13"/>
  </w:num>
  <w:num w:numId="22" w16cid:durableId="2108578347">
    <w:abstractNumId w:val="5"/>
  </w:num>
  <w:num w:numId="23" w16cid:durableId="2134396088">
    <w:abstractNumId w:val="15"/>
  </w:num>
  <w:num w:numId="24" w16cid:durableId="1754006842">
    <w:abstractNumId w:val="37"/>
  </w:num>
  <w:num w:numId="25" w16cid:durableId="651251019">
    <w:abstractNumId w:val="32"/>
  </w:num>
  <w:num w:numId="26" w16cid:durableId="1366522005">
    <w:abstractNumId w:val="23"/>
  </w:num>
  <w:num w:numId="27" w16cid:durableId="1743062219">
    <w:abstractNumId w:val="20"/>
  </w:num>
  <w:num w:numId="28" w16cid:durableId="77290222">
    <w:abstractNumId w:val="0"/>
  </w:num>
  <w:num w:numId="29" w16cid:durableId="1687749959">
    <w:abstractNumId w:val="27"/>
  </w:num>
  <w:num w:numId="30" w16cid:durableId="1794329014">
    <w:abstractNumId w:val="18"/>
  </w:num>
  <w:num w:numId="31" w16cid:durableId="862789930">
    <w:abstractNumId w:val="21"/>
  </w:num>
  <w:num w:numId="32" w16cid:durableId="1299802633">
    <w:abstractNumId w:val="24"/>
  </w:num>
  <w:num w:numId="33" w16cid:durableId="57678829">
    <w:abstractNumId w:val="9"/>
  </w:num>
  <w:num w:numId="34" w16cid:durableId="1193686302">
    <w:abstractNumId w:val="11"/>
  </w:num>
  <w:num w:numId="35" w16cid:durableId="1420711296">
    <w:abstractNumId w:val="33"/>
  </w:num>
  <w:num w:numId="36" w16cid:durableId="215048640">
    <w:abstractNumId w:val="6"/>
  </w:num>
  <w:num w:numId="37" w16cid:durableId="1261990976">
    <w:abstractNumId w:val="34"/>
  </w:num>
  <w:num w:numId="38" w16cid:durableId="1145665952">
    <w:abstractNumId w:val="25"/>
  </w:num>
  <w:num w:numId="39" w16cid:durableId="124128132">
    <w:abstractNumId w:val="36"/>
  </w:num>
  <w:num w:numId="40" w16cid:durableId="24915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93"/>
    <w:rsid w:val="00001756"/>
    <w:rsid w:val="0005088B"/>
    <w:rsid w:val="00085524"/>
    <w:rsid w:val="00090EDE"/>
    <w:rsid w:val="000B5F7A"/>
    <w:rsid w:val="000C0F99"/>
    <w:rsid w:val="000C1D34"/>
    <w:rsid w:val="000C638E"/>
    <w:rsid w:val="000F4D73"/>
    <w:rsid w:val="001007FE"/>
    <w:rsid w:val="001350FD"/>
    <w:rsid w:val="0015251E"/>
    <w:rsid w:val="00154291"/>
    <w:rsid w:val="001647D1"/>
    <w:rsid w:val="001742C7"/>
    <w:rsid w:val="00176CC1"/>
    <w:rsid w:val="001D5856"/>
    <w:rsid w:val="00200921"/>
    <w:rsid w:val="00220A18"/>
    <w:rsid w:val="00231FF2"/>
    <w:rsid w:val="00243A94"/>
    <w:rsid w:val="002446AB"/>
    <w:rsid w:val="00252B5C"/>
    <w:rsid w:val="002920E0"/>
    <w:rsid w:val="002A1AF4"/>
    <w:rsid w:val="002A37BD"/>
    <w:rsid w:val="002D36D1"/>
    <w:rsid w:val="002D5978"/>
    <w:rsid w:val="002E4A22"/>
    <w:rsid w:val="002E672A"/>
    <w:rsid w:val="0030590A"/>
    <w:rsid w:val="003724E5"/>
    <w:rsid w:val="00377808"/>
    <w:rsid w:val="0039065D"/>
    <w:rsid w:val="003B0AAB"/>
    <w:rsid w:val="003C54B9"/>
    <w:rsid w:val="003E5EA1"/>
    <w:rsid w:val="003E78B1"/>
    <w:rsid w:val="003F27E5"/>
    <w:rsid w:val="00411B49"/>
    <w:rsid w:val="004275F6"/>
    <w:rsid w:val="004417E5"/>
    <w:rsid w:val="00453D43"/>
    <w:rsid w:val="004F74A8"/>
    <w:rsid w:val="00510705"/>
    <w:rsid w:val="00525E89"/>
    <w:rsid w:val="00526849"/>
    <w:rsid w:val="00530B65"/>
    <w:rsid w:val="00564395"/>
    <w:rsid w:val="005829A4"/>
    <w:rsid w:val="00586707"/>
    <w:rsid w:val="005B76FA"/>
    <w:rsid w:val="005E3751"/>
    <w:rsid w:val="005F679D"/>
    <w:rsid w:val="0064032A"/>
    <w:rsid w:val="00641F73"/>
    <w:rsid w:val="00656463"/>
    <w:rsid w:val="00665324"/>
    <w:rsid w:val="00676BC4"/>
    <w:rsid w:val="006E054D"/>
    <w:rsid w:val="00711F60"/>
    <w:rsid w:val="00712184"/>
    <w:rsid w:val="007A1243"/>
    <w:rsid w:val="00810892"/>
    <w:rsid w:val="00890187"/>
    <w:rsid w:val="00890E28"/>
    <w:rsid w:val="008E5A91"/>
    <w:rsid w:val="008E6AB1"/>
    <w:rsid w:val="009033C5"/>
    <w:rsid w:val="00920F83"/>
    <w:rsid w:val="00926783"/>
    <w:rsid w:val="009407EA"/>
    <w:rsid w:val="0096599E"/>
    <w:rsid w:val="00966A4C"/>
    <w:rsid w:val="009938C7"/>
    <w:rsid w:val="00997F52"/>
    <w:rsid w:val="009A629F"/>
    <w:rsid w:val="009D41ED"/>
    <w:rsid w:val="009D6C62"/>
    <w:rsid w:val="009D7B6E"/>
    <w:rsid w:val="009E52E3"/>
    <w:rsid w:val="009F5AE6"/>
    <w:rsid w:val="00A0054A"/>
    <w:rsid w:val="00A15128"/>
    <w:rsid w:val="00A319BC"/>
    <w:rsid w:val="00A859C3"/>
    <w:rsid w:val="00A918B8"/>
    <w:rsid w:val="00AC2DD1"/>
    <w:rsid w:val="00B02E93"/>
    <w:rsid w:val="00B17375"/>
    <w:rsid w:val="00B4310A"/>
    <w:rsid w:val="00B43393"/>
    <w:rsid w:val="00B5447D"/>
    <w:rsid w:val="00B5748D"/>
    <w:rsid w:val="00B57E9E"/>
    <w:rsid w:val="00B721F2"/>
    <w:rsid w:val="00B75EE4"/>
    <w:rsid w:val="00B8236B"/>
    <w:rsid w:val="00BA50EE"/>
    <w:rsid w:val="00BA5469"/>
    <w:rsid w:val="00BB1E01"/>
    <w:rsid w:val="00BC0ADC"/>
    <w:rsid w:val="00BD058A"/>
    <w:rsid w:val="00C019B6"/>
    <w:rsid w:val="00C05870"/>
    <w:rsid w:val="00C0778C"/>
    <w:rsid w:val="00C240F4"/>
    <w:rsid w:val="00C374F5"/>
    <w:rsid w:val="00C42280"/>
    <w:rsid w:val="00CA1AC0"/>
    <w:rsid w:val="00CA55B2"/>
    <w:rsid w:val="00CD2A99"/>
    <w:rsid w:val="00CF4F2F"/>
    <w:rsid w:val="00CF5CF9"/>
    <w:rsid w:val="00D05640"/>
    <w:rsid w:val="00D11196"/>
    <w:rsid w:val="00D36485"/>
    <w:rsid w:val="00DA6586"/>
    <w:rsid w:val="00E0320B"/>
    <w:rsid w:val="00E210BE"/>
    <w:rsid w:val="00E32220"/>
    <w:rsid w:val="00E36CC1"/>
    <w:rsid w:val="00E43C48"/>
    <w:rsid w:val="00E668BA"/>
    <w:rsid w:val="00EE3ADF"/>
    <w:rsid w:val="00F11727"/>
    <w:rsid w:val="00F16E01"/>
    <w:rsid w:val="00F21C99"/>
    <w:rsid w:val="00FA2339"/>
    <w:rsid w:val="00FA5C43"/>
    <w:rsid w:val="00FA62BF"/>
    <w:rsid w:val="00FD197E"/>
    <w:rsid w:val="00F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A86A3"/>
  <w15:docId w15:val="{72A44CCB-8279-46EF-978D-5331A3D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5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E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9">
    <w:name w:val="heading 9"/>
    <w:basedOn w:val="Normal"/>
    <w:next w:val="Normal"/>
    <w:link w:val="Overskrift9Tegn"/>
    <w:qFormat/>
    <w:rsid w:val="00FD197E"/>
    <w:pPr>
      <w:keepNext/>
      <w:tabs>
        <w:tab w:val="num" w:pos="0"/>
      </w:tabs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4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0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2E9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0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2E93"/>
  </w:style>
  <w:style w:type="paragraph" w:styleId="Bunntekst">
    <w:name w:val="footer"/>
    <w:basedOn w:val="Normal"/>
    <w:link w:val="BunntekstTegn"/>
    <w:uiPriority w:val="99"/>
    <w:unhideWhenUsed/>
    <w:rsid w:val="00B0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2E93"/>
  </w:style>
  <w:style w:type="table" w:styleId="Tabellrutenett">
    <w:name w:val="Table Grid"/>
    <w:basedOn w:val="Vanligtabell"/>
    <w:uiPriority w:val="39"/>
    <w:rsid w:val="0053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0B65"/>
    <w:pPr>
      <w:ind w:left="720"/>
      <w:contextualSpacing/>
    </w:pPr>
  </w:style>
  <w:style w:type="character" w:customStyle="1" w:styleId="Overskrift9Tegn">
    <w:name w:val="Overskrift 9 Tegn"/>
    <w:basedOn w:val="Standardskriftforavsnitt"/>
    <w:link w:val="Overskrift9"/>
    <w:rsid w:val="00FD197E"/>
    <w:rPr>
      <w:rFonts w:ascii="Arial" w:eastAsia="Times New Roman" w:hAnsi="Arial" w:cs="Times New Roman"/>
      <w:b/>
      <w:bCs/>
      <w:sz w:val="24"/>
      <w:szCs w:val="24"/>
      <w:lang w:val="en-GB"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25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25E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tel">
    <w:name w:val="Title"/>
    <w:basedOn w:val="Overskrift1"/>
    <w:next w:val="Normal"/>
    <w:link w:val="TittelTegn"/>
    <w:uiPriority w:val="10"/>
    <w:qFormat/>
    <w:rsid w:val="00C0778C"/>
    <w:pPr>
      <w:keepNext w:val="0"/>
      <w:keepLines w:val="0"/>
      <w:spacing w:before="0" w:after="240" w:line="240" w:lineRule="auto"/>
    </w:pPr>
    <w:rPr>
      <w:rFonts w:asciiTheme="minorHAnsi" w:eastAsia="Times New Roman" w:hAnsiTheme="minorHAnsi" w:cstheme="minorHAnsi"/>
      <w:b/>
      <w:noProof/>
      <w:color w:val="auto"/>
      <w:sz w:val="36"/>
      <w:szCs w:val="22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C0778C"/>
    <w:rPr>
      <w:rFonts w:eastAsia="Times New Roman" w:cstheme="minorHAnsi"/>
      <w:b/>
      <w:noProof/>
      <w:sz w:val="36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6E054D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aliases w:val="Dovre title page subtitle"/>
    <w:basedOn w:val="Normal"/>
    <w:next w:val="Normal"/>
    <w:link w:val="UndertittelTegn"/>
    <w:uiPriority w:val="11"/>
    <w:qFormat/>
    <w:rsid w:val="00B8236B"/>
    <w:pPr>
      <w:widowControl w:val="0"/>
      <w:numPr>
        <w:ilvl w:val="1"/>
      </w:numPr>
      <w:suppressAutoHyphens/>
      <w:autoSpaceDN w:val="0"/>
      <w:spacing w:after="160" w:line="240" w:lineRule="auto"/>
      <w:jc w:val="center"/>
      <w:textAlignment w:val="baseline"/>
    </w:pPr>
    <w:rPr>
      <w:rFonts w:ascii="Calibri" w:eastAsiaTheme="minorEastAsia" w:hAnsi="Calibri" w:cs="Calibri"/>
      <w:b/>
      <w:color w:val="000000" w:themeColor="text1"/>
      <w:spacing w:val="15"/>
      <w:kern w:val="3"/>
      <w:sz w:val="24"/>
    </w:rPr>
  </w:style>
  <w:style w:type="character" w:customStyle="1" w:styleId="UndertittelTegn">
    <w:name w:val="Undertittel Tegn"/>
    <w:aliases w:val="Dovre title page subtitle Tegn"/>
    <w:basedOn w:val="Standardskriftforavsnitt"/>
    <w:link w:val="Undertittel"/>
    <w:uiPriority w:val="11"/>
    <w:rsid w:val="00B8236B"/>
    <w:rPr>
      <w:rFonts w:ascii="Calibri" w:eastAsiaTheme="minorEastAsia" w:hAnsi="Calibri" w:cs="Calibri"/>
      <w:b/>
      <w:color w:val="000000" w:themeColor="text1"/>
      <w:spacing w:val="15"/>
      <w:kern w:val="3"/>
      <w:sz w:val="24"/>
    </w:rPr>
  </w:style>
  <w:style w:type="paragraph" w:customStyle="1" w:styleId="Textfrontpage">
    <w:name w:val="Text front page"/>
    <w:basedOn w:val="Tittel"/>
    <w:link w:val="TextfrontpageTegn"/>
    <w:rsid w:val="00B8236B"/>
    <w:pPr>
      <w:keepNext/>
      <w:widowControl w:val="0"/>
      <w:suppressAutoHyphens/>
      <w:autoSpaceDN w:val="0"/>
      <w:spacing w:before="240" w:after="120"/>
      <w:jc w:val="center"/>
      <w:textAlignment w:val="baseline"/>
      <w:outlineLvl w:val="9"/>
    </w:pPr>
    <w:rPr>
      <w:rFonts w:ascii="Calibri" w:eastAsia="Ubuntu" w:hAnsi="Calibri"/>
      <w:bCs/>
      <w:noProof w:val="0"/>
      <w:kern w:val="3"/>
      <w:sz w:val="56"/>
      <w:szCs w:val="56"/>
      <w:lang w:val="en-GB" w:eastAsia="en-US"/>
    </w:rPr>
  </w:style>
  <w:style w:type="character" w:customStyle="1" w:styleId="TextfrontpageTegn">
    <w:name w:val="Text front page Tegn"/>
    <w:basedOn w:val="Standardskriftforavsnitt"/>
    <w:link w:val="Textfrontpage"/>
    <w:rsid w:val="00B8236B"/>
    <w:rPr>
      <w:rFonts w:ascii="Calibri" w:eastAsia="Ubuntu" w:hAnsi="Calibri" w:cstheme="minorHAnsi"/>
      <w:b/>
      <w:bCs/>
      <w:kern w:val="3"/>
      <w:sz w:val="56"/>
      <w:szCs w:val="56"/>
      <w:lang w:val="en-GB"/>
    </w:rPr>
  </w:style>
  <w:style w:type="character" w:styleId="Hyperkobling">
    <w:name w:val="Hyperlink"/>
    <w:basedOn w:val="Standardskriftforavsnitt"/>
    <w:uiPriority w:val="99"/>
    <w:rsid w:val="00B8236B"/>
    <w:rPr>
      <w:color w:val="0563C1"/>
      <w:u w:val="single"/>
    </w:rPr>
  </w:style>
  <w:style w:type="paragraph" w:customStyle="1" w:styleId="Standard">
    <w:name w:val="Standard"/>
    <w:link w:val="StandardTegn"/>
    <w:rsid w:val="00B8236B"/>
    <w:pPr>
      <w:suppressAutoHyphens/>
      <w:autoSpaceDN w:val="0"/>
      <w:spacing w:after="160" w:line="240" w:lineRule="auto"/>
      <w:textAlignment w:val="baseline"/>
    </w:pPr>
    <w:rPr>
      <w:rFonts w:ascii="Ubuntu" w:eastAsia="Ubuntu" w:hAnsi="Ubuntu" w:cs="Ubuntu"/>
      <w:kern w:val="3"/>
    </w:rPr>
  </w:style>
  <w:style w:type="paragraph" w:styleId="INNH1">
    <w:name w:val="toc 1"/>
    <w:basedOn w:val="Normal"/>
    <w:next w:val="Normal"/>
    <w:autoRedefine/>
    <w:uiPriority w:val="39"/>
    <w:rsid w:val="00B8236B"/>
    <w:pPr>
      <w:widowControl w:val="0"/>
      <w:suppressAutoHyphens/>
      <w:autoSpaceDN w:val="0"/>
      <w:spacing w:after="100" w:line="240" w:lineRule="auto"/>
      <w:textAlignment w:val="baseline"/>
    </w:pPr>
    <w:rPr>
      <w:rFonts w:ascii="Calibri" w:eastAsia="Droid Sans" w:hAnsi="Calibri" w:cs="Calibri"/>
      <w:kern w:val="3"/>
    </w:rPr>
  </w:style>
  <w:style w:type="character" w:styleId="Sterkreferanse">
    <w:name w:val="Intense Reference"/>
    <w:aliases w:val="Sterk referanse Racime"/>
    <w:basedOn w:val="Standardskriftforavsnitt"/>
    <w:uiPriority w:val="32"/>
    <w:rsid w:val="00B8236B"/>
    <w:rPr>
      <w:rFonts w:asciiTheme="minorHAnsi" w:hAnsiTheme="minorHAnsi"/>
      <w:b/>
      <w:bCs/>
      <w:smallCaps/>
      <w:color w:val="4F81BD" w:themeColor="accent1"/>
      <w:spacing w:val="5"/>
      <w:sz w:val="40"/>
    </w:rPr>
  </w:style>
  <w:style w:type="paragraph" w:customStyle="1" w:styleId="Textrevision">
    <w:name w:val="Text revision"/>
    <w:basedOn w:val="Standard"/>
    <w:link w:val="TextrevisionTegn"/>
    <w:qFormat/>
    <w:rsid w:val="00B8236B"/>
    <w:rPr>
      <w:rFonts w:ascii="Calibri" w:hAnsi="Calibri" w:cstheme="minorHAnsi"/>
      <w:sz w:val="20"/>
      <w:lang w:val="en-GB"/>
    </w:rPr>
  </w:style>
  <w:style w:type="character" w:customStyle="1" w:styleId="StandardTegn">
    <w:name w:val="Standard Tegn"/>
    <w:basedOn w:val="Standardskriftforavsnitt"/>
    <w:link w:val="Standard"/>
    <w:rsid w:val="00B8236B"/>
    <w:rPr>
      <w:rFonts w:ascii="Ubuntu" w:eastAsia="Ubuntu" w:hAnsi="Ubuntu" w:cs="Ubuntu"/>
      <w:kern w:val="3"/>
    </w:rPr>
  </w:style>
  <w:style w:type="paragraph" w:customStyle="1" w:styleId="Textrevisionmain">
    <w:name w:val="Text revision main"/>
    <w:basedOn w:val="Standard"/>
    <w:link w:val="TextrevisionmainTegn"/>
    <w:qFormat/>
    <w:rsid w:val="00B8236B"/>
    <w:rPr>
      <w:rFonts w:ascii="Calibri" w:hAnsi="Calibri" w:cstheme="minorHAnsi"/>
      <w:b/>
      <w:lang w:val="en-GB"/>
    </w:rPr>
  </w:style>
  <w:style w:type="character" w:customStyle="1" w:styleId="TextrevisionTegn">
    <w:name w:val="Text revision Tegn"/>
    <w:basedOn w:val="StandardTegn"/>
    <w:link w:val="Textrevision"/>
    <w:rsid w:val="00B8236B"/>
    <w:rPr>
      <w:rFonts w:ascii="Calibri" w:eastAsia="Ubuntu" w:hAnsi="Calibri" w:cstheme="minorHAnsi"/>
      <w:kern w:val="3"/>
      <w:sz w:val="20"/>
      <w:lang w:val="en-GB"/>
    </w:rPr>
  </w:style>
  <w:style w:type="character" w:customStyle="1" w:styleId="TextrevisionmainTegn">
    <w:name w:val="Text revision main Tegn"/>
    <w:basedOn w:val="StandardTegn"/>
    <w:link w:val="Textrevisionmain"/>
    <w:rsid w:val="00B8236B"/>
    <w:rPr>
      <w:rFonts w:ascii="Calibri" w:eastAsia="Ubuntu" w:hAnsi="Calibri" w:cstheme="minorHAnsi"/>
      <w:b/>
      <w:kern w:val="3"/>
      <w:lang w:val="en-GB"/>
    </w:rPr>
  </w:style>
  <w:style w:type="paragraph" w:customStyle="1" w:styleId="Maintext">
    <w:name w:val="Main text"/>
    <w:basedOn w:val="Normal"/>
    <w:link w:val="MaintextTegn"/>
    <w:qFormat/>
    <w:rsid w:val="00B8236B"/>
    <w:pPr>
      <w:autoSpaceDE w:val="0"/>
      <w:autoSpaceDN w:val="0"/>
      <w:adjustRightInd w:val="0"/>
      <w:spacing w:after="0" w:line="240" w:lineRule="auto"/>
    </w:pPr>
    <w:rPr>
      <w:rFonts w:ascii="Calibri" w:eastAsia="Droid Sans" w:hAnsi="Calibri" w:cs="Calibri"/>
      <w:kern w:val="3"/>
      <w:lang w:val="en-GB"/>
    </w:rPr>
  </w:style>
  <w:style w:type="character" w:customStyle="1" w:styleId="MaintextTegn">
    <w:name w:val="Main text Tegn"/>
    <w:basedOn w:val="Standardskriftforavsnitt"/>
    <w:link w:val="Maintext"/>
    <w:rsid w:val="00B8236B"/>
    <w:rPr>
      <w:rFonts w:ascii="Calibri" w:eastAsia="Droid Sans" w:hAnsi="Calibri" w:cs="Calibri"/>
      <w:kern w:val="3"/>
      <w:lang w:val="en-GB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B8236B"/>
    <w:pPr>
      <w:spacing w:line="259" w:lineRule="auto"/>
      <w:outlineLvl w:val="9"/>
    </w:pPr>
    <w:rPr>
      <w:rFonts w:ascii="Calibri" w:hAnsi="Calibri"/>
      <w:lang w:eastAsia="nb-NO"/>
    </w:rPr>
  </w:style>
  <w:style w:type="paragraph" w:styleId="Ingenmellomrom">
    <w:name w:val="No Spacing"/>
    <w:uiPriority w:val="1"/>
    <w:qFormat/>
    <w:rsid w:val="00B8236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Droid Sans" w:hAnsi="Calibri" w:cs="Calibri"/>
      <w:kern w:val="3"/>
    </w:rPr>
  </w:style>
  <w:style w:type="character" w:customStyle="1" w:styleId="highlight">
    <w:name w:val="highlight"/>
    <w:basedOn w:val="Standardskriftforavsnitt"/>
    <w:rsid w:val="00B8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0137-E8CC-492E-A447-934EBD12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3145</Characters>
  <Application>Microsoft Office Word</Application>
  <DocSecurity>4</DocSecurity>
  <Lines>196</Lines>
  <Paragraphs>86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TeleComputing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Hagen</dc:creator>
  <cp:keywords/>
  <dc:description/>
  <cp:lastModifiedBy>Lydia Vedvik</cp:lastModifiedBy>
  <cp:revision>2</cp:revision>
  <cp:lastPrinted>2014-04-04T07:52:00Z</cp:lastPrinted>
  <dcterms:created xsi:type="dcterms:W3CDTF">2024-08-22T13:24:00Z</dcterms:created>
  <dcterms:modified xsi:type="dcterms:W3CDTF">2024-08-22T13:24:00Z</dcterms:modified>
</cp:coreProperties>
</file>