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4846A" w14:textId="77777777" w:rsidR="00340395" w:rsidRPr="004C3F24" w:rsidRDefault="00340395" w:rsidP="00340395">
      <w:pPr>
        <w:spacing w:line="671" w:lineRule="exact"/>
        <w:ind w:left="57" w:right="997"/>
        <w:jc w:val="center"/>
        <w:rPr>
          <w:b/>
          <w:sz w:val="56"/>
          <w:lang w:val="en-GB"/>
        </w:rPr>
      </w:pPr>
      <w:r w:rsidRPr="004C3F24">
        <w:rPr>
          <w:b/>
          <w:sz w:val="56"/>
          <w:lang w:val="en-GB"/>
        </w:rPr>
        <w:t>Information regarding the requirements of</w:t>
      </w:r>
    </w:p>
    <w:p w14:paraId="7768CFBD" w14:textId="77777777" w:rsidR="00340395" w:rsidRPr="004C3F24" w:rsidRDefault="00340395" w:rsidP="00340395">
      <w:pPr>
        <w:ind w:left="57" w:right="994"/>
        <w:jc w:val="center"/>
        <w:rPr>
          <w:b/>
          <w:sz w:val="56"/>
          <w:lang w:val="en-GB"/>
        </w:rPr>
      </w:pPr>
      <w:r w:rsidRPr="004C3F24">
        <w:rPr>
          <w:b/>
          <w:sz w:val="56"/>
          <w:lang w:val="en-GB"/>
        </w:rPr>
        <w:t>the Pressure Equipment Directive 2014/68/EU.</w:t>
      </w:r>
    </w:p>
    <w:p w14:paraId="0AF681D2" w14:textId="77777777" w:rsidR="00340395" w:rsidRDefault="00340395" w:rsidP="00340395">
      <w:pPr>
        <w:pStyle w:val="Brdtekst"/>
        <w:rPr>
          <w:b/>
          <w:sz w:val="56"/>
        </w:rPr>
      </w:pPr>
    </w:p>
    <w:p w14:paraId="2DDF0804" w14:textId="77777777" w:rsidR="00340395" w:rsidRPr="004C3F24" w:rsidRDefault="00340395" w:rsidP="00340395">
      <w:pPr>
        <w:spacing w:before="481" w:line="324" w:lineRule="auto"/>
        <w:ind w:left="1762" w:right="2703"/>
        <w:jc w:val="center"/>
        <w:rPr>
          <w:b/>
          <w:sz w:val="56"/>
          <w:lang w:val="en-GB"/>
        </w:rPr>
      </w:pPr>
      <w:r w:rsidRPr="004C3F24">
        <w:rPr>
          <w:b/>
          <w:sz w:val="56"/>
          <w:lang w:val="en-GB"/>
        </w:rPr>
        <w:t>Dovre Sertifisering AS INFORMATION</w:t>
      </w:r>
    </w:p>
    <w:p w14:paraId="60435A2B" w14:textId="77777777" w:rsidR="00340395" w:rsidRDefault="00340395" w:rsidP="00340395">
      <w:pPr>
        <w:pStyle w:val="Brdtekst"/>
        <w:spacing w:before="8"/>
        <w:rPr>
          <w:b/>
          <w:sz w:val="75"/>
        </w:rPr>
      </w:pPr>
    </w:p>
    <w:p w14:paraId="12E6FFDC" w14:textId="77777777" w:rsidR="00340395" w:rsidRPr="004C3F24" w:rsidRDefault="00340395" w:rsidP="00340395">
      <w:pPr>
        <w:pStyle w:val="Overskrift1"/>
        <w:spacing w:before="0"/>
        <w:ind w:left="56" w:right="997"/>
        <w:jc w:val="center"/>
        <w:rPr>
          <w:lang w:val="en-GB"/>
        </w:rPr>
      </w:pPr>
      <w:r w:rsidRPr="004C3F24">
        <w:rPr>
          <w:lang w:val="en-GB"/>
        </w:rPr>
        <w:t>INF-DSE-2020-005 Requirements on the Modules for PED</w:t>
      </w:r>
    </w:p>
    <w:p w14:paraId="42F26567" w14:textId="77777777" w:rsidR="00340395" w:rsidRDefault="00340395" w:rsidP="00340395">
      <w:pPr>
        <w:pStyle w:val="Brdtekst"/>
        <w:rPr>
          <w:b/>
          <w:sz w:val="48"/>
        </w:rPr>
      </w:pPr>
    </w:p>
    <w:p w14:paraId="6828E905" w14:textId="77777777" w:rsidR="00340395" w:rsidRDefault="00340395" w:rsidP="00340395">
      <w:pPr>
        <w:pStyle w:val="Brdtekst"/>
        <w:spacing w:before="11"/>
        <w:rPr>
          <w:b/>
          <w:sz w:val="47"/>
        </w:rPr>
      </w:pPr>
    </w:p>
    <w:p w14:paraId="04806566" w14:textId="77777777" w:rsidR="00340395" w:rsidRPr="004C3F24" w:rsidRDefault="00340395" w:rsidP="00340395">
      <w:pPr>
        <w:pStyle w:val="Overskrift3"/>
        <w:ind w:left="1762" w:right="2703"/>
        <w:jc w:val="center"/>
        <w:rPr>
          <w:lang w:val="en-GB"/>
        </w:rPr>
      </w:pPr>
      <w:r w:rsidRPr="004C3F24">
        <w:rPr>
          <w:lang w:val="en-GB"/>
        </w:rPr>
        <w:t>General information on the inspection requirements for the modules of pressure equipment</w:t>
      </w:r>
    </w:p>
    <w:p w14:paraId="4CBEA1D7" w14:textId="77777777" w:rsidR="00340395" w:rsidRDefault="00340395" w:rsidP="00340395">
      <w:pPr>
        <w:pStyle w:val="Brdtekst"/>
        <w:rPr>
          <w:b/>
          <w:sz w:val="22"/>
        </w:rPr>
      </w:pPr>
    </w:p>
    <w:p w14:paraId="4853A041" w14:textId="77777777" w:rsidR="00340395" w:rsidRDefault="00340395" w:rsidP="00340395">
      <w:pPr>
        <w:pStyle w:val="Brdtekst"/>
        <w:rPr>
          <w:b/>
          <w:sz w:val="22"/>
        </w:rPr>
      </w:pPr>
    </w:p>
    <w:p w14:paraId="4B37ADB6" w14:textId="77777777" w:rsidR="00340395" w:rsidRDefault="00340395" w:rsidP="00340395">
      <w:pPr>
        <w:pStyle w:val="Brdtekst"/>
        <w:rPr>
          <w:b/>
          <w:sz w:val="22"/>
        </w:rPr>
      </w:pPr>
    </w:p>
    <w:p w14:paraId="320FFFA0" w14:textId="77777777" w:rsidR="00340395" w:rsidRDefault="00340395" w:rsidP="00340395">
      <w:pPr>
        <w:pStyle w:val="Brdtekst"/>
        <w:rPr>
          <w:b/>
          <w:sz w:val="22"/>
        </w:rPr>
      </w:pPr>
    </w:p>
    <w:p w14:paraId="2ACE752B" w14:textId="77777777" w:rsidR="00340395" w:rsidRDefault="00340395" w:rsidP="00340395">
      <w:pPr>
        <w:pStyle w:val="Brdtekst"/>
        <w:rPr>
          <w:b/>
          <w:sz w:val="22"/>
        </w:rPr>
      </w:pPr>
    </w:p>
    <w:p w14:paraId="4D71B681" w14:textId="77777777" w:rsidR="00340395" w:rsidRDefault="00340395" w:rsidP="00340395">
      <w:pPr>
        <w:pStyle w:val="Brdtekst"/>
        <w:rPr>
          <w:b/>
          <w:sz w:val="22"/>
        </w:rPr>
      </w:pPr>
    </w:p>
    <w:p w14:paraId="1E73626F" w14:textId="77777777" w:rsidR="00340395" w:rsidRDefault="00340395" w:rsidP="00340395">
      <w:pPr>
        <w:pStyle w:val="Brdtekst"/>
        <w:rPr>
          <w:b/>
          <w:sz w:val="22"/>
        </w:rPr>
      </w:pPr>
    </w:p>
    <w:p w14:paraId="4B94018F" w14:textId="77777777" w:rsidR="00340395" w:rsidRDefault="00340395" w:rsidP="00340395">
      <w:pPr>
        <w:pStyle w:val="Brdtekst"/>
        <w:rPr>
          <w:b/>
          <w:sz w:val="22"/>
        </w:rPr>
      </w:pPr>
    </w:p>
    <w:p w14:paraId="080C9E7F" w14:textId="77777777" w:rsidR="00340395" w:rsidRPr="004C3F24" w:rsidRDefault="00340395" w:rsidP="00340395">
      <w:pPr>
        <w:spacing w:before="179"/>
        <w:ind w:left="6640"/>
        <w:rPr>
          <w:lang w:val="en-GB"/>
        </w:rPr>
      </w:pPr>
      <w:r w:rsidRPr="004C3F24">
        <w:rPr>
          <w:lang w:val="en-GB"/>
        </w:rPr>
        <w:t>Last Revision date: November 25</w:t>
      </w:r>
      <w:r w:rsidRPr="004C3F24">
        <w:rPr>
          <w:vertAlign w:val="superscript"/>
          <w:lang w:val="en-GB"/>
        </w:rPr>
        <w:t>th</w:t>
      </w:r>
      <w:proofErr w:type="gramStart"/>
      <w:r w:rsidRPr="004C3F24">
        <w:rPr>
          <w:lang w:val="en-GB"/>
        </w:rPr>
        <w:t xml:space="preserve"> 2020</w:t>
      </w:r>
      <w:proofErr w:type="gramEnd"/>
      <w:r w:rsidRPr="004C3F24">
        <w:rPr>
          <w:lang w:val="en-GB"/>
        </w:rPr>
        <w:t xml:space="preserve"> (Rev. 0)</w:t>
      </w:r>
    </w:p>
    <w:p w14:paraId="672935EA" w14:textId="77777777" w:rsidR="00340395" w:rsidRPr="004C3F24" w:rsidRDefault="00340395" w:rsidP="00340395">
      <w:pPr>
        <w:rPr>
          <w:lang w:val="en-GB"/>
        </w:rPr>
        <w:sectPr w:rsidR="00340395" w:rsidRPr="004C3F24" w:rsidSect="00340395">
          <w:headerReference w:type="default" r:id="rId8"/>
          <w:footerReference w:type="default" r:id="rId9"/>
          <w:pgSz w:w="11910" w:h="16840"/>
          <w:pgMar w:top="1740" w:right="460" w:bottom="1320" w:left="420" w:header="321" w:footer="1130" w:gutter="0"/>
          <w:cols w:space="708"/>
        </w:sectPr>
      </w:pPr>
    </w:p>
    <w:p w14:paraId="330652A9" w14:textId="77777777" w:rsidR="00340395" w:rsidRDefault="00340395" w:rsidP="00340395">
      <w:pPr>
        <w:pStyle w:val="Brdtekst"/>
        <w:spacing w:before="7"/>
        <w:rPr>
          <w:sz w:val="8"/>
        </w:rPr>
      </w:pPr>
    </w:p>
    <w:p w14:paraId="149DF284" w14:textId="77777777" w:rsidR="00340395" w:rsidRPr="004C3F24" w:rsidRDefault="00340395" w:rsidP="00340395">
      <w:pPr>
        <w:pStyle w:val="Overskrift4"/>
        <w:spacing w:before="60"/>
        <w:rPr>
          <w:lang w:val="en-GB"/>
        </w:rPr>
      </w:pPr>
      <w:hyperlink w:anchor="_bookmark0" w:history="1">
        <w:r w:rsidRPr="004C3F24">
          <w:rPr>
            <w:lang w:val="en-GB"/>
          </w:rPr>
          <w:t>MODULE A</w:t>
        </w:r>
      </w:hyperlink>
    </w:p>
    <w:p w14:paraId="0A6D729F" w14:textId="77777777" w:rsidR="00340395" w:rsidRPr="004C3F24" w:rsidRDefault="00340395" w:rsidP="00340395">
      <w:pPr>
        <w:spacing w:before="120" w:line="357" w:lineRule="auto"/>
        <w:ind w:left="993" w:right="4846"/>
        <w:rPr>
          <w:b/>
          <w:sz w:val="20"/>
          <w:lang w:val="en-GB"/>
        </w:rPr>
      </w:pPr>
      <w:hyperlink w:anchor="_bookmark1" w:history="1">
        <w:r w:rsidRPr="004C3F24">
          <w:rPr>
            <w:b/>
            <w:sz w:val="20"/>
            <w:lang w:val="en-GB"/>
          </w:rPr>
          <w:t>MODULE A: INTERNAL PRODUCTION CONTROL (SHORT)</w:t>
        </w:r>
      </w:hyperlink>
      <w:r w:rsidRPr="004C3F24">
        <w:rPr>
          <w:b/>
          <w:sz w:val="20"/>
          <w:lang w:val="en-GB"/>
        </w:rPr>
        <w:t xml:space="preserve"> </w:t>
      </w:r>
      <w:hyperlink w:anchor="_bookmark2" w:history="1">
        <w:r w:rsidRPr="004C3F24">
          <w:rPr>
            <w:b/>
            <w:sz w:val="20"/>
            <w:lang w:val="en-GB"/>
          </w:rPr>
          <w:t>MODULE A2</w:t>
        </w:r>
      </w:hyperlink>
    </w:p>
    <w:p w14:paraId="23D2E7E0" w14:textId="77777777" w:rsidR="00340395" w:rsidRPr="004C3F24" w:rsidRDefault="00340395" w:rsidP="00340395">
      <w:pPr>
        <w:pStyle w:val="Overskrift4"/>
        <w:ind w:right="999"/>
        <w:rPr>
          <w:lang w:val="en-GB"/>
        </w:rPr>
      </w:pPr>
      <w:hyperlink w:anchor="_bookmark3" w:history="1">
        <w:r w:rsidRPr="004C3F24">
          <w:rPr>
            <w:lang w:val="en-GB"/>
          </w:rPr>
          <w:t>MODULE A2: INTERNAL PRODUCTION CONTROL PLUS SUPERVISED PRESSURE EQUIPMENT CHECKS AT</w:t>
        </w:r>
      </w:hyperlink>
      <w:r w:rsidRPr="004C3F24">
        <w:rPr>
          <w:lang w:val="en-GB"/>
        </w:rPr>
        <w:t xml:space="preserve"> </w:t>
      </w:r>
      <w:hyperlink w:anchor="_bookmark3" w:history="1">
        <w:r w:rsidRPr="004C3F24">
          <w:rPr>
            <w:lang w:val="en-GB"/>
          </w:rPr>
          <w:t>RANDOM INTERVALS (SHORT)</w:t>
        </w:r>
      </w:hyperlink>
    </w:p>
    <w:p w14:paraId="6D1632FF" w14:textId="77777777" w:rsidR="00340395" w:rsidRPr="004C3F24" w:rsidRDefault="00340395" w:rsidP="00340395">
      <w:pPr>
        <w:spacing w:before="121"/>
        <w:ind w:left="993"/>
        <w:rPr>
          <w:b/>
          <w:sz w:val="20"/>
          <w:lang w:val="en-GB"/>
        </w:rPr>
      </w:pPr>
      <w:hyperlink w:anchor="_bookmark4" w:history="1">
        <w:r w:rsidRPr="004C3F24">
          <w:rPr>
            <w:b/>
            <w:sz w:val="20"/>
            <w:lang w:val="en-GB"/>
          </w:rPr>
          <w:t>MODULE B DESIGN</w:t>
        </w:r>
      </w:hyperlink>
    </w:p>
    <w:p w14:paraId="07AF4A70" w14:textId="77777777" w:rsidR="00340395" w:rsidRPr="004C3F24" w:rsidRDefault="00340395" w:rsidP="00340395">
      <w:pPr>
        <w:pStyle w:val="Overskrift4"/>
        <w:spacing w:before="119" w:line="357" w:lineRule="auto"/>
        <w:ind w:right="4846"/>
        <w:rPr>
          <w:lang w:val="en-GB"/>
        </w:rPr>
      </w:pPr>
      <w:hyperlink w:anchor="_bookmark5" w:history="1">
        <w:r w:rsidRPr="004C3F24">
          <w:rPr>
            <w:lang w:val="en-GB"/>
          </w:rPr>
          <w:t>MODULE B: EU-TYPE EXAMINATION – DESIGN TYPE (SHORT)</w:t>
        </w:r>
      </w:hyperlink>
      <w:r w:rsidRPr="004C3F24">
        <w:rPr>
          <w:lang w:val="en-GB"/>
        </w:rPr>
        <w:t xml:space="preserve"> </w:t>
      </w:r>
      <w:hyperlink w:anchor="_bookmark6" w:history="1">
        <w:r w:rsidRPr="004C3F24">
          <w:rPr>
            <w:lang w:val="en-GB"/>
          </w:rPr>
          <w:t>MODULE B PRODUCTION</w:t>
        </w:r>
      </w:hyperlink>
    </w:p>
    <w:p w14:paraId="6AC77072" w14:textId="77777777" w:rsidR="00340395" w:rsidRPr="004C3F24" w:rsidRDefault="00340395" w:rsidP="00340395">
      <w:pPr>
        <w:spacing w:before="1" w:line="357" w:lineRule="auto"/>
        <w:ind w:left="993" w:right="3857"/>
        <w:rPr>
          <w:b/>
          <w:sz w:val="20"/>
          <w:lang w:val="en-GB"/>
        </w:rPr>
      </w:pPr>
      <w:hyperlink w:anchor="_bookmark7" w:history="1">
        <w:r w:rsidRPr="004C3F24">
          <w:rPr>
            <w:b/>
            <w:sz w:val="20"/>
            <w:lang w:val="en-GB"/>
          </w:rPr>
          <w:t>MODULE B: EU-TYPE EXAMINATION – PRODUCTION TYPE (SHORT)</w:t>
        </w:r>
      </w:hyperlink>
      <w:r w:rsidRPr="004C3F24">
        <w:rPr>
          <w:b/>
          <w:sz w:val="20"/>
          <w:lang w:val="en-GB"/>
        </w:rPr>
        <w:t xml:space="preserve"> </w:t>
      </w:r>
      <w:hyperlink w:anchor="_bookmark8" w:history="1">
        <w:r w:rsidRPr="004C3F24">
          <w:rPr>
            <w:b/>
            <w:sz w:val="20"/>
            <w:lang w:val="en-GB"/>
          </w:rPr>
          <w:t>MODULE C2</w:t>
        </w:r>
      </w:hyperlink>
    </w:p>
    <w:p w14:paraId="0031A361" w14:textId="77777777" w:rsidR="00340395" w:rsidRPr="004C3F24" w:rsidRDefault="00340395" w:rsidP="00340395">
      <w:pPr>
        <w:pStyle w:val="Overskrift4"/>
        <w:rPr>
          <w:lang w:val="en-GB"/>
        </w:rPr>
      </w:pPr>
      <w:hyperlink w:anchor="_bookmark9" w:history="1">
        <w:r w:rsidRPr="004C3F24">
          <w:rPr>
            <w:lang w:val="en-GB"/>
          </w:rPr>
          <w:t>MODULE C2: CONFORMITY TO TYPE BASED ON INTERNAL PRODUCTION CONTROL PLUS SUPERVISED PRESSURE</w:t>
        </w:r>
      </w:hyperlink>
      <w:r w:rsidRPr="004C3F24">
        <w:rPr>
          <w:lang w:val="en-GB"/>
        </w:rPr>
        <w:t xml:space="preserve"> </w:t>
      </w:r>
      <w:hyperlink w:anchor="_bookmark9" w:history="1">
        <w:r w:rsidRPr="004C3F24">
          <w:rPr>
            <w:lang w:val="en-GB"/>
          </w:rPr>
          <w:t>EQUIPMENT CHECKS AT RANDOM INTERVALS (SHORT)</w:t>
        </w:r>
      </w:hyperlink>
    </w:p>
    <w:p w14:paraId="0B556B53" w14:textId="77777777" w:rsidR="00340395" w:rsidRPr="004C3F24" w:rsidRDefault="00340395" w:rsidP="00340395">
      <w:pPr>
        <w:spacing w:before="121"/>
        <w:ind w:left="993"/>
        <w:rPr>
          <w:b/>
          <w:sz w:val="20"/>
          <w:lang w:val="en-GB"/>
        </w:rPr>
      </w:pPr>
      <w:hyperlink w:anchor="_bookmark10" w:history="1">
        <w:r w:rsidRPr="004C3F24">
          <w:rPr>
            <w:b/>
            <w:sz w:val="20"/>
            <w:lang w:val="en-GB"/>
          </w:rPr>
          <w:t>MODULE D</w:t>
        </w:r>
      </w:hyperlink>
    </w:p>
    <w:p w14:paraId="670313A3" w14:textId="77777777" w:rsidR="00340395" w:rsidRPr="004C3F24" w:rsidRDefault="00340395" w:rsidP="00340395">
      <w:pPr>
        <w:pStyle w:val="Overskrift4"/>
        <w:spacing w:before="119" w:line="357" w:lineRule="auto"/>
        <w:ind w:right="999"/>
        <w:rPr>
          <w:lang w:val="en-GB"/>
        </w:rPr>
      </w:pPr>
      <w:hyperlink w:anchor="_bookmark11" w:history="1">
        <w:r w:rsidRPr="004C3F24">
          <w:rPr>
            <w:lang w:val="en-GB"/>
          </w:rPr>
          <w:t>MODULE D: CONFORMITY TO TYPE BASED ON QUALITY ASSURANCE OF THE PRODUCTION PROCESS (SHORT)</w:t>
        </w:r>
      </w:hyperlink>
      <w:r w:rsidRPr="004C3F24">
        <w:rPr>
          <w:lang w:val="en-GB"/>
        </w:rPr>
        <w:t xml:space="preserve"> </w:t>
      </w:r>
      <w:hyperlink w:anchor="_bookmark12" w:history="1">
        <w:r w:rsidRPr="004C3F24">
          <w:rPr>
            <w:lang w:val="en-GB"/>
          </w:rPr>
          <w:t>MODULE D1</w:t>
        </w:r>
      </w:hyperlink>
    </w:p>
    <w:p w14:paraId="7C153D2D" w14:textId="77777777" w:rsidR="00340395" w:rsidRPr="004C3F24" w:rsidRDefault="00340395" w:rsidP="00340395">
      <w:pPr>
        <w:spacing w:before="1" w:line="357" w:lineRule="auto"/>
        <w:ind w:left="993" w:right="3328"/>
        <w:rPr>
          <w:b/>
          <w:sz w:val="20"/>
          <w:lang w:val="en-GB"/>
        </w:rPr>
      </w:pPr>
      <w:hyperlink w:anchor="_bookmark13" w:history="1">
        <w:r w:rsidRPr="004C3F24">
          <w:rPr>
            <w:b/>
            <w:sz w:val="20"/>
            <w:lang w:val="en-GB"/>
          </w:rPr>
          <w:t>MODULE D1: QUALITY ASSURANCE OF THE PRODUCTION PROCESS (SHORT)</w:t>
        </w:r>
      </w:hyperlink>
      <w:r w:rsidRPr="004C3F24">
        <w:rPr>
          <w:b/>
          <w:sz w:val="20"/>
          <w:lang w:val="en-GB"/>
        </w:rPr>
        <w:t xml:space="preserve"> </w:t>
      </w:r>
      <w:hyperlink w:anchor="_bookmark14" w:history="1">
        <w:r w:rsidRPr="004C3F24">
          <w:rPr>
            <w:b/>
            <w:sz w:val="20"/>
            <w:lang w:val="en-GB"/>
          </w:rPr>
          <w:t>MODULE E</w:t>
        </w:r>
      </w:hyperlink>
    </w:p>
    <w:p w14:paraId="55D8EA9F" w14:textId="77777777" w:rsidR="00340395" w:rsidRPr="004C3F24" w:rsidRDefault="00340395" w:rsidP="00340395">
      <w:pPr>
        <w:pStyle w:val="Overskrift4"/>
        <w:spacing w:before="1" w:line="357" w:lineRule="auto"/>
        <w:ind w:right="999"/>
        <w:rPr>
          <w:lang w:val="en-GB"/>
        </w:rPr>
      </w:pPr>
      <w:hyperlink w:anchor="_bookmark15" w:history="1">
        <w:r w:rsidRPr="004C3F24">
          <w:rPr>
            <w:lang w:val="en-GB"/>
          </w:rPr>
          <w:t>MODULE E: CONFORMITY TO TYPE BASED ON PRESSURE EQUIPMENT QUALITY ASSURANCE (SHORT)</w:t>
        </w:r>
      </w:hyperlink>
      <w:r w:rsidRPr="004C3F24">
        <w:rPr>
          <w:lang w:val="en-GB"/>
        </w:rPr>
        <w:t xml:space="preserve"> </w:t>
      </w:r>
      <w:hyperlink w:anchor="_bookmark16" w:history="1">
        <w:r w:rsidRPr="004C3F24">
          <w:rPr>
            <w:lang w:val="en-GB"/>
          </w:rPr>
          <w:t>MODULE E1</w:t>
        </w:r>
      </w:hyperlink>
    </w:p>
    <w:p w14:paraId="7DADB897" w14:textId="77777777" w:rsidR="00340395" w:rsidRPr="004C3F24" w:rsidRDefault="00340395" w:rsidP="00340395">
      <w:pPr>
        <w:spacing w:before="1" w:line="357" w:lineRule="auto"/>
        <w:ind w:left="993" w:right="999"/>
        <w:rPr>
          <w:b/>
          <w:sz w:val="20"/>
          <w:lang w:val="en-GB"/>
        </w:rPr>
      </w:pPr>
      <w:hyperlink w:anchor="_bookmark17" w:history="1">
        <w:r w:rsidRPr="004C3F24">
          <w:rPr>
            <w:b/>
            <w:sz w:val="20"/>
            <w:lang w:val="en-GB"/>
          </w:rPr>
          <w:t>MODULE</w:t>
        </w:r>
        <w:r w:rsidRPr="004C3F24">
          <w:rPr>
            <w:b/>
            <w:spacing w:val="-5"/>
            <w:sz w:val="20"/>
            <w:lang w:val="en-GB"/>
          </w:rPr>
          <w:t xml:space="preserve"> </w:t>
        </w:r>
        <w:r w:rsidRPr="004C3F24">
          <w:rPr>
            <w:b/>
            <w:sz w:val="20"/>
            <w:lang w:val="en-GB"/>
          </w:rPr>
          <w:t>E1:</w:t>
        </w:r>
        <w:r w:rsidRPr="004C3F24">
          <w:rPr>
            <w:b/>
            <w:spacing w:val="-4"/>
            <w:sz w:val="20"/>
            <w:lang w:val="en-GB"/>
          </w:rPr>
          <w:t xml:space="preserve"> </w:t>
        </w:r>
        <w:r w:rsidRPr="004C3F24">
          <w:rPr>
            <w:b/>
            <w:sz w:val="20"/>
            <w:lang w:val="en-GB"/>
          </w:rPr>
          <w:t>QUALITY</w:t>
        </w:r>
        <w:r w:rsidRPr="004C3F24">
          <w:rPr>
            <w:b/>
            <w:spacing w:val="-4"/>
            <w:sz w:val="20"/>
            <w:lang w:val="en-GB"/>
          </w:rPr>
          <w:t xml:space="preserve"> </w:t>
        </w:r>
        <w:r w:rsidRPr="004C3F24">
          <w:rPr>
            <w:b/>
            <w:sz w:val="20"/>
            <w:lang w:val="en-GB"/>
          </w:rPr>
          <w:t>ASSURANCE</w:t>
        </w:r>
        <w:r w:rsidRPr="004C3F24">
          <w:rPr>
            <w:b/>
            <w:spacing w:val="-4"/>
            <w:sz w:val="20"/>
            <w:lang w:val="en-GB"/>
          </w:rPr>
          <w:t xml:space="preserve"> </w:t>
        </w:r>
        <w:r w:rsidRPr="004C3F24">
          <w:rPr>
            <w:b/>
            <w:sz w:val="20"/>
            <w:lang w:val="en-GB"/>
          </w:rPr>
          <w:t>OF</w:t>
        </w:r>
        <w:r w:rsidRPr="004C3F24">
          <w:rPr>
            <w:b/>
            <w:spacing w:val="-4"/>
            <w:sz w:val="20"/>
            <w:lang w:val="en-GB"/>
          </w:rPr>
          <w:t xml:space="preserve"> </w:t>
        </w:r>
        <w:r w:rsidRPr="004C3F24">
          <w:rPr>
            <w:b/>
            <w:sz w:val="20"/>
            <w:lang w:val="en-GB"/>
          </w:rPr>
          <w:t>FINAL</w:t>
        </w:r>
        <w:r w:rsidRPr="004C3F24">
          <w:rPr>
            <w:b/>
            <w:spacing w:val="-3"/>
            <w:sz w:val="20"/>
            <w:lang w:val="en-GB"/>
          </w:rPr>
          <w:t xml:space="preserve"> </w:t>
        </w:r>
        <w:r w:rsidRPr="004C3F24">
          <w:rPr>
            <w:b/>
            <w:sz w:val="20"/>
            <w:lang w:val="en-GB"/>
          </w:rPr>
          <w:t>PRESSURE</w:t>
        </w:r>
        <w:r w:rsidRPr="004C3F24">
          <w:rPr>
            <w:b/>
            <w:spacing w:val="-6"/>
            <w:sz w:val="20"/>
            <w:lang w:val="en-GB"/>
          </w:rPr>
          <w:t xml:space="preserve"> </w:t>
        </w:r>
        <w:r w:rsidRPr="004C3F24">
          <w:rPr>
            <w:b/>
            <w:sz w:val="20"/>
            <w:lang w:val="en-GB"/>
          </w:rPr>
          <w:t>EQUIPMENT</w:t>
        </w:r>
        <w:r w:rsidRPr="004C3F24">
          <w:rPr>
            <w:b/>
            <w:spacing w:val="-4"/>
            <w:sz w:val="20"/>
            <w:lang w:val="en-GB"/>
          </w:rPr>
          <w:t xml:space="preserve"> </w:t>
        </w:r>
        <w:r w:rsidRPr="004C3F24">
          <w:rPr>
            <w:b/>
            <w:sz w:val="20"/>
            <w:lang w:val="en-GB"/>
          </w:rPr>
          <w:t>INSPECTION</w:t>
        </w:r>
        <w:r w:rsidRPr="004C3F24">
          <w:rPr>
            <w:b/>
            <w:spacing w:val="-4"/>
            <w:sz w:val="20"/>
            <w:lang w:val="en-GB"/>
          </w:rPr>
          <w:t xml:space="preserve"> </w:t>
        </w:r>
        <w:r w:rsidRPr="004C3F24">
          <w:rPr>
            <w:b/>
            <w:sz w:val="20"/>
            <w:lang w:val="en-GB"/>
          </w:rPr>
          <w:t>AND</w:t>
        </w:r>
        <w:r w:rsidRPr="004C3F24">
          <w:rPr>
            <w:b/>
            <w:spacing w:val="-3"/>
            <w:sz w:val="20"/>
            <w:lang w:val="en-GB"/>
          </w:rPr>
          <w:t xml:space="preserve"> </w:t>
        </w:r>
        <w:r w:rsidRPr="004C3F24">
          <w:rPr>
            <w:b/>
            <w:sz w:val="20"/>
            <w:lang w:val="en-GB"/>
          </w:rPr>
          <w:t>TESTING</w:t>
        </w:r>
        <w:r w:rsidRPr="004C3F24">
          <w:rPr>
            <w:b/>
            <w:spacing w:val="-6"/>
            <w:sz w:val="20"/>
            <w:lang w:val="en-GB"/>
          </w:rPr>
          <w:t xml:space="preserve"> </w:t>
        </w:r>
        <w:r w:rsidRPr="004C3F24">
          <w:rPr>
            <w:b/>
            <w:sz w:val="20"/>
            <w:lang w:val="en-GB"/>
          </w:rPr>
          <w:t>(SHORT)</w:t>
        </w:r>
      </w:hyperlink>
      <w:r w:rsidRPr="004C3F24">
        <w:rPr>
          <w:b/>
          <w:sz w:val="20"/>
          <w:lang w:val="en-GB"/>
        </w:rPr>
        <w:t xml:space="preserve"> </w:t>
      </w:r>
      <w:hyperlink w:anchor="_bookmark18" w:history="1">
        <w:r w:rsidRPr="004C3F24">
          <w:rPr>
            <w:b/>
            <w:sz w:val="20"/>
            <w:lang w:val="en-GB"/>
          </w:rPr>
          <w:t>MODULE</w:t>
        </w:r>
        <w:r w:rsidRPr="004C3F24">
          <w:rPr>
            <w:b/>
            <w:spacing w:val="-2"/>
            <w:sz w:val="20"/>
            <w:lang w:val="en-GB"/>
          </w:rPr>
          <w:t xml:space="preserve"> </w:t>
        </w:r>
        <w:r w:rsidRPr="004C3F24">
          <w:rPr>
            <w:b/>
            <w:sz w:val="20"/>
            <w:lang w:val="en-GB"/>
          </w:rPr>
          <w:t>F</w:t>
        </w:r>
      </w:hyperlink>
    </w:p>
    <w:p w14:paraId="0C8F691A" w14:textId="77777777" w:rsidR="00340395" w:rsidRPr="004C3F24" w:rsidRDefault="00340395" w:rsidP="00340395">
      <w:pPr>
        <w:pStyle w:val="Overskrift4"/>
        <w:spacing w:before="1" w:line="357" w:lineRule="auto"/>
        <w:ind w:right="1963"/>
        <w:rPr>
          <w:lang w:val="en-GB"/>
        </w:rPr>
      </w:pPr>
      <w:hyperlink w:anchor="_bookmark19" w:history="1">
        <w:r w:rsidRPr="004C3F24">
          <w:rPr>
            <w:lang w:val="en-GB"/>
          </w:rPr>
          <w:t>MODULE</w:t>
        </w:r>
        <w:r w:rsidRPr="004C3F24">
          <w:rPr>
            <w:spacing w:val="-6"/>
            <w:lang w:val="en-GB"/>
          </w:rPr>
          <w:t xml:space="preserve"> </w:t>
        </w:r>
        <w:r w:rsidRPr="004C3F24">
          <w:rPr>
            <w:lang w:val="en-GB"/>
          </w:rPr>
          <w:t>F:</w:t>
        </w:r>
        <w:r w:rsidRPr="004C3F24">
          <w:rPr>
            <w:spacing w:val="-4"/>
            <w:lang w:val="en-GB"/>
          </w:rPr>
          <w:t xml:space="preserve"> </w:t>
        </w:r>
        <w:r w:rsidRPr="004C3F24">
          <w:rPr>
            <w:lang w:val="en-GB"/>
          </w:rPr>
          <w:t>CONFORMITY</w:t>
        </w:r>
        <w:r w:rsidRPr="004C3F24">
          <w:rPr>
            <w:spacing w:val="-4"/>
            <w:lang w:val="en-GB"/>
          </w:rPr>
          <w:t xml:space="preserve"> </w:t>
        </w:r>
        <w:r w:rsidRPr="004C3F24">
          <w:rPr>
            <w:spacing w:val="-3"/>
            <w:lang w:val="en-GB"/>
          </w:rPr>
          <w:t>TO</w:t>
        </w:r>
        <w:r w:rsidRPr="004C3F24">
          <w:rPr>
            <w:spacing w:val="-5"/>
            <w:lang w:val="en-GB"/>
          </w:rPr>
          <w:t xml:space="preserve"> </w:t>
        </w:r>
        <w:r w:rsidRPr="004C3F24">
          <w:rPr>
            <w:lang w:val="en-GB"/>
          </w:rPr>
          <w:t>TYPE</w:t>
        </w:r>
        <w:r w:rsidRPr="004C3F24">
          <w:rPr>
            <w:spacing w:val="-5"/>
            <w:lang w:val="en-GB"/>
          </w:rPr>
          <w:t xml:space="preserve"> </w:t>
        </w:r>
        <w:r w:rsidRPr="004C3F24">
          <w:rPr>
            <w:lang w:val="en-GB"/>
          </w:rPr>
          <w:t>BASED</w:t>
        </w:r>
        <w:r w:rsidRPr="004C3F24">
          <w:rPr>
            <w:spacing w:val="-3"/>
            <w:lang w:val="en-GB"/>
          </w:rPr>
          <w:t xml:space="preserve"> </w:t>
        </w:r>
        <w:r w:rsidRPr="004C3F24">
          <w:rPr>
            <w:lang w:val="en-GB"/>
          </w:rPr>
          <w:t>ON</w:t>
        </w:r>
        <w:r w:rsidRPr="004C3F24">
          <w:rPr>
            <w:spacing w:val="-4"/>
            <w:lang w:val="en-GB"/>
          </w:rPr>
          <w:t xml:space="preserve"> </w:t>
        </w:r>
        <w:r w:rsidRPr="004C3F24">
          <w:rPr>
            <w:lang w:val="en-GB"/>
          </w:rPr>
          <w:t>PRESSURE</w:t>
        </w:r>
        <w:r w:rsidRPr="004C3F24">
          <w:rPr>
            <w:spacing w:val="-6"/>
            <w:lang w:val="en-GB"/>
          </w:rPr>
          <w:t xml:space="preserve"> </w:t>
        </w:r>
        <w:r w:rsidRPr="004C3F24">
          <w:rPr>
            <w:lang w:val="en-GB"/>
          </w:rPr>
          <w:t>EQUIPMENT</w:t>
        </w:r>
        <w:r w:rsidRPr="004C3F24">
          <w:rPr>
            <w:spacing w:val="-4"/>
            <w:lang w:val="en-GB"/>
          </w:rPr>
          <w:t xml:space="preserve"> </w:t>
        </w:r>
        <w:r w:rsidRPr="004C3F24">
          <w:rPr>
            <w:lang w:val="en-GB"/>
          </w:rPr>
          <w:t>VERIFICATION</w:t>
        </w:r>
        <w:r w:rsidRPr="004C3F24">
          <w:rPr>
            <w:spacing w:val="-6"/>
            <w:lang w:val="en-GB"/>
          </w:rPr>
          <w:t xml:space="preserve"> </w:t>
        </w:r>
        <w:r w:rsidRPr="004C3F24">
          <w:rPr>
            <w:lang w:val="en-GB"/>
          </w:rPr>
          <w:t>(SHORT)</w:t>
        </w:r>
      </w:hyperlink>
      <w:r w:rsidRPr="004C3F24">
        <w:rPr>
          <w:lang w:val="en-GB"/>
        </w:rPr>
        <w:t xml:space="preserve"> </w:t>
      </w:r>
      <w:hyperlink w:anchor="_bookmark20" w:history="1">
        <w:r w:rsidRPr="004C3F24">
          <w:rPr>
            <w:lang w:val="en-GB"/>
          </w:rPr>
          <w:t>MODULE</w:t>
        </w:r>
        <w:r w:rsidRPr="004C3F24">
          <w:rPr>
            <w:spacing w:val="-1"/>
            <w:lang w:val="en-GB"/>
          </w:rPr>
          <w:t xml:space="preserve"> </w:t>
        </w:r>
        <w:r w:rsidRPr="004C3F24">
          <w:rPr>
            <w:lang w:val="en-GB"/>
          </w:rPr>
          <w:t>G</w:t>
        </w:r>
      </w:hyperlink>
    </w:p>
    <w:p w14:paraId="74BFC1D0" w14:textId="77777777" w:rsidR="00340395" w:rsidRPr="004C3F24" w:rsidRDefault="00340395" w:rsidP="00340395">
      <w:pPr>
        <w:spacing w:before="1" w:line="357" w:lineRule="auto"/>
        <w:ind w:left="993" w:right="3857"/>
        <w:rPr>
          <w:b/>
          <w:sz w:val="20"/>
          <w:lang w:val="en-GB"/>
        </w:rPr>
      </w:pPr>
      <w:hyperlink w:anchor="_bookmark21" w:history="1">
        <w:r w:rsidRPr="004C3F24">
          <w:rPr>
            <w:b/>
            <w:sz w:val="20"/>
            <w:lang w:val="en-GB"/>
          </w:rPr>
          <w:t>MODULE</w:t>
        </w:r>
        <w:r w:rsidRPr="004C3F24">
          <w:rPr>
            <w:b/>
            <w:spacing w:val="-6"/>
            <w:sz w:val="20"/>
            <w:lang w:val="en-GB"/>
          </w:rPr>
          <w:t xml:space="preserve"> </w:t>
        </w:r>
        <w:r w:rsidRPr="004C3F24">
          <w:rPr>
            <w:b/>
            <w:sz w:val="20"/>
            <w:lang w:val="en-GB"/>
          </w:rPr>
          <w:t>G:</w:t>
        </w:r>
        <w:r w:rsidRPr="004C3F24">
          <w:rPr>
            <w:b/>
            <w:spacing w:val="-5"/>
            <w:sz w:val="20"/>
            <w:lang w:val="en-GB"/>
          </w:rPr>
          <w:t xml:space="preserve"> </w:t>
        </w:r>
        <w:r w:rsidRPr="004C3F24">
          <w:rPr>
            <w:b/>
            <w:sz w:val="20"/>
            <w:lang w:val="en-GB"/>
          </w:rPr>
          <w:t>CONFORMITY</w:t>
        </w:r>
        <w:r w:rsidRPr="004C3F24">
          <w:rPr>
            <w:b/>
            <w:spacing w:val="-5"/>
            <w:sz w:val="20"/>
            <w:lang w:val="en-GB"/>
          </w:rPr>
          <w:t xml:space="preserve"> </w:t>
        </w:r>
        <w:r w:rsidRPr="004C3F24">
          <w:rPr>
            <w:b/>
            <w:sz w:val="20"/>
            <w:lang w:val="en-GB"/>
          </w:rPr>
          <w:t>BASED</w:t>
        </w:r>
        <w:r w:rsidRPr="004C3F24">
          <w:rPr>
            <w:b/>
            <w:spacing w:val="-5"/>
            <w:sz w:val="20"/>
            <w:lang w:val="en-GB"/>
          </w:rPr>
          <w:t xml:space="preserve"> </w:t>
        </w:r>
        <w:r w:rsidRPr="004C3F24">
          <w:rPr>
            <w:b/>
            <w:sz w:val="20"/>
            <w:lang w:val="en-GB"/>
          </w:rPr>
          <w:t>ON</w:t>
        </w:r>
        <w:r w:rsidRPr="004C3F24">
          <w:rPr>
            <w:b/>
            <w:spacing w:val="-5"/>
            <w:sz w:val="20"/>
            <w:lang w:val="en-GB"/>
          </w:rPr>
          <w:t xml:space="preserve"> </w:t>
        </w:r>
        <w:r w:rsidRPr="004C3F24">
          <w:rPr>
            <w:b/>
            <w:sz w:val="20"/>
            <w:lang w:val="en-GB"/>
          </w:rPr>
          <w:t>UNIT</w:t>
        </w:r>
        <w:r w:rsidRPr="004C3F24">
          <w:rPr>
            <w:b/>
            <w:spacing w:val="-6"/>
            <w:sz w:val="20"/>
            <w:lang w:val="en-GB"/>
          </w:rPr>
          <w:t xml:space="preserve"> </w:t>
        </w:r>
        <w:r w:rsidRPr="004C3F24">
          <w:rPr>
            <w:b/>
            <w:sz w:val="20"/>
            <w:lang w:val="en-GB"/>
          </w:rPr>
          <w:t>VERIFICATION</w:t>
        </w:r>
        <w:r w:rsidRPr="004C3F24">
          <w:rPr>
            <w:b/>
            <w:spacing w:val="-7"/>
            <w:sz w:val="20"/>
            <w:lang w:val="en-GB"/>
          </w:rPr>
          <w:t xml:space="preserve"> </w:t>
        </w:r>
        <w:r w:rsidRPr="004C3F24">
          <w:rPr>
            <w:b/>
            <w:sz w:val="20"/>
            <w:lang w:val="en-GB"/>
          </w:rPr>
          <w:t>(SHORT)</w:t>
        </w:r>
      </w:hyperlink>
      <w:r w:rsidRPr="004C3F24">
        <w:rPr>
          <w:b/>
          <w:sz w:val="20"/>
          <w:lang w:val="en-GB"/>
        </w:rPr>
        <w:t xml:space="preserve"> </w:t>
      </w:r>
      <w:hyperlink w:anchor="_bookmark22" w:history="1">
        <w:r w:rsidRPr="004C3F24">
          <w:rPr>
            <w:b/>
            <w:sz w:val="20"/>
            <w:lang w:val="en-GB"/>
          </w:rPr>
          <w:t>MODULE</w:t>
        </w:r>
        <w:r w:rsidRPr="004C3F24">
          <w:rPr>
            <w:b/>
            <w:spacing w:val="-1"/>
            <w:sz w:val="20"/>
            <w:lang w:val="en-GB"/>
          </w:rPr>
          <w:t xml:space="preserve"> </w:t>
        </w:r>
        <w:r w:rsidRPr="004C3F24">
          <w:rPr>
            <w:b/>
            <w:sz w:val="20"/>
            <w:lang w:val="en-GB"/>
          </w:rPr>
          <w:t>H</w:t>
        </w:r>
      </w:hyperlink>
    </w:p>
    <w:p w14:paraId="7B7B51AE" w14:textId="77777777" w:rsidR="00340395" w:rsidRPr="004C3F24" w:rsidRDefault="00340395" w:rsidP="00340395">
      <w:pPr>
        <w:pStyle w:val="Overskrift4"/>
        <w:spacing w:before="1" w:line="357" w:lineRule="auto"/>
        <w:ind w:right="3857"/>
        <w:rPr>
          <w:lang w:val="en-GB"/>
        </w:rPr>
      </w:pPr>
      <w:hyperlink w:anchor="_bookmark23" w:history="1">
        <w:r w:rsidRPr="004C3F24">
          <w:rPr>
            <w:lang w:val="en-GB"/>
          </w:rPr>
          <w:t>MODULE H: CONFORMITY BASED ON FULL QUALITY ASSURANCE (SHORT)</w:t>
        </w:r>
      </w:hyperlink>
      <w:r w:rsidRPr="004C3F24">
        <w:rPr>
          <w:lang w:val="en-GB"/>
        </w:rPr>
        <w:t xml:space="preserve"> </w:t>
      </w:r>
      <w:hyperlink w:anchor="_bookmark24" w:history="1">
        <w:r w:rsidRPr="004C3F24">
          <w:rPr>
            <w:lang w:val="en-GB"/>
          </w:rPr>
          <w:t>MODULE H1</w:t>
        </w:r>
      </w:hyperlink>
    </w:p>
    <w:p w14:paraId="44F969A3" w14:textId="77777777" w:rsidR="00340395" w:rsidRPr="004C3F24" w:rsidRDefault="00340395" w:rsidP="00340395">
      <w:pPr>
        <w:ind w:left="993"/>
        <w:rPr>
          <w:b/>
          <w:sz w:val="20"/>
          <w:lang w:val="en-GB"/>
        </w:rPr>
      </w:pPr>
      <w:hyperlink w:anchor="_bookmark25" w:history="1">
        <w:r w:rsidRPr="004C3F24">
          <w:rPr>
            <w:b/>
            <w:sz w:val="20"/>
            <w:lang w:val="en-GB"/>
          </w:rPr>
          <w:t>MODULE H1: CONFORMITY BASED ON FULL QUALITY ASSURANCE PLUS DESIGN EXAMINATION (SHORT)</w:t>
        </w:r>
      </w:hyperlink>
    </w:p>
    <w:p w14:paraId="2F565B92" w14:textId="77777777" w:rsidR="00340395" w:rsidRPr="004C3F24" w:rsidRDefault="00340395" w:rsidP="00340395">
      <w:pPr>
        <w:rPr>
          <w:sz w:val="20"/>
          <w:lang w:val="en-GB"/>
        </w:rPr>
        <w:sectPr w:rsidR="00340395" w:rsidRPr="004C3F24" w:rsidSect="00340395">
          <w:pgSz w:w="11910" w:h="16840"/>
          <w:pgMar w:top="1740" w:right="460" w:bottom="1320" w:left="420" w:header="321" w:footer="1130" w:gutter="0"/>
          <w:cols w:space="708"/>
        </w:sectPr>
      </w:pPr>
    </w:p>
    <w:p w14:paraId="1F03C336" w14:textId="77777777" w:rsidR="00340395" w:rsidRDefault="00340395" w:rsidP="00340395">
      <w:pPr>
        <w:pStyle w:val="Brdtekst"/>
        <w:spacing w:before="6"/>
        <w:rPr>
          <w:b/>
          <w:sz w:val="14"/>
        </w:rPr>
      </w:pPr>
    </w:p>
    <w:p w14:paraId="6E64B9EB" w14:textId="77777777" w:rsidR="00340395" w:rsidRDefault="00340395" w:rsidP="00340395">
      <w:pPr>
        <w:spacing w:line="671" w:lineRule="exact"/>
        <w:ind w:left="57" w:right="995"/>
        <w:jc w:val="center"/>
        <w:rPr>
          <w:b/>
          <w:sz w:val="56"/>
        </w:rPr>
      </w:pPr>
      <w:bookmarkStart w:id="0" w:name="Module_A"/>
      <w:bookmarkStart w:id="1" w:name="_bookmark0"/>
      <w:bookmarkEnd w:id="0"/>
      <w:bookmarkEnd w:id="1"/>
      <w:proofErr w:type="spellStart"/>
      <w:r>
        <w:rPr>
          <w:b/>
          <w:sz w:val="56"/>
        </w:rPr>
        <w:t>Module</w:t>
      </w:r>
      <w:proofErr w:type="spellEnd"/>
      <w:r>
        <w:rPr>
          <w:b/>
          <w:sz w:val="56"/>
        </w:rPr>
        <w:t xml:space="preserve"> A</w:t>
      </w:r>
    </w:p>
    <w:p w14:paraId="293D5B44" w14:textId="77777777" w:rsidR="00340395" w:rsidRPr="004C3F24" w:rsidRDefault="00340395" w:rsidP="00340395">
      <w:pPr>
        <w:pStyle w:val="Listeavsnitt"/>
        <w:widowControl w:val="0"/>
        <w:numPr>
          <w:ilvl w:val="0"/>
          <w:numId w:val="84"/>
        </w:numPr>
        <w:tabs>
          <w:tab w:val="left" w:pos="1667"/>
        </w:tabs>
        <w:autoSpaceDE w:val="0"/>
        <w:autoSpaceDN w:val="0"/>
        <w:spacing w:before="180" w:after="0" w:line="230" w:lineRule="auto"/>
        <w:ind w:right="1918" w:hanging="379"/>
        <w:contextualSpacing w:val="0"/>
        <w:jc w:val="both"/>
        <w:rPr>
          <w:rFonts w:ascii="Cambria"/>
          <w:color w:val="1A171C"/>
          <w:sz w:val="19"/>
          <w:lang w:val="en-GB"/>
        </w:rPr>
      </w:pPr>
      <w:r w:rsidRPr="004C3F24">
        <w:rPr>
          <w:color w:val="1A171C"/>
          <w:w w:val="95"/>
          <w:sz w:val="20"/>
          <w:lang w:val="en-GB"/>
        </w:rPr>
        <w:t xml:space="preserve">Internal production control is the conformity assessment procedure whereby the manufacturer </w:t>
      </w:r>
      <w:r w:rsidRPr="004C3F24">
        <w:rPr>
          <w:color w:val="1A171C"/>
          <w:sz w:val="20"/>
          <w:lang w:val="en-GB"/>
        </w:rPr>
        <w:t>fulfils the obligations laid down in points 2, 3 and 4, and ensures and declares on his sole responsibility</w:t>
      </w:r>
      <w:r w:rsidRPr="004C3F24">
        <w:rPr>
          <w:color w:val="1A171C"/>
          <w:spacing w:val="-31"/>
          <w:sz w:val="20"/>
          <w:lang w:val="en-GB"/>
        </w:rPr>
        <w:t xml:space="preserve"> </w:t>
      </w:r>
      <w:r w:rsidRPr="004C3F24">
        <w:rPr>
          <w:color w:val="1A171C"/>
          <w:sz w:val="20"/>
          <w:lang w:val="en-GB"/>
        </w:rPr>
        <w:t>that</w:t>
      </w:r>
      <w:r w:rsidRPr="004C3F24">
        <w:rPr>
          <w:color w:val="1A171C"/>
          <w:spacing w:val="-33"/>
          <w:sz w:val="20"/>
          <w:lang w:val="en-GB"/>
        </w:rPr>
        <w:t xml:space="preserve"> </w:t>
      </w:r>
      <w:r w:rsidRPr="004C3F24">
        <w:rPr>
          <w:color w:val="1A171C"/>
          <w:sz w:val="20"/>
          <w:lang w:val="en-GB"/>
        </w:rPr>
        <w:t>the</w:t>
      </w:r>
      <w:r w:rsidRPr="004C3F24">
        <w:rPr>
          <w:color w:val="1A171C"/>
          <w:spacing w:val="-32"/>
          <w:sz w:val="20"/>
          <w:lang w:val="en-GB"/>
        </w:rPr>
        <w:t xml:space="preserve"> </w:t>
      </w:r>
      <w:r w:rsidRPr="004C3F24">
        <w:rPr>
          <w:color w:val="1A171C"/>
          <w:sz w:val="20"/>
          <w:lang w:val="en-GB"/>
        </w:rPr>
        <w:t>pressure</w:t>
      </w:r>
      <w:r w:rsidRPr="004C3F24">
        <w:rPr>
          <w:color w:val="1A171C"/>
          <w:spacing w:val="-31"/>
          <w:sz w:val="20"/>
          <w:lang w:val="en-GB"/>
        </w:rPr>
        <w:t xml:space="preserve"> </w:t>
      </w:r>
      <w:r w:rsidRPr="004C3F24">
        <w:rPr>
          <w:color w:val="1A171C"/>
          <w:sz w:val="20"/>
          <w:lang w:val="en-GB"/>
        </w:rPr>
        <w:t>equipment</w:t>
      </w:r>
      <w:r w:rsidRPr="004C3F24">
        <w:rPr>
          <w:color w:val="1A171C"/>
          <w:spacing w:val="-28"/>
          <w:sz w:val="20"/>
          <w:lang w:val="en-GB"/>
        </w:rPr>
        <w:t xml:space="preserve"> </w:t>
      </w:r>
      <w:r w:rsidRPr="004C3F24">
        <w:rPr>
          <w:color w:val="1A171C"/>
          <w:sz w:val="20"/>
          <w:lang w:val="en-GB"/>
        </w:rPr>
        <w:t>concerned</w:t>
      </w:r>
      <w:r w:rsidRPr="004C3F24">
        <w:rPr>
          <w:color w:val="1A171C"/>
          <w:spacing w:val="-32"/>
          <w:sz w:val="20"/>
          <w:lang w:val="en-GB"/>
        </w:rPr>
        <w:t xml:space="preserve"> </w:t>
      </w:r>
      <w:r w:rsidRPr="004C3F24">
        <w:rPr>
          <w:color w:val="1A171C"/>
          <w:sz w:val="20"/>
          <w:lang w:val="en-GB"/>
        </w:rPr>
        <w:t>satisfy</w:t>
      </w:r>
      <w:r w:rsidRPr="004C3F24">
        <w:rPr>
          <w:color w:val="1A171C"/>
          <w:spacing w:val="-33"/>
          <w:sz w:val="20"/>
          <w:lang w:val="en-GB"/>
        </w:rPr>
        <w:t xml:space="preserve"> </w:t>
      </w:r>
      <w:r w:rsidRPr="004C3F24">
        <w:rPr>
          <w:color w:val="1A171C"/>
          <w:sz w:val="20"/>
          <w:lang w:val="en-GB"/>
        </w:rPr>
        <w:t>the</w:t>
      </w:r>
      <w:r w:rsidRPr="004C3F24">
        <w:rPr>
          <w:color w:val="1A171C"/>
          <w:spacing w:val="-32"/>
          <w:sz w:val="20"/>
          <w:lang w:val="en-GB"/>
        </w:rPr>
        <w:t xml:space="preserve"> </w:t>
      </w:r>
      <w:r w:rsidRPr="004C3F24">
        <w:rPr>
          <w:color w:val="1A171C"/>
          <w:sz w:val="20"/>
          <w:lang w:val="en-GB"/>
        </w:rPr>
        <w:t>requirements</w:t>
      </w:r>
      <w:r w:rsidRPr="004C3F24">
        <w:rPr>
          <w:color w:val="1A171C"/>
          <w:spacing w:val="-33"/>
          <w:sz w:val="20"/>
          <w:lang w:val="en-GB"/>
        </w:rPr>
        <w:t xml:space="preserve"> </w:t>
      </w:r>
      <w:r w:rsidRPr="004C3F24">
        <w:rPr>
          <w:color w:val="1A171C"/>
          <w:sz w:val="20"/>
          <w:lang w:val="en-GB"/>
        </w:rPr>
        <w:t>of</w:t>
      </w:r>
      <w:r w:rsidRPr="004C3F24">
        <w:rPr>
          <w:color w:val="1A171C"/>
          <w:spacing w:val="-32"/>
          <w:sz w:val="20"/>
          <w:lang w:val="en-GB"/>
        </w:rPr>
        <w:t xml:space="preserve"> </w:t>
      </w:r>
      <w:r w:rsidRPr="004C3F24">
        <w:rPr>
          <w:color w:val="1A171C"/>
          <w:sz w:val="20"/>
          <w:lang w:val="en-GB"/>
        </w:rPr>
        <w:t>this</w:t>
      </w:r>
      <w:r w:rsidRPr="004C3F24">
        <w:rPr>
          <w:color w:val="1A171C"/>
          <w:spacing w:val="-33"/>
          <w:sz w:val="20"/>
          <w:lang w:val="en-GB"/>
        </w:rPr>
        <w:t xml:space="preserve"> </w:t>
      </w:r>
      <w:r w:rsidRPr="004C3F24">
        <w:rPr>
          <w:color w:val="1A171C"/>
          <w:sz w:val="20"/>
          <w:lang w:val="en-GB"/>
        </w:rPr>
        <w:t>Directive.</w:t>
      </w:r>
    </w:p>
    <w:p w14:paraId="31E312F3" w14:textId="77777777" w:rsidR="00340395" w:rsidRDefault="00340395" w:rsidP="00340395">
      <w:pPr>
        <w:pStyle w:val="Overskrift4"/>
        <w:keepNext w:val="0"/>
        <w:keepLines w:val="0"/>
        <w:widowControl w:val="0"/>
        <w:numPr>
          <w:ilvl w:val="0"/>
          <w:numId w:val="84"/>
        </w:numPr>
        <w:tabs>
          <w:tab w:val="left" w:pos="1666"/>
          <w:tab w:val="left" w:pos="1667"/>
        </w:tabs>
        <w:autoSpaceDE w:val="0"/>
        <w:autoSpaceDN w:val="0"/>
        <w:spacing w:before="144" w:line="240" w:lineRule="auto"/>
        <w:ind w:left="1666" w:hanging="360"/>
        <w:rPr>
          <w:rFonts w:ascii="Cambria"/>
          <w:color w:val="1A171C"/>
          <w:sz w:val="19"/>
        </w:rPr>
      </w:pPr>
      <w:r>
        <w:rPr>
          <w:color w:val="1A171C"/>
        </w:rPr>
        <w:t>Technical</w:t>
      </w:r>
      <w:r>
        <w:rPr>
          <w:color w:val="1A171C"/>
          <w:spacing w:val="-5"/>
        </w:rPr>
        <w:t xml:space="preserve"> </w:t>
      </w:r>
      <w:proofErr w:type="spellStart"/>
      <w:r>
        <w:rPr>
          <w:color w:val="1A171C"/>
        </w:rPr>
        <w:t>documentation</w:t>
      </w:r>
      <w:proofErr w:type="spellEnd"/>
    </w:p>
    <w:p w14:paraId="6F5AC68C" w14:textId="77777777" w:rsidR="00340395" w:rsidRDefault="00340395" w:rsidP="00340395">
      <w:pPr>
        <w:pStyle w:val="Brdtekst"/>
        <w:spacing w:before="113"/>
        <w:ind w:left="1668"/>
        <w:jc w:val="both"/>
      </w:pPr>
      <w:r>
        <w:rPr>
          <w:color w:val="1A171C"/>
        </w:rPr>
        <w:t>The manufacturer shall establish the technical documentation.</w:t>
      </w:r>
    </w:p>
    <w:p w14:paraId="087FD3A3" w14:textId="77777777" w:rsidR="00340395" w:rsidRDefault="00340395" w:rsidP="00340395">
      <w:pPr>
        <w:pStyle w:val="Brdtekst"/>
        <w:spacing w:before="150" w:line="230" w:lineRule="auto"/>
        <w:ind w:left="1666" w:right="1912" w:firstLine="2"/>
        <w:jc w:val="both"/>
      </w:pPr>
      <w:r>
        <w:rPr>
          <w:color w:val="1A171C"/>
        </w:rPr>
        <w:t>The</w:t>
      </w:r>
      <w:r>
        <w:rPr>
          <w:color w:val="1A171C"/>
          <w:spacing w:val="-5"/>
        </w:rPr>
        <w:t xml:space="preserve"> </w:t>
      </w:r>
      <w:r>
        <w:rPr>
          <w:color w:val="1A171C"/>
        </w:rPr>
        <w:t>technical</w:t>
      </w:r>
      <w:r>
        <w:rPr>
          <w:color w:val="1A171C"/>
          <w:spacing w:val="-4"/>
        </w:rPr>
        <w:t xml:space="preserve"> </w:t>
      </w:r>
      <w:r>
        <w:rPr>
          <w:color w:val="1A171C"/>
        </w:rPr>
        <w:t>documentation</w:t>
      </w:r>
      <w:r>
        <w:rPr>
          <w:color w:val="1A171C"/>
          <w:spacing w:val="-3"/>
        </w:rPr>
        <w:t xml:space="preserve"> </w:t>
      </w:r>
      <w:r>
        <w:rPr>
          <w:color w:val="1A171C"/>
        </w:rPr>
        <w:t>shall</w:t>
      </w:r>
      <w:r>
        <w:rPr>
          <w:color w:val="1A171C"/>
          <w:spacing w:val="-3"/>
        </w:rPr>
        <w:t xml:space="preserve"> </w:t>
      </w:r>
      <w:r>
        <w:rPr>
          <w:color w:val="1A171C"/>
        </w:rPr>
        <w:t>make</w:t>
      </w:r>
      <w:r>
        <w:rPr>
          <w:color w:val="1A171C"/>
          <w:spacing w:val="-5"/>
        </w:rPr>
        <w:t xml:space="preserve"> </w:t>
      </w:r>
      <w:r>
        <w:rPr>
          <w:color w:val="1A171C"/>
        </w:rPr>
        <w:t>it</w:t>
      </w:r>
      <w:r>
        <w:rPr>
          <w:color w:val="1A171C"/>
          <w:spacing w:val="-4"/>
        </w:rPr>
        <w:t xml:space="preserve"> </w:t>
      </w:r>
      <w:r>
        <w:rPr>
          <w:color w:val="1A171C"/>
        </w:rPr>
        <w:t>possible</w:t>
      </w:r>
      <w:r>
        <w:rPr>
          <w:color w:val="1A171C"/>
          <w:spacing w:val="-5"/>
        </w:rPr>
        <w:t xml:space="preserve"> </w:t>
      </w:r>
      <w:r>
        <w:rPr>
          <w:color w:val="1A171C"/>
        </w:rPr>
        <w:t>to</w:t>
      </w:r>
      <w:r>
        <w:rPr>
          <w:color w:val="1A171C"/>
          <w:spacing w:val="-3"/>
        </w:rPr>
        <w:t xml:space="preserve"> </w:t>
      </w:r>
      <w:r>
        <w:rPr>
          <w:color w:val="1A171C"/>
        </w:rPr>
        <w:t>assess</w:t>
      </w:r>
      <w:r>
        <w:rPr>
          <w:color w:val="1A171C"/>
          <w:spacing w:val="-5"/>
        </w:rPr>
        <w:t xml:space="preserve"> </w:t>
      </w:r>
      <w:r>
        <w:rPr>
          <w:color w:val="1A171C"/>
        </w:rPr>
        <w:t>the</w:t>
      </w:r>
      <w:r>
        <w:rPr>
          <w:color w:val="1A171C"/>
          <w:spacing w:val="-5"/>
        </w:rPr>
        <w:t xml:space="preserve"> </w:t>
      </w:r>
      <w:r>
        <w:rPr>
          <w:color w:val="1A171C"/>
        </w:rPr>
        <w:t>conformity</w:t>
      </w:r>
      <w:r>
        <w:rPr>
          <w:color w:val="1A171C"/>
          <w:spacing w:val="-2"/>
        </w:rPr>
        <w:t xml:space="preserve"> </w:t>
      </w:r>
      <w:r>
        <w:rPr>
          <w:color w:val="1A171C"/>
        </w:rPr>
        <w:t>of</w:t>
      </w:r>
      <w:r>
        <w:rPr>
          <w:color w:val="1A171C"/>
          <w:spacing w:val="-5"/>
        </w:rPr>
        <w:t xml:space="preserve"> </w:t>
      </w:r>
      <w:r>
        <w:rPr>
          <w:color w:val="1A171C"/>
        </w:rPr>
        <w:t>the</w:t>
      </w:r>
      <w:r>
        <w:rPr>
          <w:color w:val="1A171C"/>
          <w:spacing w:val="-5"/>
        </w:rPr>
        <w:t xml:space="preserve"> </w:t>
      </w:r>
      <w:r>
        <w:rPr>
          <w:color w:val="1A171C"/>
        </w:rPr>
        <w:t xml:space="preserve">pressure </w:t>
      </w:r>
      <w:r>
        <w:rPr>
          <w:color w:val="1A171C"/>
          <w:w w:val="95"/>
        </w:rPr>
        <w:t xml:space="preserve">equipment to the relevant </w:t>
      </w:r>
      <w:proofErr w:type="gramStart"/>
      <w:r>
        <w:rPr>
          <w:color w:val="1A171C"/>
          <w:w w:val="95"/>
        </w:rPr>
        <w:t>requirements, and</w:t>
      </w:r>
      <w:proofErr w:type="gramEnd"/>
      <w:r>
        <w:rPr>
          <w:color w:val="1A171C"/>
          <w:w w:val="95"/>
        </w:rPr>
        <w:t xml:space="preserve"> shall include an adequate analysis and assessment </w:t>
      </w:r>
      <w:r>
        <w:rPr>
          <w:color w:val="1A171C"/>
        </w:rPr>
        <w:t>of</w:t>
      </w:r>
      <w:r>
        <w:rPr>
          <w:color w:val="1A171C"/>
          <w:spacing w:val="-25"/>
        </w:rPr>
        <w:t xml:space="preserve"> </w:t>
      </w:r>
      <w:r>
        <w:rPr>
          <w:color w:val="1A171C"/>
        </w:rPr>
        <w:t>the</w:t>
      </w:r>
      <w:r>
        <w:rPr>
          <w:color w:val="1A171C"/>
          <w:spacing w:val="-24"/>
        </w:rPr>
        <w:t xml:space="preserve"> </w:t>
      </w:r>
      <w:r>
        <w:rPr>
          <w:color w:val="1A171C"/>
        </w:rPr>
        <w:t>risk(s).</w:t>
      </w:r>
      <w:r>
        <w:rPr>
          <w:color w:val="1A171C"/>
          <w:spacing w:val="-24"/>
        </w:rPr>
        <w:t xml:space="preserve"> </w:t>
      </w:r>
      <w:r>
        <w:rPr>
          <w:color w:val="1A171C"/>
        </w:rPr>
        <w:t>The</w:t>
      </w:r>
      <w:r>
        <w:rPr>
          <w:color w:val="1A171C"/>
          <w:spacing w:val="-24"/>
        </w:rPr>
        <w:t xml:space="preserve"> </w:t>
      </w:r>
      <w:r>
        <w:rPr>
          <w:color w:val="1A171C"/>
        </w:rPr>
        <w:t>technical</w:t>
      </w:r>
      <w:r>
        <w:rPr>
          <w:color w:val="1A171C"/>
          <w:spacing w:val="-23"/>
        </w:rPr>
        <w:t xml:space="preserve"> </w:t>
      </w:r>
      <w:r>
        <w:rPr>
          <w:color w:val="1A171C"/>
        </w:rPr>
        <w:t>documentation</w:t>
      </w:r>
      <w:r>
        <w:rPr>
          <w:color w:val="1A171C"/>
          <w:spacing w:val="-28"/>
        </w:rPr>
        <w:t xml:space="preserve"> </w:t>
      </w:r>
      <w:r>
        <w:rPr>
          <w:color w:val="1A171C"/>
        </w:rPr>
        <w:t>shall</w:t>
      </w:r>
      <w:r>
        <w:rPr>
          <w:color w:val="1A171C"/>
          <w:spacing w:val="-29"/>
        </w:rPr>
        <w:t xml:space="preserve"> </w:t>
      </w:r>
      <w:r>
        <w:rPr>
          <w:color w:val="1A171C"/>
        </w:rPr>
        <w:t>specify</w:t>
      </w:r>
      <w:r>
        <w:rPr>
          <w:color w:val="1A171C"/>
          <w:spacing w:val="-30"/>
        </w:rPr>
        <w:t xml:space="preserve"> </w:t>
      </w:r>
      <w:r>
        <w:rPr>
          <w:color w:val="1A171C"/>
        </w:rPr>
        <w:t>the</w:t>
      </w:r>
      <w:r>
        <w:rPr>
          <w:color w:val="1A171C"/>
          <w:spacing w:val="-29"/>
        </w:rPr>
        <w:t xml:space="preserve"> </w:t>
      </w:r>
      <w:r>
        <w:rPr>
          <w:color w:val="1A171C"/>
        </w:rPr>
        <w:t>applicable</w:t>
      </w:r>
      <w:r>
        <w:rPr>
          <w:color w:val="1A171C"/>
          <w:spacing w:val="-31"/>
        </w:rPr>
        <w:t xml:space="preserve"> </w:t>
      </w:r>
      <w:r>
        <w:rPr>
          <w:color w:val="1A171C"/>
        </w:rPr>
        <w:t>requirements</w:t>
      </w:r>
      <w:r>
        <w:rPr>
          <w:color w:val="1A171C"/>
          <w:spacing w:val="-30"/>
        </w:rPr>
        <w:t xml:space="preserve"> </w:t>
      </w:r>
      <w:r>
        <w:rPr>
          <w:color w:val="1A171C"/>
        </w:rPr>
        <w:t>and</w:t>
      </w:r>
      <w:r>
        <w:rPr>
          <w:color w:val="1A171C"/>
          <w:spacing w:val="-28"/>
        </w:rPr>
        <w:t xml:space="preserve"> </w:t>
      </w:r>
      <w:r>
        <w:rPr>
          <w:color w:val="1A171C"/>
        </w:rPr>
        <w:t>cover, as</w:t>
      </w:r>
      <w:r>
        <w:rPr>
          <w:color w:val="1A171C"/>
          <w:spacing w:val="-14"/>
        </w:rPr>
        <w:t xml:space="preserve"> </w:t>
      </w:r>
      <w:r>
        <w:rPr>
          <w:color w:val="1A171C"/>
        </w:rPr>
        <w:t>far</w:t>
      </w:r>
      <w:r>
        <w:rPr>
          <w:color w:val="1A171C"/>
          <w:spacing w:val="-12"/>
        </w:rPr>
        <w:t xml:space="preserve"> </w:t>
      </w:r>
      <w:r>
        <w:rPr>
          <w:color w:val="1A171C"/>
        </w:rPr>
        <w:t>as</w:t>
      </w:r>
      <w:r>
        <w:rPr>
          <w:color w:val="1A171C"/>
          <w:spacing w:val="-13"/>
        </w:rPr>
        <w:t xml:space="preserve"> </w:t>
      </w:r>
      <w:r>
        <w:rPr>
          <w:color w:val="1A171C"/>
        </w:rPr>
        <w:t>relevant</w:t>
      </w:r>
      <w:r>
        <w:rPr>
          <w:color w:val="1A171C"/>
          <w:spacing w:val="-13"/>
        </w:rPr>
        <w:t xml:space="preserve"> </w:t>
      </w:r>
      <w:r>
        <w:rPr>
          <w:color w:val="1A171C"/>
        </w:rPr>
        <w:t>for</w:t>
      </w:r>
      <w:r>
        <w:rPr>
          <w:color w:val="1A171C"/>
          <w:spacing w:val="-12"/>
        </w:rPr>
        <w:t xml:space="preserve"> </w:t>
      </w:r>
      <w:r>
        <w:rPr>
          <w:color w:val="1A171C"/>
        </w:rPr>
        <w:t>the</w:t>
      </w:r>
      <w:r>
        <w:rPr>
          <w:color w:val="1A171C"/>
          <w:spacing w:val="-13"/>
        </w:rPr>
        <w:t xml:space="preserve"> </w:t>
      </w:r>
      <w:r>
        <w:rPr>
          <w:color w:val="1A171C"/>
        </w:rPr>
        <w:t>assessment,</w:t>
      </w:r>
      <w:r>
        <w:rPr>
          <w:color w:val="1A171C"/>
          <w:spacing w:val="-12"/>
        </w:rPr>
        <w:t xml:space="preserve"> </w:t>
      </w:r>
      <w:r>
        <w:rPr>
          <w:color w:val="1A171C"/>
        </w:rPr>
        <w:t>the</w:t>
      </w:r>
      <w:r>
        <w:rPr>
          <w:color w:val="1A171C"/>
          <w:spacing w:val="-13"/>
        </w:rPr>
        <w:t xml:space="preserve"> </w:t>
      </w:r>
      <w:r>
        <w:rPr>
          <w:color w:val="1A171C"/>
        </w:rPr>
        <w:t>design,</w:t>
      </w:r>
      <w:r>
        <w:rPr>
          <w:color w:val="1A171C"/>
          <w:spacing w:val="1"/>
        </w:rPr>
        <w:t xml:space="preserve"> </w:t>
      </w:r>
      <w:r>
        <w:rPr>
          <w:color w:val="1A171C"/>
        </w:rPr>
        <w:t>manufacture</w:t>
      </w:r>
      <w:r>
        <w:rPr>
          <w:color w:val="1A171C"/>
          <w:spacing w:val="-1"/>
        </w:rPr>
        <w:t xml:space="preserve"> </w:t>
      </w:r>
      <w:r>
        <w:rPr>
          <w:color w:val="1A171C"/>
        </w:rPr>
        <w:t>and</w:t>
      </w:r>
      <w:r>
        <w:rPr>
          <w:color w:val="1A171C"/>
          <w:spacing w:val="1"/>
        </w:rPr>
        <w:t xml:space="preserve"> </w:t>
      </w:r>
      <w:r>
        <w:rPr>
          <w:color w:val="1A171C"/>
        </w:rPr>
        <w:t>operation</w:t>
      </w:r>
      <w:r>
        <w:rPr>
          <w:color w:val="1A171C"/>
          <w:spacing w:val="-1"/>
        </w:rPr>
        <w:t xml:space="preserve"> </w:t>
      </w:r>
      <w:r>
        <w:rPr>
          <w:color w:val="1A171C"/>
        </w:rPr>
        <w:t>of</w:t>
      </w:r>
      <w:r>
        <w:rPr>
          <w:color w:val="1A171C"/>
          <w:spacing w:val="-2"/>
        </w:rPr>
        <w:t xml:space="preserve"> </w:t>
      </w:r>
      <w:r>
        <w:rPr>
          <w:color w:val="1A171C"/>
        </w:rPr>
        <w:t>the</w:t>
      </w:r>
      <w:r>
        <w:rPr>
          <w:color w:val="1A171C"/>
          <w:spacing w:val="-1"/>
        </w:rPr>
        <w:t xml:space="preserve"> </w:t>
      </w:r>
      <w:r>
        <w:rPr>
          <w:color w:val="1A171C"/>
        </w:rPr>
        <w:t>pressure equipment. The technical documentation shall, wherever applicable, contain at least the following</w:t>
      </w:r>
      <w:r>
        <w:rPr>
          <w:color w:val="1A171C"/>
          <w:spacing w:val="-2"/>
        </w:rPr>
        <w:t xml:space="preserve"> </w:t>
      </w:r>
      <w:r>
        <w:rPr>
          <w:color w:val="1A171C"/>
        </w:rPr>
        <w:t>elements:</w:t>
      </w:r>
    </w:p>
    <w:p w14:paraId="2AE6C18C" w14:textId="77777777" w:rsidR="00340395" w:rsidRPr="004C3F24" w:rsidRDefault="00340395" w:rsidP="00340395">
      <w:pPr>
        <w:pStyle w:val="Listeavsnitt"/>
        <w:widowControl w:val="0"/>
        <w:numPr>
          <w:ilvl w:val="1"/>
          <w:numId w:val="84"/>
        </w:numPr>
        <w:tabs>
          <w:tab w:val="left" w:pos="1945"/>
        </w:tabs>
        <w:autoSpaceDE w:val="0"/>
        <w:autoSpaceDN w:val="0"/>
        <w:spacing w:before="142" w:after="0" w:line="240" w:lineRule="auto"/>
        <w:ind w:left="1944" w:hanging="277"/>
        <w:contextualSpacing w:val="0"/>
        <w:rPr>
          <w:sz w:val="20"/>
          <w:lang w:val="en-GB"/>
        </w:rPr>
      </w:pPr>
      <w:r w:rsidRPr="004C3F24">
        <w:rPr>
          <w:color w:val="1A171C"/>
          <w:sz w:val="20"/>
          <w:lang w:val="en-GB"/>
        </w:rPr>
        <w:t>a</w:t>
      </w:r>
      <w:r w:rsidRPr="004C3F24">
        <w:rPr>
          <w:color w:val="1A171C"/>
          <w:spacing w:val="-7"/>
          <w:sz w:val="20"/>
          <w:lang w:val="en-GB"/>
        </w:rPr>
        <w:t xml:space="preserve"> </w:t>
      </w:r>
      <w:r w:rsidRPr="004C3F24">
        <w:rPr>
          <w:color w:val="1A171C"/>
          <w:sz w:val="20"/>
          <w:lang w:val="en-GB"/>
        </w:rPr>
        <w:t>general</w:t>
      </w:r>
      <w:r w:rsidRPr="004C3F24">
        <w:rPr>
          <w:color w:val="1A171C"/>
          <w:spacing w:val="-9"/>
          <w:sz w:val="20"/>
          <w:lang w:val="en-GB"/>
        </w:rPr>
        <w:t xml:space="preserve"> </w:t>
      </w:r>
      <w:r w:rsidRPr="004C3F24">
        <w:rPr>
          <w:color w:val="1A171C"/>
          <w:sz w:val="20"/>
          <w:lang w:val="en-GB"/>
        </w:rPr>
        <w:t>description</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pressure</w:t>
      </w:r>
      <w:r w:rsidRPr="004C3F24">
        <w:rPr>
          <w:color w:val="1A171C"/>
          <w:spacing w:val="-10"/>
          <w:sz w:val="20"/>
          <w:lang w:val="en-GB"/>
        </w:rPr>
        <w:t xml:space="preserve"> </w:t>
      </w:r>
      <w:r w:rsidRPr="004C3F24">
        <w:rPr>
          <w:color w:val="1A171C"/>
          <w:sz w:val="20"/>
          <w:lang w:val="en-GB"/>
        </w:rPr>
        <w:t>equipment,</w:t>
      </w:r>
    </w:p>
    <w:p w14:paraId="719BED93" w14:textId="77777777" w:rsidR="00340395" w:rsidRPr="004C3F24" w:rsidRDefault="00340395" w:rsidP="00340395">
      <w:pPr>
        <w:pStyle w:val="Listeavsnitt"/>
        <w:widowControl w:val="0"/>
        <w:numPr>
          <w:ilvl w:val="1"/>
          <w:numId w:val="84"/>
        </w:numPr>
        <w:tabs>
          <w:tab w:val="left" w:pos="1945"/>
        </w:tabs>
        <w:autoSpaceDE w:val="0"/>
        <w:autoSpaceDN w:val="0"/>
        <w:spacing w:before="142" w:after="0" w:line="240" w:lineRule="auto"/>
        <w:ind w:right="1293"/>
        <w:contextualSpacing w:val="0"/>
        <w:rPr>
          <w:sz w:val="20"/>
          <w:lang w:val="en-GB"/>
        </w:rPr>
      </w:pPr>
      <w:r w:rsidRPr="004C3F24">
        <w:rPr>
          <w:color w:val="1A171C"/>
          <w:w w:val="95"/>
          <w:sz w:val="20"/>
          <w:lang w:val="en-GB"/>
        </w:rPr>
        <w:t>conceptual</w:t>
      </w:r>
      <w:r w:rsidRPr="004C3F24">
        <w:rPr>
          <w:color w:val="1A171C"/>
          <w:spacing w:val="-15"/>
          <w:w w:val="95"/>
          <w:sz w:val="20"/>
          <w:lang w:val="en-GB"/>
        </w:rPr>
        <w:t xml:space="preserve"> </w:t>
      </w:r>
      <w:r w:rsidRPr="004C3F24">
        <w:rPr>
          <w:color w:val="1A171C"/>
          <w:w w:val="95"/>
          <w:sz w:val="20"/>
          <w:lang w:val="en-GB"/>
        </w:rPr>
        <w:t>design</w:t>
      </w:r>
      <w:r w:rsidRPr="004C3F24">
        <w:rPr>
          <w:color w:val="1A171C"/>
          <w:spacing w:val="-14"/>
          <w:w w:val="95"/>
          <w:sz w:val="20"/>
          <w:lang w:val="en-GB"/>
        </w:rPr>
        <w:t xml:space="preserve"> </w:t>
      </w:r>
      <w:r w:rsidRPr="004C3F24">
        <w:rPr>
          <w:color w:val="1A171C"/>
          <w:w w:val="95"/>
          <w:sz w:val="20"/>
          <w:lang w:val="en-GB"/>
        </w:rPr>
        <w:t>and</w:t>
      </w:r>
      <w:r w:rsidRPr="004C3F24">
        <w:rPr>
          <w:color w:val="1A171C"/>
          <w:spacing w:val="-13"/>
          <w:w w:val="95"/>
          <w:sz w:val="20"/>
          <w:lang w:val="en-GB"/>
        </w:rPr>
        <w:t xml:space="preserve"> </w:t>
      </w:r>
      <w:r w:rsidRPr="004C3F24">
        <w:rPr>
          <w:color w:val="1A171C"/>
          <w:w w:val="95"/>
          <w:sz w:val="20"/>
          <w:lang w:val="en-GB"/>
        </w:rPr>
        <w:t>manufacturing</w:t>
      </w:r>
      <w:r w:rsidRPr="004C3F24">
        <w:rPr>
          <w:color w:val="1A171C"/>
          <w:spacing w:val="-13"/>
          <w:w w:val="95"/>
          <w:sz w:val="20"/>
          <w:lang w:val="en-GB"/>
        </w:rPr>
        <w:t xml:space="preserve"> </w:t>
      </w:r>
      <w:r w:rsidRPr="004C3F24">
        <w:rPr>
          <w:color w:val="1A171C"/>
          <w:w w:val="95"/>
          <w:sz w:val="20"/>
          <w:lang w:val="en-GB"/>
        </w:rPr>
        <w:t>drawings</w:t>
      </w:r>
      <w:r w:rsidRPr="004C3F24">
        <w:rPr>
          <w:color w:val="1A171C"/>
          <w:spacing w:val="-15"/>
          <w:w w:val="95"/>
          <w:sz w:val="20"/>
          <w:lang w:val="en-GB"/>
        </w:rPr>
        <w:t xml:space="preserve"> </w:t>
      </w:r>
      <w:r w:rsidRPr="004C3F24">
        <w:rPr>
          <w:color w:val="1A171C"/>
          <w:w w:val="95"/>
          <w:sz w:val="20"/>
          <w:lang w:val="en-GB"/>
        </w:rPr>
        <w:t>and</w:t>
      </w:r>
      <w:r w:rsidRPr="004C3F24">
        <w:rPr>
          <w:color w:val="1A171C"/>
          <w:spacing w:val="-13"/>
          <w:w w:val="95"/>
          <w:sz w:val="20"/>
          <w:lang w:val="en-GB"/>
        </w:rPr>
        <w:t xml:space="preserve"> </w:t>
      </w:r>
      <w:r w:rsidRPr="004C3F24">
        <w:rPr>
          <w:color w:val="1A171C"/>
          <w:w w:val="95"/>
          <w:sz w:val="20"/>
          <w:lang w:val="en-GB"/>
        </w:rPr>
        <w:t>diagrams</w:t>
      </w:r>
      <w:r w:rsidRPr="004C3F24">
        <w:rPr>
          <w:color w:val="1A171C"/>
          <w:spacing w:val="-13"/>
          <w:w w:val="95"/>
          <w:sz w:val="20"/>
          <w:lang w:val="en-GB"/>
        </w:rPr>
        <w:t xml:space="preserve"> </w:t>
      </w:r>
      <w:r w:rsidRPr="004C3F24">
        <w:rPr>
          <w:color w:val="1A171C"/>
          <w:w w:val="95"/>
          <w:sz w:val="20"/>
          <w:lang w:val="en-GB"/>
        </w:rPr>
        <w:t>of</w:t>
      </w:r>
      <w:r w:rsidRPr="004C3F24">
        <w:rPr>
          <w:color w:val="1A171C"/>
          <w:spacing w:val="-13"/>
          <w:w w:val="95"/>
          <w:sz w:val="20"/>
          <w:lang w:val="en-GB"/>
        </w:rPr>
        <w:t xml:space="preserve"> </w:t>
      </w:r>
      <w:r w:rsidRPr="004C3F24">
        <w:rPr>
          <w:color w:val="1A171C"/>
          <w:w w:val="95"/>
          <w:sz w:val="20"/>
          <w:lang w:val="en-GB"/>
        </w:rPr>
        <w:t>components,</w:t>
      </w:r>
      <w:r w:rsidRPr="004C3F24">
        <w:rPr>
          <w:color w:val="1A171C"/>
          <w:spacing w:val="-16"/>
          <w:w w:val="95"/>
          <w:sz w:val="20"/>
          <w:lang w:val="en-GB"/>
        </w:rPr>
        <w:t xml:space="preserve"> </w:t>
      </w:r>
      <w:r w:rsidRPr="004C3F24">
        <w:rPr>
          <w:color w:val="1A171C"/>
          <w:w w:val="95"/>
          <w:sz w:val="20"/>
          <w:lang w:val="en-GB"/>
        </w:rPr>
        <w:t>sub-assemblies,</w:t>
      </w:r>
      <w:r w:rsidRPr="004C3F24">
        <w:rPr>
          <w:color w:val="1A171C"/>
          <w:spacing w:val="-15"/>
          <w:w w:val="95"/>
          <w:sz w:val="20"/>
          <w:lang w:val="en-GB"/>
        </w:rPr>
        <w:t xml:space="preserve"> </w:t>
      </w:r>
      <w:r w:rsidRPr="004C3F24">
        <w:rPr>
          <w:color w:val="1A171C"/>
          <w:w w:val="95"/>
          <w:sz w:val="20"/>
          <w:lang w:val="en-GB"/>
        </w:rPr>
        <w:t xml:space="preserve">circuits, </w:t>
      </w:r>
      <w:r w:rsidRPr="004C3F24">
        <w:rPr>
          <w:color w:val="1A171C"/>
          <w:sz w:val="20"/>
          <w:lang w:val="en-GB"/>
        </w:rPr>
        <w:t>etc.,</w:t>
      </w:r>
    </w:p>
    <w:p w14:paraId="05F618D1" w14:textId="77777777" w:rsidR="00340395" w:rsidRPr="004C3F24" w:rsidRDefault="00340395" w:rsidP="00340395">
      <w:pPr>
        <w:pStyle w:val="Listeavsnitt"/>
        <w:widowControl w:val="0"/>
        <w:numPr>
          <w:ilvl w:val="1"/>
          <w:numId w:val="84"/>
        </w:numPr>
        <w:tabs>
          <w:tab w:val="left" w:pos="1945"/>
        </w:tabs>
        <w:autoSpaceDE w:val="0"/>
        <w:autoSpaceDN w:val="0"/>
        <w:spacing w:before="155" w:after="0" w:line="228" w:lineRule="auto"/>
        <w:ind w:left="1944" w:right="1953"/>
        <w:contextualSpacing w:val="0"/>
        <w:jc w:val="both"/>
        <w:rPr>
          <w:sz w:val="20"/>
          <w:lang w:val="en-GB"/>
        </w:rPr>
      </w:pPr>
      <w:r w:rsidRPr="004C3F24">
        <w:rPr>
          <w:color w:val="1A171C"/>
          <w:w w:val="95"/>
          <w:sz w:val="20"/>
          <w:lang w:val="en-GB"/>
        </w:rPr>
        <w:t>descriptions</w:t>
      </w:r>
      <w:r w:rsidRPr="004C3F24">
        <w:rPr>
          <w:color w:val="1A171C"/>
          <w:spacing w:val="-15"/>
          <w:w w:val="95"/>
          <w:sz w:val="20"/>
          <w:lang w:val="en-GB"/>
        </w:rPr>
        <w:t xml:space="preserve"> </w:t>
      </w:r>
      <w:r w:rsidRPr="004C3F24">
        <w:rPr>
          <w:color w:val="1A171C"/>
          <w:w w:val="95"/>
          <w:sz w:val="20"/>
          <w:lang w:val="en-GB"/>
        </w:rPr>
        <w:t>and</w:t>
      </w:r>
      <w:r w:rsidRPr="004C3F24">
        <w:rPr>
          <w:color w:val="1A171C"/>
          <w:spacing w:val="-16"/>
          <w:w w:val="95"/>
          <w:sz w:val="20"/>
          <w:lang w:val="en-GB"/>
        </w:rPr>
        <w:t xml:space="preserve"> </w:t>
      </w:r>
      <w:r w:rsidRPr="004C3F24">
        <w:rPr>
          <w:color w:val="1A171C"/>
          <w:w w:val="95"/>
          <w:sz w:val="20"/>
          <w:lang w:val="en-GB"/>
        </w:rPr>
        <w:t>explanations</w:t>
      </w:r>
      <w:r w:rsidRPr="004C3F24">
        <w:rPr>
          <w:color w:val="1A171C"/>
          <w:spacing w:val="-16"/>
          <w:w w:val="95"/>
          <w:sz w:val="20"/>
          <w:lang w:val="en-GB"/>
        </w:rPr>
        <w:t xml:space="preserve"> </w:t>
      </w:r>
      <w:r w:rsidRPr="004C3F24">
        <w:rPr>
          <w:color w:val="1A171C"/>
          <w:w w:val="95"/>
          <w:sz w:val="20"/>
          <w:lang w:val="en-GB"/>
        </w:rPr>
        <w:t>necessary</w:t>
      </w:r>
      <w:r w:rsidRPr="004C3F24">
        <w:rPr>
          <w:color w:val="1A171C"/>
          <w:spacing w:val="-15"/>
          <w:w w:val="95"/>
          <w:sz w:val="20"/>
          <w:lang w:val="en-GB"/>
        </w:rPr>
        <w:t xml:space="preserve"> </w:t>
      </w:r>
      <w:r w:rsidRPr="004C3F24">
        <w:rPr>
          <w:color w:val="1A171C"/>
          <w:w w:val="95"/>
          <w:sz w:val="20"/>
          <w:lang w:val="en-GB"/>
        </w:rPr>
        <w:t>for</w:t>
      </w:r>
      <w:r w:rsidRPr="004C3F24">
        <w:rPr>
          <w:color w:val="1A171C"/>
          <w:spacing w:val="-15"/>
          <w:w w:val="95"/>
          <w:sz w:val="20"/>
          <w:lang w:val="en-GB"/>
        </w:rPr>
        <w:t xml:space="preserve"> </w:t>
      </w:r>
      <w:r w:rsidRPr="004C3F24">
        <w:rPr>
          <w:color w:val="1A171C"/>
          <w:w w:val="95"/>
          <w:sz w:val="20"/>
          <w:lang w:val="en-GB"/>
        </w:rPr>
        <w:t>an</w:t>
      </w:r>
      <w:r w:rsidRPr="004C3F24">
        <w:rPr>
          <w:color w:val="1A171C"/>
          <w:spacing w:val="-17"/>
          <w:w w:val="95"/>
          <w:sz w:val="20"/>
          <w:lang w:val="en-GB"/>
        </w:rPr>
        <w:t xml:space="preserve"> </w:t>
      </w:r>
      <w:r w:rsidRPr="004C3F24">
        <w:rPr>
          <w:color w:val="1A171C"/>
          <w:w w:val="95"/>
          <w:sz w:val="20"/>
          <w:lang w:val="en-GB"/>
        </w:rPr>
        <w:t>understanding</w:t>
      </w:r>
      <w:r w:rsidRPr="004C3F24">
        <w:rPr>
          <w:color w:val="1A171C"/>
          <w:spacing w:val="-16"/>
          <w:w w:val="95"/>
          <w:sz w:val="20"/>
          <w:lang w:val="en-GB"/>
        </w:rPr>
        <w:t xml:space="preserve"> </w:t>
      </w:r>
      <w:r w:rsidRPr="004C3F24">
        <w:rPr>
          <w:color w:val="1A171C"/>
          <w:w w:val="95"/>
          <w:sz w:val="20"/>
          <w:lang w:val="en-GB"/>
        </w:rPr>
        <w:t>of</w:t>
      </w:r>
      <w:r w:rsidRPr="004C3F24">
        <w:rPr>
          <w:color w:val="1A171C"/>
          <w:spacing w:val="-15"/>
          <w:w w:val="95"/>
          <w:sz w:val="20"/>
          <w:lang w:val="en-GB"/>
        </w:rPr>
        <w:t xml:space="preserve"> </w:t>
      </w:r>
      <w:r w:rsidRPr="004C3F24">
        <w:rPr>
          <w:color w:val="1A171C"/>
          <w:w w:val="95"/>
          <w:sz w:val="20"/>
          <w:lang w:val="en-GB"/>
        </w:rPr>
        <w:t>those</w:t>
      </w:r>
      <w:r w:rsidRPr="004C3F24">
        <w:rPr>
          <w:color w:val="1A171C"/>
          <w:spacing w:val="-15"/>
          <w:w w:val="95"/>
          <w:sz w:val="20"/>
          <w:lang w:val="en-GB"/>
        </w:rPr>
        <w:t xml:space="preserve"> </w:t>
      </w:r>
      <w:r w:rsidRPr="004C3F24">
        <w:rPr>
          <w:color w:val="1A171C"/>
          <w:w w:val="95"/>
          <w:sz w:val="20"/>
          <w:lang w:val="en-GB"/>
        </w:rPr>
        <w:t>drawings</w:t>
      </w:r>
      <w:r w:rsidRPr="004C3F24">
        <w:rPr>
          <w:color w:val="1A171C"/>
          <w:spacing w:val="-15"/>
          <w:w w:val="95"/>
          <w:sz w:val="20"/>
          <w:lang w:val="en-GB"/>
        </w:rPr>
        <w:t xml:space="preserve"> </w:t>
      </w:r>
      <w:r w:rsidRPr="004C3F24">
        <w:rPr>
          <w:color w:val="1A171C"/>
          <w:w w:val="95"/>
          <w:sz w:val="20"/>
          <w:lang w:val="en-GB"/>
        </w:rPr>
        <w:t>and</w:t>
      </w:r>
      <w:r w:rsidRPr="004C3F24">
        <w:rPr>
          <w:color w:val="1A171C"/>
          <w:spacing w:val="-14"/>
          <w:w w:val="95"/>
          <w:sz w:val="20"/>
          <w:lang w:val="en-GB"/>
        </w:rPr>
        <w:t xml:space="preserve"> </w:t>
      </w:r>
      <w:r w:rsidRPr="004C3F24">
        <w:rPr>
          <w:color w:val="1A171C"/>
          <w:w w:val="95"/>
          <w:sz w:val="20"/>
          <w:lang w:val="en-GB"/>
        </w:rPr>
        <w:t xml:space="preserve">diagrams </w:t>
      </w:r>
      <w:r w:rsidRPr="004C3F24">
        <w:rPr>
          <w:color w:val="1A171C"/>
          <w:sz w:val="20"/>
          <w:lang w:val="en-GB"/>
        </w:rPr>
        <w:t>and</w:t>
      </w:r>
      <w:r w:rsidRPr="004C3F24">
        <w:rPr>
          <w:color w:val="1A171C"/>
          <w:spacing w:val="-15"/>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operation</w:t>
      </w:r>
      <w:r w:rsidRPr="004C3F24">
        <w:rPr>
          <w:color w:val="1A171C"/>
          <w:spacing w:val="-2"/>
          <w:sz w:val="20"/>
          <w:lang w:val="en-GB"/>
        </w:rPr>
        <w:t xml:space="preserve"> </w:t>
      </w:r>
      <w:r w:rsidRPr="004C3F24">
        <w:rPr>
          <w:color w:val="1A171C"/>
          <w:sz w:val="20"/>
          <w:lang w:val="en-GB"/>
        </w:rPr>
        <w:t>of</w:t>
      </w:r>
      <w:r w:rsidRPr="004C3F24">
        <w:rPr>
          <w:color w:val="1A171C"/>
          <w:spacing w:val="-3"/>
          <w:sz w:val="20"/>
          <w:lang w:val="en-GB"/>
        </w:rPr>
        <w:t xml:space="preserve"> </w:t>
      </w:r>
      <w:r w:rsidRPr="004C3F24">
        <w:rPr>
          <w:color w:val="1A171C"/>
          <w:sz w:val="20"/>
          <w:lang w:val="en-GB"/>
        </w:rPr>
        <w:t>the</w:t>
      </w:r>
      <w:r w:rsidRPr="004C3F24">
        <w:rPr>
          <w:color w:val="1A171C"/>
          <w:spacing w:val="-1"/>
          <w:sz w:val="20"/>
          <w:lang w:val="en-GB"/>
        </w:rPr>
        <w:t xml:space="preserve"> </w:t>
      </w:r>
      <w:r w:rsidRPr="004C3F24">
        <w:rPr>
          <w:color w:val="1A171C"/>
          <w:sz w:val="20"/>
          <w:lang w:val="en-GB"/>
        </w:rPr>
        <w:t>pressure</w:t>
      </w:r>
      <w:r w:rsidRPr="004C3F24">
        <w:rPr>
          <w:color w:val="1A171C"/>
          <w:spacing w:val="-22"/>
          <w:sz w:val="20"/>
          <w:lang w:val="en-GB"/>
        </w:rPr>
        <w:t xml:space="preserve"> </w:t>
      </w:r>
      <w:r w:rsidRPr="004C3F24">
        <w:rPr>
          <w:color w:val="1A171C"/>
          <w:sz w:val="20"/>
          <w:lang w:val="en-GB"/>
        </w:rPr>
        <w:t>equipment,</w:t>
      </w:r>
    </w:p>
    <w:p w14:paraId="4D22B981" w14:textId="77777777" w:rsidR="00340395" w:rsidRPr="004C3F24" w:rsidRDefault="00340395" w:rsidP="00340395">
      <w:pPr>
        <w:pStyle w:val="Listeavsnitt"/>
        <w:widowControl w:val="0"/>
        <w:numPr>
          <w:ilvl w:val="1"/>
          <w:numId w:val="84"/>
        </w:numPr>
        <w:tabs>
          <w:tab w:val="left" w:pos="1945"/>
        </w:tabs>
        <w:autoSpaceDE w:val="0"/>
        <w:autoSpaceDN w:val="0"/>
        <w:spacing w:before="151" w:after="0" w:line="230" w:lineRule="auto"/>
        <w:ind w:right="1917" w:hanging="275"/>
        <w:contextualSpacing w:val="0"/>
        <w:jc w:val="both"/>
        <w:rPr>
          <w:sz w:val="20"/>
          <w:lang w:val="en-GB"/>
        </w:rPr>
      </w:pPr>
      <w:r w:rsidRPr="004C3F24">
        <w:rPr>
          <w:color w:val="1A171C"/>
          <w:sz w:val="20"/>
          <w:lang w:val="en-GB"/>
        </w:rPr>
        <w:t xml:space="preserve">a list of the harmonised standards the references of which have been published in the </w:t>
      </w:r>
      <w:r w:rsidRPr="004C3F24">
        <w:rPr>
          <w:i/>
          <w:color w:val="1A171C"/>
          <w:sz w:val="20"/>
          <w:lang w:val="en-GB"/>
        </w:rPr>
        <w:t>Official Journal of the European Union</w:t>
      </w:r>
      <w:r w:rsidRPr="004C3F24">
        <w:rPr>
          <w:color w:val="1A171C"/>
          <w:sz w:val="20"/>
          <w:lang w:val="en-GB"/>
        </w:rPr>
        <w:t>, applied in full or in part, and a description of the solutions</w:t>
      </w:r>
      <w:r w:rsidRPr="004C3F24">
        <w:rPr>
          <w:color w:val="1A171C"/>
          <w:spacing w:val="-15"/>
          <w:sz w:val="20"/>
          <w:lang w:val="en-GB"/>
        </w:rPr>
        <w:t xml:space="preserve"> </w:t>
      </w:r>
      <w:r w:rsidRPr="004C3F24">
        <w:rPr>
          <w:color w:val="1A171C"/>
          <w:sz w:val="20"/>
          <w:lang w:val="en-GB"/>
        </w:rPr>
        <w:t>adopted</w:t>
      </w:r>
      <w:r w:rsidRPr="004C3F24">
        <w:rPr>
          <w:color w:val="1A171C"/>
          <w:spacing w:val="-15"/>
          <w:sz w:val="20"/>
          <w:lang w:val="en-GB"/>
        </w:rPr>
        <w:t xml:space="preserve"> </w:t>
      </w:r>
      <w:r w:rsidRPr="004C3F24">
        <w:rPr>
          <w:color w:val="1A171C"/>
          <w:sz w:val="20"/>
          <w:lang w:val="en-GB"/>
        </w:rPr>
        <w:t>to</w:t>
      </w:r>
      <w:r w:rsidRPr="004C3F24">
        <w:rPr>
          <w:color w:val="1A171C"/>
          <w:spacing w:val="-12"/>
          <w:sz w:val="20"/>
          <w:lang w:val="en-GB"/>
        </w:rPr>
        <w:t xml:space="preserve"> </w:t>
      </w:r>
      <w:r w:rsidRPr="004C3F24">
        <w:rPr>
          <w:color w:val="1A171C"/>
          <w:sz w:val="20"/>
          <w:lang w:val="en-GB"/>
        </w:rPr>
        <w:t>meet</w:t>
      </w:r>
      <w:r w:rsidRPr="004C3F24">
        <w:rPr>
          <w:color w:val="1A171C"/>
          <w:spacing w:val="-14"/>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essential</w:t>
      </w:r>
      <w:r w:rsidRPr="004C3F24">
        <w:rPr>
          <w:color w:val="1A171C"/>
          <w:spacing w:val="-14"/>
          <w:sz w:val="20"/>
          <w:lang w:val="en-GB"/>
        </w:rPr>
        <w:t xml:space="preserve"> </w:t>
      </w:r>
      <w:r w:rsidRPr="004C3F24">
        <w:rPr>
          <w:color w:val="1A171C"/>
          <w:sz w:val="20"/>
          <w:lang w:val="en-GB"/>
        </w:rPr>
        <w:t>safety</w:t>
      </w:r>
      <w:r w:rsidRPr="004C3F24">
        <w:rPr>
          <w:color w:val="1A171C"/>
          <w:spacing w:val="-12"/>
          <w:sz w:val="20"/>
          <w:lang w:val="en-GB"/>
        </w:rPr>
        <w:t xml:space="preserve"> </w:t>
      </w:r>
      <w:r w:rsidRPr="004C3F24">
        <w:rPr>
          <w:color w:val="1A171C"/>
          <w:sz w:val="20"/>
          <w:lang w:val="en-GB"/>
        </w:rPr>
        <w:t>requirements</w:t>
      </w:r>
      <w:r w:rsidRPr="004C3F24">
        <w:rPr>
          <w:color w:val="1A171C"/>
          <w:spacing w:val="-11"/>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this</w:t>
      </w:r>
      <w:r w:rsidRPr="004C3F24">
        <w:rPr>
          <w:color w:val="1A171C"/>
          <w:spacing w:val="-12"/>
          <w:sz w:val="20"/>
          <w:lang w:val="en-GB"/>
        </w:rPr>
        <w:t xml:space="preserve"> </w:t>
      </w:r>
      <w:r w:rsidRPr="004C3F24">
        <w:rPr>
          <w:color w:val="1A171C"/>
          <w:sz w:val="20"/>
          <w:lang w:val="en-GB"/>
        </w:rPr>
        <w:t>Directive</w:t>
      </w:r>
      <w:r w:rsidRPr="004C3F24">
        <w:rPr>
          <w:color w:val="1A171C"/>
          <w:spacing w:val="-12"/>
          <w:sz w:val="20"/>
          <w:lang w:val="en-GB"/>
        </w:rPr>
        <w:t xml:space="preserve"> </w:t>
      </w:r>
      <w:r w:rsidRPr="004C3F24">
        <w:rPr>
          <w:color w:val="1A171C"/>
          <w:sz w:val="20"/>
          <w:lang w:val="en-GB"/>
        </w:rPr>
        <w:t>where</w:t>
      </w:r>
      <w:r w:rsidRPr="004C3F24">
        <w:rPr>
          <w:color w:val="1A171C"/>
          <w:spacing w:val="-12"/>
          <w:sz w:val="20"/>
          <w:lang w:val="en-GB"/>
        </w:rPr>
        <w:t xml:space="preserve"> </w:t>
      </w:r>
      <w:r w:rsidRPr="004C3F24">
        <w:rPr>
          <w:color w:val="1A171C"/>
          <w:sz w:val="20"/>
          <w:lang w:val="en-GB"/>
        </w:rPr>
        <w:t>those harmonised standards have not been applied. In the event of partly applied harmonised standards,</w:t>
      </w:r>
      <w:r w:rsidRPr="004C3F24">
        <w:rPr>
          <w:color w:val="1A171C"/>
          <w:spacing w:val="-21"/>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technical</w:t>
      </w:r>
      <w:r w:rsidRPr="004C3F24">
        <w:rPr>
          <w:color w:val="1A171C"/>
          <w:spacing w:val="-21"/>
          <w:sz w:val="20"/>
          <w:lang w:val="en-GB"/>
        </w:rPr>
        <w:t xml:space="preserve"> </w:t>
      </w:r>
      <w:r w:rsidRPr="004C3F24">
        <w:rPr>
          <w:color w:val="1A171C"/>
          <w:sz w:val="20"/>
          <w:lang w:val="en-GB"/>
        </w:rPr>
        <w:t>documentation</w:t>
      </w:r>
      <w:r w:rsidRPr="004C3F24">
        <w:rPr>
          <w:color w:val="1A171C"/>
          <w:spacing w:val="-21"/>
          <w:sz w:val="20"/>
          <w:lang w:val="en-GB"/>
        </w:rPr>
        <w:t xml:space="preserve"> </w:t>
      </w:r>
      <w:r w:rsidRPr="004C3F24">
        <w:rPr>
          <w:color w:val="1A171C"/>
          <w:sz w:val="20"/>
          <w:lang w:val="en-GB"/>
        </w:rPr>
        <w:t>shall</w:t>
      </w:r>
      <w:r w:rsidRPr="004C3F24">
        <w:rPr>
          <w:color w:val="1A171C"/>
          <w:spacing w:val="-19"/>
          <w:sz w:val="20"/>
          <w:lang w:val="en-GB"/>
        </w:rPr>
        <w:t xml:space="preserve"> </w:t>
      </w:r>
      <w:r w:rsidRPr="004C3F24">
        <w:rPr>
          <w:color w:val="1A171C"/>
          <w:sz w:val="20"/>
          <w:lang w:val="en-GB"/>
        </w:rPr>
        <w:t>specify</w:t>
      </w:r>
      <w:r w:rsidRPr="004C3F24">
        <w:rPr>
          <w:color w:val="1A171C"/>
          <w:spacing w:val="-19"/>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parts</w:t>
      </w:r>
      <w:r w:rsidRPr="004C3F24">
        <w:rPr>
          <w:color w:val="1A171C"/>
          <w:spacing w:val="-20"/>
          <w:sz w:val="20"/>
          <w:lang w:val="en-GB"/>
        </w:rPr>
        <w:t xml:space="preserve"> </w:t>
      </w:r>
      <w:r w:rsidRPr="004C3F24">
        <w:rPr>
          <w:color w:val="1A171C"/>
          <w:sz w:val="20"/>
          <w:lang w:val="en-GB"/>
        </w:rPr>
        <w:t>which</w:t>
      </w:r>
      <w:r w:rsidRPr="004C3F24">
        <w:rPr>
          <w:color w:val="1A171C"/>
          <w:spacing w:val="-19"/>
          <w:sz w:val="20"/>
          <w:lang w:val="en-GB"/>
        </w:rPr>
        <w:t xml:space="preserve"> </w:t>
      </w:r>
      <w:r w:rsidRPr="004C3F24">
        <w:rPr>
          <w:color w:val="1A171C"/>
          <w:sz w:val="20"/>
          <w:lang w:val="en-GB"/>
        </w:rPr>
        <w:t>have</w:t>
      </w:r>
      <w:r w:rsidRPr="004C3F24">
        <w:rPr>
          <w:color w:val="1A171C"/>
          <w:spacing w:val="18"/>
          <w:sz w:val="20"/>
          <w:lang w:val="en-GB"/>
        </w:rPr>
        <w:t xml:space="preserve"> </w:t>
      </w:r>
      <w:r w:rsidRPr="004C3F24">
        <w:rPr>
          <w:color w:val="1A171C"/>
          <w:sz w:val="20"/>
          <w:lang w:val="en-GB"/>
        </w:rPr>
        <w:t>been</w:t>
      </w:r>
      <w:r w:rsidRPr="004C3F24">
        <w:rPr>
          <w:color w:val="1A171C"/>
          <w:spacing w:val="3"/>
          <w:sz w:val="20"/>
          <w:lang w:val="en-GB"/>
        </w:rPr>
        <w:t xml:space="preserve"> </w:t>
      </w:r>
      <w:r w:rsidRPr="004C3F24">
        <w:rPr>
          <w:color w:val="1A171C"/>
          <w:sz w:val="20"/>
          <w:lang w:val="en-GB"/>
        </w:rPr>
        <w:t>applied,</w:t>
      </w:r>
    </w:p>
    <w:p w14:paraId="483370D1" w14:textId="77777777" w:rsidR="00340395" w:rsidRPr="004C3F24" w:rsidRDefault="00340395" w:rsidP="00340395">
      <w:pPr>
        <w:pStyle w:val="Listeavsnitt"/>
        <w:widowControl w:val="0"/>
        <w:numPr>
          <w:ilvl w:val="1"/>
          <w:numId w:val="84"/>
        </w:numPr>
        <w:tabs>
          <w:tab w:val="left" w:pos="1945"/>
        </w:tabs>
        <w:autoSpaceDE w:val="0"/>
        <w:autoSpaceDN w:val="0"/>
        <w:spacing w:before="143" w:after="0" w:line="240" w:lineRule="auto"/>
        <w:ind w:left="1944" w:hanging="277"/>
        <w:contextualSpacing w:val="0"/>
        <w:rPr>
          <w:sz w:val="20"/>
          <w:lang w:val="en-GB"/>
        </w:rPr>
      </w:pPr>
      <w:r w:rsidRPr="004C3F24">
        <w:rPr>
          <w:color w:val="1A171C"/>
          <w:sz w:val="20"/>
          <w:lang w:val="en-GB"/>
        </w:rPr>
        <w:t>results</w:t>
      </w:r>
      <w:r w:rsidRPr="004C3F24">
        <w:rPr>
          <w:color w:val="1A171C"/>
          <w:spacing w:val="-5"/>
          <w:sz w:val="20"/>
          <w:lang w:val="en-GB"/>
        </w:rPr>
        <w:t xml:space="preserve"> </w:t>
      </w:r>
      <w:r w:rsidRPr="004C3F24">
        <w:rPr>
          <w:color w:val="1A171C"/>
          <w:sz w:val="20"/>
          <w:lang w:val="en-GB"/>
        </w:rPr>
        <w:t>of</w:t>
      </w:r>
      <w:r w:rsidRPr="004C3F24">
        <w:rPr>
          <w:color w:val="1A171C"/>
          <w:spacing w:val="-4"/>
          <w:sz w:val="20"/>
          <w:lang w:val="en-GB"/>
        </w:rPr>
        <w:t xml:space="preserve"> </w:t>
      </w:r>
      <w:r w:rsidRPr="004C3F24">
        <w:rPr>
          <w:color w:val="1A171C"/>
          <w:sz w:val="20"/>
          <w:lang w:val="en-GB"/>
        </w:rPr>
        <w:t>design</w:t>
      </w:r>
      <w:r w:rsidRPr="004C3F24">
        <w:rPr>
          <w:color w:val="1A171C"/>
          <w:spacing w:val="-4"/>
          <w:sz w:val="20"/>
          <w:lang w:val="en-GB"/>
        </w:rPr>
        <w:t xml:space="preserve"> </w:t>
      </w:r>
      <w:r w:rsidRPr="004C3F24">
        <w:rPr>
          <w:color w:val="1A171C"/>
          <w:sz w:val="20"/>
          <w:lang w:val="en-GB"/>
        </w:rPr>
        <w:t>calculations</w:t>
      </w:r>
      <w:r w:rsidRPr="004C3F24">
        <w:rPr>
          <w:color w:val="1A171C"/>
          <w:spacing w:val="-1"/>
          <w:sz w:val="20"/>
          <w:lang w:val="en-GB"/>
        </w:rPr>
        <w:t xml:space="preserve"> </w:t>
      </w:r>
      <w:r w:rsidRPr="004C3F24">
        <w:rPr>
          <w:color w:val="1A171C"/>
          <w:sz w:val="20"/>
          <w:lang w:val="en-GB"/>
        </w:rPr>
        <w:t>made,</w:t>
      </w:r>
      <w:r w:rsidRPr="004C3F24">
        <w:rPr>
          <w:color w:val="1A171C"/>
          <w:spacing w:val="-4"/>
          <w:sz w:val="20"/>
          <w:lang w:val="en-GB"/>
        </w:rPr>
        <w:t xml:space="preserve"> </w:t>
      </w:r>
      <w:r w:rsidRPr="004C3F24">
        <w:rPr>
          <w:color w:val="1A171C"/>
          <w:sz w:val="20"/>
          <w:lang w:val="en-GB"/>
        </w:rPr>
        <w:t>examinations</w:t>
      </w:r>
      <w:r w:rsidRPr="004C3F24">
        <w:rPr>
          <w:color w:val="1A171C"/>
          <w:spacing w:val="-4"/>
          <w:sz w:val="20"/>
          <w:lang w:val="en-GB"/>
        </w:rPr>
        <w:t xml:space="preserve"> </w:t>
      </w:r>
      <w:r w:rsidRPr="004C3F24">
        <w:rPr>
          <w:color w:val="1A171C"/>
          <w:sz w:val="20"/>
          <w:lang w:val="en-GB"/>
        </w:rPr>
        <w:t>carried</w:t>
      </w:r>
      <w:r w:rsidRPr="004C3F24">
        <w:rPr>
          <w:color w:val="1A171C"/>
          <w:spacing w:val="-2"/>
          <w:sz w:val="20"/>
          <w:lang w:val="en-GB"/>
        </w:rPr>
        <w:t xml:space="preserve"> </w:t>
      </w:r>
      <w:r w:rsidRPr="004C3F24">
        <w:rPr>
          <w:color w:val="1A171C"/>
          <w:sz w:val="20"/>
          <w:lang w:val="en-GB"/>
        </w:rPr>
        <w:t>out,</w:t>
      </w:r>
      <w:r w:rsidRPr="004C3F24">
        <w:rPr>
          <w:color w:val="1A171C"/>
          <w:spacing w:val="-15"/>
          <w:sz w:val="20"/>
          <w:lang w:val="en-GB"/>
        </w:rPr>
        <w:t xml:space="preserve"> </w:t>
      </w:r>
      <w:r w:rsidRPr="004C3F24">
        <w:rPr>
          <w:color w:val="1A171C"/>
          <w:sz w:val="20"/>
          <w:lang w:val="en-GB"/>
        </w:rPr>
        <w:t>etc.,</w:t>
      </w:r>
    </w:p>
    <w:p w14:paraId="787BCB6D" w14:textId="77777777" w:rsidR="00340395" w:rsidRDefault="00340395" w:rsidP="00340395">
      <w:pPr>
        <w:pStyle w:val="Listeavsnitt"/>
        <w:widowControl w:val="0"/>
        <w:numPr>
          <w:ilvl w:val="1"/>
          <w:numId w:val="84"/>
        </w:numPr>
        <w:tabs>
          <w:tab w:val="left" w:pos="1945"/>
        </w:tabs>
        <w:autoSpaceDE w:val="0"/>
        <w:autoSpaceDN w:val="0"/>
        <w:spacing w:before="142" w:after="0" w:line="240" w:lineRule="auto"/>
        <w:ind w:left="1944" w:hanging="277"/>
        <w:contextualSpacing w:val="0"/>
        <w:rPr>
          <w:sz w:val="20"/>
        </w:rPr>
      </w:pPr>
      <w:r>
        <w:rPr>
          <w:color w:val="1A171C"/>
          <w:sz w:val="20"/>
        </w:rPr>
        <w:t>test</w:t>
      </w:r>
      <w:r>
        <w:rPr>
          <w:color w:val="1A171C"/>
          <w:spacing w:val="-1"/>
          <w:sz w:val="20"/>
        </w:rPr>
        <w:t xml:space="preserve"> </w:t>
      </w:r>
      <w:r>
        <w:rPr>
          <w:color w:val="1A171C"/>
          <w:sz w:val="20"/>
        </w:rPr>
        <w:t>reports.</w:t>
      </w:r>
    </w:p>
    <w:p w14:paraId="40381C11" w14:textId="77777777" w:rsidR="00340395" w:rsidRDefault="00340395" w:rsidP="00340395">
      <w:pPr>
        <w:pStyle w:val="Overskrift4"/>
        <w:keepNext w:val="0"/>
        <w:keepLines w:val="0"/>
        <w:widowControl w:val="0"/>
        <w:numPr>
          <w:ilvl w:val="0"/>
          <w:numId w:val="84"/>
        </w:numPr>
        <w:tabs>
          <w:tab w:val="left" w:pos="1666"/>
          <w:tab w:val="left" w:pos="1667"/>
        </w:tabs>
        <w:autoSpaceDE w:val="0"/>
        <w:autoSpaceDN w:val="0"/>
        <w:spacing w:before="142" w:line="240" w:lineRule="auto"/>
        <w:ind w:left="1666" w:hanging="360"/>
        <w:rPr>
          <w:rFonts w:ascii="Cambria"/>
          <w:color w:val="1A171C"/>
          <w:sz w:val="19"/>
        </w:rPr>
      </w:pPr>
      <w:proofErr w:type="spellStart"/>
      <w:r>
        <w:rPr>
          <w:color w:val="1A171C"/>
        </w:rPr>
        <w:t>Manufacturing</w:t>
      </w:r>
      <w:proofErr w:type="spellEnd"/>
    </w:p>
    <w:p w14:paraId="4399A19A" w14:textId="77777777" w:rsidR="00340395" w:rsidRDefault="00340395" w:rsidP="00340395">
      <w:pPr>
        <w:pStyle w:val="Brdtekst"/>
        <w:spacing w:before="124" w:line="230" w:lineRule="auto"/>
        <w:ind w:left="1666" w:right="1924" w:firstLine="2"/>
        <w:jc w:val="both"/>
      </w:pPr>
      <w:r>
        <w:rPr>
          <w:color w:val="1A171C"/>
        </w:rPr>
        <w:t>The</w:t>
      </w:r>
      <w:r>
        <w:rPr>
          <w:color w:val="1A171C"/>
          <w:spacing w:val="-14"/>
        </w:rPr>
        <w:t xml:space="preserve"> </w:t>
      </w:r>
      <w:r>
        <w:rPr>
          <w:color w:val="1A171C"/>
        </w:rPr>
        <w:t>manufacturer</w:t>
      </w:r>
      <w:r>
        <w:rPr>
          <w:color w:val="1A171C"/>
          <w:spacing w:val="-15"/>
        </w:rPr>
        <w:t xml:space="preserve"> </w:t>
      </w:r>
      <w:r>
        <w:rPr>
          <w:color w:val="1A171C"/>
        </w:rPr>
        <w:t>shall</w:t>
      </w:r>
      <w:r>
        <w:rPr>
          <w:color w:val="1A171C"/>
          <w:spacing w:val="-15"/>
        </w:rPr>
        <w:t xml:space="preserve"> </w:t>
      </w:r>
      <w:r>
        <w:rPr>
          <w:color w:val="1A171C"/>
        </w:rPr>
        <w:t>take</w:t>
      </w:r>
      <w:r>
        <w:rPr>
          <w:color w:val="1A171C"/>
          <w:spacing w:val="-15"/>
        </w:rPr>
        <w:t xml:space="preserve"> </w:t>
      </w:r>
      <w:r>
        <w:rPr>
          <w:color w:val="1A171C"/>
        </w:rPr>
        <w:t>all</w:t>
      </w:r>
      <w:r>
        <w:rPr>
          <w:color w:val="1A171C"/>
          <w:spacing w:val="-14"/>
        </w:rPr>
        <w:t xml:space="preserve"> </w:t>
      </w:r>
      <w:r>
        <w:rPr>
          <w:color w:val="1A171C"/>
        </w:rPr>
        <w:t>measures</w:t>
      </w:r>
      <w:r>
        <w:rPr>
          <w:color w:val="1A171C"/>
          <w:spacing w:val="-15"/>
        </w:rPr>
        <w:t xml:space="preserve"> </w:t>
      </w:r>
      <w:r>
        <w:rPr>
          <w:color w:val="1A171C"/>
        </w:rPr>
        <w:t>necessary</w:t>
      </w:r>
      <w:r>
        <w:rPr>
          <w:color w:val="1A171C"/>
          <w:spacing w:val="-15"/>
        </w:rPr>
        <w:t xml:space="preserve"> </w:t>
      </w:r>
      <w:r>
        <w:rPr>
          <w:color w:val="1A171C"/>
        </w:rPr>
        <w:t>so</w:t>
      </w:r>
      <w:r>
        <w:rPr>
          <w:color w:val="1A171C"/>
          <w:spacing w:val="-15"/>
        </w:rPr>
        <w:t xml:space="preserve"> </w:t>
      </w:r>
      <w:r>
        <w:rPr>
          <w:color w:val="1A171C"/>
        </w:rPr>
        <w:t>that</w:t>
      </w:r>
      <w:r>
        <w:rPr>
          <w:color w:val="1A171C"/>
          <w:spacing w:val="-15"/>
        </w:rPr>
        <w:t xml:space="preserve"> </w:t>
      </w:r>
      <w:r>
        <w:rPr>
          <w:color w:val="1A171C"/>
        </w:rPr>
        <w:t>the</w:t>
      </w:r>
      <w:r>
        <w:rPr>
          <w:color w:val="1A171C"/>
          <w:spacing w:val="-14"/>
        </w:rPr>
        <w:t xml:space="preserve"> </w:t>
      </w:r>
      <w:r>
        <w:rPr>
          <w:color w:val="1A171C"/>
        </w:rPr>
        <w:t>manufacturing</w:t>
      </w:r>
      <w:r>
        <w:rPr>
          <w:color w:val="1A171C"/>
          <w:spacing w:val="-15"/>
        </w:rPr>
        <w:t xml:space="preserve"> </w:t>
      </w:r>
      <w:r>
        <w:rPr>
          <w:color w:val="1A171C"/>
        </w:rPr>
        <w:t>process</w:t>
      </w:r>
      <w:r>
        <w:rPr>
          <w:color w:val="1A171C"/>
          <w:spacing w:val="-15"/>
        </w:rPr>
        <w:t xml:space="preserve"> </w:t>
      </w:r>
      <w:r>
        <w:rPr>
          <w:color w:val="1A171C"/>
        </w:rPr>
        <w:t>and</w:t>
      </w:r>
      <w:r>
        <w:rPr>
          <w:color w:val="1A171C"/>
          <w:spacing w:val="-14"/>
        </w:rPr>
        <w:t xml:space="preserve"> </w:t>
      </w:r>
      <w:r>
        <w:rPr>
          <w:color w:val="1A171C"/>
        </w:rPr>
        <w:t>its monitoring ensure compliance of the manufactured pressure equipment with the technical documentation</w:t>
      </w:r>
      <w:r>
        <w:rPr>
          <w:color w:val="1A171C"/>
          <w:spacing w:val="-11"/>
        </w:rPr>
        <w:t xml:space="preserve"> </w:t>
      </w:r>
      <w:r>
        <w:rPr>
          <w:color w:val="1A171C"/>
        </w:rPr>
        <w:t>referred</w:t>
      </w:r>
      <w:r>
        <w:rPr>
          <w:color w:val="1A171C"/>
          <w:spacing w:val="-11"/>
        </w:rPr>
        <w:t xml:space="preserve"> </w:t>
      </w:r>
      <w:r>
        <w:rPr>
          <w:color w:val="1A171C"/>
        </w:rPr>
        <w:t>to</w:t>
      </w:r>
      <w:r>
        <w:rPr>
          <w:color w:val="1A171C"/>
          <w:spacing w:val="-11"/>
        </w:rPr>
        <w:t xml:space="preserve"> </w:t>
      </w:r>
      <w:r>
        <w:rPr>
          <w:color w:val="1A171C"/>
        </w:rPr>
        <w:t>in</w:t>
      </w:r>
      <w:r>
        <w:rPr>
          <w:color w:val="1A171C"/>
          <w:spacing w:val="-11"/>
        </w:rPr>
        <w:t xml:space="preserve"> </w:t>
      </w:r>
      <w:r>
        <w:rPr>
          <w:color w:val="1A171C"/>
        </w:rPr>
        <w:t>point</w:t>
      </w:r>
      <w:r>
        <w:rPr>
          <w:color w:val="1A171C"/>
          <w:spacing w:val="-9"/>
        </w:rPr>
        <w:t xml:space="preserve"> </w:t>
      </w:r>
      <w:r>
        <w:rPr>
          <w:color w:val="1A171C"/>
        </w:rPr>
        <w:t>2</w:t>
      </w:r>
      <w:r>
        <w:rPr>
          <w:color w:val="1A171C"/>
          <w:spacing w:val="-9"/>
        </w:rPr>
        <w:t xml:space="preserve"> </w:t>
      </w:r>
      <w:r>
        <w:rPr>
          <w:color w:val="1A171C"/>
        </w:rPr>
        <w:t>and</w:t>
      </w:r>
      <w:r>
        <w:rPr>
          <w:color w:val="1A171C"/>
          <w:spacing w:val="-11"/>
        </w:rPr>
        <w:t xml:space="preserve"> </w:t>
      </w:r>
      <w:r>
        <w:rPr>
          <w:color w:val="1A171C"/>
        </w:rPr>
        <w:t>with</w:t>
      </w:r>
      <w:r>
        <w:rPr>
          <w:color w:val="1A171C"/>
          <w:spacing w:val="-10"/>
        </w:rPr>
        <w:t xml:space="preserve"> </w:t>
      </w:r>
      <w:r>
        <w:rPr>
          <w:color w:val="1A171C"/>
        </w:rPr>
        <w:t>the</w:t>
      </w:r>
      <w:r>
        <w:rPr>
          <w:color w:val="1A171C"/>
          <w:spacing w:val="-10"/>
        </w:rPr>
        <w:t xml:space="preserve"> </w:t>
      </w:r>
      <w:r>
        <w:rPr>
          <w:color w:val="1A171C"/>
        </w:rPr>
        <w:t>requirements</w:t>
      </w:r>
      <w:r>
        <w:rPr>
          <w:color w:val="1A171C"/>
          <w:spacing w:val="-10"/>
        </w:rPr>
        <w:t xml:space="preserve"> </w:t>
      </w:r>
      <w:r>
        <w:rPr>
          <w:color w:val="1A171C"/>
        </w:rPr>
        <w:t>of</w:t>
      </w:r>
      <w:r>
        <w:rPr>
          <w:color w:val="1A171C"/>
          <w:spacing w:val="-10"/>
        </w:rPr>
        <w:t xml:space="preserve"> </w:t>
      </w:r>
      <w:r>
        <w:rPr>
          <w:color w:val="1A171C"/>
        </w:rPr>
        <w:t>this</w:t>
      </w:r>
      <w:r>
        <w:rPr>
          <w:color w:val="1A171C"/>
          <w:spacing w:val="-10"/>
        </w:rPr>
        <w:t xml:space="preserve"> </w:t>
      </w:r>
      <w:r>
        <w:rPr>
          <w:color w:val="1A171C"/>
        </w:rPr>
        <w:t>Directive.</w:t>
      </w:r>
    </w:p>
    <w:p w14:paraId="77D95A39" w14:textId="77777777" w:rsidR="00340395" w:rsidRPr="004C3F24" w:rsidRDefault="00340395" w:rsidP="00340395">
      <w:pPr>
        <w:pStyle w:val="Overskrift4"/>
        <w:keepNext w:val="0"/>
        <w:keepLines w:val="0"/>
        <w:widowControl w:val="0"/>
        <w:numPr>
          <w:ilvl w:val="0"/>
          <w:numId w:val="84"/>
        </w:numPr>
        <w:tabs>
          <w:tab w:val="left" w:pos="1666"/>
          <w:tab w:val="left" w:pos="1667"/>
        </w:tabs>
        <w:autoSpaceDE w:val="0"/>
        <w:autoSpaceDN w:val="0"/>
        <w:spacing w:before="141" w:line="240" w:lineRule="auto"/>
        <w:ind w:left="1666" w:hanging="360"/>
        <w:rPr>
          <w:rFonts w:ascii="Cambria"/>
          <w:color w:val="1A171C"/>
          <w:sz w:val="19"/>
          <w:lang w:val="en-GB"/>
        </w:rPr>
      </w:pPr>
      <w:r w:rsidRPr="004C3F24">
        <w:rPr>
          <w:color w:val="1A171C"/>
          <w:lang w:val="en-GB"/>
        </w:rPr>
        <w:t>CE marking and EU declaration of</w:t>
      </w:r>
      <w:r w:rsidRPr="004C3F24">
        <w:rPr>
          <w:color w:val="1A171C"/>
          <w:spacing w:val="12"/>
          <w:lang w:val="en-GB"/>
        </w:rPr>
        <w:t xml:space="preserve"> </w:t>
      </w:r>
      <w:r w:rsidRPr="004C3F24">
        <w:rPr>
          <w:color w:val="1A171C"/>
          <w:lang w:val="en-GB"/>
        </w:rPr>
        <w:t>conformity</w:t>
      </w:r>
    </w:p>
    <w:p w14:paraId="68672F45" w14:textId="77777777" w:rsidR="00340395" w:rsidRPr="004C3F24" w:rsidRDefault="00340395" w:rsidP="00340395">
      <w:pPr>
        <w:pStyle w:val="Listeavsnitt"/>
        <w:widowControl w:val="0"/>
        <w:numPr>
          <w:ilvl w:val="1"/>
          <w:numId w:val="83"/>
        </w:numPr>
        <w:tabs>
          <w:tab w:val="left" w:pos="1667"/>
        </w:tabs>
        <w:autoSpaceDE w:val="0"/>
        <w:autoSpaceDN w:val="0"/>
        <w:spacing w:before="128" w:after="0" w:line="228" w:lineRule="auto"/>
        <w:ind w:right="1917" w:hanging="379"/>
        <w:contextualSpacing w:val="0"/>
        <w:jc w:val="both"/>
        <w:rPr>
          <w:sz w:val="20"/>
          <w:lang w:val="en-GB"/>
        </w:rPr>
      </w:pPr>
      <w:r w:rsidRPr="004C3F24">
        <w:rPr>
          <w:color w:val="1A171C"/>
          <w:sz w:val="20"/>
          <w:lang w:val="en-GB"/>
        </w:rPr>
        <w:t>The manufacturer shall affix the CE marking to each individual pressure equipment that satisfies</w:t>
      </w:r>
      <w:r w:rsidRPr="004C3F24">
        <w:rPr>
          <w:color w:val="1A171C"/>
          <w:spacing w:val="-16"/>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applicable</w:t>
      </w:r>
      <w:r w:rsidRPr="004C3F24">
        <w:rPr>
          <w:color w:val="1A171C"/>
          <w:spacing w:val="-2"/>
          <w:sz w:val="20"/>
          <w:lang w:val="en-GB"/>
        </w:rPr>
        <w:t xml:space="preserve"> </w:t>
      </w:r>
      <w:r w:rsidRPr="004C3F24">
        <w:rPr>
          <w:color w:val="1A171C"/>
          <w:sz w:val="20"/>
          <w:lang w:val="en-GB"/>
        </w:rPr>
        <w:t>requirements</w:t>
      </w:r>
      <w:r w:rsidRPr="004C3F24">
        <w:rPr>
          <w:color w:val="1A171C"/>
          <w:spacing w:val="-6"/>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this</w:t>
      </w:r>
      <w:r w:rsidRPr="004C3F24">
        <w:rPr>
          <w:color w:val="1A171C"/>
          <w:spacing w:val="-6"/>
          <w:sz w:val="20"/>
          <w:lang w:val="en-GB"/>
        </w:rPr>
        <w:t xml:space="preserve"> </w:t>
      </w:r>
      <w:r w:rsidRPr="004C3F24">
        <w:rPr>
          <w:color w:val="1A171C"/>
          <w:sz w:val="20"/>
          <w:lang w:val="en-GB"/>
        </w:rPr>
        <w:t>Directive.</w:t>
      </w:r>
    </w:p>
    <w:p w14:paraId="598D5FED" w14:textId="77777777" w:rsidR="00340395" w:rsidRDefault="00340395" w:rsidP="00340395">
      <w:pPr>
        <w:pStyle w:val="Brdtekst"/>
      </w:pPr>
    </w:p>
    <w:p w14:paraId="1FA5FC96" w14:textId="77777777" w:rsidR="00340395" w:rsidRPr="004C3F24" w:rsidRDefault="00340395" w:rsidP="00340395">
      <w:pPr>
        <w:pStyle w:val="Listeavsnitt"/>
        <w:widowControl w:val="0"/>
        <w:numPr>
          <w:ilvl w:val="1"/>
          <w:numId w:val="83"/>
        </w:numPr>
        <w:tabs>
          <w:tab w:val="left" w:pos="1667"/>
        </w:tabs>
        <w:autoSpaceDE w:val="0"/>
        <w:autoSpaceDN w:val="0"/>
        <w:spacing w:before="154" w:after="0" w:line="230" w:lineRule="auto"/>
        <w:ind w:left="1665" w:right="1915" w:hanging="379"/>
        <w:contextualSpacing w:val="0"/>
        <w:jc w:val="both"/>
        <w:rPr>
          <w:sz w:val="20"/>
          <w:lang w:val="en-GB"/>
        </w:rPr>
      </w:pPr>
      <w:r w:rsidRPr="004C3F24">
        <w:rPr>
          <w:color w:val="1A171C"/>
          <w:w w:val="95"/>
          <w:sz w:val="20"/>
          <w:lang w:val="en-GB"/>
        </w:rPr>
        <w:t>The</w:t>
      </w:r>
      <w:r w:rsidRPr="004C3F24">
        <w:rPr>
          <w:color w:val="1A171C"/>
          <w:spacing w:val="-15"/>
          <w:w w:val="95"/>
          <w:sz w:val="20"/>
          <w:lang w:val="en-GB"/>
        </w:rPr>
        <w:t xml:space="preserve"> </w:t>
      </w:r>
      <w:r w:rsidRPr="004C3F24">
        <w:rPr>
          <w:color w:val="1A171C"/>
          <w:w w:val="95"/>
          <w:sz w:val="20"/>
          <w:lang w:val="en-GB"/>
        </w:rPr>
        <w:t>manufacturer</w:t>
      </w:r>
      <w:r w:rsidRPr="004C3F24">
        <w:rPr>
          <w:color w:val="1A171C"/>
          <w:spacing w:val="-17"/>
          <w:w w:val="95"/>
          <w:sz w:val="20"/>
          <w:lang w:val="en-GB"/>
        </w:rPr>
        <w:t xml:space="preserve"> </w:t>
      </w:r>
      <w:r w:rsidRPr="004C3F24">
        <w:rPr>
          <w:color w:val="1A171C"/>
          <w:w w:val="95"/>
          <w:sz w:val="20"/>
          <w:lang w:val="en-GB"/>
        </w:rPr>
        <w:t>shall</w:t>
      </w:r>
      <w:r w:rsidRPr="004C3F24">
        <w:rPr>
          <w:color w:val="1A171C"/>
          <w:spacing w:val="-17"/>
          <w:w w:val="95"/>
          <w:sz w:val="20"/>
          <w:lang w:val="en-GB"/>
        </w:rPr>
        <w:t xml:space="preserve"> </w:t>
      </w:r>
      <w:r w:rsidRPr="004C3F24">
        <w:rPr>
          <w:color w:val="1A171C"/>
          <w:w w:val="95"/>
          <w:sz w:val="20"/>
          <w:lang w:val="en-GB"/>
        </w:rPr>
        <w:t>draw</w:t>
      </w:r>
      <w:r w:rsidRPr="004C3F24">
        <w:rPr>
          <w:color w:val="1A171C"/>
          <w:spacing w:val="-18"/>
          <w:w w:val="95"/>
          <w:sz w:val="20"/>
          <w:lang w:val="en-GB"/>
        </w:rPr>
        <w:t xml:space="preserve"> </w:t>
      </w:r>
      <w:r w:rsidRPr="004C3F24">
        <w:rPr>
          <w:color w:val="1A171C"/>
          <w:w w:val="95"/>
          <w:sz w:val="20"/>
          <w:lang w:val="en-GB"/>
        </w:rPr>
        <w:t>up</w:t>
      </w:r>
      <w:r w:rsidRPr="004C3F24">
        <w:rPr>
          <w:color w:val="1A171C"/>
          <w:spacing w:val="-17"/>
          <w:w w:val="95"/>
          <w:sz w:val="20"/>
          <w:lang w:val="en-GB"/>
        </w:rPr>
        <w:t xml:space="preserve"> </w:t>
      </w:r>
      <w:r w:rsidRPr="004C3F24">
        <w:rPr>
          <w:color w:val="1A171C"/>
          <w:w w:val="95"/>
          <w:sz w:val="20"/>
          <w:lang w:val="en-GB"/>
        </w:rPr>
        <w:t>a</w:t>
      </w:r>
      <w:r w:rsidRPr="004C3F24">
        <w:rPr>
          <w:color w:val="1A171C"/>
          <w:spacing w:val="-17"/>
          <w:w w:val="95"/>
          <w:sz w:val="20"/>
          <w:lang w:val="en-GB"/>
        </w:rPr>
        <w:t xml:space="preserve"> </w:t>
      </w:r>
      <w:r w:rsidRPr="004C3F24">
        <w:rPr>
          <w:color w:val="1A171C"/>
          <w:w w:val="95"/>
          <w:sz w:val="20"/>
          <w:lang w:val="en-GB"/>
        </w:rPr>
        <w:t>written</w:t>
      </w:r>
      <w:r w:rsidRPr="004C3F24">
        <w:rPr>
          <w:color w:val="1A171C"/>
          <w:spacing w:val="-17"/>
          <w:w w:val="95"/>
          <w:sz w:val="20"/>
          <w:lang w:val="en-GB"/>
        </w:rPr>
        <w:t xml:space="preserve"> </w:t>
      </w:r>
      <w:r w:rsidRPr="004C3F24">
        <w:rPr>
          <w:color w:val="1A171C"/>
          <w:w w:val="95"/>
          <w:sz w:val="20"/>
          <w:lang w:val="en-GB"/>
        </w:rPr>
        <w:t>EU</w:t>
      </w:r>
      <w:r w:rsidRPr="004C3F24">
        <w:rPr>
          <w:color w:val="1A171C"/>
          <w:spacing w:val="-16"/>
          <w:w w:val="95"/>
          <w:sz w:val="20"/>
          <w:lang w:val="en-GB"/>
        </w:rPr>
        <w:t xml:space="preserve"> </w:t>
      </w:r>
      <w:r w:rsidRPr="004C3F24">
        <w:rPr>
          <w:color w:val="1A171C"/>
          <w:w w:val="95"/>
          <w:sz w:val="20"/>
          <w:lang w:val="en-GB"/>
        </w:rPr>
        <w:t>declaration</w:t>
      </w:r>
      <w:r w:rsidRPr="004C3F24">
        <w:rPr>
          <w:color w:val="1A171C"/>
          <w:spacing w:val="-19"/>
          <w:w w:val="95"/>
          <w:sz w:val="20"/>
          <w:lang w:val="en-GB"/>
        </w:rPr>
        <w:t xml:space="preserve"> </w:t>
      </w:r>
      <w:r w:rsidRPr="004C3F24">
        <w:rPr>
          <w:color w:val="1A171C"/>
          <w:w w:val="95"/>
          <w:sz w:val="20"/>
          <w:lang w:val="en-GB"/>
        </w:rPr>
        <w:t>of</w:t>
      </w:r>
      <w:r w:rsidRPr="004C3F24">
        <w:rPr>
          <w:color w:val="1A171C"/>
          <w:spacing w:val="-16"/>
          <w:w w:val="95"/>
          <w:sz w:val="20"/>
          <w:lang w:val="en-GB"/>
        </w:rPr>
        <w:t xml:space="preserve"> </w:t>
      </w:r>
      <w:r w:rsidRPr="004C3F24">
        <w:rPr>
          <w:color w:val="1A171C"/>
          <w:w w:val="95"/>
          <w:sz w:val="20"/>
          <w:lang w:val="en-GB"/>
        </w:rPr>
        <w:t>conformity</w:t>
      </w:r>
      <w:r w:rsidRPr="004C3F24">
        <w:rPr>
          <w:color w:val="1A171C"/>
          <w:spacing w:val="-17"/>
          <w:w w:val="95"/>
          <w:sz w:val="20"/>
          <w:lang w:val="en-GB"/>
        </w:rPr>
        <w:t xml:space="preserve"> </w:t>
      </w:r>
      <w:r w:rsidRPr="004C3F24">
        <w:rPr>
          <w:color w:val="1A171C"/>
          <w:w w:val="95"/>
          <w:sz w:val="20"/>
          <w:lang w:val="en-GB"/>
        </w:rPr>
        <w:t>for</w:t>
      </w:r>
      <w:r w:rsidRPr="004C3F24">
        <w:rPr>
          <w:color w:val="1A171C"/>
          <w:spacing w:val="-17"/>
          <w:w w:val="95"/>
          <w:sz w:val="20"/>
          <w:lang w:val="en-GB"/>
        </w:rPr>
        <w:t xml:space="preserve"> </w:t>
      </w:r>
      <w:r w:rsidRPr="004C3F24">
        <w:rPr>
          <w:color w:val="1A171C"/>
          <w:w w:val="95"/>
          <w:sz w:val="20"/>
          <w:lang w:val="en-GB"/>
        </w:rPr>
        <w:t>the</w:t>
      </w:r>
      <w:r w:rsidRPr="004C3F24">
        <w:rPr>
          <w:color w:val="1A171C"/>
          <w:spacing w:val="-16"/>
          <w:w w:val="95"/>
          <w:sz w:val="20"/>
          <w:lang w:val="en-GB"/>
        </w:rPr>
        <w:t xml:space="preserve"> </w:t>
      </w:r>
      <w:r w:rsidRPr="004C3F24">
        <w:rPr>
          <w:color w:val="1A171C"/>
          <w:w w:val="95"/>
          <w:sz w:val="20"/>
          <w:lang w:val="en-GB"/>
        </w:rPr>
        <w:t>pressure</w:t>
      </w:r>
      <w:r w:rsidRPr="004C3F24">
        <w:rPr>
          <w:color w:val="1A171C"/>
          <w:spacing w:val="-18"/>
          <w:w w:val="95"/>
          <w:sz w:val="20"/>
          <w:lang w:val="en-GB"/>
        </w:rPr>
        <w:t xml:space="preserve"> </w:t>
      </w:r>
      <w:r w:rsidRPr="004C3F24">
        <w:rPr>
          <w:color w:val="1A171C"/>
          <w:w w:val="95"/>
          <w:sz w:val="20"/>
          <w:lang w:val="en-GB"/>
        </w:rPr>
        <w:t xml:space="preserve">equipment </w:t>
      </w:r>
      <w:r w:rsidRPr="004C3F24">
        <w:rPr>
          <w:color w:val="1A171C"/>
          <w:sz w:val="20"/>
          <w:lang w:val="en-GB"/>
        </w:rPr>
        <w:t>model</w:t>
      </w:r>
      <w:r w:rsidRPr="004C3F24">
        <w:rPr>
          <w:color w:val="1A171C"/>
          <w:spacing w:val="-1"/>
          <w:sz w:val="20"/>
          <w:lang w:val="en-GB"/>
        </w:rPr>
        <w:t xml:space="preserve"> </w:t>
      </w:r>
      <w:r w:rsidRPr="004C3F24">
        <w:rPr>
          <w:color w:val="1A171C"/>
          <w:sz w:val="20"/>
          <w:lang w:val="en-GB"/>
        </w:rPr>
        <w:t>and keep</w:t>
      </w:r>
      <w:r w:rsidRPr="004C3F24">
        <w:rPr>
          <w:color w:val="1A171C"/>
          <w:spacing w:val="4"/>
          <w:sz w:val="20"/>
          <w:lang w:val="en-GB"/>
        </w:rPr>
        <w:t xml:space="preserve"> </w:t>
      </w:r>
      <w:r w:rsidRPr="004C3F24">
        <w:rPr>
          <w:color w:val="1A171C"/>
          <w:sz w:val="20"/>
          <w:lang w:val="en-GB"/>
        </w:rPr>
        <w:t>it</w:t>
      </w:r>
      <w:r w:rsidRPr="004C3F24">
        <w:rPr>
          <w:color w:val="1A171C"/>
          <w:spacing w:val="-5"/>
          <w:sz w:val="20"/>
          <w:lang w:val="en-GB"/>
        </w:rPr>
        <w:t xml:space="preserve"> </w:t>
      </w:r>
      <w:r w:rsidRPr="004C3F24">
        <w:rPr>
          <w:color w:val="1A171C"/>
          <w:sz w:val="20"/>
          <w:lang w:val="en-GB"/>
        </w:rPr>
        <w:t>together</w:t>
      </w:r>
      <w:r w:rsidRPr="004C3F24">
        <w:rPr>
          <w:color w:val="1A171C"/>
          <w:spacing w:val="-5"/>
          <w:sz w:val="20"/>
          <w:lang w:val="en-GB"/>
        </w:rPr>
        <w:t xml:space="preserve"> </w:t>
      </w:r>
      <w:r w:rsidRPr="004C3F24">
        <w:rPr>
          <w:color w:val="1A171C"/>
          <w:sz w:val="20"/>
          <w:lang w:val="en-GB"/>
        </w:rPr>
        <w:t>with</w:t>
      </w:r>
      <w:r w:rsidRPr="004C3F24">
        <w:rPr>
          <w:color w:val="1A171C"/>
          <w:spacing w:val="-8"/>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technical</w:t>
      </w:r>
      <w:r w:rsidRPr="004C3F24">
        <w:rPr>
          <w:color w:val="1A171C"/>
          <w:spacing w:val="-6"/>
          <w:sz w:val="20"/>
          <w:lang w:val="en-GB"/>
        </w:rPr>
        <w:t xml:space="preserve"> </w:t>
      </w:r>
      <w:r w:rsidRPr="004C3F24">
        <w:rPr>
          <w:color w:val="1A171C"/>
          <w:sz w:val="20"/>
          <w:lang w:val="en-GB"/>
        </w:rPr>
        <w:t>documentation</w:t>
      </w:r>
      <w:r w:rsidRPr="004C3F24">
        <w:rPr>
          <w:color w:val="1A171C"/>
          <w:spacing w:val="-7"/>
          <w:sz w:val="20"/>
          <w:lang w:val="en-GB"/>
        </w:rPr>
        <w:t xml:space="preserve"> </w:t>
      </w:r>
      <w:r w:rsidRPr="004C3F24">
        <w:rPr>
          <w:color w:val="1A171C"/>
          <w:sz w:val="20"/>
          <w:lang w:val="en-GB"/>
        </w:rPr>
        <w:t>at</w:t>
      </w:r>
      <w:r w:rsidRPr="004C3F24">
        <w:rPr>
          <w:color w:val="1A171C"/>
          <w:spacing w:val="-5"/>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disposal</w:t>
      </w:r>
      <w:r w:rsidRPr="004C3F24">
        <w:rPr>
          <w:color w:val="1A171C"/>
          <w:spacing w:val="-6"/>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national authorities</w:t>
      </w:r>
      <w:r w:rsidRPr="004C3F24">
        <w:rPr>
          <w:color w:val="1A171C"/>
          <w:spacing w:val="-17"/>
          <w:sz w:val="20"/>
          <w:lang w:val="en-GB"/>
        </w:rPr>
        <w:t xml:space="preserve"> </w:t>
      </w:r>
      <w:r w:rsidRPr="004C3F24">
        <w:rPr>
          <w:color w:val="1A171C"/>
          <w:sz w:val="20"/>
          <w:lang w:val="en-GB"/>
        </w:rPr>
        <w:t>for</w:t>
      </w:r>
      <w:r w:rsidRPr="004C3F24">
        <w:rPr>
          <w:color w:val="1A171C"/>
          <w:spacing w:val="-15"/>
          <w:sz w:val="20"/>
          <w:lang w:val="en-GB"/>
        </w:rPr>
        <w:t xml:space="preserve"> </w:t>
      </w:r>
      <w:r w:rsidRPr="004C3F24">
        <w:rPr>
          <w:color w:val="1A171C"/>
          <w:sz w:val="20"/>
          <w:lang w:val="en-GB"/>
        </w:rPr>
        <w:t>10</w:t>
      </w:r>
      <w:r w:rsidRPr="004C3F24">
        <w:rPr>
          <w:color w:val="1A171C"/>
          <w:spacing w:val="-14"/>
          <w:sz w:val="20"/>
          <w:lang w:val="en-GB"/>
        </w:rPr>
        <w:t xml:space="preserve"> </w:t>
      </w:r>
      <w:r w:rsidRPr="004C3F24">
        <w:rPr>
          <w:color w:val="1A171C"/>
          <w:sz w:val="20"/>
          <w:lang w:val="en-GB"/>
        </w:rPr>
        <w:t>years</w:t>
      </w:r>
      <w:r w:rsidRPr="004C3F24">
        <w:rPr>
          <w:color w:val="1A171C"/>
          <w:spacing w:val="-16"/>
          <w:sz w:val="20"/>
          <w:lang w:val="en-GB"/>
        </w:rPr>
        <w:t xml:space="preserve"> </w:t>
      </w:r>
      <w:r w:rsidRPr="004C3F24">
        <w:rPr>
          <w:color w:val="1A171C"/>
          <w:sz w:val="20"/>
          <w:lang w:val="en-GB"/>
        </w:rPr>
        <w:t>after</w:t>
      </w:r>
      <w:r w:rsidRPr="004C3F24">
        <w:rPr>
          <w:color w:val="1A171C"/>
          <w:spacing w:val="-16"/>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pressure</w:t>
      </w:r>
      <w:r w:rsidRPr="004C3F24">
        <w:rPr>
          <w:color w:val="1A171C"/>
          <w:spacing w:val="-6"/>
          <w:sz w:val="20"/>
          <w:lang w:val="en-GB"/>
        </w:rPr>
        <w:t xml:space="preserve"> </w:t>
      </w:r>
      <w:r w:rsidRPr="004C3F24">
        <w:rPr>
          <w:color w:val="1A171C"/>
          <w:sz w:val="20"/>
          <w:lang w:val="en-GB"/>
        </w:rPr>
        <w:t>equipment</w:t>
      </w:r>
      <w:r w:rsidRPr="004C3F24">
        <w:rPr>
          <w:color w:val="1A171C"/>
          <w:spacing w:val="-5"/>
          <w:sz w:val="20"/>
          <w:lang w:val="en-GB"/>
        </w:rPr>
        <w:t xml:space="preserve"> </w:t>
      </w:r>
      <w:r w:rsidRPr="004C3F24">
        <w:rPr>
          <w:color w:val="1A171C"/>
          <w:sz w:val="20"/>
          <w:lang w:val="en-GB"/>
        </w:rPr>
        <w:t>has</w:t>
      </w:r>
      <w:r w:rsidRPr="004C3F24">
        <w:rPr>
          <w:color w:val="1A171C"/>
          <w:spacing w:val="-3"/>
          <w:sz w:val="20"/>
          <w:lang w:val="en-GB"/>
        </w:rPr>
        <w:t xml:space="preserve"> </w:t>
      </w:r>
      <w:r w:rsidRPr="004C3F24">
        <w:rPr>
          <w:color w:val="1A171C"/>
          <w:sz w:val="20"/>
          <w:lang w:val="en-GB"/>
        </w:rPr>
        <w:t>been</w:t>
      </w:r>
      <w:r w:rsidRPr="004C3F24">
        <w:rPr>
          <w:color w:val="1A171C"/>
          <w:spacing w:val="-6"/>
          <w:sz w:val="20"/>
          <w:lang w:val="en-GB"/>
        </w:rPr>
        <w:t xml:space="preserve"> </w:t>
      </w:r>
      <w:r w:rsidRPr="004C3F24">
        <w:rPr>
          <w:color w:val="1A171C"/>
          <w:sz w:val="20"/>
          <w:lang w:val="en-GB"/>
        </w:rPr>
        <w:t>placed</w:t>
      </w:r>
      <w:r w:rsidRPr="004C3F24">
        <w:rPr>
          <w:color w:val="1A171C"/>
          <w:spacing w:val="-6"/>
          <w:sz w:val="20"/>
          <w:lang w:val="en-GB"/>
        </w:rPr>
        <w:t xml:space="preserve"> </w:t>
      </w:r>
      <w:r w:rsidRPr="004C3F24">
        <w:rPr>
          <w:color w:val="1A171C"/>
          <w:sz w:val="20"/>
          <w:lang w:val="en-GB"/>
        </w:rPr>
        <w:t>on</w:t>
      </w:r>
      <w:r w:rsidRPr="004C3F24">
        <w:rPr>
          <w:color w:val="1A171C"/>
          <w:spacing w:val="-6"/>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market.</w:t>
      </w:r>
      <w:r w:rsidRPr="004C3F24">
        <w:rPr>
          <w:color w:val="1A171C"/>
          <w:spacing w:val="-6"/>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EU declaration</w:t>
      </w:r>
      <w:r w:rsidRPr="004C3F24">
        <w:rPr>
          <w:color w:val="1A171C"/>
          <w:spacing w:val="-23"/>
          <w:sz w:val="20"/>
          <w:lang w:val="en-GB"/>
        </w:rPr>
        <w:t xml:space="preserve"> </w:t>
      </w:r>
      <w:r w:rsidRPr="004C3F24">
        <w:rPr>
          <w:color w:val="1A171C"/>
          <w:sz w:val="20"/>
          <w:lang w:val="en-GB"/>
        </w:rPr>
        <w:t>of</w:t>
      </w:r>
      <w:r w:rsidRPr="004C3F24">
        <w:rPr>
          <w:color w:val="1A171C"/>
          <w:spacing w:val="-24"/>
          <w:sz w:val="20"/>
          <w:lang w:val="en-GB"/>
        </w:rPr>
        <w:t xml:space="preserve"> </w:t>
      </w:r>
      <w:r w:rsidRPr="004C3F24">
        <w:rPr>
          <w:color w:val="1A171C"/>
          <w:sz w:val="20"/>
          <w:lang w:val="en-GB"/>
        </w:rPr>
        <w:t>conformity</w:t>
      </w:r>
      <w:r w:rsidRPr="004C3F24">
        <w:rPr>
          <w:color w:val="1A171C"/>
          <w:spacing w:val="-23"/>
          <w:sz w:val="20"/>
          <w:lang w:val="en-GB"/>
        </w:rPr>
        <w:t xml:space="preserve"> </w:t>
      </w:r>
      <w:r w:rsidRPr="004C3F24">
        <w:rPr>
          <w:color w:val="1A171C"/>
          <w:sz w:val="20"/>
          <w:lang w:val="en-GB"/>
        </w:rPr>
        <w:t>shall</w:t>
      </w:r>
      <w:r w:rsidRPr="004C3F24">
        <w:rPr>
          <w:color w:val="1A171C"/>
          <w:spacing w:val="-24"/>
          <w:sz w:val="20"/>
          <w:lang w:val="en-GB"/>
        </w:rPr>
        <w:t xml:space="preserve"> </w:t>
      </w:r>
      <w:r w:rsidRPr="004C3F24">
        <w:rPr>
          <w:color w:val="1A171C"/>
          <w:sz w:val="20"/>
          <w:lang w:val="en-GB"/>
        </w:rPr>
        <w:t>identify</w:t>
      </w:r>
      <w:r w:rsidRPr="004C3F24">
        <w:rPr>
          <w:color w:val="1A171C"/>
          <w:spacing w:val="-23"/>
          <w:sz w:val="20"/>
          <w:lang w:val="en-GB"/>
        </w:rPr>
        <w:t xml:space="preserve"> </w:t>
      </w:r>
      <w:r w:rsidRPr="004C3F24">
        <w:rPr>
          <w:color w:val="1A171C"/>
          <w:sz w:val="20"/>
          <w:lang w:val="en-GB"/>
        </w:rPr>
        <w:t>the</w:t>
      </w:r>
      <w:r w:rsidRPr="004C3F24">
        <w:rPr>
          <w:color w:val="1A171C"/>
          <w:spacing w:val="-24"/>
          <w:sz w:val="20"/>
          <w:lang w:val="en-GB"/>
        </w:rPr>
        <w:t xml:space="preserve"> </w:t>
      </w:r>
      <w:r w:rsidRPr="004C3F24">
        <w:rPr>
          <w:color w:val="1A171C"/>
          <w:sz w:val="20"/>
          <w:lang w:val="en-GB"/>
        </w:rPr>
        <w:t>pressure</w:t>
      </w:r>
      <w:r w:rsidRPr="004C3F24">
        <w:rPr>
          <w:color w:val="1A171C"/>
          <w:spacing w:val="-24"/>
          <w:sz w:val="20"/>
          <w:lang w:val="en-GB"/>
        </w:rPr>
        <w:t xml:space="preserve"> </w:t>
      </w:r>
      <w:r w:rsidRPr="004C3F24">
        <w:rPr>
          <w:color w:val="1A171C"/>
          <w:sz w:val="20"/>
          <w:lang w:val="en-GB"/>
        </w:rPr>
        <w:t>equipment</w:t>
      </w:r>
      <w:r w:rsidRPr="004C3F24">
        <w:rPr>
          <w:color w:val="1A171C"/>
          <w:spacing w:val="-21"/>
          <w:sz w:val="20"/>
          <w:lang w:val="en-GB"/>
        </w:rPr>
        <w:t xml:space="preserve"> </w:t>
      </w:r>
      <w:r w:rsidRPr="004C3F24">
        <w:rPr>
          <w:color w:val="1A171C"/>
          <w:sz w:val="20"/>
          <w:lang w:val="en-GB"/>
        </w:rPr>
        <w:t>for</w:t>
      </w:r>
      <w:r w:rsidRPr="004C3F24">
        <w:rPr>
          <w:color w:val="1A171C"/>
          <w:spacing w:val="-26"/>
          <w:sz w:val="20"/>
          <w:lang w:val="en-GB"/>
        </w:rPr>
        <w:t xml:space="preserve"> </w:t>
      </w:r>
      <w:r w:rsidRPr="004C3F24">
        <w:rPr>
          <w:color w:val="1A171C"/>
          <w:sz w:val="20"/>
          <w:lang w:val="en-GB"/>
        </w:rPr>
        <w:t>which</w:t>
      </w:r>
      <w:r w:rsidRPr="004C3F24">
        <w:rPr>
          <w:color w:val="1A171C"/>
          <w:spacing w:val="-27"/>
          <w:sz w:val="20"/>
          <w:lang w:val="en-GB"/>
        </w:rPr>
        <w:t xml:space="preserve"> </w:t>
      </w:r>
      <w:r w:rsidRPr="004C3F24">
        <w:rPr>
          <w:color w:val="1A171C"/>
          <w:sz w:val="20"/>
          <w:lang w:val="en-GB"/>
        </w:rPr>
        <w:t>it</w:t>
      </w:r>
      <w:r w:rsidRPr="004C3F24">
        <w:rPr>
          <w:color w:val="1A171C"/>
          <w:spacing w:val="-26"/>
          <w:sz w:val="20"/>
          <w:lang w:val="en-GB"/>
        </w:rPr>
        <w:t xml:space="preserve"> </w:t>
      </w:r>
      <w:r w:rsidRPr="004C3F24">
        <w:rPr>
          <w:color w:val="1A171C"/>
          <w:sz w:val="20"/>
          <w:lang w:val="en-GB"/>
        </w:rPr>
        <w:t>has</w:t>
      </w:r>
      <w:r w:rsidRPr="004C3F24">
        <w:rPr>
          <w:color w:val="1A171C"/>
          <w:spacing w:val="-28"/>
          <w:sz w:val="20"/>
          <w:lang w:val="en-GB"/>
        </w:rPr>
        <w:t xml:space="preserve"> </w:t>
      </w:r>
      <w:r w:rsidRPr="004C3F24">
        <w:rPr>
          <w:color w:val="1A171C"/>
          <w:sz w:val="20"/>
          <w:lang w:val="en-GB"/>
        </w:rPr>
        <w:t>been</w:t>
      </w:r>
      <w:r w:rsidRPr="004C3F24">
        <w:rPr>
          <w:color w:val="1A171C"/>
          <w:spacing w:val="-26"/>
          <w:sz w:val="20"/>
          <w:lang w:val="en-GB"/>
        </w:rPr>
        <w:t xml:space="preserve"> </w:t>
      </w:r>
      <w:r w:rsidRPr="004C3F24">
        <w:rPr>
          <w:color w:val="1A171C"/>
          <w:sz w:val="20"/>
          <w:lang w:val="en-GB"/>
        </w:rPr>
        <w:t>drawn</w:t>
      </w:r>
      <w:r w:rsidRPr="004C3F24">
        <w:rPr>
          <w:color w:val="1A171C"/>
          <w:spacing w:val="-27"/>
          <w:sz w:val="20"/>
          <w:lang w:val="en-GB"/>
        </w:rPr>
        <w:t xml:space="preserve"> </w:t>
      </w:r>
      <w:r w:rsidRPr="004C3F24">
        <w:rPr>
          <w:color w:val="1A171C"/>
          <w:sz w:val="20"/>
          <w:lang w:val="en-GB"/>
        </w:rPr>
        <w:t>up.</w:t>
      </w:r>
    </w:p>
    <w:p w14:paraId="3DD7D923" w14:textId="77777777" w:rsidR="00340395" w:rsidRDefault="00340395" w:rsidP="00340395">
      <w:pPr>
        <w:pStyle w:val="Brdtekst"/>
        <w:spacing w:before="139"/>
        <w:ind w:left="1668" w:right="999"/>
      </w:pPr>
      <w:r>
        <w:rPr>
          <w:color w:val="1A171C"/>
        </w:rPr>
        <w:t>A copy of the EU declaration of conformity shall be made available to the relevant authorities upon request.</w:t>
      </w:r>
    </w:p>
    <w:p w14:paraId="1CB1FAF8" w14:textId="77777777" w:rsidR="00340395" w:rsidRDefault="00340395" w:rsidP="00340395">
      <w:pPr>
        <w:pStyle w:val="Overskrift4"/>
        <w:keepNext w:val="0"/>
        <w:keepLines w:val="0"/>
        <w:widowControl w:val="0"/>
        <w:numPr>
          <w:ilvl w:val="0"/>
          <w:numId w:val="84"/>
        </w:numPr>
        <w:tabs>
          <w:tab w:val="left" w:pos="1666"/>
          <w:tab w:val="left" w:pos="1667"/>
        </w:tabs>
        <w:autoSpaceDE w:val="0"/>
        <w:autoSpaceDN w:val="0"/>
        <w:spacing w:before="100" w:line="240" w:lineRule="auto"/>
        <w:ind w:left="1666" w:hanging="360"/>
        <w:rPr>
          <w:rFonts w:ascii="Cambria"/>
          <w:color w:val="1A171C"/>
          <w:sz w:val="19"/>
        </w:rPr>
      </w:pPr>
      <w:proofErr w:type="spellStart"/>
      <w:r>
        <w:rPr>
          <w:color w:val="1A171C"/>
        </w:rPr>
        <w:t>Authorised</w:t>
      </w:r>
      <w:proofErr w:type="spellEnd"/>
      <w:r>
        <w:rPr>
          <w:color w:val="1A171C"/>
          <w:spacing w:val="-7"/>
        </w:rPr>
        <w:t xml:space="preserve"> </w:t>
      </w:r>
      <w:r>
        <w:rPr>
          <w:color w:val="1A171C"/>
        </w:rPr>
        <w:t>representative</w:t>
      </w:r>
    </w:p>
    <w:p w14:paraId="72F5BB1B" w14:textId="77777777" w:rsidR="00340395" w:rsidRDefault="00340395" w:rsidP="00340395">
      <w:pPr>
        <w:pStyle w:val="Brdtekst"/>
        <w:spacing w:before="167" w:line="228" w:lineRule="auto"/>
        <w:ind w:left="1567" w:right="1963" w:firstLine="3"/>
      </w:pPr>
      <w:r>
        <w:rPr>
          <w:color w:val="1A171C"/>
          <w:w w:val="95"/>
        </w:rPr>
        <w:t>The</w:t>
      </w:r>
      <w:r>
        <w:rPr>
          <w:color w:val="1A171C"/>
          <w:spacing w:val="-11"/>
          <w:w w:val="95"/>
        </w:rPr>
        <w:t xml:space="preserve"> </w:t>
      </w:r>
      <w:r>
        <w:rPr>
          <w:color w:val="1A171C"/>
          <w:w w:val="95"/>
        </w:rPr>
        <w:t>manufacturer’s</w:t>
      </w:r>
      <w:r>
        <w:rPr>
          <w:color w:val="1A171C"/>
          <w:spacing w:val="-14"/>
          <w:w w:val="95"/>
        </w:rPr>
        <w:t xml:space="preserve"> </w:t>
      </w:r>
      <w:r>
        <w:rPr>
          <w:color w:val="1A171C"/>
          <w:w w:val="95"/>
        </w:rPr>
        <w:t>obligations</w:t>
      </w:r>
      <w:r>
        <w:rPr>
          <w:color w:val="1A171C"/>
          <w:spacing w:val="-11"/>
          <w:w w:val="95"/>
        </w:rPr>
        <w:t xml:space="preserve"> </w:t>
      </w:r>
      <w:r>
        <w:rPr>
          <w:color w:val="1A171C"/>
          <w:w w:val="95"/>
        </w:rPr>
        <w:t>set</w:t>
      </w:r>
      <w:r>
        <w:rPr>
          <w:color w:val="1A171C"/>
          <w:spacing w:val="-14"/>
          <w:w w:val="95"/>
        </w:rPr>
        <w:t xml:space="preserve"> </w:t>
      </w:r>
      <w:r>
        <w:rPr>
          <w:color w:val="1A171C"/>
          <w:w w:val="95"/>
        </w:rPr>
        <w:t>out</w:t>
      </w:r>
      <w:r>
        <w:rPr>
          <w:color w:val="1A171C"/>
          <w:spacing w:val="-14"/>
          <w:w w:val="95"/>
        </w:rPr>
        <w:t xml:space="preserve"> </w:t>
      </w:r>
      <w:r>
        <w:rPr>
          <w:color w:val="1A171C"/>
          <w:w w:val="95"/>
        </w:rPr>
        <w:t>in</w:t>
      </w:r>
      <w:r>
        <w:rPr>
          <w:color w:val="1A171C"/>
          <w:spacing w:val="-13"/>
          <w:w w:val="95"/>
        </w:rPr>
        <w:t xml:space="preserve"> </w:t>
      </w:r>
      <w:r>
        <w:rPr>
          <w:color w:val="1A171C"/>
          <w:w w:val="95"/>
        </w:rPr>
        <w:t>point</w:t>
      </w:r>
      <w:r>
        <w:rPr>
          <w:color w:val="1A171C"/>
          <w:spacing w:val="-14"/>
          <w:w w:val="95"/>
        </w:rPr>
        <w:t xml:space="preserve"> </w:t>
      </w:r>
      <w:r>
        <w:rPr>
          <w:color w:val="1A171C"/>
          <w:w w:val="95"/>
        </w:rPr>
        <w:t>4</w:t>
      </w:r>
      <w:r>
        <w:rPr>
          <w:color w:val="1A171C"/>
          <w:spacing w:val="-10"/>
          <w:w w:val="95"/>
        </w:rPr>
        <w:t xml:space="preserve"> </w:t>
      </w:r>
      <w:r>
        <w:rPr>
          <w:color w:val="1A171C"/>
          <w:w w:val="95"/>
        </w:rPr>
        <w:t>may</w:t>
      </w:r>
      <w:r>
        <w:rPr>
          <w:color w:val="1A171C"/>
          <w:spacing w:val="-13"/>
          <w:w w:val="95"/>
        </w:rPr>
        <w:t xml:space="preserve"> </w:t>
      </w:r>
      <w:r>
        <w:rPr>
          <w:color w:val="1A171C"/>
          <w:w w:val="95"/>
        </w:rPr>
        <w:t>be</w:t>
      </w:r>
      <w:r>
        <w:rPr>
          <w:color w:val="1A171C"/>
          <w:spacing w:val="-13"/>
          <w:w w:val="95"/>
        </w:rPr>
        <w:t xml:space="preserve"> </w:t>
      </w:r>
      <w:r>
        <w:rPr>
          <w:color w:val="1A171C"/>
          <w:w w:val="95"/>
        </w:rPr>
        <w:t>fulfilled</w:t>
      </w:r>
      <w:r>
        <w:rPr>
          <w:color w:val="1A171C"/>
          <w:spacing w:val="-13"/>
          <w:w w:val="95"/>
        </w:rPr>
        <w:t xml:space="preserve"> </w:t>
      </w:r>
      <w:r>
        <w:rPr>
          <w:color w:val="1A171C"/>
          <w:w w:val="95"/>
        </w:rPr>
        <w:t>by</w:t>
      </w:r>
      <w:r>
        <w:rPr>
          <w:color w:val="1A171C"/>
          <w:spacing w:val="-12"/>
          <w:w w:val="95"/>
        </w:rPr>
        <w:t xml:space="preserve"> </w:t>
      </w:r>
      <w:r>
        <w:rPr>
          <w:color w:val="1A171C"/>
          <w:w w:val="95"/>
        </w:rPr>
        <w:t>his</w:t>
      </w:r>
      <w:r>
        <w:rPr>
          <w:color w:val="1A171C"/>
          <w:spacing w:val="-15"/>
          <w:w w:val="95"/>
        </w:rPr>
        <w:t xml:space="preserve"> </w:t>
      </w:r>
      <w:proofErr w:type="spellStart"/>
      <w:r>
        <w:rPr>
          <w:color w:val="1A171C"/>
          <w:w w:val="95"/>
        </w:rPr>
        <w:t>authorised</w:t>
      </w:r>
      <w:proofErr w:type="spellEnd"/>
      <w:r>
        <w:rPr>
          <w:color w:val="1A171C"/>
          <w:spacing w:val="-13"/>
          <w:w w:val="95"/>
        </w:rPr>
        <w:t xml:space="preserve"> </w:t>
      </w:r>
      <w:r>
        <w:rPr>
          <w:color w:val="1A171C"/>
          <w:w w:val="95"/>
        </w:rPr>
        <w:t xml:space="preserve">representative, </w:t>
      </w:r>
      <w:r>
        <w:rPr>
          <w:color w:val="1A171C"/>
        </w:rPr>
        <w:t>on</w:t>
      </w:r>
      <w:r>
        <w:rPr>
          <w:color w:val="1A171C"/>
          <w:spacing w:val="-20"/>
        </w:rPr>
        <w:t xml:space="preserve"> </w:t>
      </w:r>
      <w:r>
        <w:rPr>
          <w:color w:val="1A171C"/>
        </w:rPr>
        <w:t>his</w:t>
      </w:r>
      <w:r>
        <w:rPr>
          <w:color w:val="1A171C"/>
          <w:spacing w:val="-22"/>
        </w:rPr>
        <w:t xml:space="preserve"> </w:t>
      </w:r>
      <w:r>
        <w:rPr>
          <w:color w:val="1A171C"/>
        </w:rPr>
        <w:t>behalf</w:t>
      </w:r>
      <w:r>
        <w:rPr>
          <w:color w:val="1A171C"/>
          <w:spacing w:val="-22"/>
        </w:rPr>
        <w:t xml:space="preserve"> </w:t>
      </w:r>
      <w:r>
        <w:rPr>
          <w:color w:val="1A171C"/>
        </w:rPr>
        <w:t>and</w:t>
      </w:r>
      <w:r>
        <w:rPr>
          <w:color w:val="1A171C"/>
          <w:spacing w:val="-17"/>
        </w:rPr>
        <w:t xml:space="preserve"> </w:t>
      </w:r>
      <w:r>
        <w:rPr>
          <w:color w:val="1A171C"/>
        </w:rPr>
        <w:t>under</w:t>
      </w:r>
      <w:r>
        <w:rPr>
          <w:color w:val="1A171C"/>
          <w:spacing w:val="-16"/>
        </w:rPr>
        <w:t xml:space="preserve"> </w:t>
      </w:r>
      <w:r>
        <w:rPr>
          <w:color w:val="1A171C"/>
        </w:rPr>
        <w:t>his</w:t>
      </w:r>
      <w:r>
        <w:rPr>
          <w:color w:val="1A171C"/>
          <w:spacing w:val="-18"/>
        </w:rPr>
        <w:t xml:space="preserve"> </w:t>
      </w:r>
      <w:r>
        <w:rPr>
          <w:color w:val="1A171C"/>
        </w:rPr>
        <w:t>responsibility,</w:t>
      </w:r>
      <w:r>
        <w:rPr>
          <w:color w:val="1A171C"/>
          <w:spacing w:val="-17"/>
        </w:rPr>
        <w:t xml:space="preserve"> </w:t>
      </w:r>
      <w:proofErr w:type="gramStart"/>
      <w:r>
        <w:rPr>
          <w:color w:val="1A171C"/>
        </w:rPr>
        <w:t>provided</w:t>
      </w:r>
      <w:r>
        <w:rPr>
          <w:color w:val="1A171C"/>
          <w:spacing w:val="-17"/>
        </w:rPr>
        <w:t xml:space="preserve"> </w:t>
      </w:r>
      <w:r>
        <w:rPr>
          <w:color w:val="1A171C"/>
        </w:rPr>
        <w:t>that</w:t>
      </w:r>
      <w:proofErr w:type="gramEnd"/>
      <w:r>
        <w:rPr>
          <w:color w:val="1A171C"/>
          <w:spacing w:val="-18"/>
        </w:rPr>
        <w:t xml:space="preserve"> </w:t>
      </w:r>
      <w:r>
        <w:rPr>
          <w:color w:val="1A171C"/>
        </w:rPr>
        <w:t>they</w:t>
      </w:r>
      <w:r>
        <w:rPr>
          <w:color w:val="1A171C"/>
          <w:spacing w:val="-16"/>
        </w:rPr>
        <w:t xml:space="preserve"> </w:t>
      </w:r>
      <w:r>
        <w:rPr>
          <w:color w:val="1A171C"/>
          <w:spacing w:val="2"/>
        </w:rPr>
        <w:t>are</w:t>
      </w:r>
      <w:r>
        <w:rPr>
          <w:color w:val="1A171C"/>
          <w:spacing w:val="-16"/>
        </w:rPr>
        <w:t xml:space="preserve"> </w:t>
      </w:r>
      <w:r>
        <w:rPr>
          <w:color w:val="1A171C"/>
        </w:rPr>
        <w:t>specified</w:t>
      </w:r>
      <w:r>
        <w:rPr>
          <w:color w:val="1A171C"/>
          <w:spacing w:val="-18"/>
        </w:rPr>
        <w:t xml:space="preserve"> </w:t>
      </w:r>
      <w:r>
        <w:rPr>
          <w:color w:val="1A171C"/>
        </w:rPr>
        <w:t>in</w:t>
      </w:r>
      <w:r>
        <w:rPr>
          <w:color w:val="1A171C"/>
          <w:spacing w:val="-17"/>
        </w:rPr>
        <w:t xml:space="preserve"> </w:t>
      </w:r>
      <w:r>
        <w:rPr>
          <w:color w:val="1A171C"/>
        </w:rPr>
        <w:t>the</w:t>
      </w:r>
      <w:r>
        <w:rPr>
          <w:color w:val="1A171C"/>
          <w:spacing w:val="-19"/>
        </w:rPr>
        <w:t xml:space="preserve"> </w:t>
      </w:r>
      <w:r>
        <w:rPr>
          <w:color w:val="1A171C"/>
        </w:rPr>
        <w:t>mandate.</w:t>
      </w:r>
    </w:p>
    <w:p w14:paraId="5817F1CB" w14:textId="77777777" w:rsidR="00340395" w:rsidRPr="004C3F24" w:rsidRDefault="00340395" w:rsidP="00340395">
      <w:pPr>
        <w:spacing w:line="228" w:lineRule="auto"/>
        <w:rPr>
          <w:lang w:val="en-GB"/>
        </w:rPr>
        <w:sectPr w:rsidR="00340395" w:rsidRPr="004C3F24" w:rsidSect="00340395">
          <w:pgSz w:w="11910" w:h="16840"/>
          <w:pgMar w:top="1740" w:right="460" w:bottom="1320" w:left="420" w:header="321" w:footer="1130" w:gutter="0"/>
          <w:cols w:space="708"/>
        </w:sectPr>
      </w:pPr>
    </w:p>
    <w:p w14:paraId="29A3E3AC" w14:textId="77777777" w:rsidR="00340395" w:rsidRDefault="00340395" w:rsidP="00340395">
      <w:pPr>
        <w:pStyle w:val="Brdtekst"/>
        <w:spacing w:before="2"/>
        <w:rPr>
          <w:sz w:val="9"/>
        </w:rPr>
      </w:pPr>
    </w:p>
    <w:p w14:paraId="0F61F8AE" w14:textId="77777777" w:rsidR="00340395" w:rsidRPr="004C3F24" w:rsidRDefault="00340395" w:rsidP="00340395">
      <w:pPr>
        <w:spacing w:before="52"/>
        <w:ind w:left="993"/>
        <w:rPr>
          <w:b/>
          <w:sz w:val="24"/>
          <w:lang w:val="en-GB"/>
        </w:rPr>
      </w:pPr>
      <w:bookmarkStart w:id="2" w:name="MODULE_A:_INTERNAL_PRODUCTION_CONTROL_(s"/>
      <w:bookmarkStart w:id="3" w:name="_bookmark1"/>
      <w:bookmarkEnd w:id="2"/>
      <w:bookmarkEnd w:id="3"/>
      <w:r w:rsidRPr="004C3F24">
        <w:rPr>
          <w:b/>
          <w:color w:val="006FC0"/>
          <w:sz w:val="24"/>
          <w:lang w:val="en-GB"/>
        </w:rPr>
        <w:t>MODULE A: INTERNAL PRODUCTION CONTROL (short)</w:t>
      </w:r>
    </w:p>
    <w:p w14:paraId="3C8DF1B8" w14:textId="77777777" w:rsidR="00340395" w:rsidRDefault="00340395" w:rsidP="00340395">
      <w:pPr>
        <w:pStyle w:val="Brdtekst"/>
        <w:rPr>
          <w:b/>
          <w:sz w:val="22"/>
        </w:rPr>
      </w:pPr>
    </w:p>
    <w:p w14:paraId="2C7EF6C3" w14:textId="77777777" w:rsidR="00340395" w:rsidRPr="004C3F24" w:rsidRDefault="00340395" w:rsidP="00340395">
      <w:pPr>
        <w:ind w:right="6666"/>
        <w:jc w:val="right"/>
        <w:rPr>
          <w:lang w:val="en-GB"/>
        </w:rPr>
      </w:pPr>
      <w:r w:rsidRPr="004C3F24">
        <w:rPr>
          <w:color w:val="006FC0"/>
          <w:lang w:val="en-GB"/>
        </w:rPr>
        <w:t>Responsibility of the</w:t>
      </w:r>
      <w:r w:rsidRPr="004C3F24">
        <w:rPr>
          <w:color w:val="006FC0"/>
          <w:spacing w:val="-32"/>
          <w:lang w:val="en-GB"/>
        </w:rPr>
        <w:t xml:space="preserve"> </w:t>
      </w:r>
      <w:r w:rsidRPr="004C3F24">
        <w:rPr>
          <w:color w:val="006FC0"/>
          <w:lang w:val="en-GB"/>
        </w:rPr>
        <w:t>manufacturer</w:t>
      </w:r>
    </w:p>
    <w:p w14:paraId="1DCD654B" w14:textId="77777777" w:rsidR="00340395" w:rsidRDefault="00340395" w:rsidP="00340395">
      <w:pPr>
        <w:pStyle w:val="Brdtekst"/>
        <w:rPr>
          <w:sz w:val="24"/>
        </w:rPr>
      </w:pPr>
    </w:p>
    <w:p w14:paraId="6BB3A88A" w14:textId="77777777" w:rsidR="00340395" w:rsidRPr="004C3F24" w:rsidRDefault="00340395" w:rsidP="00340395">
      <w:pPr>
        <w:ind w:right="6653"/>
        <w:jc w:val="right"/>
        <w:rPr>
          <w:sz w:val="24"/>
          <w:lang w:val="en-GB"/>
        </w:rPr>
      </w:pPr>
      <w:r w:rsidRPr="004C3F24">
        <w:rPr>
          <w:sz w:val="24"/>
          <w:lang w:val="en-GB"/>
        </w:rPr>
        <w:t>Draw up technical</w:t>
      </w:r>
      <w:r w:rsidRPr="004C3F24">
        <w:rPr>
          <w:spacing w:val="-16"/>
          <w:sz w:val="24"/>
          <w:lang w:val="en-GB"/>
        </w:rPr>
        <w:t xml:space="preserve"> </w:t>
      </w:r>
      <w:r w:rsidRPr="004C3F24">
        <w:rPr>
          <w:sz w:val="24"/>
          <w:lang w:val="en-GB"/>
        </w:rPr>
        <w:t>documentation:</w:t>
      </w:r>
    </w:p>
    <w:p w14:paraId="66559C1C" w14:textId="77777777" w:rsidR="00340395" w:rsidRDefault="00340395" w:rsidP="00340395">
      <w:pPr>
        <w:pStyle w:val="Brdtekst"/>
        <w:spacing w:before="11"/>
        <w:rPr>
          <w:sz w:val="19"/>
        </w:rPr>
      </w:pPr>
    </w:p>
    <w:p w14:paraId="7D52C040" w14:textId="77777777" w:rsidR="00340395" w:rsidRPr="004C3F24" w:rsidRDefault="00340395" w:rsidP="00340395">
      <w:pPr>
        <w:pStyle w:val="Listeavsnitt"/>
        <w:widowControl w:val="0"/>
        <w:numPr>
          <w:ilvl w:val="0"/>
          <w:numId w:val="82"/>
        </w:numPr>
        <w:tabs>
          <w:tab w:val="left" w:pos="1140"/>
        </w:tabs>
        <w:autoSpaceDE w:val="0"/>
        <w:autoSpaceDN w:val="0"/>
        <w:spacing w:after="0" w:line="240" w:lineRule="auto"/>
        <w:ind w:left="1140"/>
        <w:contextualSpacing w:val="0"/>
        <w:rPr>
          <w:sz w:val="20"/>
          <w:lang w:val="en-GB"/>
        </w:rPr>
      </w:pPr>
      <w:r w:rsidRPr="004C3F24">
        <w:rPr>
          <w:sz w:val="20"/>
          <w:lang w:val="en-GB"/>
        </w:rPr>
        <w:t>A general description of the pressure</w:t>
      </w:r>
      <w:r w:rsidRPr="004C3F24">
        <w:rPr>
          <w:spacing w:val="-8"/>
          <w:sz w:val="20"/>
          <w:lang w:val="en-GB"/>
        </w:rPr>
        <w:t xml:space="preserve"> </w:t>
      </w:r>
      <w:r w:rsidRPr="004C3F24">
        <w:rPr>
          <w:sz w:val="20"/>
          <w:lang w:val="en-GB"/>
        </w:rPr>
        <w:t>equipment.</w:t>
      </w:r>
    </w:p>
    <w:p w14:paraId="6AA64E89" w14:textId="77777777" w:rsidR="00340395" w:rsidRPr="004C3F24" w:rsidRDefault="00340395" w:rsidP="00340395">
      <w:pPr>
        <w:pStyle w:val="Listeavsnitt"/>
        <w:widowControl w:val="0"/>
        <w:numPr>
          <w:ilvl w:val="0"/>
          <w:numId w:val="82"/>
        </w:numPr>
        <w:tabs>
          <w:tab w:val="left" w:pos="1140"/>
        </w:tabs>
        <w:autoSpaceDE w:val="0"/>
        <w:autoSpaceDN w:val="0"/>
        <w:spacing w:before="6" w:after="0" w:line="241" w:lineRule="exact"/>
        <w:ind w:left="1140"/>
        <w:contextualSpacing w:val="0"/>
        <w:rPr>
          <w:sz w:val="20"/>
          <w:lang w:val="en-GB"/>
        </w:rPr>
      </w:pPr>
      <w:r w:rsidRPr="004C3F24">
        <w:rPr>
          <w:sz w:val="20"/>
          <w:lang w:val="en-GB"/>
        </w:rPr>
        <w:t>Conceptual design and manufacturing</w:t>
      </w:r>
      <w:r w:rsidRPr="004C3F24">
        <w:rPr>
          <w:spacing w:val="-3"/>
          <w:sz w:val="20"/>
          <w:lang w:val="en-GB"/>
        </w:rPr>
        <w:t xml:space="preserve"> </w:t>
      </w:r>
      <w:r w:rsidRPr="004C3F24">
        <w:rPr>
          <w:sz w:val="20"/>
          <w:lang w:val="en-GB"/>
        </w:rPr>
        <w:t>drawings.</w:t>
      </w:r>
    </w:p>
    <w:p w14:paraId="091FBE35" w14:textId="77777777" w:rsidR="00340395" w:rsidRPr="004C3F24" w:rsidRDefault="00340395" w:rsidP="00340395">
      <w:pPr>
        <w:pStyle w:val="Listeavsnitt"/>
        <w:widowControl w:val="0"/>
        <w:numPr>
          <w:ilvl w:val="0"/>
          <w:numId w:val="82"/>
        </w:numPr>
        <w:tabs>
          <w:tab w:val="left" w:pos="1142"/>
        </w:tabs>
        <w:autoSpaceDE w:val="0"/>
        <w:autoSpaceDN w:val="0"/>
        <w:spacing w:after="0" w:line="240" w:lineRule="auto"/>
        <w:ind w:right="1524" w:firstLine="0"/>
        <w:contextualSpacing w:val="0"/>
        <w:rPr>
          <w:sz w:val="20"/>
          <w:lang w:val="en-GB"/>
        </w:rPr>
      </w:pPr>
      <w:r w:rsidRPr="004C3F24">
        <w:rPr>
          <w:sz w:val="20"/>
          <w:lang w:val="en-GB"/>
        </w:rPr>
        <w:t>Descriptions</w:t>
      </w:r>
      <w:r w:rsidRPr="004C3F24">
        <w:rPr>
          <w:spacing w:val="-5"/>
          <w:sz w:val="20"/>
          <w:lang w:val="en-GB"/>
        </w:rPr>
        <w:t xml:space="preserve"> </w:t>
      </w:r>
      <w:r w:rsidRPr="004C3F24">
        <w:rPr>
          <w:sz w:val="20"/>
          <w:lang w:val="en-GB"/>
        </w:rPr>
        <w:t>and</w:t>
      </w:r>
      <w:r w:rsidRPr="004C3F24">
        <w:rPr>
          <w:spacing w:val="-5"/>
          <w:sz w:val="20"/>
          <w:lang w:val="en-GB"/>
        </w:rPr>
        <w:t xml:space="preserve"> </w:t>
      </w:r>
      <w:r w:rsidRPr="004C3F24">
        <w:rPr>
          <w:sz w:val="20"/>
          <w:lang w:val="en-GB"/>
        </w:rPr>
        <w:t>explanations</w:t>
      </w:r>
      <w:r w:rsidRPr="004C3F24">
        <w:rPr>
          <w:spacing w:val="-4"/>
          <w:sz w:val="20"/>
          <w:lang w:val="en-GB"/>
        </w:rPr>
        <w:t xml:space="preserve"> </w:t>
      </w:r>
      <w:r w:rsidRPr="004C3F24">
        <w:rPr>
          <w:sz w:val="20"/>
          <w:lang w:val="en-GB"/>
        </w:rPr>
        <w:t>necessary</w:t>
      </w:r>
      <w:r w:rsidRPr="004C3F24">
        <w:rPr>
          <w:spacing w:val="-4"/>
          <w:sz w:val="20"/>
          <w:lang w:val="en-GB"/>
        </w:rPr>
        <w:t xml:space="preserve"> </w:t>
      </w:r>
      <w:r w:rsidRPr="004C3F24">
        <w:rPr>
          <w:sz w:val="20"/>
          <w:lang w:val="en-GB"/>
        </w:rPr>
        <w:t>for</w:t>
      </w:r>
      <w:r w:rsidRPr="004C3F24">
        <w:rPr>
          <w:spacing w:val="-5"/>
          <w:sz w:val="20"/>
          <w:lang w:val="en-GB"/>
        </w:rPr>
        <w:t xml:space="preserve"> </w:t>
      </w:r>
      <w:r w:rsidRPr="004C3F24">
        <w:rPr>
          <w:sz w:val="20"/>
          <w:lang w:val="en-GB"/>
        </w:rPr>
        <w:t>an</w:t>
      </w:r>
      <w:r w:rsidRPr="004C3F24">
        <w:rPr>
          <w:spacing w:val="-5"/>
          <w:sz w:val="20"/>
          <w:lang w:val="en-GB"/>
        </w:rPr>
        <w:t xml:space="preserve"> </w:t>
      </w:r>
      <w:r w:rsidRPr="004C3F24">
        <w:rPr>
          <w:sz w:val="20"/>
          <w:lang w:val="en-GB"/>
        </w:rPr>
        <w:t>understanding</w:t>
      </w:r>
      <w:r w:rsidRPr="004C3F24">
        <w:rPr>
          <w:spacing w:val="-4"/>
          <w:sz w:val="20"/>
          <w:lang w:val="en-GB"/>
        </w:rPr>
        <w:t xml:space="preserve"> </w:t>
      </w:r>
      <w:r w:rsidRPr="004C3F24">
        <w:rPr>
          <w:sz w:val="20"/>
          <w:lang w:val="en-GB"/>
        </w:rPr>
        <w:t>of</w:t>
      </w:r>
      <w:r w:rsidRPr="004C3F24">
        <w:rPr>
          <w:spacing w:val="-5"/>
          <w:sz w:val="20"/>
          <w:lang w:val="en-GB"/>
        </w:rPr>
        <w:t xml:space="preserve"> </w:t>
      </w:r>
      <w:r w:rsidRPr="004C3F24">
        <w:rPr>
          <w:sz w:val="20"/>
          <w:lang w:val="en-GB"/>
        </w:rPr>
        <w:t>the</w:t>
      </w:r>
      <w:r w:rsidRPr="004C3F24">
        <w:rPr>
          <w:spacing w:val="-6"/>
          <w:sz w:val="20"/>
          <w:lang w:val="en-GB"/>
        </w:rPr>
        <w:t xml:space="preserve"> </w:t>
      </w:r>
      <w:r w:rsidRPr="004C3F24">
        <w:rPr>
          <w:sz w:val="20"/>
          <w:lang w:val="en-GB"/>
        </w:rPr>
        <w:t>drawings</w:t>
      </w:r>
      <w:r w:rsidRPr="004C3F24">
        <w:rPr>
          <w:spacing w:val="-5"/>
          <w:sz w:val="20"/>
          <w:lang w:val="en-GB"/>
        </w:rPr>
        <w:t xml:space="preserve"> </w:t>
      </w:r>
      <w:r w:rsidRPr="004C3F24">
        <w:rPr>
          <w:sz w:val="20"/>
          <w:lang w:val="en-GB"/>
        </w:rPr>
        <w:t>and</w:t>
      </w:r>
      <w:r w:rsidRPr="004C3F24">
        <w:rPr>
          <w:spacing w:val="-4"/>
          <w:sz w:val="20"/>
          <w:lang w:val="en-GB"/>
        </w:rPr>
        <w:t xml:space="preserve"> </w:t>
      </w:r>
      <w:r w:rsidRPr="004C3F24">
        <w:rPr>
          <w:sz w:val="20"/>
          <w:lang w:val="en-GB"/>
        </w:rPr>
        <w:t>the</w:t>
      </w:r>
      <w:r w:rsidRPr="004C3F24">
        <w:rPr>
          <w:spacing w:val="-4"/>
          <w:sz w:val="20"/>
          <w:lang w:val="en-GB"/>
        </w:rPr>
        <w:t xml:space="preserve"> </w:t>
      </w:r>
      <w:r w:rsidRPr="004C3F24">
        <w:rPr>
          <w:sz w:val="20"/>
          <w:lang w:val="en-GB"/>
        </w:rPr>
        <w:t>operation</w:t>
      </w:r>
      <w:r w:rsidRPr="004C3F24">
        <w:rPr>
          <w:spacing w:val="-4"/>
          <w:sz w:val="20"/>
          <w:lang w:val="en-GB"/>
        </w:rPr>
        <w:t xml:space="preserve"> </w:t>
      </w:r>
      <w:r w:rsidRPr="004C3F24">
        <w:rPr>
          <w:sz w:val="20"/>
          <w:lang w:val="en-GB"/>
        </w:rPr>
        <w:t>of</w:t>
      </w:r>
      <w:r w:rsidRPr="004C3F24">
        <w:rPr>
          <w:spacing w:val="-4"/>
          <w:sz w:val="20"/>
          <w:lang w:val="en-GB"/>
        </w:rPr>
        <w:t xml:space="preserve"> </w:t>
      </w:r>
      <w:r w:rsidRPr="004C3F24">
        <w:rPr>
          <w:sz w:val="20"/>
          <w:lang w:val="en-GB"/>
        </w:rPr>
        <w:t>the pressure</w:t>
      </w:r>
      <w:r w:rsidRPr="004C3F24">
        <w:rPr>
          <w:spacing w:val="-4"/>
          <w:sz w:val="20"/>
          <w:lang w:val="en-GB"/>
        </w:rPr>
        <w:t xml:space="preserve"> </w:t>
      </w:r>
      <w:r w:rsidRPr="004C3F24">
        <w:rPr>
          <w:sz w:val="20"/>
          <w:lang w:val="en-GB"/>
        </w:rPr>
        <w:t>equipment.</w:t>
      </w:r>
    </w:p>
    <w:p w14:paraId="21D0A1F7" w14:textId="77777777" w:rsidR="00340395" w:rsidRPr="004C3F24" w:rsidRDefault="00340395" w:rsidP="00340395">
      <w:pPr>
        <w:pStyle w:val="Listeavsnitt"/>
        <w:widowControl w:val="0"/>
        <w:numPr>
          <w:ilvl w:val="0"/>
          <w:numId w:val="82"/>
        </w:numPr>
        <w:tabs>
          <w:tab w:val="left" w:pos="1142"/>
        </w:tabs>
        <w:autoSpaceDE w:val="0"/>
        <w:autoSpaceDN w:val="0"/>
        <w:spacing w:after="0" w:line="240" w:lineRule="auto"/>
        <w:ind w:right="1081" w:firstLine="0"/>
        <w:contextualSpacing w:val="0"/>
        <w:rPr>
          <w:sz w:val="20"/>
          <w:lang w:val="en-GB"/>
        </w:rPr>
      </w:pPr>
      <w:r w:rsidRPr="004C3F24">
        <w:rPr>
          <w:sz w:val="20"/>
          <w:lang w:val="en-GB"/>
        </w:rPr>
        <w:t>A</w:t>
      </w:r>
      <w:r w:rsidRPr="004C3F24">
        <w:rPr>
          <w:spacing w:val="-3"/>
          <w:sz w:val="20"/>
          <w:lang w:val="en-GB"/>
        </w:rPr>
        <w:t xml:space="preserve"> </w:t>
      </w:r>
      <w:r w:rsidRPr="004C3F24">
        <w:rPr>
          <w:sz w:val="20"/>
          <w:lang w:val="en-GB"/>
        </w:rPr>
        <w:t>list</w:t>
      </w:r>
      <w:r w:rsidRPr="004C3F24">
        <w:rPr>
          <w:spacing w:val="-4"/>
          <w:sz w:val="20"/>
          <w:lang w:val="en-GB"/>
        </w:rPr>
        <w:t xml:space="preserve"> </w:t>
      </w:r>
      <w:r w:rsidRPr="004C3F24">
        <w:rPr>
          <w:sz w:val="20"/>
          <w:lang w:val="en-GB"/>
        </w:rPr>
        <w:t>of</w:t>
      </w:r>
      <w:r w:rsidRPr="004C3F24">
        <w:rPr>
          <w:spacing w:val="-4"/>
          <w:sz w:val="20"/>
          <w:lang w:val="en-GB"/>
        </w:rPr>
        <w:t xml:space="preserve"> </w:t>
      </w:r>
      <w:r w:rsidRPr="004C3F24">
        <w:rPr>
          <w:sz w:val="20"/>
          <w:lang w:val="en-GB"/>
        </w:rPr>
        <w:t>the</w:t>
      </w:r>
      <w:r w:rsidRPr="004C3F24">
        <w:rPr>
          <w:spacing w:val="-5"/>
          <w:sz w:val="20"/>
          <w:lang w:val="en-GB"/>
        </w:rPr>
        <w:t xml:space="preserve"> </w:t>
      </w:r>
      <w:r w:rsidRPr="004C3F24">
        <w:rPr>
          <w:sz w:val="20"/>
          <w:lang w:val="en-GB"/>
        </w:rPr>
        <w:t>harmonised</w:t>
      </w:r>
      <w:r w:rsidRPr="004C3F24">
        <w:rPr>
          <w:spacing w:val="-4"/>
          <w:sz w:val="20"/>
          <w:lang w:val="en-GB"/>
        </w:rPr>
        <w:t xml:space="preserve"> </w:t>
      </w:r>
      <w:r w:rsidRPr="004C3F24">
        <w:rPr>
          <w:sz w:val="20"/>
          <w:lang w:val="en-GB"/>
        </w:rPr>
        <w:t>standards</w:t>
      </w:r>
      <w:r w:rsidRPr="004C3F24">
        <w:rPr>
          <w:spacing w:val="-6"/>
          <w:sz w:val="20"/>
          <w:lang w:val="en-GB"/>
        </w:rPr>
        <w:t xml:space="preserve"> </w:t>
      </w:r>
      <w:r w:rsidRPr="004C3F24">
        <w:rPr>
          <w:sz w:val="20"/>
          <w:lang w:val="en-GB"/>
        </w:rPr>
        <w:t>and,</w:t>
      </w:r>
      <w:r w:rsidRPr="004C3F24">
        <w:rPr>
          <w:spacing w:val="-3"/>
          <w:sz w:val="20"/>
          <w:lang w:val="en-GB"/>
        </w:rPr>
        <w:t xml:space="preserve"> </w:t>
      </w:r>
      <w:r w:rsidRPr="004C3F24">
        <w:rPr>
          <w:sz w:val="20"/>
          <w:lang w:val="en-GB"/>
        </w:rPr>
        <w:t>where</w:t>
      </w:r>
      <w:r w:rsidRPr="004C3F24">
        <w:rPr>
          <w:spacing w:val="-4"/>
          <w:sz w:val="20"/>
          <w:lang w:val="en-GB"/>
        </w:rPr>
        <w:t xml:space="preserve"> </w:t>
      </w:r>
      <w:r w:rsidRPr="004C3F24">
        <w:rPr>
          <w:sz w:val="20"/>
          <w:lang w:val="en-GB"/>
        </w:rPr>
        <w:t>harmonised</w:t>
      </w:r>
      <w:r w:rsidRPr="004C3F24">
        <w:rPr>
          <w:spacing w:val="-4"/>
          <w:sz w:val="20"/>
          <w:lang w:val="en-GB"/>
        </w:rPr>
        <w:t xml:space="preserve"> </w:t>
      </w:r>
      <w:r w:rsidRPr="004C3F24">
        <w:rPr>
          <w:sz w:val="20"/>
          <w:lang w:val="en-GB"/>
        </w:rPr>
        <w:t>standards</w:t>
      </w:r>
      <w:r w:rsidRPr="004C3F24">
        <w:rPr>
          <w:spacing w:val="-5"/>
          <w:sz w:val="20"/>
          <w:lang w:val="en-GB"/>
        </w:rPr>
        <w:t xml:space="preserve"> </w:t>
      </w:r>
      <w:r w:rsidRPr="004C3F24">
        <w:rPr>
          <w:sz w:val="20"/>
          <w:lang w:val="en-GB"/>
        </w:rPr>
        <w:t>have</w:t>
      </w:r>
      <w:r w:rsidRPr="004C3F24">
        <w:rPr>
          <w:spacing w:val="-4"/>
          <w:sz w:val="20"/>
          <w:lang w:val="en-GB"/>
        </w:rPr>
        <w:t xml:space="preserve"> </w:t>
      </w:r>
      <w:r w:rsidRPr="004C3F24">
        <w:rPr>
          <w:sz w:val="20"/>
          <w:lang w:val="en-GB"/>
        </w:rPr>
        <w:t>not</w:t>
      </w:r>
      <w:r w:rsidRPr="004C3F24">
        <w:rPr>
          <w:spacing w:val="-5"/>
          <w:sz w:val="20"/>
          <w:lang w:val="en-GB"/>
        </w:rPr>
        <w:t xml:space="preserve"> </w:t>
      </w:r>
      <w:r w:rsidRPr="004C3F24">
        <w:rPr>
          <w:sz w:val="20"/>
          <w:lang w:val="en-GB"/>
        </w:rPr>
        <w:t>been</w:t>
      </w:r>
      <w:r w:rsidRPr="004C3F24">
        <w:rPr>
          <w:spacing w:val="-3"/>
          <w:sz w:val="20"/>
          <w:lang w:val="en-GB"/>
        </w:rPr>
        <w:t xml:space="preserve"> </w:t>
      </w:r>
      <w:r w:rsidRPr="004C3F24">
        <w:rPr>
          <w:sz w:val="20"/>
          <w:lang w:val="en-GB"/>
        </w:rPr>
        <w:t>applied,</w:t>
      </w:r>
      <w:r w:rsidRPr="004C3F24">
        <w:rPr>
          <w:spacing w:val="-4"/>
          <w:sz w:val="20"/>
          <w:lang w:val="en-GB"/>
        </w:rPr>
        <w:t xml:space="preserve"> </w:t>
      </w:r>
      <w:r w:rsidRPr="004C3F24">
        <w:rPr>
          <w:sz w:val="20"/>
          <w:lang w:val="en-GB"/>
        </w:rPr>
        <w:t>a</w:t>
      </w:r>
      <w:r w:rsidRPr="004C3F24">
        <w:rPr>
          <w:spacing w:val="-5"/>
          <w:sz w:val="20"/>
          <w:lang w:val="en-GB"/>
        </w:rPr>
        <w:t xml:space="preserve"> </w:t>
      </w:r>
      <w:r w:rsidRPr="004C3F24">
        <w:rPr>
          <w:sz w:val="20"/>
          <w:lang w:val="en-GB"/>
        </w:rPr>
        <w:t>description</w:t>
      </w:r>
      <w:r w:rsidRPr="004C3F24">
        <w:rPr>
          <w:spacing w:val="-3"/>
          <w:sz w:val="20"/>
          <w:lang w:val="en-GB"/>
        </w:rPr>
        <w:t xml:space="preserve"> </w:t>
      </w:r>
      <w:r w:rsidRPr="004C3F24">
        <w:rPr>
          <w:sz w:val="20"/>
          <w:lang w:val="en-GB"/>
        </w:rPr>
        <w:t>of the solutions adopted to meet the essential safety</w:t>
      </w:r>
      <w:r w:rsidRPr="004C3F24">
        <w:rPr>
          <w:spacing w:val="-12"/>
          <w:sz w:val="20"/>
          <w:lang w:val="en-GB"/>
        </w:rPr>
        <w:t xml:space="preserve"> </w:t>
      </w:r>
      <w:r w:rsidRPr="004C3F24">
        <w:rPr>
          <w:sz w:val="20"/>
          <w:lang w:val="en-GB"/>
        </w:rPr>
        <w:t>requirements.</w:t>
      </w:r>
    </w:p>
    <w:p w14:paraId="5BE248BC" w14:textId="77777777" w:rsidR="00340395" w:rsidRPr="004C3F24" w:rsidRDefault="00340395" w:rsidP="00340395">
      <w:pPr>
        <w:pStyle w:val="Listeavsnitt"/>
        <w:widowControl w:val="0"/>
        <w:numPr>
          <w:ilvl w:val="0"/>
          <w:numId w:val="82"/>
        </w:numPr>
        <w:tabs>
          <w:tab w:val="left" w:pos="1140"/>
        </w:tabs>
        <w:autoSpaceDE w:val="0"/>
        <w:autoSpaceDN w:val="0"/>
        <w:spacing w:before="2" w:after="0" w:line="241" w:lineRule="exact"/>
        <w:ind w:left="1140"/>
        <w:contextualSpacing w:val="0"/>
        <w:rPr>
          <w:sz w:val="20"/>
          <w:lang w:val="en-GB"/>
        </w:rPr>
      </w:pPr>
      <w:r w:rsidRPr="004C3F24">
        <w:rPr>
          <w:sz w:val="20"/>
          <w:lang w:val="en-GB"/>
        </w:rPr>
        <w:t>Results</w:t>
      </w:r>
      <w:r w:rsidRPr="004C3F24">
        <w:rPr>
          <w:spacing w:val="-9"/>
          <w:sz w:val="20"/>
          <w:lang w:val="en-GB"/>
        </w:rPr>
        <w:t xml:space="preserve"> </w:t>
      </w:r>
      <w:r w:rsidRPr="004C3F24">
        <w:rPr>
          <w:sz w:val="20"/>
          <w:lang w:val="en-GB"/>
        </w:rPr>
        <w:t>design</w:t>
      </w:r>
      <w:r w:rsidRPr="004C3F24">
        <w:rPr>
          <w:spacing w:val="-4"/>
          <w:sz w:val="20"/>
          <w:lang w:val="en-GB"/>
        </w:rPr>
        <w:t xml:space="preserve"> </w:t>
      </w:r>
      <w:r w:rsidRPr="004C3F24">
        <w:rPr>
          <w:sz w:val="20"/>
          <w:lang w:val="en-GB"/>
        </w:rPr>
        <w:t>calculations</w:t>
      </w:r>
      <w:r w:rsidRPr="004C3F24">
        <w:rPr>
          <w:spacing w:val="-4"/>
          <w:sz w:val="20"/>
          <w:lang w:val="en-GB"/>
        </w:rPr>
        <w:t xml:space="preserve"> </w:t>
      </w:r>
      <w:proofErr w:type="gramStart"/>
      <w:r w:rsidRPr="004C3F24">
        <w:rPr>
          <w:sz w:val="20"/>
          <w:lang w:val="en-GB"/>
        </w:rPr>
        <w:t>made,</w:t>
      </w:r>
      <w:proofErr w:type="gramEnd"/>
      <w:r w:rsidRPr="004C3F24">
        <w:rPr>
          <w:spacing w:val="-5"/>
          <w:sz w:val="20"/>
          <w:lang w:val="en-GB"/>
        </w:rPr>
        <w:t xml:space="preserve"> </w:t>
      </w:r>
      <w:r w:rsidRPr="004C3F24">
        <w:rPr>
          <w:sz w:val="20"/>
          <w:lang w:val="en-GB"/>
        </w:rPr>
        <w:t>examinations</w:t>
      </w:r>
      <w:r w:rsidRPr="004C3F24">
        <w:rPr>
          <w:spacing w:val="-6"/>
          <w:sz w:val="20"/>
          <w:lang w:val="en-GB"/>
        </w:rPr>
        <w:t xml:space="preserve"> </w:t>
      </w:r>
      <w:r w:rsidRPr="004C3F24">
        <w:rPr>
          <w:sz w:val="20"/>
          <w:lang w:val="en-GB"/>
        </w:rPr>
        <w:t>carried</w:t>
      </w:r>
      <w:r w:rsidRPr="004C3F24">
        <w:rPr>
          <w:spacing w:val="-4"/>
          <w:sz w:val="20"/>
          <w:lang w:val="en-GB"/>
        </w:rPr>
        <w:t xml:space="preserve"> </w:t>
      </w:r>
      <w:r w:rsidRPr="004C3F24">
        <w:rPr>
          <w:sz w:val="20"/>
          <w:lang w:val="en-GB"/>
        </w:rPr>
        <w:t>out</w:t>
      </w:r>
      <w:r w:rsidRPr="004C3F24">
        <w:rPr>
          <w:spacing w:val="-7"/>
          <w:sz w:val="20"/>
          <w:lang w:val="en-GB"/>
        </w:rPr>
        <w:t xml:space="preserve"> </w:t>
      </w:r>
      <w:r w:rsidRPr="004C3F24">
        <w:rPr>
          <w:sz w:val="20"/>
          <w:lang w:val="en-GB"/>
        </w:rPr>
        <w:t>etc.</w:t>
      </w:r>
    </w:p>
    <w:p w14:paraId="130D437E" w14:textId="77777777" w:rsidR="00340395" w:rsidRDefault="00340395" w:rsidP="00340395">
      <w:pPr>
        <w:pStyle w:val="Listeavsnitt"/>
        <w:widowControl w:val="0"/>
        <w:numPr>
          <w:ilvl w:val="0"/>
          <w:numId w:val="82"/>
        </w:numPr>
        <w:tabs>
          <w:tab w:val="left" w:pos="1140"/>
        </w:tabs>
        <w:autoSpaceDE w:val="0"/>
        <w:autoSpaceDN w:val="0"/>
        <w:spacing w:after="0" w:line="241" w:lineRule="exact"/>
        <w:ind w:left="1140" w:hanging="147"/>
        <w:contextualSpacing w:val="0"/>
        <w:rPr>
          <w:sz w:val="20"/>
        </w:rPr>
      </w:pPr>
      <w:r>
        <w:rPr>
          <w:spacing w:val="-6"/>
          <w:sz w:val="20"/>
        </w:rPr>
        <w:t>Test</w:t>
      </w:r>
      <w:r>
        <w:rPr>
          <w:spacing w:val="-2"/>
          <w:sz w:val="20"/>
        </w:rPr>
        <w:t xml:space="preserve"> </w:t>
      </w:r>
      <w:r>
        <w:rPr>
          <w:sz w:val="20"/>
        </w:rPr>
        <w:t>reports.</w:t>
      </w:r>
    </w:p>
    <w:p w14:paraId="7EE30186" w14:textId="77777777" w:rsidR="00340395" w:rsidRDefault="00340395" w:rsidP="00340395">
      <w:pPr>
        <w:pStyle w:val="Brdtekst"/>
        <w:spacing w:before="2"/>
        <w:rPr>
          <w:sz w:val="24"/>
        </w:rPr>
      </w:pPr>
    </w:p>
    <w:p w14:paraId="65BE8031" w14:textId="77777777" w:rsidR="00340395" w:rsidRPr="004C3F24" w:rsidRDefault="00340395" w:rsidP="00340395">
      <w:pPr>
        <w:ind w:left="994" w:right="1829"/>
        <w:rPr>
          <w:sz w:val="24"/>
          <w:lang w:val="en-GB"/>
        </w:rPr>
      </w:pPr>
      <w:r w:rsidRPr="004C3F24">
        <w:rPr>
          <w:sz w:val="24"/>
          <w:lang w:val="en-GB"/>
        </w:rPr>
        <w:t xml:space="preserve">Ensure manufacturing process and its monitoring complies with technical </w:t>
      </w:r>
      <w:proofErr w:type="spellStart"/>
      <w:r w:rsidRPr="004C3F24">
        <w:rPr>
          <w:sz w:val="24"/>
          <w:lang w:val="en-GB"/>
        </w:rPr>
        <w:t>documen</w:t>
      </w:r>
      <w:proofErr w:type="spellEnd"/>
      <w:r w:rsidRPr="004C3F24">
        <w:rPr>
          <w:sz w:val="24"/>
          <w:lang w:val="en-GB"/>
        </w:rPr>
        <w:t xml:space="preserve">- </w:t>
      </w:r>
      <w:proofErr w:type="spellStart"/>
      <w:r w:rsidRPr="004C3F24">
        <w:rPr>
          <w:sz w:val="24"/>
          <w:lang w:val="en-GB"/>
        </w:rPr>
        <w:t>tation</w:t>
      </w:r>
      <w:proofErr w:type="spellEnd"/>
      <w:r w:rsidRPr="004C3F24">
        <w:rPr>
          <w:sz w:val="24"/>
          <w:lang w:val="en-GB"/>
        </w:rPr>
        <w:t xml:space="preserve"> and with the requirements of this Directive.</w:t>
      </w:r>
    </w:p>
    <w:p w14:paraId="5848C439" w14:textId="77777777" w:rsidR="00340395" w:rsidRDefault="00340395" w:rsidP="00340395">
      <w:pPr>
        <w:pStyle w:val="Brdtekst"/>
        <w:spacing w:before="11"/>
        <w:rPr>
          <w:sz w:val="19"/>
        </w:rPr>
      </w:pPr>
    </w:p>
    <w:p w14:paraId="7A9C922D" w14:textId="77777777" w:rsidR="00340395" w:rsidRPr="004C3F24" w:rsidRDefault="00340395" w:rsidP="00340395">
      <w:pPr>
        <w:spacing w:before="1" w:line="480" w:lineRule="auto"/>
        <w:ind w:left="994" w:right="4846"/>
        <w:rPr>
          <w:sz w:val="24"/>
          <w:lang w:val="en-GB"/>
        </w:rPr>
      </w:pPr>
      <w:r w:rsidRPr="004C3F24">
        <w:rPr>
          <w:sz w:val="24"/>
          <w:lang w:val="en-GB"/>
        </w:rPr>
        <w:t xml:space="preserve">Affix CE marking to each individual item of pressure equipment. Draw up a written EU declaration of con- </w:t>
      </w:r>
      <w:proofErr w:type="spellStart"/>
      <w:r w:rsidRPr="004C3F24">
        <w:rPr>
          <w:sz w:val="24"/>
          <w:lang w:val="en-GB"/>
        </w:rPr>
        <w:t>formity</w:t>
      </w:r>
      <w:proofErr w:type="spellEnd"/>
    </w:p>
    <w:p w14:paraId="63A0AF86" w14:textId="77777777" w:rsidR="00340395" w:rsidRPr="004C3F24" w:rsidRDefault="00340395" w:rsidP="00340395">
      <w:pPr>
        <w:spacing w:before="1"/>
        <w:ind w:left="995"/>
        <w:rPr>
          <w:sz w:val="24"/>
          <w:lang w:val="en-GB"/>
        </w:rPr>
      </w:pPr>
      <w:r w:rsidRPr="004C3F24">
        <w:rPr>
          <w:sz w:val="24"/>
          <w:lang w:val="en-GB"/>
        </w:rPr>
        <w:t>Retain the EU declaration of conformity and technical documentation for 10 years.</w:t>
      </w:r>
    </w:p>
    <w:p w14:paraId="267A862B" w14:textId="77777777" w:rsidR="00340395" w:rsidRDefault="00340395" w:rsidP="00340395">
      <w:pPr>
        <w:pStyle w:val="Brdtekst"/>
        <w:spacing w:before="9"/>
        <w:rPr>
          <w:sz w:val="19"/>
        </w:rPr>
      </w:pPr>
    </w:p>
    <w:p w14:paraId="4579D4F8" w14:textId="77777777" w:rsidR="00340395" w:rsidRPr="004C3F24" w:rsidRDefault="00340395" w:rsidP="00340395">
      <w:pPr>
        <w:ind w:left="1275"/>
        <w:rPr>
          <w:lang w:val="en-GB"/>
        </w:rPr>
      </w:pPr>
      <w:r w:rsidRPr="004C3F24">
        <w:rPr>
          <w:color w:val="006FC0"/>
          <w:lang w:val="en-GB"/>
        </w:rPr>
        <w:t>Notified Body’s (</w:t>
      </w:r>
      <w:proofErr w:type="spellStart"/>
      <w:r w:rsidRPr="004C3F24">
        <w:rPr>
          <w:color w:val="006FC0"/>
          <w:lang w:val="en-GB"/>
        </w:rPr>
        <w:t>NoBo</w:t>
      </w:r>
      <w:proofErr w:type="spellEnd"/>
      <w:r w:rsidRPr="004C3F24">
        <w:rPr>
          <w:color w:val="006FC0"/>
          <w:lang w:val="en-GB"/>
        </w:rPr>
        <w:t>) responsibility</w:t>
      </w:r>
    </w:p>
    <w:p w14:paraId="6DEC1485" w14:textId="77777777" w:rsidR="00340395" w:rsidRDefault="00340395" w:rsidP="00340395">
      <w:pPr>
        <w:pStyle w:val="Brdtekst"/>
        <w:spacing w:before="1"/>
        <w:rPr>
          <w:sz w:val="21"/>
        </w:rPr>
      </w:pPr>
    </w:p>
    <w:p w14:paraId="14DC17C6" w14:textId="77777777" w:rsidR="00340395" w:rsidRPr="004C3F24" w:rsidRDefault="00340395" w:rsidP="00340395">
      <w:pPr>
        <w:ind w:left="996"/>
        <w:rPr>
          <w:sz w:val="24"/>
          <w:lang w:val="en-GB"/>
        </w:rPr>
      </w:pPr>
      <w:r w:rsidRPr="004C3F24">
        <w:rPr>
          <w:sz w:val="24"/>
          <w:lang w:val="en-GB"/>
        </w:rPr>
        <w:t>None.</w:t>
      </w:r>
    </w:p>
    <w:p w14:paraId="5A88B84E" w14:textId="77777777" w:rsidR="00340395" w:rsidRPr="004C3F24" w:rsidRDefault="00340395" w:rsidP="00340395">
      <w:pPr>
        <w:rPr>
          <w:sz w:val="24"/>
          <w:lang w:val="en-GB"/>
        </w:rPr>
        <w:sectPr w:rsidR="00340395" w:rsidRPr="004C3F24" w:rsidSect="00340395">
          <w:pgSz w:w="11910" w:h="16840"/>
          <w:pgMar w:top="1740" w:right="460" w:bottom="1320" w:left="420" w:header="321" w:footer="1130" w:gutter="0"/>
          <w:cols w:space="708"/>
        </w:sectPr>
      </w:pPr>
    </w:p>
    <w:p w14:paraId="4A137D13" w14:textId="77777777" w:rsidR="00340395" w:rsidRDefault="00340395" w:rsidP="00340395">
      <w:pPr>
        <w:pStyle w:val="Brdtekst"/>
        <w:spacing w:before="7"/>
        <w:rPr>
          <w:sz w:val="14"/>
        </w:rPr>
      </w:pPr>
    </w:p>
    <w:p w14:paraId="68B21B97" w14:textId="77777777" w:rsidR="00340395" w:rsidRDefault="00340395" w:rsidP="00340395">
      <w:pPr>
        <w:spacing w:line="671" w:lineRule="exact"/>
        <w:ind w:left="57" w:right="997"/>
        <w:jc w:val="center"/>
        <w:rPr>
          <w:b/>
          <w:sz w:val="56"/>
        </w:rPr>
      </w:pPr>
      <w:bookmarkStart w:id="4" w:name="Module_A2"/>
      <w:bookmarkStart w:id="5" w:name="_bookmark2"/>
      <w:bookmarkEnd w:id="4"/>
      <w:bookmarkEnd w:id="5"/>
      <w:proofErr w:type="spellStart"/>
      <w:r>
        <w:rPr>
          <w:b/>
          <w:sz w:val="56"/>
        </w:rPr>
        <w:t>Module</w:t>
      </w:r>
      <w:proofErr w:type="spellEnd"/>
      <w:r>
        <w:rPr>
          <w:b/>
          <w:sz w:val="56"/>
        </w:rPr>
        <w:t xml:space="preserve"> A2</w:t>
      </w:r>
    </w:p>
    <w:p w14:paraId="13D959F5" w14:textId="77777777" w:rsidR="00340395" w:rsidRPr="004C3F24" w:rsidRDefault="00340395" w:rsidP="00340395">
      <w:pPr>
        <w:pStyle w:val="Listeavsnitt"/>
        <w:widowControl w:val="0"/>
        <w:numPr>
          <w:ilvl w:val="0"/>
          <w:numId w:val="81"/>
        </w:numPr>
        <w:tabs>
          <w:tab w:val="left" w:pos="1939"/>
        </w:tabs>
        <w:autoSpaceDE w:val="0"/>
        <w:autoSpaceDN w:val="0"/>
        <w:spacing w:before="57" w:after="0" w:line="230" w:lineRule="auto"/>
        <w:ind w:right="1644" w:hanging="379"/>
        <w:contextualSpacing w:val="0"/>
        <w:jc w:val="both"/>
        <w:rPr>
          <w:rFonts w:ascii="Cambria"/>
          <w:color w:val="1A171C"/>
          <w:sz w:val="19"/>
          <w:lang w:val="en-GB"/>
        </w:rPr>
      </w:pPr>
      <w:r w:rsidRPr="004C3F24">
        <w:rPr>
          <w:color w:val="1A171C"/>
          <w:sz w:val="20"/>
          <w:lang w:val="en-GB"/>
        </w:rPr>
        <w:t>Internal production control plus supervised pressure equipment checks at random intervals is the conformity assessment procedure whereby the manufacturer fulfils the obligations laid</w:t>
      </w:r>
      <w:r w:rsidRPr="004C3F24">
        <w:rPr>
          <w:color w:val="1A171C"/>
          <w:spacing w:val="7"/>
          <w:sz w:val="20"/>
          <w:lang w:val="en-GB"/>
        </w:rPr>
        <w:t xml:space="preserve"> </w:t>
      </w:r>
      <w:r w:rsidRPr="004C3F24">
        <w:rPr>
          <w:color w:val="1A171C"/>
          <w:sz w:val="20"/>
          <w:lang w:val="en-GB"/>
        </w:rPr>
        <w:t>down</w:t>
      </w:r>
      <w:r w:rsidRPr="004C3F24">
        <w:rPr>
          <w:color w:val="1A171C"/>
          <w:spacing w:val="7"/>
          <w:sz w:val="20"/>
          <w:lang w:val="en-GB"/>
        </w:rPr>
        <w:t xml:space="preserve"> </w:t>
      </w:r>
      <w:r w:rsidRPr="004C3F24">
        <w:rPr>
          <w:color w:val="1A171C"/>
          <w:sz w:val="20"/>
          <w:lang w:val="en-GB"/>
        </w:rPr>
        <w:t>in</w:t>
      </w:r>
      <w:r w:rsidRPr="004C3F24">
        <w:rPr>
          <w:color w:val="1A171C"/>
          <w:spacing w:val="7"/>
          <w:sz w:val="20"/>
          <w:lang w:val="en-GB"/>
        </w:rPr>
        <w:t xml:space="preserve"> </w:t>
      </w:r>
      <w:r w:rsidRPr="004C3F24">
        <w:rPr>
          <w:color w:val="1A171C"/>
          <w:sz w:val="20"/>
          <w:lang w:val="en-GB"/>
        </w:rPr>
        <w:t>points</w:t>
      </w:r>
      <w:r w:rsidRPr="004C3F24">
        <w:rPr>
          <w:color w:val="1A171C"/>
          <w:spacing w:val="6"/>
          <w:sz w:val="20"/>
          <w:lang w:val="en-GB"/>
        </w:rPr>
        <w:t xml:space="preserve"> </w:t>
      </w:r>
      <w:r w:rsidRPr="004C3F24">
        <w:rPr>
          <w:color w:val="1A171C"/>
          <w:sz w:val="20"/>
          <w:lang w:val="en-GB"/>
        </w:rPr>
        <w:t>2,</w:t>
      </w:r>
      <w:r w:rsidRPr="004C3F24">
        <w:rPr>
          <w:color w:val="1A171C"/>
          <w:spacing w:val="7"/>
          <w:sz w:val="20"/>
          <w:lang w:val="en-GB"/>
        </w:rPr>
        <w:t xml:space="preserve"> </w:t>
      </w:r>
      <w:r w:rsidRPr="004C3F24">
        <w:rPr>
          <w:color w:val="1A171C"/>
          <w:sz w:val="20"/>
          <w:lang w:val="en-GB"/>
        </w:rPr>
        <w:t>3,</w:t>
      </w:r>
      <w:r w:rsidRPr="004C3F24">
        <w:rPr>
          <w:color w:val="1A171C"/>
          <w:spacing w:val="7"/>
          <w:sz w:val="20"/>
          <w:lang w:val="en-GB"/>
        </w:rPr>
        <w:t xml:space="preserve"> </w:t>
      </w:r>
      <w:r w:rsidRPr="004C3F24">
        <w:rPr>
          <w:color w:val="1A171C"/>
          <w:sz w:val="20"/>
          <w:lang w:val="en-GB"/>
        </w:rPr>
        <w:t>4</w:t>
      </w:r>
      <w:r w:rsidRPr="004C3F24">
        <w:rPr>
          <w:color w:val="1A171C"/>
          <w:spacing w:val="6"/>
          <w:sz w:val="20"/>
          <w:lang w:val="en-GB"/>
        </w:rPr>
        <w:t xml:space="preserve"> </w:t>
      </w:r>
      <w:r w:rsidRPr="004C3F24">
        <w:rPr>
          <w:color w:val="1A171C"/>
          <w:sz w:val="20"/>
          <w:lang w:val="en-GB"/>
        </w:rPr>
        <w:t>and</w:t>
      </w:r>
      <w:r w:rsidRPr="004C3F24">
        <w:rPr>
          <w:color w:val="1A171C"/>
          <w:spacing w:val="7"/>
          <w:sz w:val="20"/>
          <w:lang w:val="en-GB"/>
        </w:rPr>
        <w:t xml:space="preserve"> </w:t>
      </w:r>
      <w:r w:rsidRPr="004C3F24">
        <w:rPr>
          <w:color w:val="1A171C"/>
          <w:sz w:val="20"/>
          <w:lang w:val="en-GB"/>
        </w:rPr>
        <w:t>5,</w:t>
      </w:r>
      <w:r w:rsidRPr="004C3F24">
        <w:rPr>
          <w:color w:val="1A171C"/>
          <w:spacing w:val="8"/>
          <w:sz w:val="20"/>
          <w:lang w:val="en-GB"/>
        </w:rPr>
        <w:t xml:space="preserve"> </w:t>
      </w:r>
      <w:r w:rsidRPr="004C3F24">
        <w:rPr>
          <w:color w:val="1A171C"/>
          <w:sz w:val="20"/>
          <w:lang w:val="en-GB"/>
        </w:rPr>
        <w:t>and</w:t>
      </w:r>
      <w:r w:rsidRPr="004C3F24">
        <w:rPr>
          <w:color w:val="1A171C"/>
          <w:spacing w:val="6"/>
          <w:sz w:val="20"/>
          <w:lang w:val="en-GB"/>
        </w:rPr>
        <w:t xml:space="preserve"> </w:t>
      </w:r>
      <w:r w:rsidRPr="004C3F24">
        <w:rPr>
          <w:color w:val="1A171C"/>
          <w:sz w:val="20"/>
          <w:lang w:val="en-GB"/>
        </w:rPr>
        <w:t>ensures</w:t>
      </w:r>
      <w:r w:rsidRPr="004C3F24">
        <w:rPr>
          <w:color w:val="1A171C"/>
          <w:spacing w:val="-17"/>
          <w:sz w:val="20"/>
          <w:lang w:val="en-GB"/>
        </w:rPr>
        <w:t xml:space="preserve"> </w:t>
      </w:r>
      <w:r w:rsidRPr="004C3F24">
        <w:rPr>
          <w:color w:val="1A171C"/>
          <w:sz w:val="20"/>
          <w:lang w:val="en-GB"/>
        </w:rPr>
        <w:t>and</w:t>
      </w:r>
      <w:r w:rsidRPr="004C3F24">
        <w:rPr>
          <w:color w:val="1A171C"/>
          <w:spacing w:val="-14"/>
          <w:sz w:val="20"/>
          <w:lang w:val="en-GB"/>
        </w:rPr>
        <w:t xml:space="preserve"> </w:t>
      </w:r>
      <w:r w:rsidRPr="004C3F24">
        <w:rPr>
          <w:color w:val="1A171C"/>
          <w:sz w:val="20"/>
          <w:lang w:val="en-GB"/>
        </w:rPr>
        <w:t>declares</w:t>
      </w:r>
      <w:r w:rsidRPr="004C3F24">
        <w:rPr>
          <w:color w:val="1A171C"/>
          <w:spacing w:val="-17"/>
          <w:sz w:val="20"/>
          <w:lang w:val="en-GB"/>
        </w:rPr>
        <w:t xml:space="preserve"> </w:t>
      </w:r>
      <w:r w:rsidRPr="004C3F24">
        <w:rPr>
          <w:color w:val="1A171C"/>
          <w:sz w:val="20"/>
          <w:lang w:val="en-GB"/>
        </w:rPr>
        <w:t>on</w:t>
      </w:r>
      <w:r w:rsidRPr="004C3F24">
        <w:rPr>
          <w:color w:val="1A171C"/>
          <w:spacing w:val="-16"/>
          <w:sz w:val="20"/>
          <w:lang w:val="en-GB"/>
        </w:rPr>
        <w:t xml:space="preserve"> </w:t>
      </w:r>
      <w:r w:rsidRPr="004C3F24">
        <w:rPr>
          <w:color w:val="1A171C"/>
          <w:sz w:val="20"/>
          <w:lang w:val="en-GB"/>
        </w:rPr>
        <w:t>his</w:t>
      </w:r>
      <w:r w:rsidRPr="004C3F24">
        <w:rPr>
          <w:color w:val="1A171C"/>
          <w:spacing w:val="-15"/>
          <w:sz w:val="20"/>
          <w:lang w:val="en-GB"/>
        </w:rPr>
        <w:t xml:space="preserve"> </w:t>
      </w:r>
      <w:r w:rsidRPr="004C3F24">
        <w:rPr>
          <w:color w:val="1A171C"/>
          <w:sz w:val="20"/>
          <w:lang w:val="en-GB"/>
        </w:rPr>
        <w:t>sole</w:t>
      </w:r>
      <w:r w:rsidRPr="004C3F24">
        <w:rPr>
          <w:color w:val="1A171C"/>
          <w:spacing w:val="-17"/>
          <w:sz w:val="20"/>
          <w:lang w:val="en-GB"/>
        </w:rPr>
        <w:t xml:space="preserve"> </w:t>
      </w:r>
      <w:r w:rsidRPr="004C3F24">
        <w:rPr>
          <w:color w:val="1A171C"/>
          <w:sz w:val="20"/>
          <w:lang w:val="en-GB"/>
        </w:rPr>
        <w:t>responsibility</w:t>
      </w:r>
      <w:r w:rsidRPr="004C3F24">
        <w:rPr>
          <w:color w:val="1A171C"/>
          <w:spacing w:val="-17"/>
          <w:sz w:val="20"/>
          <w:lang w:val="en-GB"/>
        </w:rPr>
        <w:t xml:space="preserve"> </w:t>
      </w:r>
      <w:r w:rsidRPr="004C3F24">
        <w:rPr>
          <w:color w:val="1A171C"/>
          <w:sz w:val="20"/>
          <w:lang w:val="en-GB"/>
        </w:rPr>
        <w:t>that</w:t>
      </w:r>
      <w:r w:rsidRPr="004C3F24">
        <w:rPr>
          <w:color w:val="1A171C"/>
          <w:spacing w:val="-14"/>
          <w:sz w:val="20"/>
          <w:lang w:val="en-GB"/>
        </w:rPr>
        <w:t xml:space="preserve"> </w:t>
      </w:r>
      <w:r w:rsidRPr="004C3F24">
        <w:rPr>
          <w:color w:val="1A171C"/>
          <w:sz w:val="20"/>
          <w:lang w:val="en-GB"/>
        </w:rPr>
        <w:t>the pressure</w:t>
      </w:r>
      <w:r w:rsidRPr="004C3F24">
        <w:rPr>
          <w:color w:val="1A171C"/>
          <w:spacing w:val="-24"/>
          <w:sz w:val="20"/>
          <w:lang w:val="en-GB"/>
        </w:rPr>
        <w:t xml:space="preserve"> </w:t>
      </w:r>
      <w:r w:rsidRPr="004C3F24">
        <w:rPr>
          <w:color w:val="1A171C"/>
          <w:sz w:val="20"/>
          <w:lang w:val="en-GB"/>
        </w:rPr>
        <w:t>equipment</w:t>
      </w:r>
      <w:r w:rsidRPr="004C3F24">
        <w:rPr>
          <w:color w:val="1A171C"/>
          <w:spacing w:val="-22"/>
          <w:sz w:val="20"/>
          <w:lang w:val="en-GB"/>
        </w:rPr>
        <w:t xml:space="preserve"> </w:t>
      </w:r>
      <w:r w:rsidRPr="004C3F24">
        <w:rPr>
          <w:color w:val="1A171C"/>
          <w:sz w:val="20"/>
          <w:lang w:val="en-GB"/>
        </w:rPr>
        <w:t>concerned</w:t>
      </w:r>
      <w:r w:rsidRPr="004C3F24">
        <w:rPr>
          <w:color w:val="1A171C"/>
          <w:spacing w:val="-22"/>
          <w:sz w:val="20"/>
          <w:lang w:val="en-GB"/>
        </w:rPr>
        <w:t xml:space="preserve"> </w:t>
      </w:r>
      <w:r w:rsidRPr="004C3F24">
        <w:rPr>
          <w:color w:val="1A171C"/>
          <w:sz w:val="20"/>
          <w:lang w:val="en-GB"/>
        </w:rPr>
        <w:t>satisfy</w:t>
      </w:r>
      <w:r w:rsidRPr="004C3F24">
        <w:rPr>
          <w:color w:val="1A171C"/>
          <w:spacing w:val="-23"/>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requirements</w:t>
      </w:r>
      <w:r w:rsidRPr="004C3F24">
        <w:rPr>
          <w:color w:val="1A171C"/>
          <w:spacing w:val="-21"/>
          <w:sz w:val="20"/>
          <w:lang w:val="en-GB"/>
        </w:rPr>
        <w:t xml:space="preserve"> </w:t>
      </w:r>
      <w:r w:rsidRPr="004C3F24">
        <w:rPr>
          <w:color w:val="1A171C"/>
          <w:sz w:val="20"/>
          <w:lang w:val="en-GB"/>
        </w:rPr>
        <w:t>of</w:t>
      </w:r>
      <w:r w:rsidRPr="004C3F24">
        <w:rPr>
          <w:color w:val="1A171C"/>
          <w:spacing w:val="-24"/>
          <w:sz w:val="20"/>
          <w:lang w:val="en-GB"/>
        </w:rPr>
        <w:t xml:space="preserve"> </w:t>
      </w:r>
      <w:r w:rsidRPr="004C3F24">
        <w:rPr>
          <w:color w:val="1A171C"/>
          <w:sz w:val="20"/>
          <w:lang w:val="en-GB"/>
        </w:rPr>
        <w:t>this</w:t>
      </w:r>
      <w:r w:rsidRPr="004C3F24">
        <w:rPr>
          <w:color w:val="1A171C"/>
          <w:spacing w:val="-7"/>
          <w:sz w:val="20"/>
          <w:lang w:val="en-GB"/>
        </w:rPr>
        <w:t xml:space="preserve"> </w:t>
      </w:r>
      <w:r w:rsidRPr="004C3F24">
        <w:rPr>
          <w:color w:val="1A171C"/>
          <w:sz w:val="20"/>
          <w:lang w:val="en-GB"/>
        </w:rPr>
        <w:t>Directive.</w:t>
      </w:r>
    </w:p>
    <w:p w14:paraId="145CC746" w14:textId="77777777" w:rsidR="00340395" w:rsidRDefault="00340395" w:rsidP="00340395">
      <w:pPr>
        <w:pStyle w:val="Overskrift4"/>
        <w:keepNext w:val="0"/>
        <w:keepLines w:val="0"/>
        <w:widowControl w:val="0"/>
        <w:numPr>
          <w:ilvl w:val="0"/>
          <w:numId w:val="81"/>
        </w:numPr>
        <w:tabs>
          <w:tab w:val="left" w:pos="1938"/>
          <w:tab w:val="left" w:pos="1939"/>
        </w:tabs>
        <w:autoSpaceDE w:val="0"/>
        <w:autoSpaceDN w:val="0"/>
        <w:spacing w:before="166" w:line="240" w:lineRule="auto"/>
        <w:ind w:left="720" w:hanging="360"/>
        <w:jc w:val="left"/>
        <w:rPr>
          <w:rFonts w:ascii="Cambria"/>
          <w:color w:val="1A171C"/>
          <w:sz w:val="19"/>
        </w:rPr>
      </w:pPr>
      <w:r>
        <w:rPr>
          <w:color w:val="1A171C"/>
        </w:rPr>
        <w:t>Technical</w:t>
      </w:r>
      <w:r>
        <w:rPr>
          <w:color w:val="1A171C"/>
          <w:spacing w:val="-5"/>
        </w:rPr>
        <w:t xml:space="preserve"> </w:t>
      </w:r>
      <w:proofErr w:type="spellStart"/>
      <w:r>
        <w:rPr>
          <w:color w:val="1A171C"/>
        </w:rPr>
        <w:t>documentation</w:t>
      </w:r>
      <w:proofErr w:type="spellEnd"/>
    </w:p>
    <w:p w14:paraId="465595E8" w14:textId="77777777" w:rsidR="00340395" w:rsidRDefault="00340395" w:rsidP="00340395">
      <w:pPr>
        <w:pStyle w:val="Brdtekst"/>
        <w:spacing w:before="123" w:line="230" w:lineRule="auto"/>
        <w:ind w:left="1937" w:right="1644" w:firstLine="3"/>
        <w:jc w:val="both"/>
      </w:pPr>
      <w:r>
        <w:rPr>
          <w:color w:val="1A171C"/>
          <w:w w:val="95"/>
        </w:rPr>
        <w:t>The manufacturer shall establish the technical documentation. The documentation shall make it possible</w:t>
      </w:r>
      <w:r>
        <w:rPr>
          <w:color w:val="1A171C"/>
          <w:spacing w:val="2"/>
          <w:w w:val="95"/>
        </w:rPr>
        <w:t xml:space="preserve"> </w:t>
      </w:r>
      <w:r>
        <w:rPr>
          <w:color w:val="1A171C"/>
          <w:w w:val="95"/>
        </w:rPr>
        <w:t>to</w:t>
      </w:r>
      <w:r>
        <w:rPr>
          <w:color w:val="1A171C"/>
          <w:spacing w:val="2"/>
          <w:w w:val="95"/>
        </w:rPr>
        <w:t xml:space="preserve"> </w:t>
      </w:r>
      <w:r>
        <w:rPr>
          <w:color w:val="1A171C"/>
          <w:w w:val="95"/>
        </w:rPr>
        <w:t>assess</w:t>
      </w:r>
      <w:r>
        <w:rPr>
          <w:color w:val="1A171C"/>
          <w:spacing w:val="3"/>
          <w:w w:val="95"/>
        </w:rPr>
        <w:t xml:space="preserve"> </w:t>
      </w:r>
      <w:r>
        <w:rPr>
          <w:color w:val="1A171C"/>
          <w:w w:val="95"/>
        </w:rPr>
        <w:t>the</w:t>
      </w:r>
      <w:r>
        <w:rPr>
          <w:color w:val="1A171C"/>
          <w:spacing w:val="-10"/>
          <w:w w:val="95"/>
        </w:rPr>
        <w:t xml:space="preserve"> </w:t>
      </w:r>
      <w:r>
        <w:rPr>
          <w:color w:val="1A171C"/>
          <w:w w:val="95"/>
        </w:rPr>
        <w:t>conformity</w:t>
      </w:r>
      <w:r>
        <w:rPr>
          <w:color w:val="1A171C"/>
          <w:spacing w:val="-9"/>
          <w:w w:val="95"/>
        </w:rPr>
        <w:t xml:space="preserve"> </w:t>
      </w:r>
      <w:r>
        <w:rPr>
          <w:color w:val="1A171C"/>
          <w:w w:val="95"/>
        </w:rPr>
        <w:t>of</w:t>
      </w:r>
      <w:r>
        <w:rPr>
          <w:color w:val="1A171C"/>
          <w:spacing w:val="-11"/>
          <w:w w:val="95"/>
        </w:rPr>
        <w:t xml:space="preserve"> </w:t>
      </w:r>
      <w:r>
        <w:rPr>
          <w:color w:val="1A171C"/>
          <w:w w:val="95"/>
        </w:rPr>
        <w:t>the</w:t>
      </w:r>
      <w:r>
        <w:rPr>
          <w:color w:val="1A171C"/>
          <w:spacing w:val="-8"/>
          <w:w w:val="95"/>
        </w:rPr>
        <w:t xml:space="preserve"> </w:t>
      </w:r>
      <w:r>
        <w:rPr>
          <w:color w:val="1A171C"/>
          <w:w w:val="95"/>
        </w:rPr>
        <w:t>pressure</w:t>
      </w:r>
      <w:r>
        <w:rPr>
          <w:color w:val="1A171C"/>
          <w:spacing w:val="-10"/>
          <w:w w:val="95"/>
        </w:rPr>
        <w:t xml:space="preserve"> </w:t>
      </w:r>
      <w:r>
        <w:rPr>
          <w:color w:val="1A171C"/>
          <w:w w:val="95"/>
        </w:rPr>
        <w:t>equipment</w:t>
      </w:r>
      <w:r>
        <w:rPr>
          <w:color w:val="1A171C"/>
          <w:spacing w:val="-9"/>
          <w:w w:val="95"/>
        </w:rPr>
        <w:t xml:space="preserve"> </w:t>
      </w:r>
      <w:r>
        <w:rPr>
          <w:color w:val="1A171C"/>
          <w:w w:val="95"/>
        </w:rPr>
        <w:t>with</w:t>
      </w:r>
      <w:r>
        <w:rPr>
          <w:color w:val="1A171C"/>
          <w:spacing w:val="-12"/>
          <w:w w:val="95"/>
        </w:rPr>
        <w:t xml:space="preserve"> </w:t>
      </w:r>
      <w:r>
        <w:rPr>
          <w:color w:val="1A171C"/>
          <w:w w:val="95"/>
        </w:rPr>
        <w:t>the</w:t>
      </w:r>
      <w:r>
        <w:rPr>
          <w:color w:val="1A171C"/>
          <w:spacing w:val="-10"/>
          <w:w w:val="95"/>
        </w:rPr>
        <w:t xml:space="preserve"> </w:t>
      </w:r>
      <w:r>
        <w:rPr>
          <w:color w:val="1A171C"/>
          <w:w w:val="95"/>
        </w:rPr>
        <w:t>relevant</w:t>
      </w:r>
      <w:r>
        <w:rPr>
          <w:color w:val="1A171C"/>
          <w:spacing w:val="-11"/>
          <w:w w:val="95"/>
        </w:rPr>
        <w:t xml:space="preserve"> </w:t>
      </w:r>
      <w:proofErr w:type="gramStart"/>
      <w:r>
        <w:rPr>
          <w:color w:val="1A171C"/>
          <w:w w:val="95"/>
        </w:rPr>
        <w:t>requirements,</w:t>
      </w:r>
      <w:r>
        <w:rPr>
          <w:color w:val="1A171C"/>
          <w:spacing w:val="-12"/>
          <w:w w:val="95"/>
        </w:rPr>
        <w:t xml:space="preserve"> </w:t>
      </w:r>
      <w:r>
        <w:rPr>
          <w:color w:val="1A171C"/>
          <w:w w:val="95"/>
        </w:rPr>
        <w:t>and</w:t>
      </w:r>
      <w:proofErr w:type="gramEnd"/>
      <w:r>
        <w:rPr>
          <w:color w:val="1A171C"/>
          <w:w w:val="95"/>
        </w:rPr>
        <w:t xml:space="preserve"> shall</w:t>
      </w:r>
      <w:r>
        <w:rPr>
          <w:color w:val="1A171C"/>
          <w:spacing w:val="-21"/>
          <w:w w:val="95"/>
        </w:rPr>
        <w:t xml:space="preserve"> </w:t>
      </w:r>
      <w:r>
        <w:rPr>
          <w:color w:val="1A171C"/>
          <w:w w:val="95"/>
        </w:rPr>
        <w:t>include</w:t>
      </w:r>
      <w:r>
        <w:rPr>
          <w:color w:val="1A171C"/>
          <w:spacing w:val="-20"/>
          <w:w w:val="95"/>
        </w:rPr>
        <w:t xml:space="preserve"> </w:t>
      </w:r>
      <w:r>
        <w:rPr>
          <w:color w:val="1A171C"/>
          <w:w w:val="95"/>
        </w:rPr>
        <w:t>an</w:t>
      </w:r>
      <w:r>
        <w:rPr>
          <w:color w:val="1A171C"/>
          <w:spacing w:val="-20"/>
          <w:w w:val="95"/>
        </w:rPr>
        <w:t xml:space="preserve"> </w:t>
      </w:r>
      <w:r>
        <w:rPr>
          <w:color w:val="1A171C"/>
          <w:w w:val="95"/>
        </w:rPr>
        <w:t>adequate</w:t>
      </w:r>
      <w:r>
        <w:rPr>
          <w:color w:val="1A171C"/>
          <w:spacing w:val="-19"/>
          <w:w w:val="95"/>
        </w:rPr>
        <w:t xml:space="preserve"> </w:t>
      </w:r>
      <w:r>
        <w:rPr>
          <w:color w:val="1A171C"/>
          <w:w w:val="95"/>
        </w:rPr>
        <w:t>analysis</w:t>
      </w:r>
      <w:r>
        <w:rPr>
          <w:color w:val="1A171C"/>
          <w:spacing w:val="-22"/>
          <w:w w:val="95"/>
        </w:rPr>
        <w:t xml:space="preserve"> </w:t>
      </w:r>
      <w:r>
        <w:rPr>
          <w:color w:val="1A171C"/>
          <w:w w:val="95"/>
        </w:rPr>
        <w:t>and</w:t>
      </w:r>
      <w:r>
        <w:rPr>
          <w:color w:val="1A171C"/>
          <w:spacing w:val="-9"/>
          <w:w w:val="95"/>
        </w:rPr>
        <w:t xml:space="preserve"> </w:t>
      </w:r>
      <w:r>
        <w:rPr>
          <w:color w:val="1A171C"/>
          <w:w w:val="95"/>
        </w:rPr>
        <w:t>assessment</w:t>
      </w:r>
      <w:r>
        <w:rPr>
          <w:color w:val="1A171C"/>
          <w:spacing w:val="-14"/>
          <w:w w:val="95"/>
        </w:rPr>
        <w:t xml:space="preserve"> </w:t>
      </w:r>
      <w:r>
        <w:rPr>
          <w:color w:val="1A171C"/>
          <w:w w:val="95"/>
        </w:rPr>
        <w:t>of</w:t>
      </w:r>
      <w:r>
        <w:rPr>
          <w:color w:val="1A171C"/>
          <w:spacing w:val="-16"/>
          <w:w w:val="95"/>
        </w:rPr>
        <w:t xml:space="preserve"> </w:t>
      </w:r>
      <w:r>
        <w:rPr>
          <w:color w:val="1A171C"/>
          <w:w w:val="95"/>
        </w:rPr>
        <w:t>the</w:t>
      </w:r>
      <w:r>
        <w:rPr>
          <w:color w:val="1A171C"/>
          <w:spacing w:val="-15"/>
          <w:w w:val="95"/>
        </w:rPr>
        <w:t xml:space="preserve"> </w:t>
      </w:r>
      <w:r>
        <w:rPr>
          <w:color w:val="1A171C"/>
          <w:w w:val="95"/>
        </w:rPr>
        <w:t>risk(s).</w:t>
      </w:r>
      <w:r>
        <w:rPr>
          <w:color w:val="1A171C"/>
          <w:spacing w:val="-18"/>
          <w:w w:val="95"/>
        </w:rPr>
        <w:t xml:space="preserve"> </w:t>
      </w:r>
      <w:r>
        <w:rPr>
          <w:color w:val="1A171C"/>
          <w:w w:val="95"/>
        </w:rPr>
        <w:t>The</w:t>
      </w:r>
      <w:r>
        <w:rPr>
          <w:color w:val="1A171C"/>
          <w:spacing w:val="-16"/>
          <w:w w:val="95"/>
        </w:rPr>
        <w:t xml:space="preserve"> </w:t>
      </w:r>
      <w:r>
        <w:rPr>
          <w:color w:val="1A171C"/>
          <w:w w:val="95"/>
        </w:rPr>
        <w:t>technical</w:t>
      </w:r>
      <w:r>
        <w:rPr>
          <w:color w:val="1A171C"/>
          <w:spacing w:val="-16"/>
          <w:w w:val="95"/>
        </w:rPr>
        <w:t xml:space="preserve"> </w:t>
      </w:r>
      <w:r>
        <w:rPr>
          <w:color w:val="1A171C"/>
          <w:w w:val="95"/>
        </w:rPr>
        <w:t>documentation</w:t>
      </w:r>
      <w:r>
        <w:rPr>
          <w:color w:val="1A171C"/>
          <w:spacing w:val="-16"/>
          <w:w w:val="95"/>
        </w:rPr>
        <w:t xml:space="preserve"> </w:t>
      </w:r>
      <w:r>
        <w:rPr>
          <w:color w:val="1A171C"/>
          <w:w w:val="95"/>
        </w:rPr>
        <w:t xml:space="preserve">shall </w:t>
      </w:r>
      <w:r>
        <w:rPr>
          <w:color w:val="1A171C"/>
        </w:rPr>
        <w:t>specify</w:t>
      </w:r>
      <w:r>
        <w:rPr>
          <w:color w:val="1A171C"/>
          <w:spacing w:val="-29"/>
        </w:rPr>
        <w:t xml:space="preserve"> </w:t>
      </w:r>
      <w:r>
        <w:rPr>
          <w:color w:val="1A171C"/>
        </w:rPr>
        <w:t>the</w:t>
      </w:r>
      <w:r>
        <w:rPr>
          <w:color w:val="1A171C"/>
          <w:spacing w:val="-28"/>
        </w:rPr>
        <w:t xml:space="preserve"> </w:t>
      </w:r>
      <w:r>
        <w:rPr>
          <w:color w:val="1A171C"/>
        </w:rPr>
        <w:t>applicable</w:t>
      </w:r>
      <w:r>
        <w:rPr>
          <w:color w:val="1A171C"/>
          <w:spacing w:val="-30"/>
        </w:rPr>
        <w:t xml:space="preserve"> </w:t>
      </w:r>
      <w:r>
        <w:rPr>
          <w:color w:val="1A171C"/>
        </w:rPr>
        <w:t>requirements</w:t>
      </w:r>
      <w:r>
        <w:rPr>
          <w:color w:val="1A171C"/>
          <w:spacing w:val="-29"/>
        </w:rPr>
        <w:t xml:space="preserve"> </w:t>
      </w:r>
      <w:r>
        <w:rPr>
          <w:color w:val="1A171C"/>
        </w:rPr>
        <w:t>and</w:t>
      </w:r>
      <w:r>
        <w:rPr>
          <w:color w:val="1A171C"/>
          <w:spacing w:val="-27"/>
        </w:rPr>
        <w:t xml:space="preserve"> </w:t>
      </w:r>
      <w:r>
        <w:rPr>
          <w:color w:val="1A171C"/>
        </w:rPr>
        <w:t>cover,</w:t>
      </w:r>
      <w:r>
        <w:rPr>
          <w:color w:val="1A171C"/>
          <w:spacing w:val="-29"/>
        </w:rPr>
        <w:t xml:space="preserve"> </w:t>
      </w:r>
      <w:r>
        <w:rPr>
          <w:color w:val="1A171C"/>
        </w:rPr>
        <w:t>as</w:t>
      </w:r>
      <w:r>
        <w:rPr>
          <w:color w:val="1A171C"/>
          <w:spacing w:val="-28"/>
        </w:rPr>
        <w:t xml:space="preserve"> </w:t>
      </w:r>
      <w:r>
        <w:rPr>
          <w:color w:val="1A171C"/>
        </w:rPr>
        <w:t>far</w:t>
      </w:r>
      <w:r>
        <w:rPr>
          <w:color w:val="1A171C"/>
          <w:spacing w:val="-28"/>
        </w:rPr>
        <w:t xml:space="preserve"> </w:t>
      </w:r>
      <w:r>
        <w:rPr>
          <w:color w:val="1A171C"/>
        </w:rPr>
        <w:t>as</w:t>
      </w:r>
      <w:r>
        <w:rPr>
          <w:color w:val="1A171C"/>
          <w:spacing w:val="-26"/>
        </w:rPr>
        <w:t xml:space="preserve"> </w:t>
      </w:r>
      <w:r>
        <w:rPr>
          <w:color w:val="1A171C"/>
        </w:rPr>
        <w:t>relevant</w:t>
      </w:r>
      <w:r>
        <w:rPr>
          <w:color w:val="1A171C"/>
          <w:spacing w:val="-24"/>
        </w:rPr>
        <w:t xml:space="preserve"> </w:t>
      </w:r>
      <w:r>
        <w:rPr>
          <w:color w:val="1A171C"/>
        </w:rPr>
        <w:t>for</w:t>
      </w:r>
      <w:r>
        <w:rPr>
          <w:color w:val="1A171C"/>
          <w:spacing w:val="-24"/>
        </w:rPr>
        <w:t xml:space="preserve"> </w:t>
      </w:r>
      <w:r>
        <w:rPr>
          <w:color w:val="1A171C"/>
        </w:rPr>
        <w:t>the</w:t>
      </w:r>
      <w:r>
        <w:rPr>
          <w:color w:val="1A171C"/>
          <w:spacing w:val="-24"/>
        </w:rPr>
        <w:t xml:space="preserve"> </w:t>
      </w:r>
      <w:r>
        <w:rPr>
          <w:color w:val="1A171C"/>
        </w:rPr>
        <w:t>assessment,</w:t>
      </w:r>
      <w:r>
        <w:rPr>
          <w:color w:val="1A171C"/>
          <w:spacing w:val="-24"/>
        </w:rPr>
        <w:t xml:space="preserve"> </w:t>
      </w:r>
      <w:r>
        <w:rPr>
          <w:color w:val="1A171C"/>
        </w:rPr>
        <w:t>the</w:t>
      </w:r>
      <w:r>
        <w:rPr>
          <w:color w:val="1A171C"/>
          <w:spacing w:val="-25"/>
        </w:rPr>
        <w:t xml:space="preserve"> </w:t>
      </w:r>
      <w:r>
        <w:rPr>
          <w:color w:val="1A171C"/>
        </w:rPr>
        <w:t>design, manufacture and operation of the pressure equipment. The technical documentation shall contain,</w:t>
      </w:r>
      <w:r>
        <w:rPr>
          <w:color w:val="1A171C"/>
          <w:spacing w:val="-10"/>
        </w:rPr>
        <w:t xml:space="preserve"> </w:t>
      </w:r>
      <w:r>
        <w:rPr>
          <w:color w:val="1A171C"/>
        </w:rPr>
        <w:t>wherever</w:t>
      </w:r>
      <w:r>
        <w:rPr>
          <w:color w:val="1A171C"/>
          <w:spacing w:val="-10"/>
        </w:rPr>
        <w:t xml:space="preserve"> </w:t>
      </w:r>
      <w:r>
        <w:rPr>
          <w:color w:val="1A171C"/>
        </w:rPr>
        <w:t>applicable,</w:t>
      </w:r>
      <w:r>
        <w:rPr>
          <w:color w:val="1A171C"/>
          <w:spacing w:val="-12"/>
        </w:rPr>
        <w:t xml:space="preserve"> </w:t>
      </w:r>
      <w:r>
        <w:rPr>
          <w:color w:val="1A171C"/>
        </w:rPr>
        <w:t>at</w:t>
      </w:r>
      <w:r>
        <w:rPr>
          <w:color w:val="1A171C"/>
          <w:spacing w:val="-12"/>
        </w:rPr>
        <w:t xml:space="preserve"> </w:t>
      </w:r>
      <w:r>
        <w:rPr>
          <w:color w:val="1A171C"/>
        </w:rPr>
        <w:t>least</w:t>
      </w:r>
      <w:r>
        <w:rPr>
          <w:color w:val="1A171C"/>
          <w:spacing w:val="-10"/>
        </w:rPr>
        <w:t xml:space="preserve"> </w:t>
      </w:r>
      <w:r>
        <w:rPr>
          <w:color w:val="1A171C"/>
        </w:rPr>
        <w:t>the</w:t>
      </w:r>
      <w:r>
        <w:rPr>
          <w:color w:val="1A171C"/>
          <w:spacing w:val="-12"/>
        </w:rPr>
        <w:t xml:space="preserve"> </w:t>
      </w:r>
      <w:r>
        <w:rPr>
          <w:color w:val="1A171C"/>
        </w:rPr>
        <w:t>following</w:t>
      </w:r>
      <w:r>
        <w:rPr>
          <w:color w:val="1A171C"/>
          <w:spacing w:val="-9"/>
        </w:rPr>
        <w:t xml:space="preserve"> </w:t>
      </w:r>
      <w:r>
        <w:rPr>
          <w:color w:val="1A171C"/>
        </w:rPr>
        <w:t>elements:</w:t>
      </w:r>
    </w:p>
    <w:p w14:paraId="5C64B813" w14:textId="77777777" w:rsidR="00340395" w:rsidRPr="004C3F24" w:rsidRDefault="00340395" w:rsidP="00340395">
      <w:pPr>
        <w:pStyle w:val="Listeavsnitt"/>
        <w:widowControl w:val="0"/>
        <w:numPr>
          <w:ilvl w:val="1"/>
          <w:numId w:val="81"/>
        </w:numPr>
        <w:tabs>
          <w:tab w:val="left" w:pos="2217"/>
        </w:tabs>
        <w:autoSpaceDE w:val="0"/>
        <w:autoSpaceDN w:val="0"/>
        <w:spacing w:before="163" w:after="0" w:line="240" w:lineRule="auto"/>
        <w:ind w:hanging="277"/>
        <w:contextualSpacing w:val="0"/>
        <w:rPr>
          <w:sz w:val="20"/>
          <w:lang w:val="en-GB"/>
        </w:rPr>
      </w:pPr>
      <w:r w:rsidRPr="004C3F24">
        <w:rPr>
          <w:color w:val="1A171C"/>
          <w:sz w:val="20"/>
          <w:lang w:val="en-GB"/>
        </w:rPr>
        <w:t>a</w:t>
      </w:r>
      <w:r w:rsidRPr="004C3F24">
        <w:rPr>
          <w:color w:val="1A171C"/>
          <w:spacing w:val="-7"/>
          <w:sz w:val="20"/>
          <w:lang w:val="en-GB"/>
        </w:rPr>
        <w:t xml:space="preserve"> </w:t>
      </w:r>
      <w:r w:rsidRPr="004C3F24">
        <w:rPr>
          <w:color w:val="1A171C"/>
          <w:sz w:val="20"/>
          <w:lang w:val="en-GB"/>
        </w:rPr>
        <w:t>general</w:t>
      </w:r>
      <w:r w:rsidRPr="004C3F24">
        <w:rPr>
          <w:color w:val="1A171C"/>
          <w:spacing w:val="-9"/>
          <w:sz w:val="20"/>
          <w:lang w:val="en-GB"/>
        </w:rPr>
        <w:t xml:space="preserve"> </w:t>
      </w:r>
      <w:r w:rsidRPr="004C3F24">
        <w:rPr>
          <w:color w:val="1A171C"/>
          <w:sz w:val="20"/>
          <w:lang w:val="en-GB"/>
        </w:rPr>
        <w:t>description</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pressure</w:t>
      </w:r>
      <w:r w:rsidRPr="004C3F24">
        <w:rPr>
          <w:color w:val="1A171C"/>
          <w:spacing w:val="-9"/>
          <w:sz w:val="20"/>
          <w:lang w:val="en-GB"/>
        </w:rPr>
        <w:t xml:space="preserve"> </w:t>
      </w:r>
      <w:r w:rsidRPr="004C3F24">
        <w:rPr>
          <w:color w:val="1A171C"/>
          <w:sz w:val="20"/>
          <w:lang w:val="en-GB"/>
        </w:rPr>
        <w:t>equipment,</w:t>
      </w:r>
    </w:p>
    <w:p w14:paraId="1EF6A618" w14:textId="77777777" w:rsidR="00340395" w:rsidRPr="004C3F24" w:rsidRDefault="00340395" w:rsidP="00340395">
      <w:pPr>
        <w:pStyle w:val="Listeavsnitt"/>
        <w:widowControl w:val="0"/>
        <w:numPr>
          <w:ilvl w:val="1"/>
          <w:numId w:val="81"/>
        </w:numPr>
        <w:tabs>
          <w:tab w:val="left" w:pos="2217"/>
        </w:tabs>
        <w:autoSpaceDE w:val="0"/>
        <w:autoSpaceDN w:val="0"/>
        <w:spacing w:before="167" w:after="0" w:line="240" w:lineRule="auto"/>
        <w:ind w:right="1020"/>
        <w:contextualSpacing w:val="0"/>
        <w:jc w:val="both"/>
        <w:rPr>
          <w:sz w:val="20"/>
          <w:lang w:val="en-GB"/>
        </w:rPr>
      </w:pPr>
      <w:r w:rsidRPr="004C3F24">
        <w:rPr>
          <w:color w:val="1A171C"/>
          <w:w w:val="95"/>
          <w:sz w:val="20"/>
          <w:lang w:val="en-GB"/>
        </w:rPr>
        <w:t>conceptual</w:t>
      </w:r>
      <w:r w:rsidRPr="004C3F24">
        <w:rPr>
          <w:color w:val="1A171C"/>
          <w:spacing w:val="-15"/>
          <w:w w:val="95"/>
          <w:sz w:val="20"/>
          <w:lang w:val="en-GB"/>
        </w:rPr>
        <w:t xml:space="preserve"> </w:t>
      </w:r>
      <w:r w:rsidRPr="004C3F24">
        <w:rPr>
          <w:color w:val="1A171C"/>
          <w:w w:val="95"/>
          <w:sz w:val="20"/>
          <w:lang w:val="en-GB"/>
        </w:rPr>
        <w:t>design</w:t>
      </w:r>
      <w:r w:rsidRPr="004C3F24">
        <w:rPr>
          <w:color w:val="1A171C"/>
          <w:spacing w:val="-14"/>
          <w:w w:val="95"/>
          <w:sz w:val="20"/>
          <w:lang w:val="en-GB"/>
        </w:rPr>
        <w:t xml:space="preserve"> </w:t>
      </w:r>
      <w:r w:rsidRPr="004C3F24">
        <w:rPr>
          <w:color w:val="1A171C"/>
          <w:w w:val="95"/>
          <w:sz w:val="20"/>
          <w:lang w:val="en-GB"/>
        </w:rPr>
        <w:t>and</w:t>
      </w:r>
      <w:r w:rsidRPr="004C3F24">
        <w:rPr>
          <w:color w:val="1A171C"/>
          <w:spacing w:val="-13"/>
          <w:w w:val="95"/>
          <w:sz w:val="20"/>
          <w:lang w:val="en-GB"/>
        </w:rPr>
        <w:t xml:space="preserve"> </w:t>
      </w:r>
      <w:r w:rsidRPr="004C3F24">
        <w:rPr>
          <w:color w:val="1A171C"/>
          <w:w w:val="95"/>
          <w:sz w:val="20"/>
          <w:lang w:val="en-GB"/>
        </w:rPr>
        <w:t>manufacturing</w:t>
      </w:r>
      <w:r w:rsidRPr="004C3F24">
        <w:rPr>
          <w:color w:val="1A171C"/>
          <w:spacing w:val="-13"/>
          <w:w w:val="95"/>
          <w:sz w:val="20"/>
          <w:lang w:val="en-GB"/>
        </w:rPr>
        <w:t xml:space="preserve"> </w:t>
      </w:r>
      <w:r w:rsidRPr="004C3F24">
        <w:rPr>
          <w:color w:val="1A171C"/>
          <w:w w:val="95"/>
          <w:sz w:val="20"/>
          <w:lang w:val="en-GB"/>
        </w:rPr>
        <w:t>drawings</w:t>
      </w:r>
      <w:r w:rsidRPr="004C3F24">
        <w:rPr>
          <w:color w:val="1A171C"/>
          <w:spacing w:val="-15"/>
          <w:w w:val="95"/>
          <w:sz w:val="20"/>
          <w:lang w:val="en-GB"/>
        </w:rPr>
        <w:t xml:space="preserve"> </w:t>
      </w:r>
      <w:r w:rsidRPr="004C3F24">
        <w:rPr>
          <w:color w:val="1A171C"/>
          <w:w w:val="95"/>
          <w:sz w:val="20"/>
          <w:lang w:val="en-GB"/>
        </w:rPr>
        <w:t>and</w:t>
      </w:r>
      <w:r w:rsidRPr="004C3F24">
        <w:rPr>
          <w:color w:val="1A171C"/>
          <w:spacing w:val="-13"/>
          <w:w w:val="95"/>
          <w:sz w:val="20"/>
          <w:lang w:val="en-GB"/>
        </w:rPr>
        <w:t xml:space="preserve"> </w:t>
      </w:r>
      <w:r w:rsidRPr="004C3F24">
        <w:rPr>
          <w:color w:val="1A171C"/>
          <w:w w:val="95"/>
          <w:sz w:val="20"/>
          <w:lang w:val="en-GB"/>
        </w:rPr>
        <w:t>diagrams</w:t>
      </w:r>
      <w:r w:rsidRPr="004C3F24">
        <w:rPr>
          <w:color w:val="1A171C"/>
          <w:spacing w:val="-13"/>
          <w:w w:val="95"/>
          <w:sz w:val="20"/>
          <w:lang w:val="en-GB"/>
        </w:rPr>
        <w:t xml:space="preserve"> </w:t>
      </w:r>
      <w:r w:rsidRPr="004C3F24">
        <w:rPr>
          <w:color w:val="1A171C"/>
          <w:w w:val="95"/>
          <w:sz w:val="20"/>
          <w:lang w:val="en-GB"/>
        </w:rPr>
        <w:t>of</w:t>
      </w:r>
      <w:r w:rsidRPr="004C3F24">
        <w:rPr>
          <w:color w:val="1A171C"/>
          <w:spacing w:val="-13"/>
          <w:w w:val="95"/>
          <w:sz w:val="20"/>
          <w:lang w:val="en-GB"/>
        </w:rPr>
        <w:t xml:space="preserve"> </w:t>
      </w:r>
      <w:r w:rsidRPr="004C3F24">
        <w:rPr>
          <w:color w:val="1A171C"/>
          <w:w w:val="95"/>
          <w:sz w:val="20"/>
          <w:lang w:val="en-GB"/>
        </w:rPr>
        <w:t>components,</w:t>
      </w:r>
      <w:r w:rsidRPr="004C3F24">
        <w:rPr>
          <w:color w:val="1A171C"/>
          <w:spacing w:val="-16"/>
          <w:w w:val="95"/>
          <w:sz w:val="20"/>
          <w:lang w:val="en-GB"/>
        </w:rPr>
        <w:t xml:space="preserve"> </w:t>
      </w:r>
      <w:r w:rsidRPr="004C3F24">
        <w:rPr>
          <w:color w:val="1A171C"/>
          <w:w w:val="95"/>
          <w:sz w:val="20"/>
          <w:lang w:val="en-GB"/>
        </w:rPr>
        <w:t>sub-assemblies,</w:t>
      </w:r>
      <w:r w:rsidRPr="004C3F24">
        <w:rPr>
          <w:color w:val="1A171C"/>
          <w:spacing w:val="-15"/>
          <w:w w:val="95"/>
          <w:sz w:val="20"/>
          <w:lang w:val="en-GB"/>
        </w:rPr>
        <w:t xml:space="preserve"> </w:t>
      </w:r>
      <w:r w:rsidRPr="004C3F24">
        <w:rPr>
          <w:color w:val="1A171C"/>
          <w:w w:val="95"/>
          <w:sz w:val="20"/>
          <w:lang w:val="en-GB"/>
        </w:rPr>
        <w:t xml:space="preserve">circuits, </w:t>
      </w:r>
      <w:r w:rsidRPr="004C3F24">
        <w:rPr>
          <w:color w:val="1A171C"/>
          <w:sz w:val="20"/>
          <w:lang w:val="en-GB"/>
        </w:rPr>
        <w:t>etc.,</w:t>
      </w:r>
    </w:p>
    <w:p w14:paraId="774E9D7D" w14:textId="77777777" w:rsidR="00340395" w:rsidRPr="004C3F24" w:rsidRDefault="00340395" w:rsidP="00340395">
      <w:pPr>
        <w:pStyle w:val="Listeavsnitt"/>
        <w:widowControl w:val="0"/>
        <w:numPr>
          <w:ilvl w:val="1"/>
          <w:numId w:val="81"/>
        </w:numPr>
        <w:tabs>
          <w:tab w:val="left" w:pos="2217"/>
        </w:tabs>
        <w:autoSpaceDE w:val="0"/>
        <w:autoSpaceDN w:val="0"/>
        <w:spacing w:before="176" w:after="0" w:line="228" w:lineRule="auto"/>
        <w:ind w:right="1659"/>
        <w:contextualSpacing w:val="0"/>
        <w:jc w:val="both"/>
        <w:rPr>
          <w:sz w:val="20"/>
          <w:lang w:val="en-GB"/>
        </w:rPr>
      </w:pPr>
      <w:r w:rsidRPr="004C3F24">
        <w:rPr>
          <w:color w:val="1A171C"/>
          <w:w w:val="95"/>
          <w:sz w:val="20"/>
          <w:lang w:val="en-GB"/>
        </w:rPr>
        <w:t>descriptions</w:t>
      </w:r>
      <w:r w:rsidRPr="004C3F24">
        <w:rPr>
          <w:color w:val="1A171C"/>
          <w:spacing w:val="-20"/>
          <w:w w:val="95"/>
          <w:sz w:val="20"/>
          <w:lang w:val="en-GB"/>
        </w:rPr>
        <w:t xml:space="preserve"> </w:t>
      </w:r>
      <w:r w:rsidRPr="004C3F24">
        <w:rPr>
          <w:color w:val="1A171C"/>
          <w:w w:val="95"/>
          <w:sz w:val="20"/>
          <w:lang w:val="en-GB"/>
        </w:rPr>
        <w:t>and</w:t>
      </w:r>
      <w:r w:rsidRPr="004C3F24">
        <w:rPr>
          <w:color w:val="1A171C"/>
          <w:spacing w:val="-20"/>
          <w:w w:val="95"/>
          <w:sz w:val="20"/>
          <w:lang w:val="en-GB"/>
        </w:rPr>
        <w:t xml:space="preserve"> </w:t>
      </w:r>
      <w:r w:rsidRPr="004C3F24">
        <w:rPr>
          <w:color w:val="1A171C"/>
          <w:w w:val="95"/>
          <w:sz w:val="20"/>
          <w:lang w:val="en-GB"/>
        </w:rPr>
        <w:t>explanations</w:t>
      </w:r>
      <w:r w:rsidRPr="004C3F24">
        <w:rPr>
          <w:color w:val="1A171C"/>
          <w:spacing w:val="-18"/>
          <w:w w:val="95"/>
          <w:sz w:val="20"/>
          <w:lang w:val="en-GB"/>
        </w:rPr>
        <w:t xml:space="preserve"> </w:t>
      </w:r>
      <w:r w:rsidRPr="004C3F24">
        <w:rPr>
          <w:color w:val="1A171C"/>
          <w:w w:val="95"/>
          <w:sz w:val="20"/>
          <w:lang w:val="en-GB"/>
        </w:rPr>
        <w:t>necessary</w:t>
      </w:r>
      <w:r w:rsidRPr="004C3F24">
        <w:rPr>
          <w:color w:val="1A171C"/>
          <w:spacing w:val="-21"/>
          <w:w w:val="95"/>
          <w:sz w:val="20"/>
          <w:lang w:val="en-GB"/>
        </w:rPr>
        <w:t xml:space="preserve"> </w:t>
      </w:r>
      <w:r w:rsidRPr="004C3F24">
        <w:rPr>
          <w:color w:val="1A171C"/>
          <w:w w:val="95"/>
          <w:sz w:val="20"/>
          <w:lang w:val="en-GB"/>
        </w:rPr>
        <w:t>for</w:t>
      </w:r>
      <w:r w:rsidRPr="004C3F24">
        <w:rPr>
          <w:color w:val="1A171C"/>
          <w:spacing w:val="-20"/>
          <w:w w:val="95"/>
          <w:sz w:val="20"/>
          <w:lang w:val="en-GB"/>
        </w:rPr>
        <w:t xml:space="preserve"> </w:t>
      </w:r>
      <w:r w:rsidRPr="004C3F24">
        <w:rPr>
          <w:color w:val="1A171C"/>
          <w:w w:val="95"/>
          <w:sz w:val="20"/>
          <w:lang w:val="en-GB"/>
        </w:rPr>
        <w:t>the</w:t>
      </w:r>
      <w:r w:rsidRPr="004C3F24">
        <w:rPr>
          <w:color w:val="1A171C"/>
          <w:spacing w:val="-20"/>
          <w:w w:val="95"/>
          <w:sz w:val="20"/>
          <w:lang w:val="en-GB"/>
        </w:rPr>
        <w:t xml:space="preserve"> </w:t>
      </w:r>
      <w:r w:rsidRPr="004C3F24">
        <w:rPr>
          <w:color w:val="1A171C"/>
          <w:w w:val="95"/>
          <w:sz w:val="20"/>
          <w:lang w:val="en-GB"/>
        </w:rPr>
        <w:t>understanding</w:t>
      </w:r>
      <w:r w:rsidRPr="004C3F24">
        <w:rPr>
          <w:color w:val="1A171C"/>
          <w:spacing w:val="-18"/>
          <w:w w:val="95"/>
          <w:sz w:val="20"/>
          <w:lang w:val="en-GB"/>
        </w:rPr>
        <w:t xml:space="preserve"> </w:t>
      </w:r>
      <w:r w:rsidRPr="004C3F24">
        <w:rPr>
          <w:color w:val="1A171C"/>
          <w:w w:val="95"/>
          <w:sz w:val="20"/>
          <w:lang w:val="en-GB"/>
        </w:rPr>
        <w:t>of</w:t>
      </w:r>
      <w:r w:rsidRPr="004C3F24">
        <w:rPr>
          <w:color w:val="1A171C"/>
          <w:spacing w:val="-21"/>
          <w:w w:val="95"/>
          <w:sz w:val="20"/>
          <w:lang w:val="en-GB"/>
        </w:rPr>
        <w:t xml:space="preserve"> </w:t>
      </w:r>
      <w:r w:rsidRPr="004C3F24">
        <w:rPr>
          <w:color w:val="1A171C"/>
          <w:w w:val="95"/>
          <w:sz w:val="20"/>
          <w:lang w:val="en-GB"/>
        </w:rPr>
        <w:t>those</w:t>
      </w:r>
      <w:r w:rsidRPr="004C3F24">
        <w:rPr>
          <w:color w:val="1A171C"/>
          <w:spacing w:val="-19"/>
          <w:w w:val="95"/>
          <w:sz w:val="20"/>
          <w:lang w:val="en-GB"/>
        </w:rPr>
        <w:t xml:space="preserve"> </w:t>
      </w:r>
      <w:r w:rsidRPr="004C3F24">
        <w:rPr>
          <w:color w:val="1A171C"/>
          <w:w w:val="95"/>
          <w:sz w:val="20"/>
          <w:lang w:val="en-GB"/>
        </w:rPr>
        <w:t>drawings</w:t>
      </w:r>
      <w:r w:rsidRPr="004C3F24">
        <w:rPr>
          <w:color w:val="1A171C"/>
          <w:spacing w:val="-20"/>
          <w:w w:val="95"/>
          <w:sz w:val="20"/>
          <w:lang w:val="en-GB"/>
        </w:rPr>
        <w:t xml:space="preserve"> </w:t>
      </w:r>
      <w:r w:rsidRPr="004C3F24">
        <w:rPr>
          <w:color w:val="1A171C"/>
          <w:w w:val="95"/>
          <w:sz w:val="20"/>
          <w:lang w:val="en-GB"/>
        </w:rPr>
        <w:t>and</w:t>
      </w:r>
      <w:r w:rsidRPr="004C3F24">
        <w:rPr>
          <w:color w:val="1A171C"/>
          <w:spacing w:val="-19"/>
          <w:w w:val="95"/>
          <w:sz w:val="20"/>
          <w:lang w:val="en-GB"/>
        </w:rPr>
        <w:t xml:space="preserve"> </w:t>
      </w:r>
      <w:r w:rsidRPr="004C3F24">
        <w:rPr>
          <w:color w:val="1A171C"/>
          <w:w w:val="95"/>
          <w:sz w:val="20"/>
          <w:lang w:val="en-GB"/>
        </w:rPr>
        <w:t xml:space="preserve">diagrams </w:t>
      </w:r>
      <w:r w:rsidRPr="004C3F24">
        <w:rPr>
          <w:color w:val="1A171C"/>
          <w:sz w:val="20"/>
          <w:lang w:val="en-GB"/>
        </w:rPr>
        <w:t>and</w:t>
      </w:r>
      <w:r w:rsidRPr="004C3F24">
        <w:rPr>
          <w:color w:val="1A171C"/>
          <w:spacing w:val="-20"/>
          <w:sz w:val="20"/>
          <w:lang w:val="en-GB"/>
        </w:rPr>
        <w:t xml:space="preserve"> </w:t>
      </w:r>
      <w:r w:rsidRPr="004C3F24">
        <w:rPr>
          <w:color w:val="1A171C"/>
          <w:sz w:val="20"/>
          <w:lang w:val="en-GB"/>
        </w:rPr>
        <w:t>the</w:t>
      </w:r>
      <w:r w:rsidRPr="004C3F24">
        <w:rPr>
          <w:color w:val="1A171C"/>
          <w:spacing w:val="-17"/>
          <w:sz w:val="20"/>
          <w:lang w:val="en-GB"/>
        </w:rPr>
        <w:t xml:space="preserve"> </w:t>
      </w:r>
      <w:r w:rsidRPr="004C3F24">
        <w:rPr>
          <w:color w:val="1A171C"/>
          <w:sz w:val="20"/>
          <w:lang w:val="en-GB"/>
        </w:rPr>
        <w:t>operation</w:t>
      </w:r>
      <w:r w:rsidRPr="004C3F24">
        <w:rPr>
          <w:color w:val="1A171C"/>
          <w:spacing w:val="-2"/>
          <w:sz w:val="20"/>
          <w:lang w:val="en-GB"/>
        </w:rPr>
        <w:t xml:space="preserve"> </w:t>
      </w:r>
      <w:r w:rsidRPr="004C3F24">
        <w:rPr>
          <w:color w:val="1A171C"/>
          <w:sz w:val="20"/>
          <w:lang w:val="en-GB"/>
        </w:rPr>
        <w:t>of</w:t>
      </w:r>
      <w:r w:rsidRPr="004C3F24">
        <w:rPr>
          <w:color w:val="1A171C"/>
          <w:spacing w:val="-3"/>
          <w:sz w:val="20"/>
          <w:lang w:val="en-GB"/>
        </w:rPr>
        <w:t xml:space="preserve"> </w:t>
      </w:r>
      <w:r w:rsidRPr="004C3F24">
        <w:rPr>
          <w:color w:val="1A171C"/>
          <w:sz w:val="20"/>
          <w:lang w:val="en-GB"/>
        </w:rPr>
        <w:t>the</w:t>
      </w:r>
      <w:r w:rsidRPr="004C3F24">
        <w:rPr>
          <w:color w:val="1A171C"/>
          <w:spacing w:val="-2"/>
          <w:sz w:val="20"/>
          <w:lang w:val="en-GB"/>
        </w:rPr>
        <w:t xml:space="preserve"> </w:t>
      </w:r>
      <w:r w:rsidRPr="004C3F24">
        <w:rPr>
          <w:color w:val="1A171C"/>
          <w:sz w:val="20"/>
          <w:lang w:val="en-GB"/>
        </w:rPr>
        <w:t>pressure</w:t>
      </w:r>
      <w:r w:rsidRPr="004C3F24">
        <w:rPr>
          <w:color w:val="1A171C"/>
          <w:spacing w:val="-21"/>
          <w:sz w:val="20"/>
          <w:lang w:val="en-GB"/>
        </w:rPr>
        <w:t xml:space="preserve"> </w:t>
      </w:r>
      <w:r w:rsidRPr="004C3F24">
        <w:rPr>
          <w:color w:val="1A171C"/>
          <w:sz w:val="20"/>
          <w:lang w:val="en-GB"/>
        </w:rPr>
        <w:t>equipment,</w:t>
      </w:r>
    </w:p>
    <w:p w14:paraId="1DFCBC26" w14:textId="77777777" w:rsidR="00340395" w:rsidRPr="004C3F24" w:rsidRDefault="00340395" w:rsidP="00340395">
      <w:pPr>
        <w:pStyle w:val="Listeavsnitt"/>
        <w:widowControl w:val="0"/>
        <w:numPr>
          <w:ilvl w:val="1"/>
          <w:numId w:val="81"/>
        </w:numPr>
        <w:tabs>
          <w:tab w:val="left" w:pos="2217"/>
        </w:tabs>
        <w:autoSpaceDE w:val="0"/>
        <w:autoSpaceDN w:val="0"/>
        <w:spacing w:before="177" w:after="0" w:line="230" w:lineRule="auto"/>
        <w:ind w:left="2215" w:right="1644" w:hanging="275"/>
        <w:contextualSpacing w:val="0"/>
        <w:jc w:val="both"/>
        <w:rPr>
          <w:sz w:val="20"/>
          <w:lang w:val="en-GB"/>
        </w:rPr>
      </w:pPr>
      <w:r w:rsidRPr="004C3F24">
        <w:rPr>
          <w:color w:val="1A171C"/>
          <w:sz w:val="20"/>
          <w:lang w:val="en-GB"/>
        </w:rPr>
        <w:t xml:space="preserve">a list of the harmonised standards the references of which have been published in the </w:t>
      </w:r>
      <w:r w:rsidRPr="004C3F24">
        <w:rPr>
          <w:i/>
          <w:color w:val="1A171C"/>
          <w:sz w:val="20"/>
          <w:lang w:val="en-GB"/>
        </w:rPr>
        <w:t>Official Journal of the European Union</w:t>
      </w:r>
      <w:r w:rsidRPr="004C3F24">
        <w:rPr>
          <w:color w:val="1A171C"/>
          <w:sz w:val="20"/>
          <w:lang w:val="en-GB"/>
        </w:rPr>
        <w:t>, applied in full or in part, and descriptions of the solutions</w:t>
      </w:r>
      <w:r w:rsidRPr="004C3F24">
        <w:rPr>
          <w:color w:val="1A171C"/>
          <w:spacing w:val="-14"/>
          <w:sz w:val="20"/>
          <w:lang w:val="en-GB"/>
        </w:rPr>
        <w:t xml:space="preserve"> </w:t>
      </w:r>
      <w:r w:rsidRPr="004C3F24">
        <w:rPr>
          <w:color w:val="1A171C"/>
          <w:sz w:val="20"/>
          <w:lang w:val="en-GB"/>
        </w:rPr>
        <w:t>adopted</w:t>
      </w:r>
      <w:r w:rsidRPr="004C3F24">
        <w:rPr>
          <w:color w:val="1A171C"/>
          <w:spacing w:val="-13"/>
          <w:sz w:val="20"/>
          <w:lang w:val="en-GB"/>
        </w:rPr>
        <w:t xml:space="preserve"> </w:t>
      </w:r>
      <w:r w:rsidRPr="004C3F24">
        <w:rPr>
          <w:color w:val="1A171C"/>
          <w:spacing w:val="2"/>
          <w:sz w:val="20"/>
          <w:lang w:val="en-GB"/>
        </w:rPr>
        <w:t>to</w:t>
      </w:r>
      <w:r w:rsidRPr="004C3F24">
        <w:rPr>
          <w:color w:val="1A171C"/>
          <w:spacing w:val="-13"/>
          <w:sz w:val="20"/>
          <w:lang w:val="en-GB"/>
        </w:rPr>
        <w:t xml:space="preserve"> </w:t>
      </w:r>
      <w:r w:rsidRPr="004C3F24">
        <w:rPr>
          <w:color w:val="1A171C"/>
          <w:sz w:val="20"/>
          <w:lang w:val="en-GB"/>
        </w:rPr>
        <w:t>meet</w:t>
      </w:r>
      <w:r w:rsidRPr="004C3F24">
        <w:rPr>
          <w:color w:val="1A171C"/>
          <w:spacing w:val="-13"/>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essential</w:t>
      </w:r>
      <w:r w:rsidRPr="004C3F24">
        <w:rPr>
          <w:color w:val="1A171C"/>
          <w:spacing w:val="-13"/>
          <w:sz w:val="20"/>
          <w:lang w:val="en-GB"/>
        </w:rPr>
        <w:t xml:space="preserve"> </w:t>
      </w:r>
      <w:r w:rsidRPr="004C3F24">
        <w:rPr>
          <w:color w:val="1A171C"/>
          <w:sz w:val="20"/>
          <w:lang w:val="en-GB"/>
        </w:rPr>
        <w:t>safety</w:t>
      </w:r>
      <w:r w:rsidRPr="004C3F24">
        <w:rPr>
          <w:color w:val="1A171C"/>
          <w:spacing w:val="-13"/>
          <w:sz w:val="20"/>
          <w:lang w:val="en-GB"/>
        </w:rPr>
        <w:t xml:space="preserve"> </w:t>
      </w:r>
      <w:r w:rsidRPr="004C3F24">
        <w:rPr>
          <w:color w:val="1A171C"/>
          <w:sz w:val="20"/>
          <w:lang w:val="en-GB"/>
        </w:rPr>
        <w:t>requirements</w:t>
      </w:r>
      <w:r w:rsidRPr="004C3F24">
        <w:rPr>
          <w:color w:val="1A171C"/>
          <w:spacing w:val="-13"/>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this</w:t>
      </w:r>
      <w:r w:rsidRPr="004C3F24">
        <w:rPr>
          <w:color w:val="1A171C"/>
          <w:spacing w:val="-14"/>
          <w:sz w:val="20"/>
          <w:lang w:val="en-GB"/>
        </w:rPr>
        <w:t xml:space="preserve"> </w:t>
      </w:r>
      <w:r w:rsidRPr="004C3F24">
        <w:rPr>
          <w:color w:val="1A171C"/>
          <w:sz w:val="20"/>
          <w:lang w:val="en-GB"/>
        </w:rPr>
        <w:t>Directive</w:t>
      </w:r>
      <w:r w:rsidRPr="004C3F24">
        <w:rPr>
          <w:color w:val="1A171C"/>
          <w:spacing w:val="-13"/>
          <w:sz w:val="20"/>
          <w:lang w:val="en-GB"/>
        </w:rPr>
        <w:t xml:space="preserve"> </w:t>
      </w:r>
      <w:r w:rsidRPr="004C3F24">
        <w:rPr>
          <w:color w:val="1A171C"/>
          <w:sz w:val="20"/>
          <w:lang w:val="en-GB"/>
        </w:rPr>
        <w:t>where</w:t>
      </w:r>
      <w:r w:rsidRPr="004C3F24">
        <w:rPr>
          <w:color w:val="1A171C"/>
          <w:spacing w:val="-14"/>
          <w:sz w:val="20"/>
          <w:lang w:val="en-GB"/>
        </w:rPr>
        <w:t xml:space="preserve"> </w:t>
      </w:r>
      <w:r w:rsidRPr="004C3F24">
        <w:rPr>
          <w:color w:val="1A171C"/>
          <w:sz w:val="20"/>
          <w:lang w:val="en-GB"/>
        </w:rPr>
        <w:t>those harmonised standards have not been applied. In the event of partly applied harmonised standards,</w:t>
      </w:r>
      <w:r w:rsidRPr="004C3F24">
        <w:rPr>
          <w:color w:val="1A171C"/>
          <w:spacing w:val="-21"/>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technical</w:t>
      </w:r>
      <w:r w:rsidRPr="004C3F24">
        <w:rPr>
          <w:color w:val="1A171C"/>
          <w:spacing w:val="-21"/>
          <w:sz w:val="20"/>
          <w:lang w:val="en-GB"/>
        </w:rPr>
        <w:t xml:space="preserve"> </w:t>
      </w:r>
      <w:r w:rsidRPr="004C3F24">
        <w:rPr>
          <w:color w:val="1A171C"/>
          <w:sz w:val="20"/>
          <w:lang w:val="en-GB"/>
        </w:rPr>
        <w:t>documentation</w:t>
      </w:r>
      <w:r w:rsidRPr="004C3F24">
        <w:rPr>
          <w:color w:val="1A171C"/>
          <w:spacing w:val="-20"/>
          <w:sz w:val="20"/>
          <w:lang w:val="en-GB"/>
        </w:rPr>
        <w:t xml:space="preserve"> </w:t>
      </w:r>
      <w:r w:rsidRPr="004C3F24">
        <w:rPr>
          <w:color w:val="1A171C"/>
          <w:sz w:val="20"/>
          <w:lang w:val="en-GB"/>
        </w:rPr>
        <w:t>shall</w:t>
      </w:r>
      <w:r w:rsidRPr="004C3F24">
        <w:rPr>
          <w:color w:val="1A171C"/>
          <w:spacing w:val="-19"/>
          <w:sz w:val="20"/>
          <w:lang w:val="en-GB"/>
        </w:rPr>
        <w:t xml:space="preserve"> </w:t>
      </w:r>
      <w:r w:rsidRPr="004C3F24">
        <w:rPr>
          <w:color w:val="1A171C"/>
          <w:sz w:val="20"/>
          <w:lang w:val="en-GB"/>
        </w:rPr>
        <w:t>specify</w:t>
      </w:r>
      <w:r w:rsidRPr="004C3F24">
        <w:rPr>
          <w:color w:val="1A171C"/>
          <w:spacing w:val="-20"/>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parts</w:t>
      </w:r>
      <w:r w:rsidRPr="004C3F24">
        <w:rPr>
          <w:color w:val="1A171C"/>
          <w:spacing w:val="-21"/>
          <w:sz w:val="20"/>
          <w:lang w:val="en-GB"/>
        </w:rPr>
        <w:t xml:space="preserve"> </w:t>
      </w:r>
      <w:r w:rsidRPr="004C3F24">
        <w:rPr>
          <w:color w:val="1A171C"/>
          <w:sz w:val="20"/>
          <w:lang w:val="en-GB"/>
        </w:rPr>
        <w:t>which</w:t>
      </w:r>
      <w:r w:rsidRPr="004C3F24">
        <w:rPr>
          <w:color w:val="1A171C"/>
          <w:spacing w:val="-19"/>
          <w:sz w:val="20"/>
          <w:lang w:val="en-GB"/>
        </w:rPr>
        <w:t xml:space="preserve"> </w:t>
      </w:r>
      <w:r w:rsidRPr="004C3F24">
        <w:rPr>
          <w:color w:val="1A171C"/>
          <w:sz w:val="20"/>
          <w:lang w:val="en-GB"/>
        </w:rPr>
        <w:t>have</w:t>
      </w:r>
      <w:r w:rsidRPr="004C3F24">
        <w:rPr>
          <w:color w:val="1A171C"/>
          <w:spacing w:val="19"/>
          <w:sz w:val="20"/>
          <w:lang w:val="en-GB"/>
        </w:rPr>
        <w:t xml:space="preserve"> </w:t>
      </w:r>
      <w:r w:rsidRPr="004C3F24">
        <w:rPr>
          <w:color w:val="1A171C"/>
          <w:sz w:val="20"/>
          <w:lang w:val="en-GB"/>
        </w:rPr>
        <w:t>been</w:t>
      </w:r>
      <w:r w:rsidRPr="004C3F24">
        <w:rPr>
          <w:color w:val="1A171C"/>
          <w:spacing w:val="3"/>
          <w:sz w:val="20"/>
          <w:lang w:val="en-GB"/>
        </w:rPr>
        <w:t xml:space="preserve"> </w:t>
      </w:r>
      <w:r w:rsidRPr="004C3F24">
        <w:rPr>
          <w:color w:val="1A171C"/>
          <w:sz w:val="20"/>
          <w:lang w:val="en-GB"/>
        </w:rPr>
        <w:t>applied,</w:t>
      </w:r>
    </w:p>
    <w:p w14:paraId="03CABB7A" w14:textId="77777777" w:rsidR="00340395" w:rsidRPr="004C3F24" w:rsidRDefault="00340395" w:rsidP="00340395">
      <w:pPr>
        <w:pStyle w:val="Listeavsnitt"/>
        <w:widowControl w:val="0"/>
        <w:numPr>
          <w:ilvl w:val="1"/>
          <w:numId w:val="81"/>
        </w:numPr>
        <w:tabs>
          <w:tab w:val="left" w:pos="2217"/>
        </w:tabs>
        <w:autoSpaceDE w:val="0"/>
        <w:autoSpaceDN w:val="0"/>
        <w:spacing w:before="165" w:after="0" w:line="240" w:lineRule="auto"/>
        <w:ind w:hanging="277"/>
        <w:contextualSpacing w:val="0"/>
        <w:rPr>
          <w:sz w:val="20"/>
          <w:lang w:val="en-GB"/>
        </w:rPr>
      </w:pPr>
      <w:r w:rsidRPr="004C3F24">
        <w:rPr>
          <w:color w:val="1A171C"/>
          <w:sz w:val="20"/>
          <w:lang w:val="en-GB"/>
        </w:rPr>
        <w:t>results of design</w:t>
      </w:r>
      <w:r w:rsidRPr="004C3F24">
        <w:rPr>
          <w:color w:val="1A171C"/>
          <w:spacing w:val="-34"/>
          <w:sz w:val="20"/>
          <w:lang w:val="en-GB"/>
        </w:rPr>
        <w:t xml:space="preserve"> </w:t>
      </w:r>
      <w:r w:rsidRPr="004C3F24">
        <w:rPr>
          <w:color w:val="1A171C"/>
          <w:sz w:val="20"/>
          <w:lang w:val="en-GB"/>
        </w:rPr>
        <w:t>calculations made, examinations carried out, etc., and</w:t>
      </w:r>
    </w:p>
    <w:p w14:paraId="1386D73E" w14:textId="77777777" w:rsidR="00340395" w:rsidRDefault="00340395" w:rsidP="00340395">
      <w:pPr>
        <w:pStyle w:val="Listeavsnitt"/>
        <w:widowControl w:val="0"/>
        <w:numPr>
          <w:ilvl w:val="1"/>
          <w:numId w:val="81"/>
        </w:numPr>
        <w:tabs>
          <w:tab w:val="left" w:pos="2217"/>
        </w:tabs>
        <w:autoSpaceDE w:val="0"/>
        <w:autoSpaceDN w:val="0"/>
        <w:spacing w:before="166" w:after="0" w:line="240" w:lineRule="auto"/>
        <w:ind w:hanging="277"/>
        <w:contextualSpacing w:val="0"/>
        <w:rPr>
          <w:sz w:val="20"/>
        </w:rPr>
      </w:pPr>
      <w:r>
        <w:rPr>
          <w:color w:val="1A171C"/>
          <w:sz w:val="20"/>
        </w:rPr>
        <w:t>test</w:t>
      </w:r>
      <w:r>
        <w:rPr>
          <w:color w:val="1A171C"/>
          <w:spacing w:val="-1"/>
          <w:sz w:val="20"/>
        </w:rPr>
        <w:t xml:space="preserve"> </w:t>
      </w:r>
      <w:r>
        <w:rPr>
          <w:color w:val="1A171C"/>
          <w:sz w:val="20"/>
        </w:rPr>
        <w:t>reports.</w:t>
      </w:r>
    </w:p>
    <w:p w14:paraId="36FC2789" w14:textId="77777777" w:rsidR="00340395" w:rsidRDefault="00340395" w:rsidP="00340395">
      <w:pPr>
        <w:pStyle w:val="Overskrift4"/>
        <w:keepNext w:val="0"/>
        <w:keepLines w:val="0"/>
        <w:widowControl w:val="0"/>
        <w:numPr>
          <w:ilvl w:val="0"/>
          <w:numId w:val="81"/>
        </w:numPr>
        <w:tabs>
          <w:tab w:val="left" w:pos="1938"/>
          <w:tab w:val="left" w:pos="1939"/>
        </w:tabs>
        <w:autoSpaceDE w:val="0"/>
        <w:autoSpaceDN w:val="0"/>
        <w:spacing w:before="166" w:line="240" w:lineRule="auto"/>
        <w:ind w:left="720" w:hanging="360"/>
        <w:jc w:val="left"/>
        <w:rPr>
          <w:rFonts w:ascii="Cambria"/>
          <w:color w:val="1A171C"/>
          <w:sz w:val="19"/>
        </w:rPr>
      </w:pPr>
      <w:proofErr w:type="spellStart"/>
      <w:r>
        <w:rPr>
          <w:color w:val="1A171C"/>
        </w:rPr>
        <w:t>Manufacturing</w:t>
      </w:r>
      <w:proofErr w:type="spellEnd"/>
    </w:p>
    <w:p w14:paraId="02858D96" w14:textId="77777777" w:rsidR="00340395" w:rsidRDefault="00340395" w:rsidP="00340395">
      <w:pPr>
        <w:pStyle w:val="Brdtekst"/>
        <w:spacing w:before="124" w:line="230" w:lineRule="auto"/>
        <w:ind w:left="1938" w:right="1649" w:firstLine="2"/>
        <w:jc w:val="both"/>
      </w:pPr>
      <w:r>
        <w:rPr>
          <w:color w:val="1A171C"/>
        </w:rPr>
        <w:t>The</w:t>
      </w:r>
      <w:r>
        <w:rPr>
          <w:color w:val="1A171C"/>
          <w:spacing w:val="-14"/>
        </w:rPr>
        <w:t xml:space="preserve"> </w:t>
      </w:r>
      <w:r>
        <w:rPr>
          <w:color w:val="1A171C"/>
        </w:rPr>
        <w:t>manufacturer</w:t>
      </w:r>
      <w:r>
        <w:rPr>
          <w:color w:val="1A171C"/>
          <w:spacing w:val="-14"/>
        </w:rPr>
        <w:t xml:space="preserve"> </w:t>
      </w:r>
      <w:r>
        <w:rPr>
          <w:color w:val="1A171C"/>
        </w:rPr>
        <w:t>shall</w:t>
      </w:r>
      <w:r>
        <w:rPr>
          <w:color w:val="1A171C"/>
          <w:spacing w:val="-16"/>
        </w:rPr>
        <w:t xml:space="preserve"> </w:t>
      </w:r>
      <w:r>
        <w:rPr>
          <w:color w:val="1A171C"/>
        </w:rPr>
        <w:t>take</w:t>
      </w:r>
      <w:r>
        <w:rPr>
          <w:color w:val="1A171C"/>
          <w:spacing w:val="-15"/>
        </w:rPr>
        <w:t xml:space="preserve"> </w:t>
      </w:r>
      <w:r>
        <w:rPr>
          <w:color w:val="1A171C"/>
        </w:rPr>
        <w:t>all</w:t>
      </w:r>
      <w:r>
        <w:rPr>
          <w:color w:val="1A171C"/>
          <w:spacing w:val="-14"/>
        </w:rPr>
        <w:t xml:space="preserve"> </w:t>
      </w:r>
      <w:r>
        <w:rPr>
          <w:color w:val="1A171C"/>
        </w:rPr>
        <w:t>measures</w:t>
      </w:r>
      <w:r>
        <w:rPr>
          <w:color w:val="1A171C"/>
          <w:spacing w:val="-15"/>
        </w:rPr>
        <w:t xml:space="preserve"> </w:t>
      </w:r>
      <w:r>
        <w:rPr>
          <w:color w:val="1A171C"/>
        </w:rPr>
        <w:t>necessary</w:t>
      </w:r>
      <w:r>
        <w:rPr>
          <w:color w:val="1A171C"/>
          <w:spacing w:val="-14"/>
        </w:rPr>
        <w:t xml:space="preserve"> </w:t>
      </w:r>
      <w:r>
        <w:rPr>
          <w:color w:val="1A171C"/>
        </w:rPr>
        <w:t>so</w:t>
      </w:r>
      <w:r>
        <w:rPr>
          <w:color w:val="1A171C"/>
          <w:spacing w:val="-15"/>
        </w:rPr>
        <w:t xml:space="preserve"> </w:t>
      </w:r>
      <w:r>
        <w:rPr>
          <w:color w:val="1A171C"/>
        </w:rPr>
        <w:t>that</w:t>
      </w:r>
      <w:r>
        <w:rPr>
          <w:color w:val="1A171C"/>
          <w:spacing w:val="-15"/>
        </w:rPr>
        <w:t xml:space="preserve"> </w:t>
      </w:r>
      <w:r>
        <w:rPr>
          <w:color w:val="1A171C"/>
        </w:rPr>
        <w:t>the</w:t>
      </w:r>
      <w:r>
        <w:rPr>
          <w:color w:val="1A171C"/>
          <w:spacing w:val="-14"/>
        </w:rPr>
        <w:t xml:space="preserve"> </w:t>
      </w:r>
      <w:r>
        <w:rPr>
          <w:color w:val="1A171C"/>
        </w:rPr>
        <w:t>manufacturing</w:t>
      </w:r>
      <w:r>
        <w:rPr>
          <w:color w:val="1A171C"/>
          <w:spacing w:val="-15"/>
        </w:rPr>
        <w:t xml:space="preserve"> </w:t>
      </w:r>
      <w:r>
        <w:rPr>
          <w:color w:val="1A171C"/>
        </w:rPr>
        <w:t>process</w:t>
      </w:r>
      <w:r>
        <w:rPr>
          <w:color w:val="1A171C"/>
          <w:spacing w:val="-15"/>
        </w:rPr>
        <w:t xml:space="preserve"> </w:t>
      </w:r>
      <w:r>
        <w:rPr>
          <w:color w:val="1A171C"/>
        </w:rPr>
        <w:t>and</w:t>
      </w:r>
      <w:r>
        <w:rPr>
          <w:color w:val="1A171C"/>
          <w:spacing w:val="-13"/>
        </w:rPr>
        <w:t xml:space="preserve"> </w:t>
      </w:r>
      <w:r>
        <w:rPr>
          <w:color w:val="1A171C"/>
        </w:rPr>
        <w:t>its monitoring ensure compliance of the manufactured pressure equipment with the technical documentation</w:t>
      </w:r>
      <w:r>
        <w:rPr>
          <w:color w:val="1A171C"/>
          <w:spacing w:val="-16"/>
        </w:rPr>
        <w:t xml:space="preserve"> </w:t>
      </w:r>
      <w:r>
        <w:rPr>
          <w:color w:val="1A171C"/>
        </w:rPr>
        <w:t>referred</w:t>
      </w:r>
      <w:r>
        <w:rPr>
          <w:color w:val="1A171C"/>
          <w:spacing w:val="-16"/>
        </w:rPr>
        <w:t xml:space="preserve"> </w:t>
      </w:r>
      <w:r>
        <w:rPr>
          <w:color w:val="1A171C"/>
        </w:rPr>
        <w:t>to</w:t>
      </w:r>
      <w:r>
        <w:rPr>
          <w:color w:val="1A171C"/>
          <w:spacing w:val="-16"/>
        </w:rPr>
        <w:t xml:space="preserve"> </w:t>
      </w:r>
      <w:r>
        <w:rPr>
          <w:color w:val="1A171C"/>
        </w:rPr>
        <w:t>in</w:t>
      </w:r>
      <w:r>
        <w:rPr>
          <w:color w:val="1A171C"/>
          <w:spacing w:val="-14"/>
        </w:rPr>
        <w:t xml:space="preserve"> </w:t>
      </w:r>
      <w:r>
        <w:rPr>
          <w:color w:val="1A171C"/>
        </w:rPr>
        <w:t>point</w:t>
      </w:r>
      <w:r>
        <w:rPr>
          <w:color w:val="1A171C"/>
          <w:spacing w:val="-15"/>
        </w:rPr>
        <w:t xml:space="preserve"> </w:t>
      </w:r>
      <w:r>
        <w:rPr>
          <w:color w:val="1A171C"/>
        </w:rPr>
        <w:t>2</w:t>
      </w:r>
      <w:r>
        <w:rPr>
          <w:color w:val="1A171C"/>
          <w:spacing w:val="-15"/>
        </w:rPr>
        <w:t xml:space="preserve"> </w:t>
      </w:r>
      <w:r>
        <w:rPr>
          <w:color w:val="1A171C"/>
        </w:rPr>
        <w:t>and</w:t>
      </w:r>
      <w:r>
        <w:rPr>
          <w:color w:val="1A171C"/>
          <w:spacing w:val="-15"/>
        </w:rPr>
        <w:t xml:space="preserve"> </w:t>
      </w:r>
      <w:r>
        <w:rPr>
          <w:color w:val="1A171C"/>
        </w:rPr>
        <w:t>with</w:t>
      </w:r>
      <w:r>
        <w:rPr>
          <w:color w:val="1A171C"/>
          <w:spacing w:val="-14"/>
        </w:rPr>
        <w:t xml:space="preserve"> </w:t>
      </w:r>
      <w:r>
        <w:rPr>
          <w:color w:val="1A171C"/>
        </w:rPr>
        <w:t>the</w:t>
      </w:r>
      <w:r>
        <w:rPr>
          <w:color w:val="1A171C"/>
          <w:spacing w:val="-14"/>
        </w:rPr>
        <w:t xml:space="preserve"> </w:t>
      </w:r>
      <w:r>
        <w:rPr>
          <w:color w:val="1A171C"/>
        </w:rPr>
        <w:t>requirements</w:t>
      </w:r>
      <w:r>
        <w:rPr>
          <w:color w:val="1A171C"/>
          <w:spacing w:val="-16"/>
        </w:rPr>
        <w:t xml:space="preserve"> </w:t>
      </w:r>
      <w:r>
        <w:rPr>
          <w:color w:val="1A171C"/>
        </w:rPr>
        <w:t>of</w:t>
      </w:r>
      <w:r>
        <w:rPr>
          <w:color w:val="1A171C"/>
          <w:spacing w:val="-15"/>
        </w:rPr>
        <w:t xml:space="preserve"> </w:t>
      </w:r>
      <w:r>
        <w:rPr>
          <w:color w:val="1A171C"/>
        </w:rPr>
        <w:t>this</w:t>
      </w:r>
      <w:r>
        <w:rPr>
          <w:color w:val="1A171C"/>
          <w:spacing w:val="-14"/>
        </w:rPr>
        <w:t xml:space="preserve"> </w:t>
      </w:r>
      <w:r>
        <w:rPr>
          <w:color w:val="1A171C"/>
        </w:rPr>
        <w:t>Directive</w:t>
      </w:r>
      <w:r>
        <w:rPr>
          <w:color w:val="1A171C"/>
          <w:spacing w:val="-15"/>
        </w:rPr>
        <w:t xml:space="preserve"> </w:t>
      </w:r>
      <w:r>
        <w:rPr>
          <w:color w:val="1A171C"/>
        </w:rPr>
        <w:t>that</w:t>
      </w:r>
      <w:r>
        <w:rPr>
          <w:color w:val="1A171C"/>
          <w:spacing w:val="-14"/>
        </w:rPr>
        <w:t xml:space="preserve"> </w:t>
      </w:r>
      <w:r>
        <w:rPr>
          <w:color w:val="1A171C"/>
        </w:rPr>
        <w:t>apply</w:t>
      </w:r>
      <w:r>
        <w:rPr>
          <w:color w:val="1A171C"/>
          <w:spacing w:val="-14"/>
        </w:rPr>
        <w:t xml:space="preserve"> </w:t>
      </w:r>
      <w:r>
        <w:rPr>
          <w:color w:val="1A171C"/>
        </w:rPr>
        <w:t>to it.</w:t>
      </w:r>
    </w:p>
    <w:p w14:paraId="58956CA9" w14:textId="77777777" w:rsidR="00340395" w:rsidRPr="004C3F24" w:rsidRDefault="00340395" w:rsidP="00340395">
      <w:pPr>
        <w:pStyle w:val="Overskrift4"/>
        <w:keepNext w:val="0"/>
        <w:keepLines w:val="0"/>
        <w:widowControl w:val="0"/>
        <w:numPr>
          <w:ilvl w:val="0"/>
          <w:numId w:val="81"/>
        </w:numPr>
        <w:tabs>
          <w:tab w:val="left" w:pos="1938"/>
          <w:tab w:val="left" w:pos="1939"/>
        </w:tabs>
        <w:autoSpaceDE w:val="0"/>
        <w:autoSpaceDN w:val="0"/>
        <w:spacing w:before="164" w:line="240" w:lineRule="auto"/>
        <w:ind w:left="720" w:hanging="360"/>
        <w:jc w:val="left"/>
        <w:rPr>
          <w:rFonts w:ascii="Cambria"/>
          <w:color w:val="1A171C"/>
          <w:sz w:val="19"/>
          <w:lang w:val="en-GB"/>
        </w:rPr>
      </w:pPr>
      <w:r w:rsidRPr="004C3F24">
        <w:rPr>
          <w:color w:val="1A171C"/>
          <w:lang w:val="en-GB"/>
        </w:rPr>
        <w:t>Final</w:t>
      </w:r>
      <w:r w:rsidRPr="004C3F24">
        <w:rPr>
          <w:color w:val="1A171C"/>
          <w:spacing w:val="-12"/>
          <w:lang w:val="en-GB"/>
        </w:rPr>
        <w:t xml:space="preserve"> </w:t>
      </w:r>
      <w:r w:rsidRPr="004C3F24">
        <w:rPr>
          <w:color w:val="1A171C"/>
          <w:lang w:val="en-GB"/>
        </w:rPr>
        <w:t>assessment</w:t>
      </w:r>
      <w:r w:rsidRPr="004C3F24">
        <w:rPr>
          <w:color w:val="1A171C"/>
          <w:spacing w:val="-11"/>
          <w:lang w:val="en-GB"/>
        </w:rPr>
        <w:t xml:space="preserve"> </w:t>
      </w:r>
      <w:r w:rsidRPr="004C3F24">
        <w:rPr>
          <w:color w:val="1A171C"/>
          <w:lang w:val="en-GB"/>
        </w:rPr>
        <w:t>and</w:t>
      </w:r>
      <w:r w:rsidRPr="004C3F24">
        <w:rPr>
          <w:color w:val="1A171C"/>
          <w:spacing w:val="-12"/>
          <w:lang w:val="en-GB"/>
        </w:rPr>
        <w:t xml:space="preserve"> </w:t>
      </w:r>
      <w:r w:rsidRPr="004C3F24">
        <w:rPr>
          <w:color w:val="1A171C"/>
          <w:lang w:val="en-GB"/>
        </w:rPr>
        <w:t>pressure</w:t>
      </w:r>
      <w:r w:rsidRPr="004C3F24">
        <w:rPr>
          <w:color w:val="1A171C"/>
          <w:spacing w:val="-12"/>
          <w:lang w:val="en-GB"/>
        </w:rPr>
        <w:t xml:space="preserve"> </w:t>
      </w:r>
      <w:r w:rsidRPr="004C3F24">
        <w:rPr>
          <w:color w:val="1A171C"/>
          <w:lang w:val="en-GB"/>
        </w:rPr>
        <w:t>equipment</w:t>
      </w:r>
      <w:r w:rsidRPr="004C3F24">
        <w:rPr>
          <w:color w:val="1A171C"/>
          <w:spacing w:val="-14"/>
          <w:lang w:val="en-GB"/>
        </w:rPr>
        <w:t xml:space="preserve"> </w:t>
      </w:r>
      <w:r w:rsidRPr="004C3F24">
        <w:rPr>
          <w:color w:val="1A171C"/>
          <w:lang w:val="en-GB"/>
        </w:rPr>
        <w:t>checks</w:t>
      </w:r>
    </w:p>
    <w:p w14:paraId="77767FF0" w14:textId="77777777" w:rsidR="00340395" w:rsidRDefault="00340395" w:rsidP="00340395">
      <w:pPr>
        <w:pStyle w:val="Brdtekst"/>
        <w:spacing w:before="125" w:line="228" w:lineRule="auto"/>
        <w:ind w:left="1938" w:right="1649" w:firstLine="2"/>
        <w:jc w:val="both"/>
      </w:pPr>
      <w:r>
        <w:rPr>
          <w:color w:val="1A171C"/>
        </w:rPr>
        <w:t>The</w:t>
      </w:r>
      <w:r>
        <w:rPr>
          <w:color w:val="1A171C"/>
          <w:spacing w:val="-9"/>
        </w:rPr>
        <w:t xml:space="preserve"> </w:t>
      </w:r>
      <w:r>
        <w:rPr>
          <w:color w:val="1A171C"/>
        </w:rPr>
        <w:t>manufacturer</w:t>
      </w:r>
      <w:r>
        <w:rPr>
          <w:color w:val="1A171C"/>
          <w:spacing w:val="-10"/>
        </w:rPr>
        <w:t xml:space="preserve"> </w:t>
      </w:r>
      <w:r>
        <w:rPr>
          <w:color w:val="1A171C"/>
        </w:rPr>
        <w:t>shall</w:t>
      </w:r>
      <w:r>
        <w:rPr>
          <w:color w:val="1A171C"/>
          <w:spacing w:val="-9"/>
        </w:rPr>
        <w:t xml:space="preserve"> </w:t>
      </w:r>
      <w:r>
        <w:rPr>
          <w:color w:val="1A171C"/>
        </w:rPr>
        <w:t>perform</w:t>
      </w:r>
      <w:r>
        <w:rPr>
          <w:color w:val="1A171C"/>
          <w:spacing w:val="-10"/>
        </w:rPr>
        <w:t xml:space="preserve"> </w:t>
      </w:r>
      <w:r>
        <w:rPr>
          <w:color w:val="1A171C"/>
        </w:rPr>
        <w:t>a</w:t>
      </w:r>
      <w:r>
        <w:rPr>
          <w:color w:val="1A171C"/>
          <w:spacing w:val="-10"/>
        </w:rPr>
        <w:t xml:space="preserve"> </w:t>
      </w:r>
      <w:r>
        <w:rPr>
          <w:color w:val="1A171C"/>
        </w:rPr>
        <w:t>final</w:t>
      </w:r>
      <w:r>
        <w:rPr>
          <w:color w:val="1A171C"/>
          <w:spacing w:val="-10"/>
        </w:rPr>
        <w:t xml:space="preserve"> </w:t>
      </w:r>
      <w:r>
        <w:rPr>
          <w:color w:val="1A171C"/>
        </w:rPr>
        <w:t>assessment</w:t>
      </w:r>
      <w:r>
        <w:rPr>
          <w:color w:val="1A171C"/>
          <w:spacing w:val="-9"/>
        </w:rPr>
        <w:t xml:space="preserve"> </w:t>
      </w:r>
      <w:r>
        <w:rPr>
          <w:color w:val="1A171C"/>
        </w:rPr>
        <w:t>of</w:t>
      </w:r>
      <w:r>
        <w:rPr>
          <w:color w:val="1A171C"/>
          <w:spacing w:val="-11"/>
        </w:rPr>
        <w:t xml:space="preserve"> </w:t>
      </w:r>
      <w:r>
        <w:rPr>
          <w:color w:val="1A171C"/>
        </w:rPr>
        <w:t>the</w:t>
      </w:r>
      <w:r>
        <w:rPr>
          <w:color w:val="1A171C"/>
          <w:spacing w:val="-9"/>
        </w:rPr>
        <w:t xml:space="preserve"> </w:t>
      </w:r>
      <w:r>
        <w:rPr>
          <w:color w:val="1A171C"/>
        </w:rPr>
        <w:t>pressure</w:t>
      </w:r>
      <w:r>
        <w:rPr>
          <w:color w:val="1A171C"/>
          <w:spacing w:val="-9"/>
        </w:rPr>
        <w:t xml:space="preserve"> </w:t>
      </w:r>
      <w:r>
        <w:rPr>
          <w:color w:val="1A171C"/>
        </w:rPr>
        <w:t>equipment,</w:t>
      </w:r>
      <w:r>
        <w:rPr>
          <w:color w:val="1A171C"/>
          <w:spacing w:val="-10"/>
        </w:rPr>
        <w:t xml:space="preserve"> </w:t>
      </w:r>
      <w:r>
        <w:rPr>
          <w:color w:val="1A171C"/>
        </w:rPr>
        <w:t>monitored</w:t>
      </w:r>
      <w:r>
        <w:rPr>
          <w:color w:val="1A171C"/>
          <w:spacing w:val="-9"/>
        </w:rPr>
        <w:t xml:space="preserve"> </w:t>
      </w:r>
      <w:r>
        <w:rPr>
          <w:color w:val="1A171C"/>
        </w:rPr>
        <w:t>by means</w:t>
      </w:r>
      <w:r>
        <w:rPr>
          <w:color w:val="1A171C"/>
          <w:spacing w:val="-6"/>
        </w:rPr>
        <w:t xml:space="preserve"> </w:t>
      </w:r>
      <w:r>
        <w:rPr>
          <w:color w:val="1A171C"/>
        </w:rPr>
        <w:t>of</w:t>
      </w:r>
      <w:r>
        <w:rPr>
          <w:color w:val="1A171C"/>
          <w:spacing w:val="-8"/>
        </w:rPr>
        <w:t xml:space="preserve"> </w:t>
      </w:r>
      <w:r>
        <w:rPr>
          <w:color w:val="1A171C"/>
        </w:rPr>
        <w:t>unexpected</w:t>
      </w:r>
      <w:r>
        <w:rPr>
          <w:color w:val="1A171C"/>
          <w:spacing w:val="-8"/>
        </w:rPr>
        <w:t xml:space="preserve"> </w:t>
      </w:r>
      <w:r>
        <w:rPr>
          <w:color w:val="1A171C"/>
        </w:rPr>
        <w:t>visits</w:t>
      </w:r>
      <w:r>
        <w:rPr>
          <w:color w:val="1A171C"/>
          <w:spacing w:val="-8"/>
        </w:rPr>
        <w:t xml:space="preserve"> </w:t>
      </w:r>
      <w:r>
        <w:rPr>
          <w:color w:val="1A171C"/>
        </w:rPr>
        <w:t>by</w:t>
      </w:r>
      <w:r>
        <w:rPr>
          <w:color w:val="1A171C"/>
          <w:spacing w:val="-7"/>
        </w:rPr>
        <w:t xml:space="preserve"> </w:t>
      </w:r>
      <w:r>
        <w:rPr>
          <w:color w:val="1A171C"/>
        </w:rPr>
        <w:t>a</w:t>
      </w:r>
      <w:r>
        <w:rPr>
          <w:color w:val="1A171C"/>
          <w:spacing w:val="-6"/>
        </w:rPr>
        <w:t xml:space="preserve"> </w:t>
      </w:r>
      <w:r>
        <w:rPr>
          <w:color w:val="1A171C"/>
        </w:rPr>
        <w:t>notified</w:t>
      </w:r>
      <w:r>
        <w:rPr>
          <w:color w:val="1A171C"/>
          <w:spacing w:val="-6"/>
        </w:rPr>
        <w:t xml:space="preserve"> </w:t>
      </w:r>
      <w:r>
        <w:rPr>
          <w:color w:val="1A171C"/>
        </w:rPr>
        <w:t>body</w:t>
      </w:r>
      <w:r>
        <w:rPr>
          <w:color w:val="1A171C"/>
          <w:spacing w:val="-7"/>
        </w:rPr>
        <w:t xml:space="preserve"> </w:t>
      </w:r>
      <w:r>
        <w:rPr>
          <w:color w:val="1A171C"/>
        </w:rPr>
        <w:t>chosen</w:t>
      </w:r>
      <w:r>
        <w:rPr>
          <w:color w:val="1A171C"/>
          <w:spacing w:val="-6"/>
        </w:rPr>
        <w:t xml:space="preserve"> </w:t>
      </w:r>
      <w:r>
        <w:rPr>
          <w:color w:val="1A171C"/>
        </w:rPr>
        <w:t>by</w:t>
      </w:r>
      <w:r>
        <w:rPr>
          <w:color w:val="1A171C"/>
          <w:spacing w:val="-7"/>
        </w:rPr>
        <w:t xml:space="preserve"> </w:t>
      </w:r>
      <w:r>
        <w:rPr>
          <w:color w:val="1A171C"/>
        </w:rPr>
        <w:t>the</w:t>
      </w:r>
      <w:r>
        <w:rPr>
          <w:color w:val="1A171C"/>
          <w:spacing w:val="-6"/>
        </w:rPr>
        <w:t xml:space="preserve"> </w:t>
      </w:r>
      <w:r>
        <w:rPr>
          <w:color w:val="1A171C"/>
        </w:rPr>
        <w:t>manufacturer.</w:t>
      </w:r>
    </w:p>
    <w:p w14:paraId="1817044A" w14:textId="77777777" w:rsidR="00340395" w:rsidRDefault="00340395" w:rsidP="00340395">
      <w:pPr>
        <w:pStyle w:val="Brdtekst"/>
        <w:spacing w:before="177" w:line="230" w:lineRule="auto"/>
        <w:ind w:left="1938" w:right="1643" w:firstLine="2"/>
        <w:jc w:val="both"/>
      </w:pPr>
      <w:r>
        <w:rPr>
          <w:color w:val="1A171C"/>
        </w:rPr>
        <w:t>The</w:t>
      </w:r>
      <w:r>
        <w:rPr>
          <w:color w:val="1A171C"/>
          <w:spacing w:val="-12"/>
        </w:rPr>
        <w:t xml:space="preserve"> </w:t>
      </w:r>
      <w:r>
        <w:rPr>
          <w:color w:val="1A171C"/>
        </w:rPr>
        <w:t>notified</w:t>
      </w:r>
      <w:r>
        <w:rPr>
          <w:color w:val="1A171C"/>
          <w:spacing w:val="-13"/>
        </w:rPr>
        <w:t xml:space="preserve"> </w:t>
      </w:r>
      <w:r>
        <w:rPr>
          <w:color w:val="1A171C"/>
        </w:rPr>
        <w:t>body</w:t>
      </w:r>
      <w:r>
        <w:rPr>
          <w:color w:val="1A171C"/>
          <w:spacing w:val="-12"/>
        </w:rPr>
        <w:t xml:space="preserve"> </w:t>
      </w:r>
      <w:r>
        <w:rPr>
          <w:color w:val="1A171C"/>
        </w:rPr>
        <w:t>shall</w:t>
      </w:r>
      <w:r>
        <w:rPr>
          <w:color w:val="1A171C"/>
          <w:spacing w:val="-12"/>
        </w:rPr>
        <w:t xml:space="preserve"> </w:t>
      </w:r>
      <w:r>
        <w:rPr>
          <w:color w:val="1A171C"/>
        </w:rPr>
        <w:t>carry</w:t>
      </w:r>
      <w:r>
        <w:rPr>
          <w:color w:val="1A171C"/>
          <w:spacing w:val="-12"/>
        </w:rPr>
        <w:t xml:space="preserve"> </w:t>
      </w:r>
      <w:r>
        <w:rPr>
          <w:color w:val="1A171C"/>
        </w:rPr>
        <w:t>out</w:t>
      </w:r>
      <w:r>
        <w:rPr>
          <w:color w:val="1A171C"/>
          <w:spacing w:val="-12"/>
        </w:rPr>
        <w:t xml:space="preserve"> </w:t>
      </w:r>
      <w:r>
        <w:rPr>
          <w:color w:val="1A171C"/>
        </w:rPr>
        <w:t>product</w:t>
      </w:r>
      <w:r>
        <w:rPr>
          <w:color w:val="1A171C"/>
          <w:spacing w:val="-12"/>
        </w:rPr>
        <w:t xml:space="preserve"> </w:t>
      </w:r>
      <w:r>
        <w:rPr>
          <w:color w:val="1A171C"/>
        </w:rPr>
        <w:t>checks</w:t>
      </w:r>
      <w:r>
        <w:rPr>
          <w:color w:val="1A171C"/>
          <w:spacing w:val="-12"/>
        </w:rPr>
        <w:t xml:space="preserve"> </w:t>
      </w:r>
      <w:r>
        <w:rPr>
          <w:color w:val="1A171C"/>
        </w:rPr>
        <w:t>or</w:t>
      </w:r>
      <w:r>
        <w:rPr>
          <w:color w:val="1A171C"/>
          <w:spacing w:val="-12"/>
        </w:rPr>
        <w:t xml:space="preserve"> </w:t>
      </w:r>
      <w:r>
        <w:rPr>
          <w:color w:val="1A171C"/>
        </w:rPr>
        <w:t>have</w:t>
      </w:r>
      <w:r>
        <w:rPr>
          <w:color w:val="1A171C"/>
          <w:spacing w:val="-13"/>
        </w:rPr>
        <w:t xml:space="preserve"> </w:t>
      </w:r>
      <w:r>
        <w:rPr>
          <w:color w:val="1A171C"/>
        </w:rPr>
        <w:t>them</w:t>
      </w:r>
      <w:r>
        <w:rPr>
          <w:color w:val="1A171C"/>
          <w:spacing w:val="-11"/>
        </w:rPr>
        <w:t xml:space="preserve"> </w:t>
      </w:r>
      <w:r>
        <w:rPr>
          <w:color w:val="1A171C"/>
        </w:rPr>
        <w:t>carried</w:t>
      </w:r>
      <w:r>
        <w:rPr>
          <w:color w:val="1A171C"/>
          <w:spacing w:val="-13"/>
        </w:rPr>
        <w:t xml:space="preserve"> </w:t>
      </w:r>
      <w:r>
        <w:rPr>
          <w:color w:val="1A171C"/>
        </w:rPr>
        <w:t>out</w:t>
      </w:r>
      <w:r>
        <w:rPr>
          <w:color w:val="1A171C"/>
          <w:spacing w:val="-12"/>
        </w:rPr>
        <w:t xml:space="preserve"> </w:t>
      </w:r>
      <w:r>
        <w:rPr>
          <w:color w:val="1A171C"/>
        </w:rPr>
        <w:t>at</w:t>
      </w:r>
      <w:r>
        <w:rPr>
          <w:color w:val="1A171C"/>
          <w:spacing w:val="-13"/>
        </w:rPr>
        <w:t xml:space="preserve"> </w:t>
      </w:r>
      <w:r>
        <w:rPr>
          <w:color w:val="1A171C"/>
        </w:rPr>
        <w:t>random</w:t>
      </w:r>
      <w:r>
        <w:rPr>
          <w:color w:val="1A171C"/>
          <w:spacing w:val="-13"/>
        </w:rPr>
        <w:t xml:space="preserve"> </w:t>
      </w:r>
      <w:r>
        <w:rPr>
          <w:color w:val="1A171C"/>
        </w:rPr>
        <w:t xml:space="preserve">intervals determined by the body, </w:t>
      </w:r>
      <w:proofErr w:type="gramStart"/>
      <w:r>
        <w:rPr>
          <w:color w:val="1A171C"/>
        </w:rPr>
        <w:t>in order to</w:t>
      </w:r>
      <w:proofErr w:type="gramEnd"/>
      <w:r>
        <w:rPr>
          <w:color w:val="1A171C"/>
        </w:rPr>
        <w:t xml:space="preserve"> verify the quality of the internal checks of the pressure equipment, taking into account, inter alia, the technological complexity of the pressure equipment and the quantity of</w:t>
      </w:r>
      <w:r>
        <w:rPr>
          <w:color w:val="1A171C"/>
          <w:spacing w:val="-12"/>
        </w:rPr>
        <w:t xml:space="preserve"> </w:t>
      </w:r>
      <w:r>
        <w:rPr>
          <w:color w:val="1A171C"/>
        </w:rPr>
        <w:t>production.</w:t>
      </w:r>
    </w:p>
    <w:p w14:paraId="460C4627" w14:textId="77777777" w:rsidR="00340395" w:rsidRDefault="00340395" w:rsidP="00340395">
      <w:pPr>
        <w:pStyle w:val="Brdtekst"/>
        <w:spacing w:before="166"/>
        <w:ind w:left="1940"/>
        <w:jc w:val="both"/>
      </w:pPr>
      <w:r>
        <w:rPr>
          <w:color w:val="1A171C"/>
        </w:rPr>
        <w:t>During its unexpected visits, the notified body shall:</w:t>
      </w:r>
    </w:p>
    <w:p w14:paraId="5FEC13A4" w14:textId="77777777" w:rsidR="00340395" w:rsidRPr="004C3F24" w:rsidRDefault="00340395" w:rsidP="00340395">
      <w:pPr>
        <w:pStyle w:val="Listeavsnitt"/>
        <w:widowControl w:val="0"/>
        <w:numPr>
          <w:ilvl w:val="0"/>
          <w:numId w:val="80"/>
        </w:numPr>
        <w:tabs>
          <w:tab w:val="left" w:pos="2217"/>
        </w:tabs>
        <w:autoSpaceDE w:val="0"/>
        <w:autoSpaceDN w:val="0"/>
        <w:spacing w:before="4" w:after="0" w:line="240" w:lineRule="auto"/>
        <w:ind w:right="1017" w:hanging="277"/>
        <w:contextualSpacing w:val="0"/>
        <w:jc w:val="both"/>
        <w:rPr>
          <w:sz w:val="20"/>
          <w:lang w:val="en-GB"/>
        </w:rPr>
      </w:pPr>
      <w:r w:rsidRPr="004C3F24">
        <w:rPr>
          <w:color w:val="1A171C"/>
          <w:sz w:val="20"/>
          <w:lang w:val="en-GB"/>
        </w:rPr>
        <w:t xml:space="preserve">establish that the manufacturer </w:t>
      </w:r>
      <w:proofErr w:type="gramStart"/>
      <w:r w:rsidRPr="004C3F24">
        <w:rPr>
          <w:color w:val="1A171C"/>
          <w:sz w:val="20"/>
          <w:lang w:val="en-GB"/>
        </w:rPr>
        <w:t>actually performs</w:t>
      </w:r>
      <w:proofErr w:type="gramEnd"/>
      <w:r w:rsidRPr="004C3F24">
        <w:rPr>
          <w:color w:val="1A171C"/>
          <w:sz w:val="20"/>
          <w:lang w:val="en-GB"/>
        </w:rPr>
        <w:t xml:space="preserve"> final assessment in accordance with point 3.2 of Annex</w:t>
      </w:r>
      <w:r w:rsidRPr="004C3F24">
        <w:rPr>
          <w:color w:val="1A171C"/>
          <w:spacing w:val="-20"/>
          <w:sz w:val="20"/>
          <w:lang w:val="en-GB"/>
        </w:rPr>
        <w:t xml:space="preserve"> </w:t>
      </w:r>
      <w:r w:rsidRPr="004C3F24">
        <w:rPr>
          <w:color w:val="1A171C"/>
          <w:sz w:val="20"/>
          <w:lang w:val="en-GB"/>
        </w:rPr>
        <w:t>I.</w:t>
      </w:r>
    </w:p>
    <w:p w14:paraId="7EBA73BC" w14:textId="77777777" w:rsidR="00340395" w:rsidRPr="004C3F24" w:rsidRDefault="00340395" w:rsidP="00340395">
      <w:pPr>
        <w:pStyle w:val="Listeavsnitt"/>
        <w:widowControl w:val="0"/>
        <w:numPr>
          <w:ilvl w:val="0"/>
          <w:numId w:val="80"/>
        </w:numPr>
        <w:tabs>
          <w:tab w:val="left" w:pos="2217"/>
        </w:tabs>
        <w:autoSpaceDE w:val="0"/>
        <w:autoSpaceDN w:val="0"/>
        <w:spacing w:before="107" w:after="0" w:line="230" w:lineRule="auto"/>
        <w:ind w:left="2216" w:right="1648"/>
        <w:contextualSpacing w:val="0"/>
        <w:jc w:val="both"/>
        <w:rPr>
          <w:sz w:val="20"/>
          <w:lang w:val="en-GB"/>
        </w:rPr>
      </w:pPr>
      <w:r w:rsidRPr="004C3F24">
        <w:rPr>
          <w:color w:val="1A171C"/>
          <w:sz w:val="20"/>
          <w:lang w:val="en-GB"/>
        </w:rPr>
        <w:t>take</w:t>
      </w:r>
      <w:r w:rsidRPr="004C3F24">
        <w:rPr>
          <w:color w:val="1A171C"/>
          <w:spacing w:val="-12"/>
          <w:sz w:val="20"/>
          <w:lang w:val="en-GB"/>
        </w:rPr>
        <w:t xml:space="preserve"> </w:t>
      </w:r>
      <w:r w:rsidRPr="004C3F24">
        <w:rPr>
          <w:color w:val="1A171C"/>
          <w:sz w:val="20"/>
          <w:lang w:val="en-GB"/>
        </w:rPr>
        <w:t>samples</w:t>
      </w:r>
      <w:r w:rsidRPr="004C3F24">
        <w:rPr>
          <w:color w:val="1A171C"/>
          <w:spacing w:val="-10"/>
          <w:sz w:val="20"/>
          <w:lang w:val="en-GB"/>
        </w:rPr>
        <w:t xml:space="preserve"> </w:t>
      </w:r>
      <w:r w:rsidRPr="004C3F24">
        <w:rPr>
          <w:color w:val="1A171C"/>
          <w:sz w:val="20"/>
          <w:lang w:val="en-GB"/>
        </w:rPr>
        <w:t>of</w:t>
      </w:r>
      <w:r w:rsidRPr="004C3F24">
        <w:rPr>
          <w:color w:val="1A171C"/>
          <w:spacing w:val="-11"/>
          <w:sz w:val="20"/>
          <w:lang w:val="en-GB"/>
        </w:rPr>
        <w:t xml:space="preserve"> </w:t>
      </w:r>
      <w:r w:rsidRPr="004C3F24">
        <w:rPr>
          <w:color w:val="1A171C"/>
          <w:sz w:val="20"/>
          <w:lang w:val="en-GB"/>
        </w:rPr>
        <w:t>pressure</w:t>
      </w:r>
      <w:r w:rsidRPr="004C3F24">
        <w:rPr>
          <w:color w:val="1A171C"/>
          <w:spacing w:val="-11"/>
          <w:sz w:val="20"/>
          <w:lang w:val="en-GB"/>
        </w:rPr>
        <w:t xml:space="preserve"> </w:t>
      </w:r>
      <w:r w:rsidRPr="004C3F24">
        <w:rPr>
          <w:color w:val="1A171C"/>
          <w:sz w:val="20"/>
          <w:lang w:val="en-GB"/>
        </w:rPr>
        <w:t>equipment</w:t>
      </w:r>
      <w:r w:rsidRPr="004C3F24">
        <w:rPr>
          <w:color w:val="1A171C"/>
          <w:spacing w:val="-11"/>
          <w:sz w:val="20"/>
          <w:lang w:val="en-GB"/>
        </w:rPr>
        <w:t xml:space="preserve"> </w:t>
      </w:r>
      <w:r w:rsidRPr="004C3F24">
        <w:rPr>
          <w:color w:val="1A171C"/>
          <w:sz w:val="20"/>
          <w:lang w:val="en-GB"/>
        </w:rPr>
        <w:t>at</w:t>
      </w:r>
      <w:r w:rsidRPr="004C3F24">
        <w:rPr>
          <w:color w:val="1A171C"/>
          <w:spacing w:val="-10"/>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manufacturing</w:t>
      </w:r>
      <w:r w:rsidRPr="004C3F24">
        <w:rPr>
          <w:color w:val="1A171C"/>
          <w:spacing w:val="-11"/>
          <w:sz w:val="20"/>
          <w:lang w:val="en-GB"/>
        </w:rPr>
        <w:t xml:space="preserve"> </w:t>
      </w:r>
      <w:r w:rsidRPr="004C3F24">
        <w:rPr>
          <w:color w:val="1A171C"/>
          <w:sz w:val="20"/>
          <w:lang w:val="en-GB"/>
        </w:rPr>
        <w:t>or</w:t>
      </w:r>
      <w:r w:rsidRPr="004C3F24">
        <w:rPr>
          <w:color w:val="1A171C"/>
          <w:spacing w:val="-12"/>
          <w:sz w:val="20"/>
          <w:lang w:val="en-GB"/>
        </w:rPr>
        <w:t xml:space="preserve"> </w:t>
      </w:r>
      <w:r w:rsidRPr="004C3F24">
        <w:rPr>
          <w:color w:val="1A171C"/>
          <w:sz w:val="20"/>
          <w:lang w:val="en-GB"/>
        </w:rPr>
        <w:t>storage</w:t>
      </w:r>
      <w:r w:rsidRPr="004C3F24">
        <w:rPr>
          <w:color w:val="1A171C"/>
          <w:spacing w:val="-11"/>
          <w:sz w:val="20"/>
          <w:lang w:val="en-GB"/>
        </w:rPr>
        <w:t xml:space="preserve"> </w:t>
      </w:r>
      <w:r w:rsidRPr="004C3F24">
        <w:rPr>
          <w:color w:val="1A171C"/>
          <w:sz w:val="20"/>
          <w:lang w:val="en-GB"/>
        </w:rPr>
        <w:t>premises</w:t>
      </w:r>
      <w:r w:rsidRPr="004C3F24">
        <w:rPr>
          <w:color w:val="1A171C"/>
          <w:spacing w:val="-12"/>
          <w:sz w:val="20"/>
          <w:lang w:val="en-GB"/>
        </w:rPr>
        <w:t xml:space="preserve"> </w:t>
      </w:r>
      <w:proofErr w:type="gramStart"/>
      <w:r w:rsidRPr="004C3F24">
        <w:rPr>
          <w:color w:val="1A171C"/>
          <w:sz w:val="20"/>
          <w:lang w:val="en-GB"/>
        </w:rPr>
        <w:t>in</w:t>
      </w:r>
      <w:r w:rsidRPr="004C3F24">
        <w:rPr>
          <w:color w:val="1A171C"/>
          <w:spacing w:val="-11"/>
          <w:sz w:val="20"/>
          <w:lang w:val="en-GB"/>
        </w:rPr>
        <w:t xml:space="preserve"> </w:t>
      </w:r>
      <w:r w:rsidRPr="004C3F24">
        <w:rPr>
          <w:color w:val="1A171C"/>
          <w:sz w:val="20"/>
          <w:lang w:val="en-GB"/>
        </w:rPr>
        <w:t>order</w:t>
      </w:r>
      <w:r w:rsidRPr="004C3F24">
        <w:rPr>
          <w:color w:val="1A171C"/>
          <w:spacing w:val="-10"/>
          <w:sz w:val="20"/>
          <w:lang w:val="en-GB"/>
        </w:rPr>
        <w:t xml:space="preserve"> </w:t>
      </w:r>
      <w:r w:rsidRPr="004C3F24">
        <w:rPr>
          <w:color w:val="1A171C"/>
          <w:sz w:val="20"/>
          <w:lang w:val="en-GB"/>
        </w:rPr>
        <w:t>to</w:t>
      </w:r>
      <w:proofErr w:type="gramEnd"/>
      <w:r w:rsidRPr="004C3F24">
        <w:rPr>
          <w:color w:val="1A171C"/>
          <w:sz w:val="20"/>
          <w:lang w:val="en-GB"/>
        </w:rPr>
        <w:t xml:space="preserve"> conduct</w:t>
      </w:r>
      <w:r w:rsidRPr="004C3F24">
        <w:rPr>
          <w:color w:val="1A171C"/>
          <w:spacing w:val="-30"/>
          <w:sz w:val="20"/>
          <w:lang w:val="en-GB"/>
        </w:rPr>
        <w:t xml:space="preserve"> </w:t>
      </w:r>
      <w:r w:rsidRPr="004C3F24">
        <w:rPr>
          <w:color w:val="1A171C"/>
          <w:sz w:val="20"/>
          <w:lang w:val="en-GB"/>
        </w:rPr>
        <w:t>checks.</w:t>
      </w:r>
      <w:r w:rsidRPr="004C3F24">
        <w:rPr>
          <w:color w:val="1A171C"/>
          <w:spacing w:val="-30"/>
          <w:sz w:val="20"/>
          <w:lang w:val="en-GB"/>
        </w:rPr>
        <w:t xml:space="preserve"> </w:t>
      </w:r>
      <w:r w:rsidRPr="004C3F24">
        <w:rPr>
          <w:color w:val="1A171C"/>
          <w:sz w:val="20"/>
          <w:lang w:val="en-GB"/>
        </w:rPr>
        <w:t>The</w:t>
      </w:r>
      <w:r w:rsidRPr="004C3F24">
        <w:rPr>
          <w:color w:val="1A171C"/>
          <w:spacing w:val="-30"/>
          <w:sz w:val="20"/>
          <w:lang w:val="en-GB"/>
        </w:rPr>
        <w:t xml:space="preserve"> </w:t>
      </w:r>
      <w:r w:rsidRPr="004C3F24">
        <w:rPr>
          <w:color w:val="1A171C"/>
          <w:sz w:val="20"/>
          <w:lang w:val="en-GB"/>
        </w:rPr>
        <w:t>notified</w:t>
      </w:r>
      <w:r w:rsidRPr="004C3F24">
        <w:rPr>
          <w:color w:val="1A171C"/>
          <w:spacing w:val="-30"/>
          <w:sz w:val="20"/>
          <w:lang w:val="en-GB"/>
        </w:rPr>
        <w:t xml:space="preserve"> </w:t>
      </w:r>
      <w:r w:rsidRPr="004C3F24">
        <w:rPr>
          <w:color w:val="1A171C"/>
          <w:sz w:val="20"/>
          <w:lang w:val="en-GB"/>
        </w:rPr>
        <w:t>body</w:t>
      </w:r>
      <w:r w:rsidRPr="004C3F24">
        <w:rPr>
          <w:color w:val="1A171C"/>
          <w:spacing w:val="-30"/>
          <w:sz w:val="20"/>
          <w:lang w:val="en-GB"/>
        </w:rPr>
        <w:t xml:space="preserve"> </w:t>
      </w:r>
      <w:r w:rsidRPr="004C3F24">
        <w:rPr>
          <w:color w:val="1A171C"/>
          <w:sz w:val="20"/>
          <w:lang w:val="en-GB"/>
        </w:rPr>
        <w:t>assesses</w:t>
      </w:r>
      <w:r w:rsidRPr="004C3F24">
        <w:rPr>
          <w:color w:val="1A171C"/>
          <w:spacing w:val="-31"/>
          <w:sz w:val="20"/>
          <w:lang w:val="en-GB"/>
        </w:rPr>
        <w:t xml:space="preserve"> </w:t>
      </w:r>
      <w:r w:rsidRPr="004C3F24">
        <w:rPr>
          <w:color w:val="1A171C"/>
          <w:sz w:val="20"/>
          <w:lang w:val="en-GB"/>
        </w:rPr>
        <w:t>the</w:t>
      </w:r>
      <w:r w:rsidRPr="004C3F24">
        <w:rPr>
          <w:color w:val="1A171C"/>
          <w:spacing w:val="-30"/>
          <w:sz w:val="20"/>
          <w:lang w:val="en-GB"/>
        </w:rPr>
        <w:t xml:space="preserve"> </w:t>
      </w:r>
      <w:r w:rsidRPr="004C3F24">
        <w:rPr>
          <w:color w:val="1A171C"/>
          <w:sz w:val="20"/>
          <w:lang w:val="en-GB"/>
        </w:rPr>
        <w:t>number</w:t>
      </w:r>
      <w:r w:rsidRPr="004C3F24">
        <w:rPr>
          <w:color w:val="1A171C"/>
          <w:spacing w:val="-29"/>
          <w:sz w:val="20"/>
          <w:lang w:val="en-GB"/>
        </w:rPr>
        <w:t xml:space="preserve"> </w:t>
      </w:r>
      <w:r w:rsidRPr="004C3F24">
        <w:rPr>
          <w:color w:val="1A171C"/>
          <w:sz w:val="20"/>
          <w:lang w:val="en-GB"/>
        </w:rPr>
        <w:t>of</w:t>
      </w:r>
      <w:r w:rsidRPr="004C3F24">
        <w:rPr>
          <w:color w:val="1A171C"/>
          <w:spacing w:val="-31"/>
          <w:sz w:val="20"/>
          <w:lang w:val="en-GB"/>
        </w:rPr>
        <w:t xml:space="preserve"> </w:t>
      </w:r>
      <w:r w:rsidRPr="004C3F24">
        <w:rPr>
          <w:color w:val="1A171C"/>
          <w:spacing w:val="2"/>
          <w:sz w:val="20"/>
          <w:lang w:val="en-GB"/>
        </w:rPr>
        <w:t>items</w:t>
      </w:r>
      <w:r w:rsidRPr="004C3F24">
        <w:rPr>
          <w:color w:val="1A171C"/>
          <w:spacing w:val="-31"/>
          <w:sz w:val="20"/>
          <w:lang w:val="en-GB"/>
        </w:rPr>
        <w:t xml:space="preserve"> </w:t>
      </w:r>
      <w:r w:rsidRPr="004C3F24">
        <w:rPr>
          <w:color w:val="1A171C"/>
          <w:sz w:val="20"/>
          <w:lang w:val="en-GB"/>
        </w:rPr>
        <w:t>of</w:t>
      </w:r>
      <w:r w:rsidRPr="004C3F24">
        <w:rPr>
          <w:color w:val="1A171C"/>
          <w:spacing w:val="-30"/>
          <w:sz w:val="20"/>
          <w:lang w:val="en-GB"/>
        </w:rPr>
        <w:t xml:space="preserve"> </w:t>
      </w:r>
      <w:r w:rsidRPr="004C3F24">
        <w:rPr>
          <w:color w:val="1A171C"/>
          <w:sz w:val="20"/>
          <w:lang w:val="en-GB"/>
        </w:rPr>
        <w:t>equipment</w:t>
      </w:r>
      <w:r w:rsidRPr="004C3F24">
        <w:rPr>
          <w:color w:val="1A171C"/>
          <w:spacing w:val="-30"/>
          <w:sz w:val="20"/>
          <w:lang w:val="en-GB"/>
        </w:rPr>
        <w:t xml:space="preserve"> </w:t>
      </w:r>
      <w:r w:rsidRPr="004C3F24">
        <w:rPr>
          <w:color w:val="1A171C"/>
          <w:sz w:val="20"/>
          <w:lang w:val="en-GB"/>
        </w:rPr>
        <w:t>to</w:t>
      </w:r>
      <w:r w:rsidRPr="004C3F24">
        <w:rPr>
          <w:color w:val="1A171C"/>
          <w:spacing w:val="-31"/>
          <w:sz w:val="20"/>
          <w:lang w:val="en-GB"/>
        </w:rPr>
        <w:t xml:space="preserve"> </w:t>
      </w:r>
      <w:r w:rsidRPr="004C3F24">
        <w:rPr>
          <w:color w:val="1A171C"/>
          <w:sz w:val="20"/>
          <w:lang w:val="en-GB"/>
        </w:rPr>
        <w:t>sample</w:t>
      </w:r>
      <w:r w:rsidRPr="004C3F24">
        <w:rPr>
          <w:color w:val="1A171C"/>
          <w:spacing w:val="-31"/>
          <w:sz w:val="20"/>
          <w:lang w:val="en-GB"/>
        </w:rPr>
        <w:t xml:space="preserve"> </w:t>
      </w:r>
      <w:r w:rsidRPr="004C3F24">
        <w:rPr>
          <w:color w:val="1A171C"/>
          <w:sz w:val="20"/>
          <w:lang w:val="en-GB"/>
        </w:rPr>
        <w:t>and whether</w:t>
      </w:r>
      <w:r w:rsidRPr="004C3F24">
        <w:rPr>
          <w:color w:val="1A171C"/>
          <w:spacing w:val="-20"/>
          <w:sz w:val="20"/>
          <w:lang w:val="en-GB"/>
        </w:rPr>
        <w:t xml:space="preserve"> </w:t>
      </w:r>
      <w:r w:rsidRPr="004C3F24">
        <w:rPr>
          <w:color w:val="1A171C"/>
          <w:sz w:val="20"/>
          <w:lang w:val="en-GB"/>
        </w:rPr>
        <w:t>it</w:t>
      </w:r>
      <w:r w:rsidRPr="004C3F24">
        <w:rPr>
          <w:color w:val="1A171C"/>
          <w:spacing w:val="-20"/>
          <w:sz w:val="20"/>
          <w:lang w:val="en-GB"/>
        </w:rPr>
        <w:t xml:space="preserve"> </w:t>
      </w:r>
      <w:r w:rsidRPr="004C3F24">
        <w:rPr>
          <w:color w:val="1A171C"/>
          <w:sz w:val="20"/>
          <w:lang w:val="en-GB"/>
        </w:rPr>
        <w:t>is</w:t>
      </w:r>
      <w:r w:rsidRPr="004C3F24">
        <w:rPr>
          <w:color w:val="1A171C"/>
          <w:spacing w:val="-19"/>
          <w:sz w:val="20"/>
          <w:lang w:val="en-GB"/>
        </w:rPr>
        <w:t xml:space="preserve"> </w:t>
      </w:r>
      <w:r w:rsidRPr="004C3F24">
        <w:rPr>
          <w:color w:val="1A171C"/>
          <w:sz w:val="20"/>
          <w:lang w:val="en-GB"/>
        </w:rPr>
        <w:t>necessary</w:t>
      </w:r>
      <w:r w:rsidRPr="004C3F24">
        <w:rPr>
          <w:color w:val="1A171C"/>
          <w:spacing w:val="-20"/>
          <w:sz w:val="20"/>
          <w:lang w:val="en-GB"/>
        </w:rPr>
        <w:t xml:space="preserve"> </w:t>
      </w:r>
      <w:r w:rsidRPr="004C3F24">
        <w:rPr>
          <w:color w:val="1A171C"/>
          <w:sz w:val="20"/>
          <w:lang w:val="en-GB"/>
        </w:rPr>
        <w:t>to</w:t>
      </w:r>
      <w:r w:rsidRPr="004C3F24">
        <w:rPr>
          <w:color w:val="1A171C"/>
          <w:spacing w:val="-20"/>
          <w:sz w:val="20"/>
          <w:lang w:val="en-GB"/>
        </w:rPr>
        <w:t xml:space="preserve"> </w:t>
      </w:r>
      <w:r w:rsidRPr="004C3F24">
        <w:rPr>
          <w:color w:val="1A171C"/>
          <w:sz w:val="20"/>
          <w:lang w:val="en-GB"/>
        </w:rPr>
        <w:t>perform,</w:t>
      </w:r>
      <w:r w:rsidRPr="004C3F24">
        <w:rPr>
          <w:color w:val="1A171C"/>
          <w:spacing w:val="-18"/>
          <w:sz w:val="20"/>
          <w:lang w:val="en-GB"/>
        </w:rPr>
        <w:t xml:space="preserve"> </w:t>
      </w:r>
      <w:r w:rsidRPr="004C3F24">
        <w:rPr>
          <w:color w:val="1A171C"/>
          <w:sz w:val="20"/>
          <w:lang w:val="en-GB"/>
        </w:rPr>
        <w:t>or</w:t>
      </w:r>
      <w:r w:rsidRPr="004C3F24">
        <w:rPr>
          <w:color w:val="1A171C"/>
          <w:spacing w:val="-19"/>
          <w:sz w:val="20"/>
          <w:lang w:val="en-GB"/>
        </w:rPr>
        <w:t xml:space="preserve"> </w:t>
      </w:r>
      <w:r w:rsidRPr="004C3F24">
        <w:rPr>
          <w:color w:val="1A171C"/>
          <w:sz w:val="20"/>
          <w:lang w:val="en-GB"/>
        </w:rPr>
        <w:t>have</w:t>
      </w:r>
      <w:r w:rsidRPr="004C3F24">
        <w:rPr>
          <w:color w:val="1A171C"/>
          <w:spacing w:val="-18"/>
          <w:sz w:val="20"/>
          <w:lang w:val="en-GB"/>
        </w:rPr>
        <w:t xml:space="preserve"> </w:t>
      </w:r>
      <w:r w:rsidRPr="004C3F24">
        <w:rPr>
          <w:color w:val="1A171C"/>
          <w:sz w:val="20"/>
          <w:lang w:val="en-GB"/>
        </w:rPr>
        <w:t>performed,</w:t>
      </w:r>
      <w:r w:rsidRPr="004C3F24">
        <w:rPr>
          <w:color w:val="1A171C"/>
          <w:spacing w:val="-18"/>
          <w:sz w:val="20"/>
          <w:lang w:val="en-GB"/>
        </w:rPr>
        <w:t xml:space="preserve"> </w:t>
      </w:r>
      <w:r w:rsidRPr="004C3F24">
        <w:rPr>
          <w:color w:val="1A171C"/>
          <w:sz w:val="20"/>
          <w:lang w:val="en-GB"/>
        </w:rPr>
        <w:t>all</w:t>
      </w:r>
      <w:r w:rsidRPr="004C3F24">
        <w:rPr>
          <w:color w:val="1A171C"/>
          <w:spacing w:val="-16"/>
          <w:sz w:val="20"/>
          <w:lang w:val="en-GB"/>
        </w:rPr>
        <w:t xml:space="preserve"> </w:t>
      </w:r>
      <w:r w:rsidRPr="004C3F24">
        <w:rPr>
          <w:color w:val="1A171C"/>
          <w:sz w:val="20"/>
          <w:lang w:val="en-GB"/>
        </w:rPr>
        <w:t>or</w:t>
      </w:r>
      <w:r w:rsidRPr="004C3F24">
        <w:rPr>
          <w:color w:val="1A171C"/>
          <w:spacing w:val="-16"/>
          <w:sz w:val="20"/>
          <w:lang w:val="en-GB"/>
        </w:rPr>
        <w:t xml:space="preserve"> </w:t>
      </w:r>
      <w:r w:rsidRPr="004C3F24">
        <w:rPr>
          <w:color w:val="1A171C"/>
          <w:sz w:val="20"/>
          <w:lang w:val="en-GB"/>
        </w:rPr>
        <w:t>part</w:t>
      </w:r>
      <w:r w:rsidRPr="004C3F24">
        <w:rPr>
          <w:color w:val="1A171C"/>
          <w:spacing w:val="-17"/>
          <w:sz w:val="20"/>
          <w:lang w:val="en-GB"/>
        </w:rPr>
        <w:t xml:space="preserve"> </w:t>
      </w:r>
      <w:r w:rsidRPr="004C3F24">
        <w:rPr>
          <w:color w:val="1A171C"/>
          <w:sz w:val="20"/>
          <w:lang w:val="en-GB"/>
        </w:rPr>
        <w:t>of</w:t>
      </w:r>
      <w:r w:rsidRPr="004C3F24">
        <w:rPr>
          <w:color w:val="1A171C"/>
          <w:spacing w:val="-17"/>
          <w:sz w:val="20"/>
          <w:lang w:val="en-GB"/>
        </w:rPr>
        <w:t xml:space="preserve"> </w:t>
      </w:r>
      <w:r w:rsidRPr="004C3F24">
        <w:rPr>
          <w:color w:val="1A171C"/>
          <w:sz w:val="20"/>
          <w:lang w:val="en-GB"/>
        </w:rPr>
        <w:t>the</w:t>
      </w:r>
      <w:r w:rsidRPr="004C3F24">
        <w:rPr>
          <w:color w:val="1A171C"/>
          <w:spacing w:val="-17"/>
          <w:sz w:val="20"/>
          <w:lang w:val="en-GB"/>
        </w:rPr>
        <w:t xml:space="preserve"> </w:t>
      </w:r>
      <w:r w:rsidRPr="004C3F24">
        <w:rPr>
          <w:color w:val="1A171C"/>
          <w:sz w:val="20"/>
          <w:lang w:val="en-GB"/>
        </w:rPr>
        <w:t>final</w:t>
      </w:r>
      <w:r w:rsidRPr="004C3F24">
        <w:rPr>
          <w:color w:val="1A171C"/>
          <w:spacing w:val="-17"/>
          <w:sz w:val="20"/>
          <w:lang w:val="en-GB"/>
        </w:rPr>
        <w:t xml:space="preserve"> </w:t>
      </w:r>
      <w:r w:rsidRPr="004C3F24">
        <w:rPr>
          <w:color w:val="1A171C"/>
          <w:sz w:val="20"/>
          <w:lang w:val="en-GB"/>
        </w:rPr>
        <w:t>assessment</w:t>
      </w:r>
      <w:r w:rsidRPr="004C3F24">
        <w:rPr>
          <w:color w:val="1A171C"/>
          <w:spacing w:val="-16"/>
          <w:sz w:val="20"/>
          <w:lang w:val="en-GB"/>
        </w:rPr>
        <w:t xml:space="preserve"> </w:t>
      </w:r>
      <w:r w:rsidRPr="004C3F24">
        <w:rPr>
          <w:color w:val="1A171C"/>
          <w:sz w:val="20"/>
          <w:lang w:val="en-GB"/>
        </w:rPr>
        <w:t>of the pressure equipment</w:t>
      </w:r>
      <w:r w:rsidRPr="004C3F24">
        <w:rPr>
          <w:color w:val="1A171C"/>
          <w:spacing w:val="8"/>
          <w:sz w:val="20"/>
          <w:lang w:val="en-GB"/>
        </w:rPr>
        <w:t xml:space="preserve"> </w:t>
      </w:r>
      <w:r w:rsidRPr="004C3F24">
        <w:rPr>
          <w:color w:val="1A171C"/>
          <w:sz w:val="20"/>
          <w:lang w:val="en-GB"/>
        </w:rPr>
        <w:t>samples.</w:t>
      </w:r>
    </w:p>
    <w:p w14:paraId="51F6E87C" w14:textId="77777777" w:rsidR="00340395" w:rsidRDefault="00340395" w:rsidP="00340395">
      <w:pPr>
        <w:pStyle w:val="Brdtekst"/>
        <w:spacing w:before="8"/>
        <w:rPr>
          <w:sz w:val="19"/>
        </w:rPr>
      </w:pPr>
    </w:p>
    <w:p w14:paraId="0841BA30" w14:textId="77777777" w:rsidR="00340395" w:rsidRDefault="00340395" w:rsidP="00340395">
      <w:pPr>
        <w:pStyle w:val="Brdtekst"/>
        <w:ind w:left="1940"/>
        <w:jc w:val="both"/>
      </w:pPr>
      <w:r>
        <w:rPr>
          <w:color w:val="1A171C"/>
        </w:rPr>
        <w:lastRenderedPageBreak/>
        <w:t>The acceptance sampling procedure to be applied is intended to determine whether the</w:t>
      </w:r>
    </w:p>
    <w:p w14:paraId="5C906E72" w14:textId="77777777" w:rsidR="00340395" w:rsidRPr="004C3F24" w:rsidRDefault="00340395" w:rsidP="00340395">
      <w:pPr>
        <w:jc w:val="both"/>
        <w:rPr>
          <w:lang w:val="en-GB"/>
        </w:rPr>
        <w:sectPr w:rsidR="00340395" w:rsidRPr="004C3F24" w:rsidSect="00340395">
          <w:pgSz w:w="11910" w:h="16840"/>
          <w:pgMar w:top="1740" w:right="460" w:bottom="1320" w:left="420" w:header="321" w:footer="1130" w:gutter="0"/>
          <w:cols w:space="708"/>
        </w:sectPr>
      </w:pPr>
    </w:p>
    <w:p w14:paraId="2BE9EF4C" w14:textId="77777777" w:rsidR="00340395" w:rsidRDefault="00340395" w:rsidP="00340395">
      <w:pPr>
        <w:pStyle w:val="Brdtekst"/>
        <w:spacing w:before="3"/>
        <w:rPr>
          <w:sz w:val="27"/>
        </w:rPr>
      </w:pPr>
    </w:p>
    <w:p w14:paraId="488DEEF5" w14:textId="77777777" w:rsidR="00340395" w:rsidRDefault="00340395" w:rsidP="00340395">
      <w:pPr>
        <w:pStyle w:val="Brdtekst"/>
        <w:spacing w:before="66" w:line="230" w:lineRule="auto"/>
        <w:ind w:left="1607" w:right="1963"/>
      </w:pPr>
      <w:r>
        <w:rPr>
          <w:color w:val="1A171C"/>
        </w:rPr>
        <w:t>manufacturing process of the pressure equipment performs within acceptable limits, with a view to ensuring conformity of the pressure equipment.</w:t>
      </w:r>
    </w:p>
    <w:p w14:paraId="0814F743" w14:textId="77777777" w:rsidR="00340395" w:rsidRDefault="00340395" w:rsidP="00340395">
      <w:pPr>
        <w:pStyle w:val="Brdtekst"/>
        <w:spacing w:before="9"/>
      </w:pPr>
    </w:p>
    <w:p w14:paraId="275E790B" w14:textId="77777777" w:rsidR="00340395" w:rsidRDefault="00340395" w:rsidP="00340395">
      <w:pPr>
        <w:pStyle w:val="Brdtekst"/>
        <w:spacing w:before="1" w:line="228" w:lineRule="auto"/>
        <w:ind w:left="1607" w:right="1963" w:firstLine="2"/>
      </w:pPr>
      <w:r>
        <w:rPr>
          <w:color w:val="1A171C"/>
        </w:rPr>
        <w:t xml:space="preserve">Should one or more of the items of pressure equipment or assembly </w:t>
      </w:r>
      <w:proofErr w:type="gramStart"/>
      <w:r>
        <w:rPr>
          <w:color w:val="1A171C"/>
        </w:rPr>
        <w:t>not conform,</w:t>
      </w:r>
      <w:proofErr w:type="gramEnd"/>
      <w:r>
        <w:rPr>
          <w:color w:val="1A171C"/>
        </w:rPr>
        <w:t xml:space="preserve"> the notified body shall take appropriate measures.</w:t>
      </w:r>
    </w:p>
    <w:p w14:paraId="6E565B35" w14:textId="77777777" w:rsidR="00340395" w:rsidRDefault="00340395" w:rsidP="00340395">
      <w:pPr>
        <w:pStyle w:val="Brdtekst"/>
        <w:spacing w:before="4" w:line="228" w:lineRule="auto"/>
        <w:ind w:left="1608" w:right="1977" w:firstLine="1"/>
      </w:pPr>
      <w:r>
        <w:rPr>
          <w:color w:val="1A171C"/>
        </w:rPr>
        <w:t>The</w:t>
      </w:r>
      <w:r>
        <w:rPr>
          <w:color w:val="1A171C"/>
          <w:spacing w:val="-12"/>
        </w:rPr>
        <w:t xml:space="preserve"> </w:t>
      </w:r>
      <w:r>
        <w:rPr>
          <w:color w:val="1A171C"/>
        </w:rPr>
        <w:t>manufacturer</w:t>
      </w:r>
      <w:r>
        <w:rPr>
          <w:color w:val="1A171C"/>
          <w:spacing w:val="-13"/>
        </w:rPr>
        <w:t xml:space="preserve"> </w:t>
      </w:r>
      <w:r>
        <w:rPr>
          <w:color w:val="1A171C"/>
        </w:rPr>
        <w:t>shall,</w:t>
      </w:r>
      <w:r>
        <w:rPr>
          <w:color w:val="1A171C"/>
          <w:spacing w:val="-15"/>
        </w:rPr>
        <w:t xml:space="preserve"> </w:t>
      </w:r>
      <w:r>
        <w:rPr>
          <w:color w:val="1A171C"/>
        </w:rPr>
        <w:t>under</w:t>
      </w:r>
      <w:r>
        <w:rPr>
          <w:color w:val="1A171C"/>
          <w:spacing w:val="-10"/>
        </w:rPr>
        <w:t xml:space="preserve"> </w:t>
      </w:r>
      <w:r>
        <w:rPr>
          <w:color w:val="1A171C"/>
        </w:rPr>
        <w:t>the</w:t>
      </w:r>
      <w:r>
        <w:rPr>
          <w:color w:val="1A171C"/>
          <w:spacing w:val="-14"/>
        </w:rPr>
        <w:t xml:space="preserve"> </w:t>
      </w:r>
      <w:r>
        <w:rPr>
          <w:color w:val="1A171C"/>
        </w:rPr>
        <w:t>responsibility</w:t>
      </w:r>
      <w:r>
        <w:rPr>
          <w:color w:val="1A171C"/>
          <w:spacing w:val="-13"/>
        </w:rPr>
        <w:t xml:space="preserve"> </w:t>
      </w:r>
      <w:r>
        <w:rPr>
          <w:color w:val="1A171C"/>
        </w:rPr>
        <w:t>of</w:t>
      </w:r>
      <w:r>
        <w:rPr>
          <w:color w:val="1A171C"/>
          <w:spacing w:val="-15"/>
        </w:rPr>
        <w:t xml:space="preserve"> </w:t>
      </w:r>
      <w:r>
        <w:rPr>
          <w:color w:val="1A171C"/>
        </w:rPr>
        <w:t>the</w:t>
      </w:r>
      <w:r>
        <w:rPr>
          <w:color w:val="1A171C"/>
          <w:spacing w:val="-12"/>
        </w:rPr>
        <w:t xml:space="preserve"> </w:t>
      </w:r>
      <w:r>
        <w:rPr>
          <w:color w:val="1A171C"/>
        </w:rPr>
        <w:t>notified</w:t>
      </w:r>
      <w:r>
        <w:rPr>
          <w:color w:val="1A171C"/>
          <w:spacing w:val="-13"/>
        </w:rPr>
        <w:t xml:space="preserve"> </w:t>
      </w:r>
      <w:r>
        <w:rPr>
          <w:color w:val="1A171C"/>
        </w:rPr>
        <w:t>body,</w:t>
      </w:r>
      <w:r>
        <w:rPr>
          <w:color w:val="1A171C"/>
          <w:spacing w:val="-14"/>
        </w:rPr>
        <w:t xml:space="preserve"> </w:t>
      </w:r>
      <w:r>
        <w:rPr>
          <w:color w:val="1A171C"/>
        </w:rPr>
        <w:t>affix</w:t>
      </w:r>
      <w:r>
        <w:rPr>
          <w:color w:val="1A171C"/>
          <w:spacing w:val="-14"/>
        </w:rPr>
        <w:t xml:space="preserve"> </w:t>
      </w:r>
      <w:r>
        <w:rPr>
          <w:color w:val="1A171C"/>
        </w:rPr>
        <w:t>the</w:t>
      </w:r>
      <w:r>
        <w:rPr>
          <w:color w:val="1A171C"/>
          <w:spacing w:val="-12"/>
        </w:rPr>
        <w:t xml:space="preserve"> </w:t>
      </w:r>
      <w:r>
        <w:rPr>
          <w:color w:val="1A171C"/>
        </w:rPr>
        <w:t>notified</w:t>
      </w:r>
      <w:r>
        <w:rPr>
          <w:color w:val="1A171C"/>
          <w:spacing w:val="-12"/>
        </w:rPr>
        <w:t xml:space="preserve"> </w:t>
      </w:r>
      <w:r>
        <w:rPr>
          <w:color w:val="1A171C"/>
        </w:rPr>
        <w:t>body’s identification</w:t>
      </w:r>
      <w:r>
        <w:rPr>
          <w:color w:val="1A171C"/>
          <w:spacing w:val="-12"/>
        </w:rPr>
        <w:t xml:space="preserve"> </w:t>
      </w:r>
      <w:r>
        <w:rPr>
          <w:color w:val="1A171C"/>
        </w:rPr>
        <w:t>number</w:t>
      </w:r>
      <w:r>
        <w:rPr>
          <w:color w:val="1A171C"/>
          <w:spacing w:val="-4"/>
        </w:rPr>
        <w:t xml:space="preserve"> </w:t>
      </w:r>
      <w:r>
        <w:rPr>
          <w:color w:val="1A171C"/>
        </w:rPr>
        <w:t>during</w:t>
      </w:r>
      <w:r>
        <w:rPr>
          <w:color w:val="1A171C"/>
          <w:spacing w:val="-15"/>
        </w:rPr>
        <w:t xml:space="preserve"> </w:t>
      </w:r>
      <w:r>
        <w:rPr>
          <w:color w:val="1A171C"/>
        </w:rPr>
        <w:t>the</w:t>
      </w:r>
      <w:r>
        <w:rPr>
          <w:color w:val="1A171C"/>
          <w:spacing w:val="-16"/>
        </w:rPr>
        <w:t xml:space="preserve"> </w:t>
      </w:r>
      <w:r>
        <w:rPr>
          <w:color w:val="1A171C"/>
        </w:rPr>
        <w:t>manufacturing</w:t>
      </w:r>
      <w:r>
        <w:rPr>
          <w:color w:val="1A171C"/>
          <w:spacing w:val="-15"/>
        </w:rPr>
        <w:t xml:space="preserve"> </w:t>
      </w:r>
      <w:r>
        <w:rPr>
          <w:color w:val="1A171C"/>
        </w:rPr>
        <w:t>process.</w:t>
      </w:r>
    </w:p>
    <w:p w14:paraId="01F5F3A6" w14:textId="77777777" w:rsidR="00340395" w:rsidRDefault="00340395" w:rsidP="00340395">
      <w:pPr>
        <w:pStyle w:val="Brdtekst"/>
        <w:spacing w:before="2"/>
        <w:rPr>
          <w:sz w:val="21"/>
        </w:rPr>
      </w:pPr>
    </w:p>
    <w:p w14:paraId="5390D04A" w14:textId="77777777" w:rsidR="00340395" w:rsidRPr="004C3F24" w:rsidRDefault="00340395" w:rsidP="00340395">
      <w:pPr>
        <w:pStyle w:val="Overskrift4"/>
        <w:keepNext w:val="0"/>
        <w:keepLines w:val="0"/>
        <w:widowControl w:val="0"/>
        <w:numPr>
          <w:ilvl w:val="0"/>
          <w:numId w:val="81"/>
        </w:numPr>
        <w:tabs>
          <w:tab w:val="left" w:pos="1607"/>
          <w:tab w:val="left" w:pos="1608"/>
        </w:tabs>
        <w:autoSpaceDE w:val="0"/>
        <w:autoSpaceDN w:val="0"/>
        <w:spacing w:before="0" w:line="240" w:lineRule="auto"/>
        <w:ind w:left="1607" w:hanging="360"/>
        <w:jc w:val="left"/>
        <w:rPr>
          <w:rFonts w:ascii="Cambria"/>
          <w:color w:val="1A171C"/>
          <w:sz w:val="19"/>
          <w:lang w:val="en-GB"/>
        </w:rPr>
      </w:pPr>
      <w:r w:rsidRPr="004C3F24">
        <w:rPr>
          <w:color w:val="1A171C"/>
          <w:lang w:val="en-GB"/>
        </w:rPr>
        <w:t>CE marking and EU declaration of</w:t>
      </w:r>
      <w:r w:rsidRPr="004C3F24">
        <w:rPr>
          <w:color w:val="1A171C"/>
          <w:spacing w:val="12"/>
          <w:lang w:val="en-GB"/>
        </w:rPr>
        <w:t xml:space="preserve"> </w:t>
      </w:r>
      <w:r w:rsidRPr="004C3F24">
        <w:rPr>
          <w:color w:val="1A171C"/>
          <w:lang w:val="en-GB"/>
        </w:rPr>
        <w:t>conformity</w:t>
      </w:r>
    </w:p>
    <w:p w14:paraId="75938E6F" w14:textId="77777777" w:rsidR="00340395" w:rsidRPr="004C3F24" w:rsidRDefault="00340395" w:rsidP="00340395">
      <w:pPr>
        <w:pStyle w:val="Listeavsnitt"/>
        <w:widowControl w:val="0"/>
        <w:numPr>
          <w:ilvl w:val="1"/>
          <w:numId w:val="79"/>
        </w:numPr>
        <w:tabs>
          <w:tab w:val="left" w:pos="1608"/>
        </w:tabs>
        <w:autoSpaceDE w:val="0"/>
        <w:autoSpaceDN w:val="0"/>
        <w:spacing w:before="125" w:after="0" w:line="228" w:lineRule="auto"/>
        <w:ind w:right="1976" w:hanging="379"/>
        <w:contextualSpacing w:val="0"/>
        <w:jc w:val="both"/>
        <w:rPr>
          <w:sz w:val="20"/>
          <w:lang w:val="en-GB"/>
        </w:rPr>
      </w:pPr>
      <w:r w:rsidRPr="004C3F24">
        <w:rPr>
          <w:color w:val="1A171C"/>
          <w:sz w:val="20"/>
          <w:lang w:val="en-GB"/>
        </w:rPr>
        <w:t>The manufacturer shall affix the CE marking to each individual pressure equipment that satisfies</w:t>
      </w:r>
      <w:r w:rsidRPr="004C3F24">
        <w:rPr>
          <w:color w:val="1A171C"/>
          <w:spacing w:val="-16"/>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applicable</w:t>
      </w:r>
      <w:r w:rsidRPr="004C3F24">
        <w:rPr>
          <w:color w:val="1A171C"/>
          <w:spacing w:val="-2"/>
          <w:sz w:val="20"/>
          <w:lang w:val="en-GB"/>
        </w:rPr>
        <w:t xml:space="preserve"> </w:t>
      </w:r>
      <w:r w:rsidRPr="004C3F24">
        <w:rPr>
          <w:color w:val="1A171C"/>
          <w:sz w:val="20"/>
          <w:lang w:val="en-GB"/>
        </w:rPr>
        <w:t>requirements</w:t>
      </w:r>
      <w:r w:rsidRPr="004C3F24">
        <w:rPr>
          <w:color w:val="1A171C"/>
          <w:spacing w:val="-6"/>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this</w:t>
      </w:r>
      <w:r w:rsidRPr="004C3F24">
        <w:rPr>
          <w:color w:val="1A171C"/>
          <w:spacing w:val="-6"/>
          <w:sz w:val="20"/>
          <w:lang w:val="en-GB"/>
        </w:rPr>
        <w:t xml:space="preserve"> </w:t>
      </w:r>
      <w:r w:rsidRPr="004C3F24">
        <w:rPr>
          <w:color w:val="1A171C"/>
          <w:sz w:val="20"/>
          <w:lang w:val="en-GB"/>
        </w:rPr>
        <w:t>Directive.</w:t>
      </w:r>
    </w:p>
    <w:p w14:paraId="38CC2A37" w14:textId="77777777" w:rsidR="00340395" w:rsidRDefault="00340395" w:rsidP="00340395">
      <w:pPr>
        <w:pStyle w:val="Brdtekst"/>
        <w:spacing w:before="5"/>
      </w:pPr>
    </w:p>
    <w:p w14:paraId="0B7C5D6B" w14:textId="77777777" w:rsidR="00340395" w:rsidRPr="004C3F24" w:rsidRDefault="00340395" w:rsidP="00340395">
      <w:pPr>
        <w:pStyle w:val="Listeavsnitt"/>
        <w:widowControl w:val="0"/>
        <w:numPr>
          <w:ilvl w:val="1"/>
          <w:numId w:val="79"/>
        </w:numPr>
        <w:tabs>
          <w:tab w:val="left" w:pos="1608"/>
        </w:tabs>
        <w:autoSpaceDE w:val="0"/>
        <w:autoSpaceDN w:val="0"/>
        <w:spacing w:after="0" w:line="230" w:lineRule="auto"/>
        <w:ind w:right="1974" w:hanging="379"/>
        <w:contextualSpacing w:val="0"/>
        <w:jc w:val="both"/>
        <w:rPr>
          <w:sz w:val="20"/>
          <w:lang w:val="en-GB"/>
        </w:rPr>
      </w:pPr>
      <w:r w:rsidRPr="004C3F24">
        <w:rPr>
          <w:color w:val="1A171C"/>
          <w:w w:val="95"/>
          <w:sz w:val="20"/>
          <w:lang w:val="en-GB"/>
        </w:rPr>
        <w:t>The</w:t>
      </w:r>
      <w:r w:rsidRPr="004C3F24">
        <w:rPr>
          <w:color w:val="1A171C"/>
          <w:spacing w:val="-15"/>
          <w:w w:val="95"/>
          <w:sz w:val="20"/>
          <w:lang w:val="en-GB"/>
        </w:rPr>
        <w:t xml:space="preserve"> </w:t>
      </w:r>
      <w:r w:rsidRPr="004C3F24">
        <w:rPr>
          <w:color w:val="1A171C"/>
          <w:w w:val="95"/>
          <w:sz w:val="20"/>
          <w:lang w:val="en-GB"/>
        </w:rPr>
        <w:t>manufacturer</w:t>
      </w:r>
      <w:r w:rsidRPr="004C3F24">
        <w:rPr>
          <w:color w:val="1A171C"/>
          <w:spacing w:val="-17"/>
          <w:w w:val="95"/>
          <w:sz w:val="20"/>
          <w:lang w:val="en-GB"/>
        </w:rPr>
        <w:t xml:space="preserve"> </w:t>
      </w:r>
      <w:r w:rsidRPr="004C3F24">
        <w:rPr>
          <w:color w:val="1A171C"/>
          <w:w w:val="95"/>
          <w:sz w:val="20"/>
          <w:lang w:val="en-GB"/>
        </w:rPr>
        <w:t>shall</w:t>
      </w:r>
      <w:r w:rsidRPr="004C3F24">
        <w:rPr>
          <w:color w:val="1A171C"/>
          <w:spacing w:val="-17"/>
          <w:w w:val="95"/>
          <w:sz w:val="20"/>
          <w:lang w:val="en-GB"/>
        </w:rPr>
        <w:t xml:space="preserve"> </w:t>
      </w:r>
      <w:r w:rsidRPr="004C3F24">
        <w:rPr>
          <w:color w:val="1A171C"/>
          <w:w w:val="95"/>
          <w:sz w:val="20"/>
          <w:lang w:val="en-GB"/>
        </w:rPr>
        <w:t>draw</w:t>
      </w:r>
      <w:r w:rsidRPr="004C3F24">
        <w:rPr>
          <w:color w:val="1A171C"/>
          <w:spacing w:val="-18"/>
          <w:w w:val="95"/>
          <w:sz w:val="20"/>
          <w:lang w:val="en-GB"/>
        </w:rPr>
        <w:t xml:space="preserve"> </w:t>
      </w:r>
      <w:r w:rsidRPr="004C3F24">
        <w:rPr>
          <w:color w:val="1A171C"/>
          <w:w w:val="95"/>
          <w:sz w:val="20"/>
          <w:lang w:val="en-GB"/>
        </w:rPr>
        <w:t>up</w:t>
      </w:r>
      <w:r w:rsidRPr="004C3F24">
        <w:rPr>
          <w:color w:val="1A171C"/>
          <w:spacing w:val="-17"/>
          <w:w w:val="95"/>
          <w:sz w:val="20"/>
          <w:lang w:val="en-GB"/>
        </w:rPr>
        <w:t xml:space="preserve"> </w:t>
      </w:r>
      <w:r w:rsidRPr="004C3F24">
        <w:rPr>
          <w:color w:val="1A171C"/>
          <w:w w:val="95"/>
          <w:sz w:val="20"/>
          <w:lang w:val="en-GB"/>
        </w:rPr>
        <w:t>a</w:t>
      </w:r>
      <w:r w:rsidRPr="004C3F24">
        <w:rPr>
          <w:color w:val="1A171C"/>
          <w:spacing w:val="-17"/>
          <w:w w:val="95"/>
          <w:sz w:val="20"/>
          <w:lang w:val="en-GB"/>
        </w:rPr>
        <w:t xml:space="preserve"> </w:t>
      </w:r>
      <w:r w:rsidRPr="004C3F24">
        <w:rPr>
          <w:color w:val="1A171C"/>
          <w:w w:val="95"/>
          <w:sz w:val="20"/>
          <w:lang w:val="en-GB"/>
        </w:rPr>
        <w:t>written</w:t>
      </w:r>
      <w:r w:rsidRPr="004C3F24">
        <w:rPr>
          <w:color w:val="1A171C"/>
          <w:spacing w:val="-17"/>
          <w:w w:val="95"/>
          <w:sz w:val="20"/>
          <w:lang w:val="en-GB"/>
        </w:rPr>
        <w:t xml:space="preserve"> </w:t>
      </w:r>
      <w:r w:rsidRPr="004C3F24">
        <w:rPr>
          <w:color w:val="1A171C"/>
          <w:w w:val="95"/>
          <w:sz w:val="20"/>
          <w:lang w:val="en-GB"/>
        </w:rPr>
        <w:t>EU</w:t>
      </w:r>
      <w:r w:rsidRPr="004C3F24">
        <w:rPr>
          <w:color w:val="1A171C"/>
          <w:spacing w:val="-16"/>
          <w:w w:val="95"/>
          <w:sz w:val="20"/>
          <w:lang w:val="en-GB"/>
        </w:rPr>
        <w:t xml:space="preserve"> </w:t>
      </w:r>
      <w:r w:rsidRPr="004C3F24">
        <w:rPr>
          <w:color w:val="1A171C"/>
          <w:w w:val="95"/>
          <w:sz w:val="20"/>
          <w:lang w:val="en-GB"/>
        </w:rPr>
        <w:t>declaration</w:t>
      </w:r>
      <w:r w:rsidRPr="004C3F24">
        <w:rPr>
          <w:color w:val="1A171C"/>
          <w:spacing w:val="-19"/>
          <w:w w:val="95"/>
          <w:sz w:val="20"/>
          <w:lang w:val="en-GB"/>
        </w:rPr>
        <w:t xml:space="preserve"> </w:t>
      </w:r>
      <w:r w:rsidRPr="004C3F24">
        <w:rPr>
          <w:color w:val="1A171C"/>
          <w:w w:val="95"/>
          <w:sz w:val="20"/>
          <w:lang w:val="en-GB"/>
        </w:rPr>
        <w:t>of</w:t>
      </w:r>
      <w:r w:rsidRPr="004C3F24">
        <w:rPr>
          <w:color w:val="1A171C"/>
          <w:spacing w:val="-16"/>
          <w:w w:val="95"/>
          <w:sz w:val="20"/>
          <w:lang w:val="en-GB"/>
        </w:rPr>
        <w:t xml:space="preserve"> </w:t>
      </w:r>
      <w:r w:rsidRPr="004C3F24">
        <w:rPr>
          <w:color w:val="1A171C"/>
          <w:w w:val="95"/>
          <w:sz w:val="20"/>
          <w:lang w:val="en-GB"/>
        </w:rPr>
        <w:t>conformity</w:t>
      </w:r>
      <w:r w:rsidRPr="004C3F24">
        <w:rPr>
          <w:color w:val="1A171C"/>
          <w:spacing w:val="-17"/>
          <w:w w:val="95"/>
          <w:sz w:val="20"/>
          <w:lang w:val="en-GB"/>
        </w:rPr>
        <w:t xml:space="preserve"> </w:t>
      </w:r>
      <w:r w:rsidRPr="004C3F24">
        <w:rPr>
          <w:color w:val="1A171C"/>
          <w:w w:val="95"/>
          <w:sz w:val="20"/>
          <w:lang w:val="en-GB"/>
        </w:rPr>
        <w:t>for</w:t>
      </w:r>
      <w:r w:rsidRPr="004C3F24">
        <w:rPr>
          <w:color w:val="1A171C"/>
          <w:spacing w:val="-17"/>
          <w:w w:val="95"/>
          <w:sz w:val="20"/>
          <w:lang w:val="en-GB"/>
        </w:rPr>
        <w:t xml:space="preserve"> </w:t>
      </w:r>
      <w:r w:rsidRPr="004C3F24">
        <w:rPr>
          <w:color w:val="1A171C"/>
          <w:w w:val="95"/>
          <w:sz w:val="20"/>
          <w:lang w:val="en-GB"/>
        </w:rPr>
        <w:t>the</w:t>
      </w:r>
      <w:r w:rsidRPr="004C3F24">
        <w:rPr>
          <w:color w:val="1A171C"/>
          <w:spacing w:val="-16"/>
          <w:w w:val="95"/>
          <w:sz w:val="20"/>
          <w:lang w:val="en-GB"/>
        </w:rPr>
        <w:t xml:space="preserve"> </w:t>
      </w:r>
      <w:r w:rsidRPr="004C3F24">
        <w:rPr>
          <w:color w:val="1A171C"/>
          <w:w w:val="95"/>
          <w:sz w:val="20"/>
          <w:lang w:val="en-GB"/>
        </w:rPr>
        <w:t>pressure</w:t>
      </w:r>
      <w:r w:rsidRPr="004C3F24">
        <w:rPr>
          <w:color w:val="1A171C"/>
          <w:spacing w:val="-18"/>
          <w:w w:val="95"/>
          <w:sz w:val="20"/>
          <w:lang w:val="en-GB"/>
        </w:rPr>
        <w:t xml:space="preserve"> </w:t>
      </w:r>
      <w:r w:rsidRPr="004C3F24">
        <w:rPr>
          <w:color w:val="1A171C"/>
          <w:w w:val="95"/>
          <w:sz w:val="20"/>
          <w:lang w:val="en-GB"/>
        </w:rPr>
        <w:t xml:space="preserve">equipment </w:t>
      </w:r>
      <w:r w:rsidRPr="004C3F24">
        <w:rPr>
          <w:color w:val="1A171C"/>
          <w:sz w:val="20"/>
          <w:lang w:val="en-GB"/>
        </w:rPr>
        <w:t>model</w:t>
      </w:r>
      <w:r w:rsidRPr="004C3F24">
        <w:rPr>
          <w:color w:val="1A171C"/>
          <w:spacing w:val="-1"/>
          <w:sz w:val="20"/>
          <w:lang w:val="en-GB"/>
        </w:rPr>
        <w:t xml:space="preserve"> </w:t>
      </w:r>
      <w:r w:rsidRPr="004C3F24">
        <w:rPr>
          <w:color w:val="1A171C"/>
          <w:sz w:val="20"/>
          <w:lang w:val="en-GB"/>
        </w:rPr>
        <w:t>and keep</w:t>
      </w:r>
      <w:r w:rsidRPr="004C3F24">
        <w:rPr>
          <w:color w:val="1A171C"/>
          <w:spacing w:val="4"/>
          <w:sz w:val="20"/>
          <w:lang w:val="en-GB"/>
        </w:rPr>
        <w:t xml:space="preserve"> </w:t>
      </w:r>
      <w:r w:rsidRPr="004C3F24">
        <w:rPr>
          <w:color w:val="1A171C"/>
          <w:sz w:val="20"/>
          <w:lang w:val="en-GB"/>
        </w:rPr>
        <w:t>it</w:t>
      </w:r>
      <w:r w:rsidRPr="004C3F24">
        <w:rPr>
          <w:color w:val="1A171C"/>
          <w:spacing w:val="-5"/>
          <w:sz w:val="20"/>
          <w:lang w:val="en-GB"/>
        </w:rPr>
        <w:t xml:space="preserve"> </w:t>
      </w:r>
      <w:r w:rsidRPr="004C3F24">
        <w:rPr>
          <w:color w:val="1A171C"/>
          <w:sz w:val="20"/>
          <w:lang w:val="en-GB"/>
        </w:rPr>
        <w:t>together</w:t>
      </w:r>
      <w:r w:rsidRPr="004C3F24">
        <w:rPr>
          <w:color w:val="1A171C"/>
          <w:spacing w:val="-5"/>
          <w:sz w:val="20"/>
          <w:lang w:val="en-GB"/>
        </w:rPr>
        <w:t xml:space="preserve"> </w:t>
      </w:r>
      <w:r w:rsidRPr="004C3F24">
        <w:rPr>
          <w:color w:val="1A171C"/>
          <w:sz w:val="20"/>
          <w:lang w:val="en-GB"/>
        </w:rPr>
        <w:t>with</w:t>
      </w:r>
      <w:r w:rsidRPr="004C3F24">
        <w:rPr>
          <w:color w:val="1A171C"/>
          <w:spacing w:val="-8"/>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technical</w:t>
      </w:r>
      <w:r w:rsidRPr="004C3F24">
        <w:rPr>
          <w:color w:val="1A171C"/>
          <w:spacing w:val="-7"/>
          <w:sz w:val="20"/>
          <w:lang w:val="en-GB"/>
        </w:rPr>
        <w:t xml:space="preserve"> </w:t>
      </w:r>
      <w:r w:rsidRPr="004C3F24">
        <w:rPr>
          <w:color w:val="1A171C"/>
          <w:sz w:val="20"/>
          <w:lang w:val="en-GB"/>
        </w:rPr>
        <w:t>documentation</w:t>
      </w:r>
      <w:r w:rsidRPr="004C3F24">
        <w:rPr>
          <w:color w:val="1A171C"/>
          <w:spacing w:val="-6"/>
          <w:sz w:val="20"/>
          <w:lang w:val="en-GB"/>
        </w:rPr>
        <w:t xml:space="preserve"> </w:t>
      </w:r>
      <w:r w:rsidRPr="004C3F24">
        <w:rPr>
          <w:color w:val="1A171C"/>
          <w:sz w:val="20"/>
          <w:lang w:val="en-GB"/>
        </w:rPr>
        <w:t>at</w:t>
      </w:r>
      <w:r w:rsidRPr="004C3F24">
        <w:rPr>
          <w:color w:val="1A171C"/>
          <w:spacing w:val="-5"/>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disposal</w:t>
      </w:r>
      <w:r w:rsidRPr="004C3F24">
        <w:rPr>
          <w:color w:val="1A171C"/>
          <w:spacing w:val="-7"/>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national authorities</w:t>
      </w:r>
      <w:r w:rsidRPr="004C3F24">
        <w:rPr>
          <w:color w:val="1A171C"/>
          <w:spacing w:val="-17"/>
          <w:sz w:val="20"/>
          <w:lang w:val="en-GB"/>
        </w:rPr>
        <w:t xml:space="preserve"> </w:t>
      </w:r>
      <w:r w:rsidRPr="004C3F24">
        <w:rPr>
          <w:color w:val="1A171C"/>
          <w:sz w:val="20"/>
          <w:lang w:val="en-GB"/>
        </w:rPr>
        <w:t>for</w:t>
      </w:r>
      <w:r w:rsidRPr="004C3F24">
        <w:rPr>
          <w:color w:val="1A171C"/>
          <w:spacing w:val="-15"/>
          <w:sz w:val="20"/>
          <w:lang w:val="en-GB"/>
        </w:rPr>
        <w:t xml:space="preserve"> </w:t>
      </w:r>
      <w:r w:rsidRPr="004C3F24">
        <w:rPr>
          <w:color w:val="1A171C"/>
          <w:sz w:val="20"/>
          <w:lang w:val="en-GB"/>
        </w:rPr>
        <w:t>10</w:t>
      </w:r>
      <w:r w:rsidRPr="004C3F24">
        <w:rPr>
          <w:color w:val="1A171C"/>
          <w:spacing w:val="-14"/>
          <w:sz w:val="20"/>
          <w:lang w:val="en-GB"/>
        </w:rPr>
        <w:t xml:space="preserve"> </w:t>
      </w:r>
      <w:r w:rsidRPr="004C3F24">
        <w:rPr>
          <w:color w:val="1A171C"/>
          <w:sz w:val="20"/>
          <w:lang w:val="en-GB"/>
        </w:rPr>
        <w:t>years</w:t>
      </w:r>
      <w:r w:rsidRPr="004C3F24">
        <w:rPr>
          <w:color w:val="1A171C"/>
          <w:spacing w:val="-16"/>
          <w:sz w:val="20"/>
          <w:lang w:val="en-GB"/>
        </w:rPr>
        <w:t xml:space="preserve"> </w:t>
      </w:r>
      <w:r w:rsidRPr="004C3F24">
        <w:rPr>
          <w:color w:val="1A171C"/>
          <w:sz w:val="20"/>
          <w:lang w:val="en-GB"/>
        </w:rPr>
        <w:t>after</w:t>
      </w:r>
      <w:r w:rsidRPr="004C3F24">
        <w:rPr>
          <w:color w:val="1A171C"/>
          <w:spacing w:val="-16"/>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pressure</w:t>
      </w:r>
      <w:r w:rsidRPr="004C3F24">
        <w:rPr>
          <w:color w:val="1A171C"/>
          <w:spacing w:val="-5"/>
          <w:sz w:val="20"/>
          <w:lang w:val="en-GB"/>
        </w:rPr>
        <w:t xml:space="preserve"> </w:t>
      </w:r>
      <w:r w:rsidRPr="004C3F24">
        <w:rPr>
          <w:color w:val="1A171C"/>
          <w:sz w:val="20"/>
          <w:lang w:val="en-GB"/>
        </w:rPr>
        <w:t>equipment</w:t>
      </w:r>
      <w:r w:rsidRPr="004C3F24">
        <w:rPr>
          <w:color w:val="1A171C"/>
          <w:spacing w:val="-5"/>
          <w:sz w:val="20"/>
          <w:lang w:val="en-GB"/>
        </w:rPr>
        <w:t xml:space="preserve"> </w:t>
      </w:r>
      <w:r w:rsidRPr="004C3F24">
        <w:rPr>
          <w:color w:val="1A171C"/>
          <w:sz w:val="20"/>
          <w:lang w:val="en-GB"/>
        </w:rPr>
        <w:t>has</w:t>
      </w:r>
      <w:r w:rsidRPr="004C3F24">
        <w:rPr>
          <w:color w:val="1A171C"/>
          <w:spacing w:val="-3"/>
          <w:sz w:val="20"/>
          <w:lang w:val="en-GB"/>
        </w:rPr>
        <w:t xml:space="preserve"> </w:t>
      </w:r>
      <w:r w:rsidRPr="004C3F24">
        <w:rPr>
          <w:color w:val="1A171C"/>
          <w:sz w:val="20"/>
          <w:lang w:val="en-GB"/>
        </w:rPr>
        <w:t>been</w:t>
      </w:r>
      <w:r w:rsidRPr="004C3F24">
        <w:rPr>
          <w:color w:val="1A171C"/>
          <w:spacing w:val="-6"/>
          <w:sz w:val="20"/>
          <w:lang w:val="en-GB"/>
        </w:rPr>
        <w:t xml:space="preserve"> </w:t>
      </w:r>
      <w:r w:rsidRPr="004C3F24">
        <w:rPr>
          <w:color w:val="1A171C"/>
          <w:sz w:val="20"/>
          <w:lang w:val="en-GB"/>
        </w:rPr>
        <w:t>placed</w:t>
      </w:r>
      <w:r w:rsidRPr="004C3F24">
        <w:rPr>
          <w:color w:val="1A171C"/>
          <w:spacing w:val="-6"/>
          <w:sz w:val="20"/>
          <w:lang w:val="en-GB"/>
        </w:rPr>
        <w:t xml:space="preserve"> </w:t>
      </w:r>
      <w:r w:rsidRPr="004C3F24">
        <w:rPr>
          <w:color w:val="1A171C"/>
          <w:sz w:val="20"/>
          <w:lang w:val="en-GB"/>
        </w:rPr>
        <w:t>on</w:t>
      </w:r>
      <w:r w:rsidRPr="004C3F24">
        <w:rPr>
          <w:color w:val="1A171C"/>
          <w:spacing w:val="-6"/>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market.</w:t>
      </w:r>
      <w:r w:rsidRPr="004C3F24">
        <w:rPr>
          <w:color w:val="1A171C"/>
          <w:spacing w:val="-5"/>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EU declaration</w:t>
      </w:r>
      <w:r w:rsidRPr="004C3F24">
        <w:rPr>
          <w:color w:val="1A171C"/>
          <w:spacing w:val="-23"/>
          <w:sz w:val="20"/>
          <w:lang w:val="en-GB"/>
        </w:rPr>
        <w:t xml:space="preserve"> </w:t>
      </w:r>
      <w:r w:rsidRPr="004C3F24">
        <w:rPr>
          <w:color w:val="1A171C"/>
          <w:sz w:val="20"/>
          <w:lang w:val="en-GB"/>
        </w:rPr>
        <w:t>of</w:t>
      </w:r>
      <w:r w:rsidRPr="004C3F24">
        <w:rPr>
          <w:color w:val="1A171C"/>
          <w:spacing w:val="-24"/>
          <w:sz w:val="20"/>
          <w:lang w:val="en-GB"/>
        </w:rPr>
        <w:t xml:space="preserve"> </w:t>
      </w:r>
      <w:r w:rsidRPr="004C3F24">
        <w:rPr>
          <w:color w:val="1A171C"/>
          <w:sz w:val="20"/>
          <w:lang w:val="en-GB"/>
        </w:rPr>
        <w:t>conformity</w:t>
      </w:r>
      <w:r w:rsidRPr="004C3F24">
        <w:rPr>
          <w:color w:val="1A171C"/>
          <w:spacing w:val="-23"/>
          <w:sz w:val="20"/>
          <w:lang w:val="en-GB"/>
        </w:rPr>
        <w:t xml:space="preserve"> </w:t>
      </w:r>
      <w:r w:rsidRPr="004C3F24">
        <w:rPr>
          <w:color w:val="1A171C"/>
          <w:sz w:val="20"/>
          <w:lang w:val="en-GB"/>
        </w:rPr>
        <w:t>shall</w:t>
      </w:r>
      <w:r w:rsidRPr="004C3F24">
        <w:rPr>
          <w:color w:val="1A171C"/>
          <w:spacing w:val="-24"/>
          <w:sz w:val="20"/>
          <w:lang w:val="en-GB"/>
        </w:rPr>
        <w:t xml:space="preserve"> </w:t>
      </w:r>
      <w:r w:rsidRPr="004C3F24">
        <w:rPr>
          <w:color w:val="1A171C"/>
          <w:sz w:val="20"/>
          <w:lang w:val="en-GB"/>
        </w:rPr>
        <w:t>identify</w:t>
      </w:r>
      <w:r w:rsidRPr="004C3F24">
        <w:rPr>
          <w:color w:val="1A171C"/>
          <w:spacing w:val="-23"/>
          <w:sz w:val="20"/>
          <w:lang w:val="en-GB"/>
        </w:rPr>
        <w:t xml:space="preserve"> </w:t>
      </w:r>
      <w:r w:rsidRPr="004C3F24">
        <w:rPr>
          <w:color w:val="1A171C"/>
          <w:sz w:val="20"/>
          <w:lang w:val="en-GB"/>
        </w:rPr>
        <w:t>the</w:t>
      </w:r>
      <w:r w:rsidRPr="004C3F24">
        <w:rPr>
          <w:color w:val="1A171C"/>
          <w:spacing w:val="-24"/>
          <w:sz w:val="20"/>
          <w:lang w:val="en-GB"/>
        </w:rPr>
        <w:t xml:space="preserve"> </w:t>
      </w:r>
      <w:r w:rsidRPr="004C3F24">
        <w:rPr>
          <w:color w:val="1A171C"/>
          <w:sz w:val="20"/>
          <w:lang w:val="en-GB"/>
        </w:rPr>
        <w:t>pressure</w:t>
      </w:r>
      <w:r w:rsidRPr="004C3F24">
        <w:rPr>
          <w:color w:val="1A171C"/>
          <w:spacing w:val="-24"/>
          <w:sz w:val="20"/>
          <w:lang w:val="en-GB"/>
        </w:rPr>
        <w:t xml:space="preserve"> </w:t>
      </w:r>
      <w:r w:rsidRPr="004C3F24">
        <w:rPr>
          <w:color w:val="1A171C"/>
          <w:sz w:val="20"/>
          <w:lang w:val="en-GB"/>
        </w:rPr>
        <w:t>equipment</w:t>
      </w:r>
      <w:r w:rsidRPr="004C3F24">
        <w:rPr>
          <w:color w:val="1A171C"/>
          <w:spacing w:val="-21"/>
          <w:sz w:val="20"/>
          <w:lang w:val="en-GB"/>
        </w:rPr>
        <w:t xml:space="preserve"> </w:t>
      </w:r>
      <w:r w:rsidRPr="004C3F24">
        <w:rPr>
          <w:color w:val="1A171C"/>
          <w:sz w:val="20"/>
          <w:lang w:val="en-GB"/>
        </w:rPr>
        <w:t>for</w:t>
      </w:r>
      <w:r w:rsidRPr="004C3F24">
        <w:rPr>
          <w:color w:val="1A171C"/>
          <w:spacing w:val="-27"/>
          <w:sz w:val="20"/>
          <w:lang w:val="en-GB"/>
        </w:rPr>
        <w:t xml:space="preserve"> </w:t>
      </w:r>
      <w:r w:rsidRPr="004C3F24">
        <w:rPr>
          <w:color w:val="1A171C"/>
          <w:sz w:val="20"/>
          <w:lang w:val="en-GB"/>
        </w:rPr>
        <w:t>which</w:t>
      </w:r>
      <w:r w:rsidRPr="004C3F24">
        <w:rPr>
          <w:color w:val="1A171C"/>
          <w:spacing w:val="-26"/>
          <w:sz w:val="20"/>
          <w:lang w:val="en-GB"/>
        </w:rPr>
        <w:t xml:space="preserve"> </w:t>
      </w:r>
      <w:r w:rsidRPr="004C3F24">
        <w:rPr>
          <w:color w:val="1A171C"/>
          <w:sz w:val="20"/>
          <w:lang w:val="en-GB"/>
        </w:rPr>
        <w:t>it</w:t>
      </w:r>
      <w:r w:rsidRPr="004C3F24">
        <w:rPr>
          <w:color w:val="1A171C"/>
          <w:spacing w:val="-27"/>
          <w:sz w:val="20"/>
          <w:lang w:val="en-GB"/>
        </w:rPr>
        <w:t xml:space="preserve"> </w:t>
      </w:r>
      <w:r w:rsidRPr="004C3F24">
        <w:rPr>
          <w:color w:val="1A171C"/>
          <w:sz w:val="20"/>
          <w:lang w:val="en-GB"/>
        </w:rPr>
        <w:t>has</w:t>
      </w:r>
      <w:r w:rsidRPr="004C3F24">
        <w:rPr>
          <w:color w:val="1A171C"/>
          <w:spacing w:val="-27"/>
          <w:sz w:val="20"/>
          <w:lang w:val="en-GB"/>
        </w:rPr>
        <w:t xml:space="preserve"> </w:t>
      </w:r>
      <w:r w:rsidRPr="004C3F24">
        <w:rPr>
          <w:color w:val="1A171C"/>
          <w:sz w:val="20"/>
          <w:lang w:val="en-GB"/>
        </w:rPr>
        <w:t>been</w:t>
      </w:r>
      <w:r w:rsidRPr="004C3F24">
        <w:rPr>
          <w:color w:val="1A171C"/>
          <w:spacing w:val="-27"/>
          <w:sz w:val="20"/>
          <w:lang w:val="en-GB"/>
        </w:rPr>
        <w:t xml:space="preserve"> </w:t>
      </w:r>
      <w:r w:rsidRPr="004C3F24">
        <w:rPr>
          <w:color w:val="1A171C"/>
          <w:sz w:val="20"/>
          <w:lang w:val="en-GB"/>
        </w:rPr>
        <w:t>drawn</w:t>
      </w:r>
      <w:r w:rsidRPr="004C3F24">
        <w:rPr>
          <w:color w:val="1A171C"/>
          <w:spacing w:val="-26"/>
          <w:sz w:val="20"/>
          <w:lang w:val="en-GB"/>
        </w:rPr>
        <w:t xml:space="preserve"> </w:t>
      </w:r>
      <w:r w:rsidRPr="004C3F24">
        <w:rPr>
          <w:color w:val="1A171C"/>
          <w:sz w:val="20"/>
          <w:lang w:val="en-GB"/>
        </w:rPr>
        <w:t>up.</w:t>
      </w:r>
    </w:p>
    <w:p w14:paraId="3D1898C1" w14:textId="77777777" w:rsidR="00340395" w:rsidRDefault="00340395" w:rsidP="00340395">
      <w:pPr>
        <w:pStyle w:val="Brdtekst"/>
        <w:spacing w:before="11"/>
      </w:pPr>
    </w:p>
    <w:p w14:paraId="73A8F781" w14:textId="77777777" w:rsidR="00340395" w:rsidRDefault="00340395" w:rsidP="00340395">
      <w:pPr>
        <w:pStyle w:val="Brdtekst"/>
        <w:ind w:left="1610" w:right="999"/>
      </w:pPr>
      <w:r>
        <w:rPr>
          <w:color w:val="1A171C"/>
        </w:rPr>
        <w:t>A copy of the EU declaration of conformity shall be made available to the relevant authorities upon request.</w:t>
      </w:r>
    </w:p>
    <w:p w14:paraId="342C166F" w14:textId="77777777" w:rsidR="00340395" w:rsidRDefault="00340395" w:rsidP="00340395">
      <w:pPr>
        <w:pStyle w:val="Brdtekst"/>
        <w:spacing w:before="9"/>
      </w:pPr>
    </w:p>
    <w:p w14:paraId="1A6582DC" w14:textId="77777777" w:rsidR="00340395" w:rsidRDefault="00340395" w:rsidP="00340395">
      <w:pPr>
        <w:pStyle w:val="Overskrift4"/>
        <w:keepNext w:val="0"/>
        <w:keepLines w:val="0"/>
        <w:widowControl w:val="0"/>
        <w:numPr>
          <w:ilvl w:val="0"/>
          <w:numId w:val="81"/>
        </w:numPr>
        <w:tabs>
          <w:tab w:val="left" w:pos="1607"/>
          <w:tab w:val="left" w:pos="1608"/>
        </w:tabs>
        <w:autoSpaceDE w:val="0"/>
        <w:autoSpaceDN w:val="0"/>
        <w:spacing w:before="0" w:line="240" w:lineRule="auto"/>
        <w:ind w:left="1607" w:hanging="360"/>
        <w:jc w:val="left"/>
        <w:rPr>
          <w:rFonts w:ascii="Cambria"/>
          <w:color w:val="1A171C"/>
          <w:sz w:val="19"/>
        </w:rPr>
      </w:pPr>
      <w:proofErr w:type="spellStart"/>
      <w:r>
        <w:rPr>
          <w:color w:val="1A171C"/>
        </w:rPr>
        <w:t>Authorised</w:t>
      </w:r>
      <w:proofErr w:type="spellEnd"/>
      <w:r>
        <w:rPr>
          <w:color w:val="1A171C"/>
          <w:spacing w:val="-7"/>
        </w:rPr>
        <w:t xml:space="preserve"> </w:t>
      </w:r>
      <w:r>
        <w:rPr>
          <w:color w:val="1A171C"/>
        </w:rPr>
        <w:t>representative</w:t>
      </w:r>
    </w:p>
    <w:p w14:paraId="4359DFEE" w14:textId="77777777" w:rsidR="00340395" w:rsidRDefault="00340395" w:rsidP="00340395">
      <w:pPr>
        <w:pStyle w:val="Brdtekst"/>
        <w:spacing w:before="126" w:line="228" w:lineRule="auto"/>
        <w:ind w:left="1606" w:right="1963" w:firstLine="3"/>
      </w:pPr>
      <w:r>
        <w:rPr>
          <w:color w:val="1A171C"/>
          <w:w w:val="95"/>
        </w:rPr>
        <w:t>The</w:t>
      </w:r>
      <w:r>
        <w:rPr>
          <w:color w:val="1A171C"/>
          <w:spacing w:val="-11"/>
          <w:w w:val="95"/>
        </w:rPr>
        <w:t xml:space="preserve"> </w:t>
      </w:r>
      <w:r>
        <w:rPr>
          <w:color w:val="1A171C"/>
          <w:w w:val="95"/>
        </w:rPr>
        <w:t>manufacturer’s</w:t>
      </w:r>
      <w:r>
        <w:rPr>
          <w:color w:val="1A171C"/>
          <w:spacing w:val="-14"/>
          <w:w w:val="95"/>
        </w:rPr>
        <w:t xml:space="preserve"> </w:t>
      </w:r>
      <w:r>
        <w:rPr>
          <w:color w:val="1A171C"/>
          <w:w w:val="95"/>
        </w:rPr>
        <w:t>obligations</w:t>
      </w:r>
      <w:r>
        <w:rPr>
          <w:color w:val="1A171C"/>
          <w:spacing w:val="-11"/>
          <w:w w:val="95"/>
        </w:rPr>
        <w:t xml:space="preserve"> </w:t>
      </w:r>
      <w:r>
        <w:rPr>
          <w:color w:val="1A171C"/>
          <w:w w:val="95"/>
        </w:rPr>
        <w:t>set</w:t>
      </w:r>
      <w:r>
        <w:rPr>
          <w:color w:val="1A171C"/>
          <w:spacing w:val="-14"/>
          <w:w w:val="95"/>
        </w:rPr>
        <w:t xml:space="preserve"> </w:t>
      </w:r>
      <w:r>
        <w:rPr>
          <w:color w:val="1A171C"/>
          <w:w w:val="95"/>
        </w:rPr>
        <w:t>out</w:t>
      </w:r>
      <w:r>
        <w:rPr>
          <w:color w:val="1A171C"/>
          <w:spacing w:val="-14"/>
          <w:w w:val="95"/>
        </w:rPr>
        <w:t xml:space="preserve"> </w:t>
      </w:r>
      <w:r>
        <w:rPr>
          <w:color w:val="1A171C"/>
          <w:w w:val="95"/>
        </w:rPr>
        <w:t>in</w:t>
      </w:r>
      <w:r>
        <w:rPr>
          <w:color w:val="1A171C"/>
          <w:spacing w:val="-13"/>
          <w:w w:val="95"/>
        </w:rPr>
        <w:t xml:space="preserve"> </w:t>
      </w:r>
      <w:r>
        <w:rPr>
          <w:color w:val="1A171C"/>
          <w:w w:val="95"/>
        </w:rPr>
        <w:t>point</w:t>
      </w:r>
      <w:r>
        <w:rPr>
          <w:color w:val="1A171C"/>
          <w:spacing w:val="-14"/>
          <w:w w:val="95"/>
        </w:rPr>
        <w:t xml:space="preserve"> </w:t>
      </w:r>
      <w:r>
        <w:rPr>
          <w:color w:val="1A171C"/>
          <w:w w:val="95"/>
        </w:rPr>
        <w:t>5</w:t>
      </w:r>
      <w:r>
        <w:rPr>
          <w:color w:val="1A171C"/>
          <w:spacing w:val="-10"/>
          <w:w w:val="95"/>
        </w:rPr>
        <w:t xml:space="preserve"> </w:t>
      </w:r>
      <w:r>
        <w:rPr>
          <w:color w:val="1A171C"/>
          <w:w w:val="95"/>
        </w:rPr>
        <w:t>may</w:t>
      </w:r>
      <w:r>
        <w:rPr>
          <w:color w:val="1A171C"/>
          <w:spacing w:val="-13"/>
          <w:w w:val="95"/>
        </w:rPr>
        <w:t xml:space="preserve"> </w:t>
      </w:r>
      <w:r>
        <w:rPr>
          <w:color w:val="1A171C"/>
          <w:w w:val="95"/>
        </w:rPr>
        <w:t>be</w:t>
      </w:r>
      <w:r>
        <w:rPr>
          <w:color w:val="1A171C"/>
          <w:spacing w:val="-13"/>
          <w:w w:val="95"/>
        </w:rPr>
        <w:t xml:space="preserve"> </w:t>
      </w:r>
      <w:r>
        <w:rPr>
          <w:color w:val="1A171C"/>
          <w:w w:val="95"/>
        </w:rPr>
        <w:t>fulfilled</w:t>
      </w:r>
      <w:r>
        <w:rPr>
          <w:color w:val="1A171C"/>
          <w:spacing w:val="-13"/>
          <w:w w:val="95"/>
        </w:rPr>
        <w:t xml:space="preserve"> </w:t>
      </w:r>
      <w:r>
        <w:rPr>
          <w:color w:val="1A171C"/>
          <w:w w:val="95"/>
        </w:rPr>
        <w:t>by</w:t>
      </w:r>
      <w:r>
        <w:rPr>
          <w:color w:val="1A171C"/>
          <w:spacing w:val="-12"/>
          <w:w w:val="95"/>
        </w:rPr>
        <w:t xml:space="preserve"> </w:t>
      </w:r>
      <w:r>
        <w:rPr>
          <w:color w:val="1A171C"/>
          <w:w w:val="95"/>
        </w:rPr>
        <w:t>his</w:t>
      </w:r>
      <w:r>
        <w:rPr>
          <w:color w:val="1A171C"/>
          <w:spacing w:val="-15"/>
          <w:w w:val="95"/>
        </w:rPr>
        <w:t xml:space="preserve"> </w:t>
      </w:r>
      <w:proofErr w:type="spellStart"/>
      <w:r>
        <w:rPr>
          <w:color w:val="1A171C"/>
          <w:w w:val="95"/>
        </w:rPr>
        <w:t>authorised</w:t>
      </w:r>
      <w:proofErr w:type="spellEnd"/>
      <w:r>
        <w:rPr>
          <w:color w:val="1A171C"/>
          <w:spacing w:val="-13"/>
          <w:w w:val="95"/>
        </w:rPr>
        <w:t xml:space="preserve"> </w:t>
      </w:r>
      <w:r>
        <w:rPr>
          <w:color w:val="1A171C"/>
          <w:w w:val="95"/>
        </w:rPr>
        <w:t xml:space="preserve">representative, </w:t>
      </w:r>
      <w:r>
        <w:rPr>
          <w:color w:val="1A171C"/>
        </w:rPr>
        <w:t>on</w:t>
      </w:r>
      <w:r>
        <w:rPr>
          <w:color w:val="1A171C"/>
          <w:spacing w:val="-20"/>
        </w:rPr>
        <w:t xml:space="preserve"> </w:t>
      </w:r>
      <w:r>
        <w:rPr>
          <w:color w:val="1A171C"/>
        </w:rPr>
        <w:t>his</w:t>
      </w:r>
      <w:r>
        <w:rPr>
          <w:color w:val="1A171C"/>
          <w:spacing w:val="-22"/>
        </w:rPr>
        <w:t xml:space="preserve"> </w:t>
      </w:r>
      <w:r>
        <w:rPr>
          <w:color w:val="1A171C"/>
        </w:rPr>
        <w:t>behalf</w:t>
      </w:r>
      <w:r>
        <w:rPr>
          <w:color w:val="1A171C"/>
          <w:spacing w:val="-22"/>
        </w:rPr>
        <w:t xml:space="preserve"> </w:t>
      </w:r>
      <w:r>
        <w:rPr>
          <w:color w:val="1A171C"/>
        </w:rPr>
        <w:t>and</w:t>
      </w:r>
      <w:r>
        <w:rPr>
          <w:color w:val="1A171C"/>
          <w:spacing w:val="-17"/>
        </w:rPr>
        <w:t xml:space="preserve"> </w:t>
      </w:r>
      <w:r>
        <w:rPr>
          <w:color w:val="1A171C"/>
        </w:rPr>
        <w:t>under</w:t>
      </w:r>
      <w:r>
        <w:rPr>
          <w:color w:val="1A171C"/>
          <w:spacing w:val="-16"/>
        </w:rPr>
        <w:t xml:space="preserve"> </w:t>
      </w:r>
      <w:r>
        <w:rPr>
          <w:color w:val="1A171C"/>
        </w:rPr>
        <w:t>his</w:t>
      </w:r>
      <w:r>
        <w:rPr>
          <w:color w:val="1A171C"/>
          <w:spacing w:val="-18"/>
        </w:rPr>
        <w:t xml:space="preserve"> </w:t>
      </w:r>
      <w:r>
        <w:rPr>
          <w:color w:val="1A171C"/>
        </w:rPr>
        <w:t>responsibility,</w:t>
      </w:r>
      <w:r>
        <w:rPr>
          <w:color w:val="1A171C"/>
          <w:spacing w:val="-17"/>
        </w:rPr>
        <w:t xml:space="preserve"> </w:t>
      </w:r>
      <w:proofErr w:type="gramStart"/>
      <w:r>
        <w:rPr>
          <w:color w:val="1A171C"/>
        </w:rPr>
        <w:t>provided</w:t>
      </w:r>
      <w:r>
        <w:rPr>
          <w:color w:val="1A171C"/>
          <w:spacing w:val="-17"/>
        </w:rPr>
        <w:t xml:space="preserve"> </w:t>
      </w:r>
      <w:r>
        <w:rPr>
          <w:color w:val="1A171C"/>
        </w:rPr>
        <w:t>that</w:t>
      </w:r>
      <w:proofErr w:type="gramEnd"/>
      <w:r>
        <w:rPr>
          <w:color w:val="1A171C"/>
          <w:spacing w:val="-18"/>
        </w:rPr>
        <w:t xml:space="preserve"> </w:t>
      </w:r>
      <w:r>
        <w:rPr>
          <w:color w:val="1A171C"/>
        </w:rPr>
        <w:t>they</w:t>
      </w:r>
      <w:r>
        <w:rPr>
          <w:color w:val="1A171C"/>
          <w:spacing w:val="-16"/>
        </w:rPr>
        <w:t xml:space="preserve"> </w:t>
      </w:r>
      <w:r>
        <w:rPr>
          <w:color w:val="1A171C"/>
          <w:spacing w:val="2"/>
        </w:rPr>
        <w:t>are</w:t>
      </w:r>
      <w:r>
        <w:rPr>
          <w:color w:val="1A171C"/>
          <w:spacing w:val="-16"/>
        </w:rPr>
        <w:t xml:space="preserve"> </w:t>
      </w:r>
      <w:r>
        <w:rPr>
          <w:color w:val="1A171C"/>
        </w:rPr>
        <w:t>specified</w:t>
      </w:r>
      <w:r>
        <w:rPr>
          <w:color w:val="1A171C"/>
          <w:spacing w:val="-18"/>
        </w:rPr>
        <w:t xml:space="preserve"> </w:t>
      </w:r>
      <w:r>
        <w:rPr>
          <w:color w:val="1A171C"/>
        </w:rPr>
        <w:t>in</w:t>
      </w:r>
      <w:r>
        <w:rPr>
          <w:color w:val="1A171C"/>
          <w:spacing w:val="-17"/>
        </w:rPr>
        <w:t xml:space="preserve"> </w:t>
      </w:r>
      <w:r>
        <w:rPr>
          <w:color w:val="1A171C"/>
        </w:rPr>
        <w:t>the</w:t>
      </w:r>
      <w:r>
        <w:rPr>
          <w:color w:val="1A171C"/>
          <w:spacing w:val="-19"/>
        </w:rPr>
        <w:t xml:space="preserve"> </w:t>
      </w:r>
      <w:r>
        <w:rPr>
          <w:color w:val="1A171C"/>
        </w:rPr>
        <w:t>mandate.</w:t>
      </w:r>
    </w:p>
    <w:p w14:paraId="69F0752A" w14:textId="77777777" w:rsidR="00340395" w:rsidRPr="004C3F24" w:rsidRDefault="00340395" w:rsidP="00340395">
      <w:pPr>
        <w:spacing w:line="228" w:lineRule="auto"/>
        <w:rPr>
          <w:lang w:val="en-GB"/>
        </w:rPr>
        <w:sectPr w:rsidR="00340395" w:rsidRPr="004C3F24" w:rsidSect="00340395">
          <w:pgSz w:w="11910" w:h="16840"/>
          <w:pgMar w:top="1740" w:right="460" w:bottom="1320" w:left="420" w:header="321" w:footer="1130" w:gutter="0"/>
          <w:cols w:space="708"/>
        </w:sectPr>
      </w:pPr>
    </w:p>
    <w:p w14:paraId="48CBC5F1" w14:textId="77777777" w:rsidR="00340395" w:rsidRDefault="00340395" w:rsidP="00340395">
      <w:pPr>
        <w:pStyle w:val="Brdtekst"/>
        <w:spacing w:before="2"/>
        <w:rPr>
          <w:sz w:val="9"/>
        </w:rPr>
      </w:pPr>
    </w:p>
    <w:p w14:paraId="4C7587CA" w14:textId="77777777" w:rsidR="00340395" w:rsidRPr="004C3F24" w:rsidRDefault="00340395" w:rsidP="00340395">
      <w:pPr>
        <w:pStyle w:val="Overskrift2"/>
        <w:ind w:right="999"/>
        <w:rPr>
          <w:lang w:val="en-GB"/>
        </w:rPr>
      </w:pPr>
      <w:bookmarkStart w:id="6" w:name="MODULE_A2:_INTERNAL_PRODUCTION_CONTROL_P"/>
      <w:bookmarkStart w:id="7" w:name="_bookmark3"/>
      <w:bookmarkEnd w:id="6"/>
      <w:bookmarkEnd w:id="7"/>
      <w:r w:rsidRPr="004C3F24">
        <w:rPr>
          <w:color w:val="006FC0"/>
          <w:lang w:val="en-GB"/>
        </w:rPr>
        <w:t>MODULE A2: INTERNAL PRODUCTION CONTROL PLUS SUPERVISED PRESSURE EQUIPMENT CHECKS AT RANDOM INTERVALS (short)</w:t>
      </w:r>
    </w:p>
    <w:p w14:paraId="53E73709" w14:textId="77777777" w:rsidR="00340395" w:rsidRDefault="00340395" w:rsidP="00340395">
      <w:pPr>
        <w:pStyle w:val="Brdtekst"/>
        <w:spacing w:before="2"/>
        <w:rPr>
          <w:b/>
          <w:sz w:val="24"/>
        </w:rPr>
      </w:pPr>
    </w:p>
    <w:p w14:paraId="68372843" w14:textId="77777777" w:rsidR="00340395" w:rsidRPr="004C3F24" w:rsidRDefault="00340395" w:rsidP="00340395">
      <w:pPr>
        <w:ind w:right="6666"/>
        <w:jc w:val="right"/>
        <w:rPr>
          <w:lang w:val="en-GB"/>
        </w:rPr>
      </w:pPr>
      <w:r w:rsidRPr="004C3F24">
        <w:rPr>
          <w:color w:val="006FC0"/>
          <w:lang w:val="en-GB"/>
        </w:rPr>
        <w:t>Responsibility of the</w:t>
      </w:r>
      <w:r w:rsidRPr="004C3F24">
        <w:rPr>
          <w:color w:val="006FC0"/>
          <w:spacing w:val="-33"/>
          <w:lang w:val="en-GB"/>
        </w:rPr>
        <w:t xml:space="preserve"> </w:t>
      </w:r>
      <w:r w:rsidRPr="004C3F24">
        <w:rPr>
          <w:color w:val="006FC0"/>
          <w:lang w:val="en-GB"/>
        </w:rPr>
        <w:t>manufacturer</w:t>
      </w:r>
    </w:p>
    <w:p w14:paraId="271083EF" w14:textId="77777777" w:rsidR="00340395" w:rsidRDefault="00340395" w:rsidP="00340395">
      <w:pPr>
        <w:pStyle w:val="Brdtekst"/>
        <w:spacing w:before="9"/>
        <w:rPr>
          <w:sz w:val="19"/>
        </w:rPr>
      </w:pPr>
    </w:p>
    <w:p w14:paraId="3FA22963" w14:textId="77777777" w:rsidR="00340395" w:rsidRPr="004C3F24" w:rsidRDefault="00340395" w:rsidP="00340395">
      <w:pPr>
        <w:ind w:right="6655"/>
        <w:jc w:val="right"/>
        <w:rPr>
          <w:sz w:val="24"/>
          <w:lang w:val="en-GB"/>
        </w:rPr>
      </w:pPr>
      <w:r w:rsidRPr="004C3F24">
        <w:rPr>
          <w:sz w:val="24"/>
          <w:lang w:val="en-GB"/>
        </w:rPr>
        <w:t>Draw up technical</w:t>
      </w:r>
      <w:r w:rsidRPr="004C3F24">
        <w:rPr>
          <w:spacing w:val="-16"/>
          <w:sz w:val="24"/>
          <w:lang w:val="en-GB"/>
        </w:rPr>
        <w:t xml:space="preserve"> </w:t>
      </w:r>
      <w:r w:rsidRPr="004C3F24">
        <w:rPr>
          <w:sz w:val="24"/>
          <w:lang w:val="en-GB"/>
        </w:rPr>
        <w:t>documentation:</w:t>
      </w:r>
    </w:p>
    <w:p w14:paraId="4B1A9255" w14:textId="77777777" w:rsidR="00340395" w:rsidRDefault="00340395" w:rsidP="00340395">
      <w:pPr>
        <w:pStyle w:val="Brdtekst"/>
        <w:spacing w:before="11"/>
        <w:rPr>
          <w:sz w:val="19"/>
        </w:rPr>
      </w:pPr>
    </w:p>
    <w:p w14:paraId="556C98C6" w14:textId="77777777" w:rsidR="00340395" w:rsidRPr="004C3F24" w:rsidRDefault="00340395" w:rsidP="00340395">
      <w:pPr>
        <w:pStyle w:val="Listeavsnitt"/>
        <w:widowControl w:val="0"/>
        <w:numPr>
          <w:ilvl w:val="0"/>
          <w:numId w:val="82"/>
        </w:numPr>
        <w:tabs>
          <w:tab w:val="left" w:pos="1139"/>
        </w:tabs>
        <w:autoSpaceDE w:val="0"/>
        <w:autoSpaceDN w:val="0"/>
        <w:spacing w:before="1" w:after="0" w:line="240" w:lineRule="auto"/>
        <w:ind w:left="1138"/>
        <w:contextualSpacing w:val="0"/>
        <w:rPr>
          <w:sz w:val="20"/>
          <w:lang w:val="en-GB"/>
        </w:rPr>
      </w:pPr>
      <w:r w:rsidRPr="004C3F24">
        <w:rPr>
          <w:sz w:val="20"/>
          <w:lang w:val="en-GB"/>
        </w:rPr>
        <w:t>A general description of the pressure</w:t>
      </w:r>
      <w:r w:rsidRPr="004C3F24">
        <w:rPr>
          <w:spacing w:val="-6"/>
          <w:sz w:val="20"/>
          <w:lang w:val="en-GB"/>
        </w:rPr>
        <w:t xml:space="preserve"> </w:t>
      </w:r>
      <w:r w:rsidRPr="004C3F24">
        <w:rPr>
          <w:sz w:val="20"/>
          <w:lang w:val="en-GB"/>
        </w:rPr>
        <w:t>equipment.</w:t>
      </w:r>
    </w:p>
    <w:p w14:paraId="422DD239" w14:textId="77777777" w:rsidR="00340395" w:rsidRPr="004C3F24" w:rsidRDefault="00340395" w:rsidP="00340395">
      <w:pPr>
        <w:pStyle w:val="Listeavsnitt"/>
        <w:widowControl w:val="0"/>
        <w:numPr>
          <w:ilvl w:val="0"/>
          <w:numId w:val="82"/>
        </w:numPr>
        <w:tabs>
          <w:tab w:val="left" w:pos="1139"/>
        </w:tabs>
        <w:autoSpaceDE w:val="0"/>
        <w:autoSpaceDN w:val="0"/>
        <w:spacing w:after="0" w:line="240" w:lineRule="auto"/>
        <w:ind w:left="1138"/>
        <w:contextualSpacing w:val="0"/>
        <w:rPr>
          <w:sz w:val="20"/>
          <w:lang w:val="en-GB"/>
        </w:rPr>
      </w:pPr>
      <w:r w:rsidRPr="004C3F24">
        <w:rPr>
          <w:sz w:val="20"/>
          <w:lang w:val="en-GB"/>
        </w:rPr>
        <w:t>Conceptual design and manufacturing</w:t>
      </w:r>
      <w:r w:rsidRPr="004C3F24">
        <w:rPr>
          <w:spacing w:val="-1"/>
          <w:sz w:val="20"/>
          <w:lang w:val="en-GB"/>
        </w:rPr>
        <w:t xml:space="preserve"> </w:t>
      </w:r>
      <w:r w:rsidRPr="004C3F24">
        <w:rPr>
          <w:sz w:val="20"/>
          <w:lang w:val="en-GB"/>
        </w:rPr>
        <w:t>drawings.</w:t>
      </w:r>
    </w:p>
    <w:p w14:paraId="72E6BCEE" w14:textId="77777777" w:rsidR="00340395" w:rsidRPr="004C3F24" w:rsidRDefault="00340395" w:rsidP="00340395">
      <w:pPr>
        <w:pStyle w:val="Listeavsnitt"/>
        <w:widowControl w:val="0"/>
        <w:numPr>
          <w:ilvl w:val="0"/>
          <w:numId w:val="82"/>
        </w:numPr>
        <w:tabs>
          <w:tab w:val="left" w:pos="1140"/>
        </w:tabs>
        <w:autoSpaceDE w:val="0"/>
        <w:autoSpaceDN w:val="0"/>
        <w:spacing w:before="1" w:after="0" w:line="240" w:lineRule="auto"/>
        <w:ind w:left="994" w:right="1526" w:firstLine="0"/>
        <w:contextualSpacing w:val="0"/>
        <w:rPr>
          <w:sz w:val="20"/>
          <w:lang w:val="en-GB"/>
        </w:rPr>
      </w:pPr>
      <w:r w:rsidRPr="004C3F24">
        <w:rPr>
          <w:sz w:val="20"/>
          <w:lang w:val="en-GB"/>
        </w:rPr>
        <w:t>Descriptions</w:t>
      </w:r>
      <w:r w:rsidRPr="004C3F24">
        <w:rPr>
          <w:spacing w:val="-5"/>
          <w:sz w:val="20"/>
          <w:lang w:val="en-GB"/>
        </w:rPr>
        <w:t xml:space="preserve"> </w:t>
      </w:r>
      <w:r w:rsidRPr="004C3F24">
        <w:rPr>
          <w:sz w:val="20"/>
          <w:lang w:val="en-GB"/>
        </w:rPr>
        <w:t>and</w:t>
      </w:r>
      <w:r w:rsidRPr="004C3F24">
        <w:rPr>
          <w:spacing w:val="-5"/>
          <w:sz w:val="20"/>
          <w:lang w:val="en-GB"/>
        </w:rPr>
        <w:t xml:space="preserve"> </w:t>
      </w:r>
      <w:r w:rsidRPr="004C3F24">
        <w:rPr>
          <w:sz w:val="20"/>
          <w:lang w:val="en-GB"/>
        </w:rPr>
        <w:t>explanations</w:t>
      </w:r>
      <w:r w:rsidRPr="004C3F24">
        <w:rPr>
          <w:spacing w:val="-4"/>
          <w:sz w:val="20"/>
          <w:lang w:val="en-GB"/>
        </w:rPr>
        <w:t xml:space="preserve"> </w:t>
      </w:r>
      <w:r w:rsidRPr="004C3F24">
        <w:rPr>
          <w:sz w:val="20"/>
          <w:lang w:val="en-GB"/>
        </w:rPr>
        <w:t>necessary</w:t>
      </w:r>
      <w:r w:rsidRPr="004C3F24">
        <w:rPr>
          <w:spacing w:val="-4"/>
          <w:sz w:val="20"/>
          <w:lang w:val="en-GB"/>
        </w:rPr>
        <w:t xml:space="preserve"> </w:t>
      </w:r>
      <w:r w:rsidRPr="004C3F24">
        <w:rPr>
          <w:sz w:val="20"/>
          <w:lang w:val="en-GB"/>
        </w:rPr>
        <w:t>for</w:t>
      </w:r>
      <w:r w:rsidRPr="004C3F24">
        <w:rPr>
          <w:spacing w:val="-5"/>
          <w:sz w:val="20"/>
          <w:lang w:val="en-GB"/>
        </w:rPr>
        <w:t xml:space="preserve"> </w:t>
      </w:r>
      <w:r w:rsidRPr="004C3F24">
        <w:rPr>
          <w:sz w:val="20"/>
          <w:lang w:val="en-GB"/>
        </w:rPr>
        <w:t>an</w:t>
      </w:r>
      <w:r w:rsidRPr="004C3F24">
        <w:rPr>
          <w:spacing w:val="-5"/>
          <w:sz w:val="20"/>
          <w:lang w:val="en-GB"/>
        </w:rPr>
        <w:t xml:space="preserve"> </w:t>
      </w:r>
      <w:r w:rsidRPr="004C3F24">
        <w:rPr>
          <w:sz w:val="20"/>
          <w:lang w:val="en-GB"/>
        </w:rPr>
        <w:t>understanding</w:t>
      </w:r>
      <w:r w:rsidRPr="004C3F24">
        <w:rPr>
          <w:spacing w:val="-4"/>
          <w:sz w:val="20"/>
          <w:lang w:val="en-GB"/>
        </w:rPr>
        <w:t xml:space="preserve"> </w:t>
      </w:r>
      <w:r w:rsidRPr="004C3F24">
        <w:rPr>
          <w:sz w:val="20"/>
          <w:lang w:val="en-GB"/>
        </w:rPr>
        <w:t>of</w:t>
      </w:r>
      <w:r w:rsidRPr="004C3F24">
        <w:rPr>
          <w:spacing w:val="-5"/>
          <w:sz w:val="20"/>
          <w:lang w:val="en-GB"/>
        </w:rPr>
        <w:t xml:space="preserve"> </w:t>
      </w:r>
      <w:r w:rsidRPr="004C3F24">
        <w:rPr>
          <w:sz w:val="20"/>
          <w:lang w:val="en-GB"/>
        </w:rPr>
        <w:t>the</w:t>
      </w:r>
      <w:r w:rsidRPr="004C3F24">
        <w:rPr>
          <w:spacing w:val="-6"/>
          <w:sz w:val="20"/>
          <w:lang w:val="en-GB"/>
        </w:rPr>
        <w:t xml:space="preserve"> </w:t>
      </w:r>
      <w:r w:rsidRPr="004C3F24">
        <w:rPr>
          <w:sz w:val="20"/>
          <w:lang w:val="en-GB"/>
        </w:rPr>
        <w:t>drawings</w:t>
      </w:r>
      <w:r w:rsidRPr="004C3F24">
        <w:rPr>
          <w:spacing w:val="-5"/>
          <w:sz w:val="20"/>
          <w:lang w:val="en-GB"/>
        </w:rPr>
        <w:t xml:space="preserve"> </w:t>
      </w:r>
      <w:r w:rsidRPr="004C3F24">
        <w:rPr>
          <w:sz w:val="20"/>
          <w:lang w:val="en-GB"/>
        </w:rPr>
        <w:t>and</w:t>
      </w:r>
      <w:r w:rsidRPr="004C3F24">
        <w:rPr>
          <w:spacing w:val="-4"/>
          <w:sz w:val="20"/>
          <w:lang w:val="en-GB"/>
        </w:rPr>
        <w:t xml:space="preserve"> </w:t>
      </w:r>
      <w:r w:rsidRPr="004C3F24">
        <w:rPr>
          <w:sz w:val="20"/>
          <w:lang w:val="en-GB"/>
        </w:rPr>
        <w:t>the</w:t>
      </w:r>
      <w:r w:rsidRPr="004C3F24">
        <w:rPr>
          <w:spacing w:val="-4"/>
          <w:sz w:val="20"/>
          <w:lang w:val="en-GB"/>
        </w:rPr>
        <w:t xml:space="preserve"> </w:t>
      </w:r>
      <w:r w:rsidRPr="004C3F24">
        <w:rPr>
          <w:sz w:val="20"/>
          <w:lang w:val="en-GB"/>
        </w:rPr>
        <w:t>operation</w:t>
      </w:r>
      <w:r w:rsidRPr="004C3F24">
        <w:rPr>
          <w:spacing w:val="-4"/>
          <w:sz w:val="20"/>
          <w:lang w:val="en-GB"/>
        </w:rPr>
        <w:t xml:space="preserve"> </w:t>
      </w:r>
      <w:r w:rsidRPr="004C3F24">
        <w:rPr>
          <w:sz w:val="20"/>
          <w:lang w:val="en-GB"/>
        </w:rPr>
        <w:t>of</w:t>
      </w:r>
      <w:r w:rsidRPr="004C3F24">
        <w:rPr>
          <w:spacing w:val="-4"/>
          <w:sz w:val="20"/>
          <w:lang w:val="en-GB"/>
        </w:rPr>
        <w:t xml:space="preserve"> </w:t>
      </w:r>
      <w:r w:rsidRPr="004C3F24">
        <w:rPr>
          <w:sz w:val="20"/>
          <w:lang w:val="en-GB"/>
        </w:rPr>
        <w:t>the pressure</w:t>
      </w:r>
      <w:r w:rsidRPr="004C3F24">
        <w:rPr>
          <w:spacing w:val="-4"/>
          <w:sz w:val="20"/>
          <w:lang w:val="en-GB"/>
        </w:rPr>
        <w:t xml:space="preserve"> </w:t>
      </w:r>
      <w:r w:rsidRPr="004C3F24">
        <w:rPr>
          <w:sz w:val="20"/>
          <w:lang w:val="en-GB"/>
        </w:rPr>
        <w:t>equipment.</w:t>
      </w:r>
    </w:p>
    <w:p w14:paraId="18EAE9B4" w14:textId="77777777" w:rsidR="00340395" w:rsidRPr="004C3F24" w:rsidRDefault="00340395" w:rsidP="00340395">
      <w:pPr>
        <w:pStyle w:val="Listeavsnitt"/>
        <w:widowControl w:val="0"/>
        <w:numPr>
          <w:ilvl w:val="0"/>
          <w:numId w:val="82"/>
        </w:numPr>
        <w:tabs>
          <w:tab w:val="left" w:pos="1140"/>
        </w:tabs>
        <w:autoSpaceDE w:val="0"/>
        <w:autoSpaceDN w:val="0"/>
        <w:spacing w:after="0" w:line="240" w:lineRule="auto"/>
        <w:ind w:left="994" w:right="1083" w:firstLine="0"/>
        <w:contextualSpacing w:val="0"/>
        <w:rPr>
          <w:sz w:val="20"/>
          <w:lang w:val="en-GB"/>
        </w:rPr>
      </w:pPr>
      <w:r w:rsidRPr="004C3F24">
        <w:rPr>
          <w:sz w:val="20"/>
          <w:lang w:val="en-GB"/>
        </w:rPr>
        <w:t>A</w:t>
      </w:r>
      <w:r w:rsidRPr="004C3F24">
        <w:rPr>
          <w:spacing w:val="-4"/>
          <w:sz w:val="20"/>
          <w:lang w:val="en-GB"/>
        </w:rPr>
        <w:t xml:space="preserve"> </w:t>
      </w:r>
      <w:r w:rsidRPr="004C3F24">
        <w:rPr>
          <w:sz w:val="20"/>
          <w:lang w:val="en-GB"/>
        </w:rPr>
        <w:t>list</w:t>
      </w:r>
      <w:r w:rsidRPr="004C3F24">
        <w:rPr>
          <w:spacing w:val="-4"/>
          <w:sz w:val="20"/>
          <w:lang w:val="en-GB"/>
        </w:rPr>
        <w:t xml:space="preserve"> </w:t>
      </w:r>
      <w:r w:rsidRPr="004C3F24">
        <w:rPr>
          <w:sz w:val="20"/>
          <w:lang w:val="en-GB"/>
        </w:rPr>
        <w:t>of</w:t>
      </w:r>
      <w:r w:rsidRPr="004C3F24">
        <w:rPr>
          <w:spacing w:val="-4"/>
          <w:sz w:val="20"/>
          <w:lang w:val="en-GB"/>
        </w:rPr>
        <w:t xml:space="preserve"> </w:t>
      </w:r>
      <w:r w:rsidRPr="004C3F24">
        <w:rPr>
          <w:sz w:val="20"/>
          <w:lang w:val="en-GB"/>
        </w:rPr>
        <w:t>the</w:t>
      </w:r>
      <w:r w:rsidRPr="004C3F24">
        <w:rPr>
          <w:spacing w:val="-5"/>
          <w:sz w:val="20"/>
          <w:lang w:val="en-GB"/>
        </w:rPr>
        <w:t xml:space="preserve"> </w:t>
      </w:r>
      <w:r w:rsidRPr="004C3F24">
        <w:rPr>
          <w:sz w:val="20"/>
          <w:lang w:val="en-GB"/>
        </w:rPr>
        <w:t>harmonised</w:t>
      </w:r>
      <w:r w:rsidRPr="004C3F24">
        <w:rPr>
          <w:spacing w:val="-4"/>
          <w:sz w:val="20"/>
          <w:lang w:val="en-GB"/>
        </w:rPr>
        <w:t xml:space="preserve"> </w:t>
      </w:r>
      <w:r w:rsidRPr="004C3F24">
        <w:rPr>
          <w:sz w:val="20"/>
          <w:lang w:val="en-GB"/>
        </w:rPr>
        <w:t>standards</w:t>
      </w:r>
      <w:r w:rsidRPr="004C3F24">
        <w:rPr>
          <w:spacing w:val="-5"/>
          <w:sz w:val="20"/>
          <w:lang w:val="en-GB"/>
        </w:rPr>
        <w:t xml:space="preserve"> </w:t>
      </w:r>
      <w:r w:rsidRPr="004C3F24">
        <w:rPr>
          <w:sz w:val="20"/>
          <w:lang w:val="en-GB"/>
        </w:rPr>
        <w:t>and,</w:t>
      </w:r>
      <w:r w:rsidRPr="004C3F24">
        <w:rPr>
          <w:spacing w:val="-4"/>
          <w:sz w:val="20"/>
          <w:lang w:val="en-GB"/>
        </w:rPr>
        <w:t xml:space="preserve"> </w:t>
      </w:r>
      <w:r w:rsidRPr="004C3F24">
        <w:rPr>
          <w:sz w:val="20"/>
          <w:lang w:val="en-GB"/>
        </w:rPr>
        <w:t>where</w:t>
      </w:r>
      <w:r w:rsidRPr="004C3F24">
        <w:rPr>
          <w:spacing w:val="-4"/>
          <w:sz w:val="20"/>
          <w:lang w:val="en-GB"/>
        </w:rPr>
        <w:t xml:space="preserve"> </w:t>
      </w:r>
      <w:r w:rsidRPr="004C3F24">
        <w:rPr>
          <w:sz w:val="20"/>
          <w:lang w:val="en-GB"/>
        </w:rPr>
        <w:t>harmonised</w:t>
      </w:r>
      <w:r w:rsidRPr="004C3F24">
        <w:rPr>
          <w:spacing w:val="-4"/>
          <w:sz w:val="20"/>
          <w:lang w:val="en-GB"/>
        </w:rPr>
        <w:t xml:space="preserve"> </w:t>
      </w:r>
      <w:r w:rsidRPr="004C3F24">
        <w:rPr>
          <w:sz w:val="20"/>
          <w:lang w:val="en-GB"/>
        </w:rPr>
        <w:t>standards</w:t>
      </w:r>
      <w:r w:rsidRPr="004C3F24">
        <w:rPr>
          <w:spacing w:val="-5"/>
          <w:sz w:val="20"/>
          <w:lang w:val="en-GB"/>
        </w:rPr>
        <w:t xml:space="preserve"> </w:t>
      </w:r>
      <w:r w:rsidRPr="004C3F24">
        <w:rPr>
          <w:sz w:val="20"/>
          <w:lang w:val="en-GB"/>
        </w:rPr>
        <w:t>have</w:t>
      </w:r>
      <w:r w:rsidRPr="004C3F24">
        <w:rPr>
          <w:spacing w:val="-4"/>
          <w:sz w:val="20"/>
          <w:lang w:val="en-GB"/>
        </w:rPr>
        <w:t xml:space="preserve"> </w:t>
      </w:r>
      <w:r w:rsidRPr="004C3F24">
        <w:rPr>
          <w:sz w:val="20"/>
          <w:lang w:val="en-GB"/>
        </w:rPr>
        <w:t>not</w:t>
      </w:r>
      <w:r w:rsidRPr="004C3F24">
        <w:rPr>
          <w:spacing w:val="-5"/>
          <w:sz w:val="20"/>
          <w:lang w:val="en-GB"/>
        </w:rPr>
        <w:t xml:space="preserve"> </w:t>
      </w:r>
      <w:r w:rsidRPr="004C3F24">
        <w:rPr>
          <w:sz w:val="20"/>
          <w:lang w:val="en-GB"/>
        </w:rPr>
        <w:t>been</w:t>
      </w:r>
      <w:r w:rsidRPr="004C3F24">
        <w:rPr>
          <w:spacing w:val="-3"/>
          <w:sz w:val="20"/>
          <w:lang w:val="en-GB"/>
        </w:rPr>
        <w:t xml:space="preserve"> </w:t>
      </w:r>
      <w:r w:rsidRPr="004C3F24">
        <w:rPr>
          <w:sz w:val="20"/>
          <w:lang w:val="en-GB"/>
        </w:rPr>
        <w:t>applied,</w:t>
      </w:r>
      <w:r w:rsidRPr="004C3F24">
        <w:rPr>
          <w:spacing w:val="-4"/>
          <w:sz w:val="20"/>
          <w:lang w:val="en-GB"/>
        </w:rPr>
        <w:t xml:space="preserve"> </w:t>
      </w:r>
      <w:r w:rsidRPr="004C3F24">
        <w:rPr>
          <w:sz w:val="20"/>
          <w:lang w:val="en-GB"/>
        </w:rPr>
        <w:t>a</w:t>
      </w:r>
      <w:r w:rsidRPr="004C3F24">
        <w:rPr>
          <w:spacing w:val="-5"/>
          <w:sz w:val="20"/>
          <w:lang w:val="en-GB"/>
        </w:rPr>
        <w:t xml:space="preserve"> </w:t>
      </w:r>
      <w:r w:rsidRPr="004C3F24">
        <w:rPr>
          <w:sz w:val="20"/>
          <w:lang w:val="en-GB"/>
        </w:rPr>
        <w:t>description</w:t>
      </w:r>
      <w:r w:rsidRPr="004C3F24">
        <w:rPr>
          <w:spacing w:val="-3"/>
          <w:sz w:val="20"/>
          <w:lang w:val="en-GB"/>
        </w:rPr>
        <w:t xml:space="preserve"> </w:t>
      </w:r>
      <w:r w:rsidRPr="004C3F24">
        <w:rPr>
          <w:sz w:val="20"/>
          <w:lang w:val="en-GB"/>
        </w:rPr>
        <w:t>of the solutions adopted to meet the essential safety</w:t>
      </w:r>
      <w:r w:rsidRPr="004C3F24">
        <w:rPr>
          <w:spacing w:val="-12"/>
          <w:sz w:val="20"/>
          <w:lang w:val="en-GB"/>
        </w:rPr>
        <w:t xml:space="preserve"> </w:t>
      </w:r>
      <w:r w:rsidRPr="004C3F24">
        <w:rPr>
          <w:sz w:val="20"/>
          <w:lang w:val="en-GB"/>
        </w:rPr>
        <w:t>requirements.</w:t>
      </w:r>
    </w:p>
    <w:p w14:paraId="07145FF5" w14:textId="77777777" w:rsidR="00340395" w:rsidRPr="004C3F24" w:rsidRDefault="00340395" w:rsidP="00340395">
      <w:pPr>
        <w:pStyle w:val="Listeavsnitt"/>
        <w:widowControl w:val="0"/>
        <w:numPr>
          <w:ilvl w:val="0"/>
          <w:numId w:val="82"/>
        </w:numPr>
        <w:tabs>
          <w:tab w:val="left" w:pos="1139"/>
        </w:tabs>
        <w:autoSpaceDE w:val="0"/>
        <w:autoSpaceDN w:val="0"/>
        <w:spacing w:before="5" w:after="0" w:line="244" w:lineRule="exact"/>
        <w:ind w:left="1138"/>
        <w:contextualSpacing w:val="0"/>
        <w:rPr>
          <w:sz w:val="20"/>
          <w:lang w:val="en-GB"/>
        </w:rPr>
      </w:pPr>
      <w:r w:rsidRPr="004C3F24">
        <w:rPr>
          <w:sz w:val="20"/>
          <w:lang w:val="en-GB"/>
        </w:rPr>
        <w:t>Results</w:t>
      </w:r>
      <w:r w:rsidRPr="004C3F24">
        <w:rPr>
          <w:spacing w:val="-9"/>
          <w:sz w:val="20"/>
          <w:lang w:val="en-GB"/>
        </w:rPr>
        <w:t xml:space="preserve"> </w:t>
      </w:r>
      <w:r w:rsidRPr="004C3F24">
        <w:rPr>
          <w:sz w:val="20"/>
          <w:lang w:val="en-GB"/>
        </w:rPr>
        <w:t>design</w:t>
      </w:r>
      <w:r w:rsidRPr="004C3F24">
        <w:rPr>
          <w:spacing w:val="-4"/>
          <w:sz w:val="20"/>
          <w:lang w:val="en-GB"/>
        </w:rPr>
        <w:t xml:space="preserve"> </w:t>
      </w:r>
      <w:r w:rsidRPr="004C3F24">
        <w:rPr>
          <w:sz w:val="20"/>
          <w:lang w:val="en-GB"/>
        </w:rPr>
        <w:t>calculations</w:t>
      </w:r>
      <w:r w:rsidRPr="004C3F24">
        <w:rPr>
          <w:spacing w:val="-4"/>
          <w:sz w:val="20"/>
          <w:lang w:val="en-GB"/>
        </w:rPr>
        <w:t xml:space="preserve"> </w:t>
      </w:r>
      <w:proofErr w:type="gramStart"/>
      <w:r w:rsidRPr="004C3F24">
        <w:rPr>
          <w:sz w:val="20"/>
          <w:lang w:val="en-GB"/>
        </w:rPr>
        <w:t>made,</w:t>
      </w:r>
      <w:proofErr w:type="gramEnd"/>
      <w:r w:rsidRPr="004C3F24">
        <w:rPr>
          <w:spacing w:val="-7"/>
          <w:sz w:val="20"/>
          <w:lang w:val="en-GB"/>
        </w:rPr>
        <w:t xml:space="preserve"> </w:t>
      </w:r>
      <w:r w:rsidRPr="004C3F24">
        <w:rPr>
          <w:sz w:val="20"/>
          <w:lang w:val="en-GB"/>
        </w:rPr>
        <w:t>examinations</w:t>
      </w:r>
      <w:r w:rsidRPr="004C3F24">
        <w:rPr>
          <w:spacing w:val="-6"/>
          <w:sz w:val="20"/>
          <w:lang w:val="en-GB"/>
        </w:rPr>
        <w:t xml:space="preserve"> </w:t>
      </w:r>
      <w:r w:rsidRPr="004C3F24">
        <w:rPr>
          <w:sz w:val="20"/>
          <w:lang w:val="en-GB"/>
        </w:rPr>
        <w:t>carried</w:t>
      </w:r>
      <w:r w:rsidRPr="004C3F24">
        <w:rPr>
          <w:spacing w:val="-5"/>
          <w:sz w:val="20"/>
          <w:lang w:val="en-GB"/>
        </w:rPr>
        <w:t xml:space="preserve"> </w:t>
      </w:r>
      <w:r w:rsidRPr="004C3F24">
        <w:rPr>
          <w:sz w:val="20"/>
          <w:lang w:val="en-GB"/>
        </w:rPr>
        <w:t>out</w:t>
      </w:r>
      <w:r w:rsidRPr="004C3F24">
        <w:rPr>
          <w:spacing w:val="-8"/>
          <w:sz w:val="20"/>
          <w:lang w:val="en-GB"/>
        </w:rPr>
        <w:t xml:space="preserve"> </w:t>
      </w:r>
      <w:r w:rsidRPr="004C3F24">
        <w:rPr>
          <w:sz w:val="20"/>
          <w:lang w:val="en-GB"/>
        </w:rPr>
        <w:t>etc.</w:t>
      </w:r>
    </w:p>
    <w:p w14:paraId="33B1EB02" w14:textId="77777777" w:rsidR="00340395" w:rsidRDefault="00340395" w:rsidP="00340395">
      <w:pPr>
        <w:pStyle w:val="Listeavsnitt"/>
        <w:widowControl w:val="0"/>
        <w:numPr>
          <w:ilvl w:val="0"/>
          <w:numId w:val="82"/>
        </w:numPr>
        <w:tabs>
          <w:tab w:val="left" w:pos="1139"/>
        </w:tabs>
        <w:autoSpaceDE w:val="0"/>
        <w:autoSpaceDN w:val="0"/>
        <w:spacing w:after="0" w:line="244" w:lineRule="exact"/>
        <w:ind w:left="1138"/>
        <w:contextualSpacing w:val="0"/>
        <w:rPr>
          <w:sz w:val="20"/>
        </w:rPr>
      </w:pPr>
      <w:r>
        <w:rPr>
          <w:spacing w:val="-6"/>
          <w:sz w:val="20"/>
        </w:rPr>
        <w:t>Test</w:t>
      </w:r>
      <w:r>
        <w:rPr>
          <w:spacing w:val="-2"/>
          <w:sz w:val="20"/>
        </w:rPr>
        <w:t xml:space="preserve"> </w:t>
      </w:r>
      <w:r>
        <w:rPr>
          <w:sz w:val="20"/>
        </w:rPr>
        <w:t>reports.</w:t>
      </w:r>
    </w:p>
    <w:p w14:paraId="4B917D9F" w14:textId="77777777" w:rsidR="00340395" w:rsidRDefault="00340395" w:rsidP="00340395">
      <w:pPr>
        <w:pStyle w:val="Brdtekst"/>
        <w:spacing w:before="7"/>
        <w:rPr>
          <w:sz w:val="23"/>
        </w:rPr>
      </w:pPr>
    </w:p>
    <w:p w14:paraId="278D2B0F" w14:textId="77777777" w:rsidR="00340395" w:rsidRPr="004C3F24" w:rsidRDefault="00340395" w:rsidP="00340395">
      <w:pPr>
        <w:ind w:left="994" w:right="1829"/>
        <w:rPr>
          <w:sz w:val="24"/>
          <w:lang w:val="en-GB"/>
        </w:rPr>
      </w:pPr>
      <w:r w:rsidRPr="004C3F24">
        <w:rPr>
          <w:sz w:val="24"/>
          <w:lang w:val="en-GB"/>
        </w:rPr>
        <w:t xml:space="preserve">Ensure manufacturing process and its monitoring complies with technical </w:t>
      </w:r>
      <w:proofErr w:type="spellStart"/>
      <w:r w:rsidRPr="004C3F24">
        <w:rPr>
          <w:sz w:val="24"/>
          <w:lang w:val="en-GB"/>
        </w:rPr>
        <w:t>documen</w:t>
      </w:r>
      <w:proofErr w:type="spellEnd"/>
      <w:r w:rsidRPr="004C3F24">
        <w:rPr>
          <w:sz w:val="24"/>
          <w:lang w:val="en-GB"/>
        </w:rPr>
        <w:t xml:space="preserve">- </w:t>
      </w:r>
      <w:proofErr w:type="spellStart"/>
      <w:r w:rsidRPr="004C3F24">
        <w:rPr>
          <w:sz w:val="24"/>
          <w:lang w:val="en-GB"/>
        </w:rPr>
        <w:t>tation</w:t>
      </w:r>
      <w:proofErr w:type="spellEnd"/>
      <w:r w:rsidRPr="004C3F24">
        <w:rPr>
          <w:sz w:val="24"/>
          <w:lang w:val="en-GB"/>
        </w:rPr>
        <w:t xml:space="preserve"> and with the requirements of this Directive.</w:t>
      </w:r>
    </w:p>
    <w:p w14:paraId="6DB9A04F" w14:textId="77777777" w:rsidR="00340395" w:rsidRDefault="00340395" w:rsidP="00340395">
      <w:pPr>
        <w:pStyle w:val="Brdtekst"/>
        <w:spacing w:before="12"/>
        <w:rPr>
          <w:sz w:val="23"/>
        </w:rPr>
      </w:pPr>
    </w:p>
    <w:p w14:paraId="0547E9F1" w14:textId="77777777" w:rsidR="00340395" w:rsidRPr="004C3F24" w:rsidRDefault="00340395" w:rsidP="00340395">
      <w:pPr>
        <w:spacing w:line="482" w:lineRule="auto"/>
        <w:ind w:left="994" w:right="4846"/>
        <w:rPr>
          <w:sz w:val="24"/>
          <w:lang w:val="en-GB"/>
        </w:rPr>
      </w:pPr>
      <w:r w:rsidRPr="004C3F24">
        <w:rPr>
          <w:sz w:val="24"/>
          <w:lang w:val="en-GB"/>
        </w:rPr>
        <w:t xml:space="preserve">Affix CE marking to each individual item of pressure equipment. Draw up a written EU declaration of con- </w:t>
      </w:r>
      <w:proofErr w:type="spellStart"/>
      <w:r w:rsidRPr="004C3F24">
        <w:rPr>
          <w:sz w:val="24"/>
          <w:lang w:val="en-GB"/>
        </w:rPr>
        <w:t>formity</w:t>
      </w:r>
      <w:proofErr w:type="spellEnd"/>
    </w:p>
    <w:p w14:paraId="32E6841D" w14:textId="77777777" w:rsidR="00340395" w:rsidRPr="004C3F24" w:rsidRDefault="00340395" w:rsidP="00340395">
      <w:pPr>
        <w:spacing w:line="256" w:lineRule="exact"/>
        <w:ind w:left="994"/>
        <w:rPr>
          <w:sz w:val="24"/>
          <w:lang w:val="en-GB"/>
        </w:rPr>
      </w:pPr>
      <w:r w:rsidRPr="004C3F24">
        <w:rPr>
          <w:sz w:val="24"/>
          <w:lang w:val="en-GB"/>
        </w:rPr>
        <w:t>Retain the EU declaration of conformity and technical documentation for 10 years.</w:t>
      </w:r>
    </w:p>
    <w:p w14:paraId="506723E7" w14:textId="77777777" w:rsidR="00340395" w:rsidRDefault="00340395" w:rsidP="00340395">
      <w:pPr>
        <w:pStyle w:val="Brdtekst"/>
        <w:spacing w:before="6"/>
        <w:rPr>
          <w:sz w:val="18"/>
        </w:rPr>
      </w:pPr>
    </w:p>
    <w:p w14:paraId="1FD926D1" w14:textId="77777777" w:rsidR="00340395" w:rsidRPr="004C3F24" w:rsidRDefault="00340395" w:rsidP="00340395">
      <w:pPr>
        <w:spacing w:before="1"/>
        <w:ind w:left="994"/>
        <w:rPr>
          <w:sz w:val="24"/>
          <w:lang w:val="en-GB"/>
        </w:rPr>
      </w:pPr>
      <w:r w:rsidRPr="004C3F24">
        <w:rPr>
          <w:sz w:val="24"/>
          <w:lang w:val="en-GB"/>
        </w:rPr>
        <w:t>Choose a Notified body (</w:t>
      </w:r>
      <w:proofErr w:type="spellStart"/>
      <w:r w:rsidRPr="004C3F24">
        <w:rPr>
          <w:sz w:val="24"/>
          <w:lang w:val="en-GB"/>
        </w:rPr>
        <w:t>NoBo</w:t>
      </w:r>
      <w:proofErr w:type="spellEnd"/>
      <w:r w:rsidRPr="004C3F24">
        <w:rPr>
          <w:sz w:val="24"/>
          <w:lang w:val="en-GB"/>
        </w:rPr>
        <w:t>).</w:t>
      </w:r>
    </w:p>
    <w:p w14:paraId="68B2E7DB" w14:textId="77777777" w:rsidR="00340395" w:rsidRPr="004C3F24" w:rsidRDefault="00340395" w:rsidP="00340395">
      <w:pPr>
        <w:spacing w:before="1"/>
        <w:ind w:left="994"/>
        <w:rPr>
          <w:sz w:val="24"/>
          <w:lang w:val="en-GB"/>
        </w:rPr>
      </w:pPr>
      <w:r w:rsidRPr="004C3F24">
        <w:rPr>
          <w:sz w:val="24"/>
          <w:lang w:val="en-GB"/>
        </w:rPr>
        <w:t xml:space="preserve">Affix the </w:t>
      </w:r>
      <w:proofErr w:type="spellStart"/>
      <w:r w:rsidRPr="004C3F24">
        <w:rPr>
          <w:sz w:val="24"/>
          <w:lang w:val="en-GB"/>
        </w:rPr>
        <w:t>NoBo</w:t>
      </w:r>
      <w:proofErr w:type="spellEnd"/>
      <w:r w:rsidRPr="004C3F24">
        <w:rPr>
          <w:sz w:val="24"/>
          <w:lang w:val="en-GB"/>
        </w:rPr>
        <w:t xml:space="preserve"> number to the item(s).</w:t>
      </w:r>
    </w:p>
    <w:p w14:paraId="3275A4C9" w14:textId="77777777" w:rsidR="00340395" w:rsidRDefault="00340395" w:rsidP="00340395">
      <w:pPr>
        <w:pStyle w:val="Brdtekst"/>
        <w:spacing w:before="1"/>
        <w:rPr>
          <w:sz w:val="24"/>
        </w:rPr>
      </w:pPr>
    </w:p>
    <w:p w14:paraId="663F7FE5" w14:textId="77777777" w:rsidR="00340395" w:rsidRPr="004C3F24" w:rsidRDefault="00340395" w:rsidP="00340395">
      <w:pPr>
        <w:spacing w:before="1"/>
        <w:ind w:left="1275"/>
        <w:rPr>
          <w:lang w:val="en-GB"/>
        </w:rPr>
      </w:pPr>
      <w:r w:rsidRPr="004C3F24">
        <w:rPr>
          <w:color w:val="006FC0"/>
          <w:lang w:val="en-GB"/>
        </w:rPr>
        <w:t>Notified Body’s responsibility.</w:t>
      </w:r>
    </w:p>
    <w:p w14:paraId="2D1A5BF8" w14:textId="77777777" w:rsidR="00340395" w:rsidRDefault="00340395" w:rsidP="00340395">
      <w:pPr>
        <w:pStyle w:val="Brdtekst"/>
        <w:spacing w:before="7"/>
        <w:rPr>
          <w:sz w:val="24"/>
        </w:rPr>
      </w:pPr>
    </w:p>
    <w:p w14:paraId="67470285" w14:textId="77777777" w:rsidR="00340395" w:rsidRPr="004C3F24" w:rsidRDefault="00340395" w:rsidP="00340395">
      <w:pPr>
        <w:ind w:left="994"/>
        <w:rPr>
          <w:sz w:val="24"/>
          <w:lang w:val="en-GB"/>
        </w:rPr>
      </w:pPr>
      <w:r w:rsidRPr="004C3F24">
        <w:rPr>
          <w:sz w:val="24"/>
          <w:lang w:val="en-GB"/>
        </w:rPr>
        <w:t>Monitor final assessment this is done by means of unexpected visits.</w:t>
      </w:r>
    </w:p>
    <w:p w14:paraId="2A38A8D2" w14:textId="77777777" w:rsidR="00340395" w:rsidRDefault="00340395" w:rsidP="00340395">
      <w:pPr>
        <w:pStyle w:val="Brdtekst"/>
        <w:spacing w:before="5"/>
        <w:rPr>
          <w:sz w:val="30"/>
        </w:rPr>
      </w:pPr>
    </w:p>
    <w:p w14:paraId="5AB14778" w14:textId="77777777" w:rsidR="00340395" w:rsidRPr="004C3F24" w:rsidRDefault="00340395" w:rsidP="00340395">
      <w:pPr>
        <w:spacing w:before="1"/>
        <w:ind w:left="996" w:right="1852"/>
        <w:rPr>
          <w:sz w:val="24"/>
          <w:lang w:val="en-GB"/>
        </w:rPr>
      </w:pPr>
      <w:r w:rsidRPr="004C3F24">
        <w:rPr>
          <w:sz w:val="24"/>
          <w:lang w:val="en-GB"/>
        </w:rPr>
        <w:t>Ensure that the manufacturer performs final assessment according to Section 3.2 of the essential safety requirements.</w:t>
      </w:r>
    </w:p>
    <w:p w14:paraId="5E0FB5DC" w14:textId="77777777" w:rsidR="00340395" w:rsidRDefault="00340395" w:rsidP="00340395">
      <w:pPr>
        <w:pStyle w:val="Brdtekst"/>
        <w:spacing w:before="11"/>
        <w:rPr>
          <w:sz w:val="19"/>
        </w:rPr>
      </w:pPr>
    </w:p>
    <w:p w14:paraId="1BC0AF03" w14:textId="77777777" w:rsidR="00340395" w:rsidRPr="004C3F24" w:rsidRDefault="00340395" w:rsidP="00340395">
      <w:pPr>
        <w:ind w:left="996" w:right="1599"/>
        <w:rPr>
          <w:sz w:val="24"/>
          <w:lang w:val="en-GB"/>
        </w:rPr>
      </w:pPr>
      <w:r w:rsidRPr="004C3F24">
        <w:rPr>
          <w:sz w:val="24"/>
          <w:lang w:val="en-GB"/>
        </w:rPr>
        <w:t>Take samples of pressure equipment at the manufacturing and/or storage premises to conduct checks of the items to be approved.</w:t>
      </w:r>
    </w:p>
    <w:p w14:paraId="4A06C3C1" w14:textId="77777777" w:rsidR="00340395" w:rsidRDefault="00340395" w:rsidP="00340395">
      <w:pPr>
        <w:pStyle w:val="Brdtekst"/>
      </w:pPr>
    </w:p>
    <w:p w14:paraId="0090AFC3" w14:textId="77777777" w:rsidR="00340395" w:rsidRPr="004C3F24" w:rsidRDefault="00340395" w:rsidP="00340395">
      <w:pPr>
        <w:ind w:left="995" w:right="1669"/>
        <w:rPr>
          <w:sz w:val="24"/>
          <w:lang w:val="en-GB"/>
        </w:rPr>
      </w:pPr>
      <w:r w:rsidRPr="004C3F24">
        <w:rPr>
          <w:sz w:val="24"/>
          <w:lang w:val="en-GB"/>
        </w:rPr>
        <w:t>Assess number to sample and whether it is necessary to perform (or have performed) all or parts of final assessment on the samples.</w:t>
      </w:r>
    </w:p>
    <w:p w14:paraId="49B38DDA" w14:textId="77777777" w:rsidR="00340395" w:rsidRDefault="00340395" w:rsidP="00340395">
      <w:pPr>
        <w:pStyle w:val="Brdtekst"/>
        <w:spacing w:before="2"/>
        <w:rPr>
          <w:sz w:val="24"/>
        </w:rPr>
      </w:pPr>
    </w:p>
    <w:p w14:paraId="0855BF03" w14:textId="77777777" w:rsidR="00340395" w:rsidRPr="004C3F24" w:rsidRDefault="00340395" w:rsidP="00340395">
      <w:pPr>
        <w:ind w:left="996"/>
        <w:rPr>
          <w:sz w:val="24"/>
          <w:lang w:val="en-GB"/>
        </w:rPr>
      </w:pPr>
      <w:r w:rsidRPr="004C3F24">
        <w:rPr>
          <w:sz w:val="24"/>
          <w:lang w:val="en-GB"/>
        </w:rPr>
        <w:t>Take appropriate action if the items do not conform.</w:t>
      </w:r>
    </w:p>
    <w:p w14:paraId="5C8D9AB9" w14:textId="77777777" w:rsidR="00340395" w:rsidRPr="004C3F24" w:rsidRDefault="00340395" w:rsidP="00340395">
      <w:pPr>
        <w:rPr>
          <w:sz w:val="24"/>
          <w:lang w:val="en-GB"/>
        </w:rPr>
        <w:sectPr w:rsidR="00340395" w:rsidRPr="004C3F24" w:rsidSect="00340395">
          <w:pgSz w:w="11910" w:h="16840"/>
          <w:pgMar w:top="1740" w:right="460" w:bottom="1320" w:left="420" w:header="321" w:footer="1130" w:gutter="0"/>
          <w:cols w:space="708"/>
        </w:sectPr>
      </w:pPr>
    </w:p>
    <w:p w14:paraId="3F7593BB" w14:textId="77777777" w:rsidR="00340395" w:rsidRDefault="00340395" w:rsidP="00340395">
      <w:pPr>
        <w:pStyle w:val="Brdtekst"/>
        <w:spacing w:before="10"/>
        <w:rPr>
          <w:sz w:val="19"/>
        </w:rPr>
      </w:pPr>
    </w:p>
    <w:p w14:paraId="1CB155B0" w14:textId="77777777" w:rsidR="00340395" w:rsidRDefault="00340395" w:rsidP="00340395">
      <w:pPr>
        <w:pStyle w:val="Overskrift1"/>
        <w:spacing w:line="561" w:lineRule="exact"/>
        <w:ind w:left="2635"/>
      </w:pPr>
      <w:bookmarkStart w:id="8" w:name="Module_B_design"/>
      <w:bookmarkStart w:id="9" w:name="_bookmark4"/>
      <w:bookmarkEnd w:id="8"/>
      <w:bookmarkEnd w:id="9"/>
      <w:proofErr w:type="spellStart"/>
      <w:r>
        <w:t>Module</w:t>
      </w:r>
      <w:proofErr w:type="spellEnd"/>
      <w:r>
        <w:t xml:space="preserve"> B design</w:t>
      </w:r>
    </w:p>
    <w:p w14:paraId="5A30F1DD" w14:textId="77777777" w:rsidR="00340395" w:rsidRPr="004C3F24" w:rsidRDefault="00340395" w:rsidP="00340395">
      <w:pPr>
        <w:pStyle w:val="Listeavsnitt"/>
        <w:widowControl w:val="0"/>
        <w:numPr>
          <w:ilvl w:val="0"/>
          <w:numId w:val="78"/>
        </w:numPr>
        <w:tabs>
          <w:tab w:val="left" w:pos="1900"/>
        </w:tabs>
        <w:autoSpaceDE w:val="0"/>
        <w:autoSpaceDN w:val="0"/>
        <w:spacing w:after="0" w:line="214" w:lineRule="exact"/>
        <w:contextualSpacing w:val="0"/>
        <w:jc w:val="both"/>
        <w:rPr>
          <w:sz w:val="20"/>
          <w:lang w:val="en-GB"/>
        </w:rPr>
      </w:pPr>
      <w:r w:rsidRPr="004C3F24">
        <w:rPr>
          <w:color w:val="1A171C"/>
          <w:sz w:val="20"/>
          <w:lang w:val="en-GB"/>
        </w:rPr>
        <w:t>EU-type</w:t>
      </w:r>
      <w:r w:rsidRPr="004C3F24">
        <w:rPr>
          <w:color w:val="1A171C"/>
          <w:spacing w:val="-11"/>
          <w:sz w:val="20"/>
          <w:lang w:val="en-GB"/>
        </w:rPr>
        <w:t xml:space="preserve"> </w:t>
      </w:r>
      <w:r w:rsidRPr="004C3F24">
        <w:rPr>
          <w:color w:val="1A171C"/>
          <w:sz w:val="20"/>
          <w:lang w:val="en-GB"/>
        </w:rPr>
        <w:t>examination</w:t>
      </w:r>
      <w:r w:rsidRPr="004C3F24">
        <w:rPr>
          <w:color w:val="1A171C"/>
          <w:spacing w:val="-10"/>
          <w:sz w:val="20"/>
          <w:lang w:val="en-GB"/>
        </w:rPr>
        <w:t xml:space="preserve"> </w:t>
      </w:r>
      <w:r w:rsidRPr="004C3F24">
        <w:rPr>
          <w:color w:val="1A171C"/>
          <w:sz w:val="20"/>
          <w:lang w:val="en-GB"/>
        </w:rPr>
        <w:t>–</w:t>
      </w:r>
      <w:r w:rsidRPr="004C3F24">
        <w:rPr>
          <w:color w:val="1A171C"/>
          <w:spacing w:val="-11"/>
          <w:sz w:val="20"/>
          <w:lang w:val="en-GB"/>
        </w:rPr>
        <w:t xml:space="preserve"> </w:t>
      </w:r>
      <w:r w:rsidRPr="004C3F24">
        <w:rPr>
          <w:color w:val="1A171C"/>
          <w:sz w:val="20"/>
          <w:lang w:val="en-GB"/>
        </w:rPr>
        <w:t>design</w:t>
      </w:r>
      <w:r w:rsidRPr="004C3F24">
        <w:rPr>
          <w:color w:val="1A171C"/>
          <w:spacing w:val="-10"/>
          <w:sz w:val="20"/>
          <w:lang w:val="en-GB"/>
        </w:rPr>
        <w:t xml:space="preserve"> </w:t>
      </w:r>
      <w:r w:rsidRPr="004C3F24">
        <w:rPr>
          <w:color w:val="1A171C"/>
          <w:sz w:val="20"/>
          <w:lang w:val="en-GB"/>
        </w:rPr>
        <w:t>type</w:t>
      </w:r>
      <w:r w:rsidRPr="004C3F24">
        <w:rPr>
          <w:color w:val="1A171C"/>
          <w:spacing w:val="-11"/>
          <w:sz w:val="20"/>
          <w:lang w:val="en-GB"/>
        </w:rPr>
        <w:t xml:space="preserve"> </w:t>
      </w:r>
      <w:r w:rsidRPr="004C3F24">
        <w:rPr>
          <w:color w:val="1A171C"/>
          <w:sz w:val="20"/>
          <w:lang w:val="en-GB"/>
        </w:rPr>
        <w:t>is</w:t>
      </w:r>
      <w:r w:rsidRPr="004C3F24">
        <w:rPr>
          <w:color w:val="1A171C"/>
          <w:spacing w:val="-12"/>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part</w:t>
      </w:r>
      <w:r w:rsidRPr="004C3F24">
        <w:rPr>
          <w:color w:val="1A171C"/>
          <w:spacing w:val="-13"/>
          <w:sz w:val="20"/>
          <w:lang w:val="en-GB"/>
        </w:rPr>
        <w:t xml:space="preserve"> </w:t>
      </w:r>
      <w:r w:rsidRPr="004C3F24">
        <w:rPr>
          <w:color w:val="1A171C"/>
          <w:sz w:val="20"/>
          <w:lang w:val="en-GB"/>
        </w:rPr>
        <w:t>of</w:t>
      </w:r>
      <w:r w:rsidRPr="004C3F24">
        <w:rPr>
          <w:color w:val="1A171C"/>
          <w:spacing w:val="-11"/>
          <w:sz w:val="20"/>
          <w:lang w:val="en-GB"/>
        </w:rPr>
        <w:t xml:space="preserve"> </w:t>
      </w:r>
      <w:r w:rsidRPr="004C3F24">
        <w:rPr>
          <w:color w:val="1A171C"/>
          <w:sz w:val="20"/>
          <w:lang w:val="en-GB"/>
        </w:rPr>
        <w:t>a</w:t>
      </w:r>
      <w:r w:rsidRPr="004C3F24">
        <w:rPr>
          <w:color w:val="1A171C"/>
          <w:spacing w:val="-12"/>
          <w:sz w:val="20"/>
          <w:lang w:val="en-GB"/>
        </w:rPr>
        <w:t xml:space="preserve"> </w:t>
      </w:r>
      <w:r w:rsidRPr="004C3F24">
        <w:rPr>
          <w:color w:val="1A171C"/>
          <w:sz w:val="20"/>
          <w:lang w:val="en-GB"/>
        </w:rPr>
        <w:t>conformity</w:t>
      </w:r>
      <w:r w:rsidRPr="004C3F24">
        <w:rPr>
          <w:color w:val="1A171C"/>
          <w:spacing w:val="-10"/>
          <w:sz w:val="20"/>
          <w:lang w:val="en-GB"/>
        </w:rPr>
        <w:t xml:space="preserve"> </w:t>
      </w:r>
      <w:r w:rsidRPr="004C3F24">
        <w:rPr>
          <w:color w:val="1A171C"/>
          <w:sz w:val="20"/>
          <w:lang w:val="en-GB"/>
        </w:rPr>
        <w:t>assessment</w:t>
      </w:r>
      <w:r w:rsidRPr="004C3F24">
        <w:rPr>
          <w:color w:val="1A171C"/>
          <w:spacing w:val="-10"/>
          <w:sz w:val="20"/>
          <w:lang w:val="en-GB"/>
        </w:rPr>
        <w:t xml:space="preserve"> </w:t>
      </w:r>
      <w:r w:rsidRPr="004C3F24">
        <w:rPr>
          <w:color w:val="1A171C"/>
          <w:sz w:val="20"/>
          <w:lang w:val="en-GB"/>
        </w:rPr>
        <w:t>procedure</w:t>
      </w:r>
      <w:r w:rsidRPr="004C3F24">
        <w:rPr>
          <w:color w:val="1A171C"/>
          <w:spacing w:val="-11"/>
          <w:sz w:val="20"/>
          <w:lang w:val="en-GB"/>
        </w:rPr>
        <w:t xml:space="preserve"> </w:t>
      </w:r>
      <w:r w:rsidRPr="004C3F24">
        <w:rPr>
          <w:color w:val="1A171C"/>
          <w:sz w:val="20"/>
          <w:lang w:val="en-GB"/>
        </w:rPr>
        <w:t>in</w:t>
      </w:r>
      <w:r w:rsidRPr="004C3F24">
        <w:rPr>
          <w:color w:val="1A171C"/>
          <w:spacing w:val="-9"/>
          <w:sz w:val="20"/>
          <w:lang w:val="en-GB"/>
        </w:rPr>
        <w:t xml:space="preserve"> </w:t>
      </w:r>
      <w:r w:rsidRPr="004C3F24">
        <w:rPr>
          <w:color w:val="1A171C"/>
          <w:sz w:val="20"/>
          <w:lang w:val="en-GB"/>
        </w:rPr>
        <w:t>which</w:t>
      </w:r>
    </w:p>
    <w:p w14:paraId="22BB9C94" w14:textId="77777777" w:rsidR="00340395" w:rsidRDefault="00340395" w:rsidP="00340395">
      <w:pPr>
        <w:pStyle w:val="Brdtekst"/>
        <w:spacing w:before="4" w:line="228" w:lineRule="auto"/>
        <w:ind w:left="1899" w:right="1686"/>
        <w:jc w:val="both"/>
      </w:pPr>
      <w:r>
        <w:rPr>
          <w:color w:val="1A171C"/>
        </w:rPr>
        <w:t>a notified body examines the technical design of the pressure equipment and verifies and attests that the technical design of the pressure equipment meets the requirements of this Directive.</w:t>
      </w:r>
    </w:p>
    <w:p w14:paraId="1272A5D2" w14:textId="77777777" w:rsidR="00340395" w:rsidRPr="004C3F24" w:rsidRDefault="00340395" w:rsidP="00340395">
      <w:pPr>
        <w:pStyle w:val="Listeavsnitt"/>
        <w:widowControl w:val="0"/>
        <w:numPr>
          <w:ilvl w:val="0"/>
          <w:numId w:val="78"/>
        </w:numPr>
        <w:tabs>
          <w:tab w:val="left" w:pos="1900"/>
        </w:tabs>
        <w:autoSpaceDE w:val="0"/>
        <w:autoSpaceDN w:val="0"/>
        <w:spacing w:before="166" w:after="0" w:line="228" w:lineRule="auto"/>
        <w:ind w:right="1691"/>
        <w:contextualSpacing w:val="0"/>
        <w:jc w:val="both"/>
        <w:rPr>
          <w:sz w:val="20"/>
          <w:lang w:val="en-GB"/>
        </w:rPr>
      </w:pPr>
      <w:r w:rsidRPr="004C3F24">
        <w:rPr>
          <w:color w:val="1A171C"/>
          <w:sz w:val="20"/>
          <w:lang w:val="en-GB"/>
        </w:rPr>
        <w:t>The</w:t>
      </w:r>
      <w:r w:rsidRPr="004C3F24">
        <w:rPr>
          <w:color w:val="1A171C"/>
          <w:spacing w:val="-7"/>
          <w:sz w:val="20"/>
          <w:lang w:val="en-GB"/>
        </w:rPr>
        <w:t xml:space="preserve"> </w:t>
      </w:r>
      <w:r w:rsidRPr="004C3F24">
        <w:rPr>
          <w:color w:val="1A171C"/>
          <w:sz w:val="20"/>
          <w:lang w:val="en-GB"/>
        </w:rPr>
        <w:t>EU-type</w:t>
      </w:r>
      <w:r w:rsidRPr="004C3F24">
        <w:rPr>
          <w:color w:val="1A171C"/>
          <w:spacing w:val="-6"/>
          <w:sz w:val="20"/>
          <w:lang w:val="en-GB"/>
        </w:rPr>
        <w:t xml:space="preserve"> </w:t>
      </w:r>
      <w:r w:rsidRPr="004C3F24">
        <w:rPr>
          <w:color w:val="1A171C"/>
          <w:sz w:val="20"/>
          <w:lang w:val="en-GB"/>
        </w:rPr>
        <w:t>examination</w:t>
      </w:r>
      <w:r w:rsidRPr="004C3F24">
        <w:rPr>
          <w:color w:val="1A171C"/>
          <w:spacing w:val="-8"/>
          <w:sz w:val="20"/>
          <w:lang w:val="en-GB"/>
        </w:rPr>
        <w:t xml:space="preserve"> </w:t>
      </w:r>
      <w:r w:rsidRPr="004C3F24">
        <w:rPr>
          <w:color w:val="1A171C"/>
          <w:sz w:val="20"/>
          <w:lang w:val="en-GB"/>
        </w:rPr>
        <w:t>–</w:t>
      </w:r>
      <w:r w:rsidRPr="004C3F24">
        <w:rPr>
          <w:color w:val="1A171C"/>
          <w:spacing w:val="-8"/>
          <w:sz w:val="20"/>
          <w:lang w:val="en-GB"/>
        </w:rPr>
        <w:t xml:space="preserve"> </w:t>
      </w:r>
      <w:r w:rsidRPr="004C3F24">
        <w:rPr>
          <w:color w:val="1A171C"/>
          <w:sz w:val="20"/>
          <w:lang w:val="en-GB"/>
        </w:rPr>
        <w:t>design</w:t>
      </w:r>
      <w:r w:rsidRPr="004C3F24">
        <w:rPr>
          <w:color w:val="1A171C"/>
          <w:spacing w:val="-8"/>
          <w:sz w:val="20"/>
          <w:lang w:val="en-GB"/>
        </w:rPr>
        <w:t xml:space="preserve"> </w:t>
      </w:r>
      <w:r w:rsidRPr="004C3F24">
        <w:rPr>
          <w:color w:val="1A171C"/>
          <w:sz w:val="20"/>
          <w:lang w:val="en-GB"/>
        </w:rPr>
        <w:t>type</w:t>
      </w:r>
      <w:r w:rsidRPr="004C3F24">
        <w:rPr>
          <w:color w:val="1A171C"/>
          <w:spacing w:val="-8"/>
          <w:sz w:val="20"/>
          <w:lang w:val="en-GB"/>
        </w:rPr>
        <w:t xml:space="preserve"> </w:t>
      </w:r>
      <w:r w:rsidRPr="004C3F24">
        <w:rPr>
          <w:color w:val="1A171C"/>
          <w:sz w:val="20"/>
          <w:lang w:val="en-GB"/>
        </w:rPr>
        <w:t>shall</w:t>
      </w:r>
      <w:r w:rsidRPr="004C3F24">
        <w:rPr>
          <w:color w:val="1A171C"/>
          <w:spacing w:val="-7"/>
          <w:sz w:val="20"/>
          <w:lang w:val="en-GB"/>
        </w:rPr>
        <w:t xml:space="preserve"> </w:t>
      </w:r>
      <w:r w:rsidRPr="004C3F24">
        <w:rPr>
          <w:color w:val="1A171C"/>
          <w:sz w:val="20"/>
          <w:lang w:val="en-GB"/>
        </w:rPr>
        <w:t>consist</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an</w:t>
      </w:r>
      <w:r w:rsidRPr="004C3F24">
        <w:rPr>
          <w:color w:val="1A171C"/>
          <w:spacing w:val="-8"/>
          <w:sz w:val="20"/>
          <w:lang w:val="en-GB"/>
        </w:rPr>
        <w:t xml:space="preserve"> </w:t>
      </w:r>
      <w:r w:rsidRPr="004C3F24">
        <w:rPr>
          <w:color w:val="1A171C"/>
          <w:sz w:val="20"/>
          <w:lang w:val="en-GB"/>
        </w:rPr>
        <w:t>assessment</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adequacy</w:t>
      </w:r>
      <w:r w:rsidRPr="004C3F24">
        <w:rPr>
          <w:color w:val="1A171C"/>
          <w:spacing w:val="-5"/>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 xml:space="preserve">the </w:t>
      </w:r>
      <w:r w:rsidRPr="004C3F24">
        <w:rPr>
          <w:color w:val="1A171C"/>
          <w:w w:val="95"/>
          <w:sz w:val="20"/>
          <w:lang w:val="en-GB"/>
        </w:rPr>
        <w:t>technical</w:t>
      </w:r>
      <w:r w:rsidRPr="004C3F24">
        <w:rPr>
          <w:color w:val="1A171C"/>
          <w:spacing w:val="-7"/>
          <w:w w:val="95"/>
          <w:sz w:val="20"/>
          <w:lang w:val="en-GB"/>
        </w:rPr>
        <w:t xml:space="preserve"> </w:t>
      </w:r>
      <w:r w:rsidRPr="004C3F24">
        <w:rPr>
          <w:color w:val="1A171C"/>
          <w:w w:val="95"/>
          <w:sz w:val="20"/>
          <w:lang w:val="en-GB"/>
        </w:rPr>
        <w:t>design</w:t>
      </w:r>
      <w:r w:rsidRPr="004C3F24">
        <w:rPr>
          <w:color w:val="1A171C"/>
          <w:spacing w:val="-7"/>
          <w:w w:val="95"/>
          <w:sz w:val="20"/>
          <w:lang w:val="en-GB"/>
        </w:rPr>
        <w:t xml:space="preserve"> </w:t>
      </w:r>
      <w:r w:rsidRPr="004C3F24">
        <w:rPr>
          <w:color w:val="1A171C"/>
          <w:w w:val="95"/>
          <w:sz w:val="20"/>
          <w:lang w:val="en-GB"/>
        </w:rPr>
        <w:t>of</w:t>
      </w:r>
      <w:r w:rsidRPr="004C3F24">
        <w:rPr>
          <w:color w:val="1A171C"/>
          <w:spacing w:val="-8"/>
          <w:w w:val="95"/>
          <w:sz w:val="20"/>
          <w:lang w:val="en-GB"/>
        </w:rPr>
        <w:t xml:space="preserve"> </w:t>
      </w: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pressure</w:t>
      </w:r>
      <w:r w:rsidRPr="004C3F24">
        <w:rPr>
          <w:color w:val="1A171C"/>
          <w:spacing w:val="-7"/>
          <w:w w:val="95"/>
          <w:sz w:val="20"/>
          <w:lang w:val="en-GB"/>
        </w:rPr>
        <w:t xml:space="preserve"> </w:t>
      </w:r>
      <w:r w:rsidRPr="004C3F24">
        <w:rPr>
          <w:color w:val="1A171C"/>
          <w:w w:val="95"/>
          <w:sz w:val="20"/>
          <w:lang w:val="en-GB"/>
        </w:rPr>
        <w:t>equipment</w:t>
      </w:r>
      <w:r w:rsidRPr="004C3F24">
        <w:rPr>
          <w:color w:val="1A171C"/>
          <w:spacing w:val="-7"/>
          <w:w w:val="95"/>
          <w:sz w:val="20"/>
          <w:lang w:val="en-GB"/>
        </w:rPr>
        <w:t xml:space="preserve"> </w:t>
      </w:r>
      <w:r w:rsidRPr="004C3F24">
        <w:rPr>
          <w:color w:val="1A171C"/>
          <w:w w:val="95"/>
          <w:sz w:val="20"/>
          <w:lang w:val="en-GB"/>
        </w:rPr>
        <w:t>through</w:t>
      </w:r>
      <w:r w:rsidRPr="004C3F24">
        <w:rPr>
          <w:color w:val="1A171C"/>
          <w:spacing w:val="-7"/>
          <w:w w:val="95"/>
          <w:sz w:val="20"/>
          <w:lang w:val="en-GB"/>
        </w:rPr>
        <w:t xml:space="preserve"> </w:t>
      </w:r>
      <w:r w:rsidRPr="004C3F24">
        <w:rPr>
          <w:color w:val="1A171C"/>
          <w:w w:val="95"/>
          <w:sz w:val="20"/>
          <w:lang w:val="en-GB"/>
        </w:rPr>
        <w:t>examination</w:t>
      </w:r>
      <w:r w:rsidRPr="004C3F24">
        <w:rPr>
          <w:color w:val="1A171C"/>
          <w:spacing w:val="-7"/>
          <w:w w:val="95"/>
          <w:sz w:val="20"/>
          <w:lang w:val="en-GB"/>
        </w:rPr>
        <w:t xml:space="preserve"> </w:t>
      </w:r>
      <w:r w:rsidRPr="004C3F24">
        <w:rPr>
          <w:color w:val="1A171C"/>
          <w:w w:val="95"/>
          <w:sz w:val="20"/>
          <w:lang w:val="en-GB"/>
        </w:rPr>
        <w:t>of</w:t>
      </w:r>
      <w:r w:rsidRPr="004C3F24">
        <w:rPr>
          <w:color w:val="1A171C"/>
          <w:spacing w:val="-8"/>
          <w:w w:val="95"/>
          <w:sz w:val="20"/>
          <w:lang w:val="en-GB"/>
        </w:rPr>
        <w:t xml:space="preserve"> </w:t>
      </w: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technical</w:t>
      </w:r>
      <w:r w:rsidRPr="004C3F24">
        <w:rPr>
          <w:color w:val="1A171C"/>
          <w:spacing w:val="-7"/>
          <w:w w:val="95"/>
          <w:sz w:val="20"/>
          <w:lang w:val="en-GB"/>
        </w:rPr>
        <w:t xml:space="preserve"> </w:t>
      </w:r>
      <w:r w:rsidRPr="004C3F24">
        <w:rPr>
          <w:color w:val="1A171C"/>
          <w:w w:val="95"/>
          <w:sz w:val="20"/>
          <w:lang w:val="en-GB"/>
        </w:rPr>
        <w:t xml:space="preserve">documentation </w:t>
      </w:r>
      <w:r w:rsidRPr="004C3F24">
        <w:rPr>
          <w:color w:val="1A171C"/>
          <w:sz w:val="20"/>
          <w:lang w:val="en-GB"/>
        </w:rPr>
        <w:t>and</w:t>
      </w:r>
      <w:r w:rsidRPr="004C3F24">
        <w:rPr>
          <w:color w:val="1A171C"/>
          <w:spacing w:val="-8"/>
          <w:sz w:val="20"/>
          <w:lang w:val="en-GB"/>
        </w:rPr>
        <w:t xml:space="preserve"> </w:t>
      </w:r>
      <w:r w:rsidRPr="004C3F24">
        <w:rPr>
          <w:color w:val="1A171C"/>
          <w:sz w:val="20"/>
          <w:lang w:val="en-GB"/>
        </w:rPr>
        <w:t>supporting</w:t>
      </w:r>
      <w:r w:rsidRPr="004C3F24">
        <w:rPr>
          <w:color w:val="1A171C"/>
          <w:spacing w:val="-8"/>
          <w:sz w:val="20"/>
          <w:lang w:val="en-GB"/>
        </w:rPr>
        <w:t xml:space="preserve"> </w:t>
      </w:r>
      <w:r w:rsidRPr="004C3F24">
        <w:rPr>
          <w:color w:val="1A171C"/>
          <w:sz w:val="20"/>
          <w:lang w:val="en-GB"/>
        </w:rPr>
        <w:t>evidence</w:t>
      </w:r>
      <w:r w:rsidRPr="004C3F24">
        <w:rPr>
          <w:color w:val="1A171C"/>
          <w:spacing w:val="-7"/>
          <w:sz w:val="20"/>
          <w:lang w:val="en-GB"/>
        </w:rPr>
        <w:t xml:space="preserve"> </w:t>
      </w:r>
      <w:r w:rsidRPr="004C3F24">
        <w:rPr>
          <w:color w:val="1A171C"/>
          <w:sz w:val="20"/>
          <w:lang w:val="en-GB"/>
        </w:rPr>
        <w:t>referred</w:t>
      </w:r>
      <w:r w:rsidRPr="004C3F24">
        <w:rPr>
          <w:color w:val="1A171C"/>
          <w:spacing w:val="-8"/>
          <w:sz w:val="20"/>
          <w:lang w:val="en-GB"/>
        </w:rPr>
        <w:t xml:space="preserve"> </w:t>
      </w:r>
      <w:r w:rsidRPr="004C3F24">
        <w:rPr>
          <w:color w:val="1A171C"/>
          <w:sz w:val="20"/>
          <w:lang w:val="en-GB"/>
        </w:rPr>
        <w:t>to</w:t>
      </w:r>
      <w:r w:rsidRPr="004C3F24">
        <w:rPr>
          <w:color w:val="1A171C"/>
          <w:spacing w:val="-7"/>
          <w:sz w:val="20"/>
          <w:lang w:val="en-GB"/>
        </w:rPr>
        <w:t xml:space="preserve"> </w:t>
      </w:r>
      <w:r w:rsidRPr="004C3F24">
        <w:rPr>
          <w:color w:val="1A171C"/>
          <w:sz w:val="20"/>
          <w:lang w:val="en-GB"/>
        </w:rPr>
        <w:t>in</w:t>
      </w:r>
      <w:r w:rsidRPr="004C3F24">
        <w:rPr>
          <w:color w:val="1A171C"/>
          <w:spacing w:val="-9"/>
          <w:sz w:val="20"/>
          <w:lang w:val="en-GB"/>
        </w:rPr>
        <w:t xml:space="preserve"> </w:t>
      </w:r>
      <w:r w:rsidRPr="004C3F24">
        <w:rPr>
          <w:color w:val="1A171C"/>
          <w:sz w:val="20"/>
          <w:lang w:val="en-GB"/>
        </w:rPr>
        <w:t>point</w:t>
      </w:r>
      <w:r w:rsidRPr="004C3F24">
        <w:rPr>
          <w:color w:val="1A171C"/>
          <w:spacing w:val="-19"/>
          <w:sz w:val="20"/>
          <w:lang w:val="en-GB"/>
        </w:rPr>
        <w:t xml:space="preserve"> </w:t>
      </w:r>
      <w:r w:rsidRPr="004C3F24">
        <w:rPr>
          <w:color w:val="1A171C"/>
          <w:sz w:val="20"/>
          <w:lang w:val="en-GB"/>
        </w:rPr>
        <w:t>3,</w:t>
      </w:r>
      <w:r w:rsidRPr="004C3F24">
        <w:rPr>
          <w:color w:val="1A171C"/>
          <w:spacing w:val="-18"/>
          <w:sz w:val="20"/>
          <w:lang w:val="en-GB"/>
        </w:rPr>
        <w:t xml:space="preserve"> </w:t>
      </w:r>
      <w:r w:rsidRPr="004C3F24">
        <w:rPr>
          <w:color w:val="1A171C"/>
          <w:sz w:val="20"/>
          <w:lang w:val="en-GB"/>
        </w:rPr>
        <w:t>without</w:t>
      </w:r>
      <w:r w:rsidRPr="004C3F24">
        <w:rPr>
          <w:color w:val="1A171C"/>
          <w:spacing w:val="-20"/>
          <w:sz w:val="20"/>
          <w:lang w:val="en-GB"/>
        </w:rPr>
        <w:t xml:space="preserve"> </w:t>
      </w:r>
      <w:r w:rsidRPr="004C3F24">
        <w:rPr>
          <w:color w:val="1A171C"/>
          <w:sz w:val="20"/>
          <w:lang w:val="en-GB"/>
        </w:rPr>
        <w:t>examination</w:t>
      </w:r>
      <w:r w:rsidRPr="004C3F24">
        <w:rPr>
          <w:color w:val="1A171C"/>
          <w:spacing w:val="-18"/>
          <w:sz w:val="20"/>
          <w:lang w:val="en-GB"/>
        </w:rPr>
        <w:t xml:space="preserve"> </w:t>
      </w:r>
      <w:r w:rsidRPr="004C3F24">
        <w:rPr>
          <w:color w:val="1A171C"/>
          <w:sz w:val="20"/>
          <w:lang w:val="en-GB"/>
        </w:rPr>
        <w:t>of</w:t>
      </w:r>
      <w:r w:rsidRPr="004C3F24">
        <w:rPr>
          <w:color w:val="1A171C"/>
          <w:spacing w:val="-19"/>
          <w:sz w:val="20"/>
          <w:lang w:val="en-GB"/>
        </w:rPr>
        <w:t xml:space="preserve"> </w:t>
      </w:r>
      <w:r w:rsidRPr="004C3F24">
        <w:rPr>
          <w:color w:val="1A171C"/>
          <w:sz w:val="20"/>
          <w:lang w:val="en-GB"/>
        </w:rPr>
        <w:t>a</w:t>
      </w:r>
      <w:r w:rsidRPr="004C3F24">
        <w:rPr>
          <w:color w:val="1A171C"/>
          <w:spacing w:val="-19"/>
          <w:sz w:val="20"/>
          <w:lang w:val="en-GB"/>
        </w:rPr>
        <w:t xml:space="preserve"> </w:t>
      </w:r>
      <w:r w:rsidRPr="004C3F24">
        <w:rPr>
          <w:color w:val="1A171C"/>
          <w:sz w:val="20"/>
          <w:lang w:val="en-GB"/>
        </w:rPr>
        <w:t>specimen.</w:t>
      </w:r>
    </w:p>
    <w:p w14:paraId="53502AC7" w14:textId="77777777" w:rsidR="00340395" w:rsidRDefault="00340395" w:rsidP="00340395">
      <w:pPr>
        <w:pStyle w:val="Brdtekst"/>
        <w:spacing w:before="163" w:line="228" w:lineRule="auto"/>
        <w:ind w:left="1900" w:right="1686" w:firstLine="2"/>
        <w:jc w:val="both"/>
      </w:pPr>
      <w:r>
        <w:rPr>
          <w:color w:val="1A171C"/>
        </w:rPr>
        <w:t>The experimental design method provided for in point 2.2.4 of Annex I shall not be used in the context of this module.</w:t>
      </w:r>
    </w:p>
    <w:p w14:paraId="4585E4B1" w14:textId="77777777" w:rsidR="00340395" w:rsidRPr="004C3F24" w:rsidRDefault="00340395" w:rsidP="00340395">
      <w:pPr>
        <w:pStyle w:val="Listeavsnitt"/>
        <w:widowControl w:val="0"/>
        <w:numPr>
          <w:ilvl w:val="0"/>
          <w:numId w:val="78"/>
        </w:numPr>
        <w:tabs>
          <w:tab w:val="left" w:pos="1900"/>
        </w:tabs>
        <w:autoSpaceDE w:val="0"/>
        <w:autoSpaceDN w:val="0"/>
        <w:spacing w:before="167" w:after="0" w:line="228" w:lineRule="auto"/>
        <w:ind w:right="1689"/>
        <w:contextualSpacing w:val="0"/>
        <w:jc w:val="both"/>
        <w:rPr>
          <w:sz w:val="20"/>
          <w:lang w:val="en-GB"/>
        </w:rPr>
      </w:pPr>
      <w:r w:rsidRPr="004C3F24">
        <w:rPr>
          <w:color w:val="1A171C"/>
          <w:w w:val="95"/>
          <w:sz w:val="20"/>
          <w:lang w:val="en-GB"/>
        </w:rPr>
        <w:t>The</w:t>
      </w:r>
      <w:r w:rsidRPr="004C3F24">
        <w:rPr>
          <w:color w:val="1A171C"/>
          <w:spacing w:val="-4"/>
          <w:w w:val="95"/>
          <w:sz w:val="20"/>
          <w:lang w:val="en-GB"/>
        </w:rPr>
        <w:t xml:space="preserve"> </w:t>
      </w:r>
      <w:r w:rsidRPr="004C3F24">
        <w:rPr>
          <w:color w:val="1A171C"/>
          <w:w w:val="95"/>
          <w:sz w:val="20"/>
          <w:lang w:val="en-GB"/>
        </w:rPr>
        <w:t>manufacturer</w:t>
      </w:r>
      <w:r w:rsidRPr="004C3F24">
        <w:rPr>
          <w:color w:val="1A171C"/>
          <w:spacing w:val="-4"/>
          <w:w w:val="95"/>
          <w:sz w:val="20"/>
          <w:lang w:val="en-GB"/>
        </w:rPr>
        <w:t xml:space="preserve"> </w:t>
      </w:r>
      <w:r w:rsidRPr="004C3F24">
        <w:rPr>
          <w:color w:val="1A171C"/>
          <w:w w:val="95"/>
          <w:sz w:val="20"/>
          <w:lang w:val="en-GB"/>
        </w:rPr>
        <w:t>shall</w:t>
      </w:r>
      <w:r w:rsidRPr="004C3F24">
        <w:rPr>
          <w:color w:val="1A171C"/>
          <w:spacing w:val="-6"/>
          <w:w w:val="95"/>
          <w:sz w:val="20"/>
          <w:lang w:val="en-GB"/>
        </w:rPr>
        <w:t xml:space="preserve"> </w:t>
      </w:r>
      <w:r w:rsidRPr="004C3F24">
        <w:rPr>
          <w:color w:val="1A171C"/>
          <w:w w:val="95"/>
          <w:sz w:val="20"/>
          <w:lang w:val="en-GB"/>
        </w:rPr>
        <w:t>lodge</w:t>
      </w:r>
      <w:r w:rsidRPr="004C3F24">
        <w:rPr>
          <w:color w:val="1A171C"/>
          <w:spacing w:val="-5"/>
          <w:w w:val="95"/>
          <w:sz w:val="20"/>
          <w:lang w:val="en-GB"/>
        </w:rPr>
        <w:t xml:space="preserve"> </w:t>
      </w:r>
      <w:r w:rsidRPr="004C3F24">
        <w:rPr>
          <w:color w:val="1A171C"/>
          <w:w w:val="95"/>
          <w:sz w:val="20"/>
          <w:lang w:val="en-GB"/>
        </w:rPr>
        <w:t>an</w:t>
      </w:r>
      <w:r w:rsidRPr="004C3F24">
        <w:rPr>
          <w:color w:val="1A171C"/>
          <w:spacing w:val="-6"/>
          <w:w w:val="95"/>
          <w:sz w:val="20"/>
          <w:lang w:val="en-GB"/>
        </w:rPr>
        <w:t xml:space="preserve"> </w:t>
      </w:r>
      <w:r w:rsidRPr="004C3F24">
        <w:rPr>
          <w:color w:val="1A171C"/>
          <w:w w:val="95"/>
          <w:sz w:val="20"/>
          <w:lang w:val="en-GB"/>
        </w:rPr>
        <w:t>application</w:t>
      </w:r>
      <w:r w:rsidRPr="004C3F24">
        <w:rPr>
          <w:color w:val="1A171C"/>
          <w:spacing w:val="-6"/>
          <w:w w:val="95"/>
          <w:sz w:val="20"/>
          <w:lang w:val="en-GB"/>
        </w:rPr>
        <w:t xml:space="preserve"> </w:t>
      </w:r>
      <w:r w:rsidRPr="004C3F24">
        <w:rPr>
          <w:color w:val="1A171C"/>
          <w:w w:val="95"/>
          <w:sz w:val="20"/>
          <w:lang w:val="en-GB"/>
        </w:rPr>
        <w:t>for</w:t>
      </w:r>
      <w:r w:rsidRPr="004C3F24">
        <w:rPr>
          <w:color w:val="1A171C"/>
          <w:spacing w:val="-4"/>
          <w:w w:val="95"/>
          <w:sz w:val="20"/>
          <w:lang w:val="en-GB"/>
        </w:rPr>
        <w:t xml:space="preserve"> </w:t>
      </w:r>
      <w:r w:rsidRPr="004C3F24">
        <w:rPr>
          <w:color w:val="1A171C"/>
          <w:w w:val="95"/>
          <w:sz w:val="20"/>
          <w:lang w:val="en-GB"/>
        </w:rPr>
        <w:t>EU-type</w:t>
      </w:r>
      <w:r w:rsidRPr="004C3F24">
        <w:rPr>
          <w:color w:val="1A171C"/>
          <w:spacing w:val="-6"/>
          <w:w w:val="95"/>
          <w:sz w:val="20"/>
          <w:lang w:val="en-GB"/>
        </w:rPr>
        <w:t xml:space="preserve"> </w:t>
      </w:r>
      <w:r w:rsidRPr="004C3F24">
        <w:rPr>
          <w:color w:val="1A171C"/>
          <w:w w:val="95"/>
          <w:sz w:val="20"/>
          <w:lang w:val="en-GB"/>
        </w:rPr>
        <w:t>examination</w:t>
      </w:r>
      <w:r w:rsidRPr="004C3F24">
        <w:rPr>
          <w:color w:val="1A171C"/>
          <w:spacing w:val="-3"/>
          <w:w w:val="95"/>
          <w:sz w:val="20"/>
          <w:lang w:val="en-GB"/>
        </w:rPr>
        <w:t xml:space="preserve"> </w:t>
      </w:r>
      <w:r w:rsidRPr="004C3F24">
        <w:rPr>
          <w:color w:val="1A171C"/>
          <w:w w:val="95"/>
          <w:sz w:val="20"/>
          <w:lang w:val="en-GB"/>
        </w:rPr>
        <w:t>—</w:t>
      </w:r>
      <w:r w:rsidRPr="004C3F24">
        <w:rPr>
          <w:color w:val="1A171C"/>
          <w:spacing w:val="-4"/>
          <w:w w:val="95"/>
          <w:sz w:val="20"/>
          <w:lang w:val="en-GB"/>
        </w:rPr>
        <w:t xml:space="preserve"> </w:t>
      </w:r>
      <w:r w:rsidRPr="004C3F24">
        <w:rPr>
          <w:color w:val="1A171C"/>
          <w:w w:val="95"/>
          <w:sz w:val="20"/>
          <w:lang w:val="en-GB"/>
        </w:rPr>
        <w:t>design</w:t>
      </w:r>
      <w:r w:rsidRPr="004C3F24">
        <w:rPr>
          <w:color w:val="1A171C"/>
          <w:spacing w:val="-6"/>
          <w:w w:val="95"/>
          <w:sz w:val="20"/>
          <w:lang w:val="en-GB"/>
        </w:rPr>
        <w:t xml:space="preserve"> </w:t>
      </w:r>
      <w:r w:rsidRPr="004C3F24">
        <w:rPr>
          <w:color w:val="1A171C"/>
          <w:w w:val="95"/>
          <w:sz w:val="20"/>
          <w:lang w:val="en-GB"/>
        </w:rPr>
        <w:t>type</w:t>
      </w:r>
      <w:r w:rsidRPr="004C3F24">
        <w:rPr>
          <w:color w:val="1A171C"/>
          <w:spacing w:val="-6"/>
          <w:w w:val="95"/>
          <w:sz w:val="20"/>
          <w:lang w:val="en-GB"/>
        </w:rPr>
        <w:t xml:space="preserve"> </w:t>
      </w:r>
      <w:r w:rsidRPr="004C3F24">
        <w:rPr>
          <w:color w:val="1A171C"/>
          <w:w w:val="95"/>
          <w:sz w:val="20"/>
          <w:lang w:val="en-GB"/>
        </w:rPr>
        <w:t>with</w:t>
      </w:r>
      <w:r w:rsidRPr="004C3F24">
        <w:rPr>
          <w:color w:val="1A171C"/>
          <w:spacing w:val="-6"/>
          <w:w w:val="95"/>
          <w:sz w:val="20"/>
          <w:lang w:val="en-GB"/>
        </w:rPr>
        <w:t xml:space="preserve"> </w:t>
      </w:r>
      <w:r w:rsidRPr="004C3F24">
        <w:rPr>
          <w:color w:val="1A171C"/>
          <w:w w:val="95"/>
          <w:sz w:val="20"/>
          <w:lang w:val="en-GB"/>
        </w:rPr>
        <w:t>a</w:t>
      </w:r>
      <w:r w:rsidRPr="004C3F24">
        <w:rPr>
          <w:color w:val="1A171C"/>
          <w:spacing w:val="-4"/>
          <w:w w:val="95"/>
          <w:sz w:val="20"/>
          <w:lang w:val="en-GB"/>
        </w:rPr>
        <w:t xml:space="preserve"> </w:t>
      </w:r>
      <w:r w:rsidRPr="004C3F24">
        <w:rPr>
          <w:color w:val="1A171C"/>
          <w:w w:val="95"/>
          <w:sz w:val="20"/>
          <w:lang w:val="en-GB"/>
        </w:rPr>
        <w:t xml:space="preserve">single </w:t>
      </w:r>
      <w:r w:rsidRPr="004C3F24">
        <w:rPr>
          <w:color w:val="1A171C"/>
          <w:sz w:val="20"/>
          <w:lang w:val="en-GB"/>
        </w:rPr>
        <w:t>notified body of his</w:t>
      </w:r>
      <w:r w:rsidRPr="004C3F24">
        <w:rPr>
          <w:color w:val="1A171C"/>
          <w:spacing w:val="-2"/>
          <w:sz w:val="20"/>
          <w:lang w:val="en-GB"/>
        </w:rPr>
        <w:t xml:space="preserve"> </w:t>
      </w:r>
      <w:r w:rsidRPr="004C3F24">
        <w:rPr>
          <w:color w:val="1A171C"/>
          <w:sz w:val="20"/>
          <w:lang w:val="en-GB"/>
        </w:rPr>
        <w:t>choice.</w:t>
      </w:r>
    </w:p>
    <w:p w14:paraId="3CA33052" w14:textId="77777777" w:rsidR="00340395" w:rsidRDefault="00340395" w:rsidP="00340395">
      <w:pPr>
        <w:pStyle w:val="Brdtekst"/>
        <w:spacing w:before="158"/>
        <w:ind w:left="1901"/>
        <w:jc w:val="both"/>
      </w:pPr>
      <w:r>
        <w:rPr>
          <w:color w:val="1A171C"/>
        </w:rPr>
        <w:t>The application shall include:</w:t>
      </w:r>
    </w:p>
    <w:p w14:paraId="5B818158" w14:textId="77777777" w:rsidR="00340395" w:rsidRPr="004C3F24" w:rsidRDefault="00340395" w:rsidP="00340395">
      <w:pPr>
        <w:pStyle w:val="Listeavsnitt"/>
        <w:widowControl w:val="0"/>
        <w:numPr>
          <w:ilvl w:val="1"/>
          <w:numId w:val="78"/>
        </w:numPr>
        <w:tabs>
          <w:tab w:val="left" w:pos="2178"/>
        </w:tabs>
        <w:autoSpaceDE w:val="0"/>
        <w:autoSpaceDN w:val="0"/>
        <w:spacing w:before="164" w:after="0" w:line="228" w:lineRule="auto"/>
        <w:ind w:right="1692"/>
        <w:contextualSpacing w:val="0"/>
        <w:jc w:val="both"/>
        <w:rPr>
          <w:sz w:val="20"/>
          <w:lang w:val="en-GB"/>
        </w:rPr>
      </w:pPr>
      <w:r w:rsidRPr="004C3F24">
        <w:rPr>
          <w:color w:val="1A171C"/>
          <w:sz w:val="20"/>
          <w:lang w:val="en-GB"/>
        </w:rPr>
        <w:t>the</w:t>
      </w:r>
      <w:r w:rsidRPr="004C3F24">
        <w:rPr>
          <w:color w:val="1A171C"/>
          <w:spacing w:val="-28"/>
          <w:sz w:val="20"/>
          <w:lang w:val="en-GB"/>
        </w:rPr>
        <w:t xml:space="preserve"> </w:t>
      </w:r>
      <w:r w:rsidRPr="004C3F24">
        <w:rPr>
          <w:color w:val="1A171C"/>
          <w:sz w:val="20"/>
          <w:lang w:val="en-GB"/>
        </w:rPr>
        <w:t>name</w:t>
      </w:r>
      <w:r w:rsidRPr="004C3F24">
        <w:rPr>
          <w:color w:val="1A171C"/>
          <w:spacing w:val="-27"/>
          <w:sz w:val="20"/>
          <w:lang w:val="en-GB"/>
        </w:rPr>
        <w:t xml:space="preserve"> </w:t>
      </w:r>
      <w:r w:rsidRPr="004C3F24">
        <w:rPr>
          <w:color w:val="1A171C"/>
          <w:sz w:val="20"/>
          <w:lang w:val="en-GB"/>
        </w:rPr>
        <w:t>and</w:t>
      </w:r>
      <w:r w:rsidRPr="004C3F24">
        <w:rPr>
          <w:color w:val="1A171C"/>
          <w:spacing w:val="-28"/>
          <w:sz w:val="20"/>
          <w:lang w:val="en-GB"/>
        </w:rPr>
        <w:t xml:space="preserve"> </w:t>
      </w:r>
      <w:r w:rsidRPr="004C3F24">
        <w:rPr>
          <w:color w:val="1A171C"/>
          <w:sz w:val="20"/>
          <w:lang w:val="en-GB"/>
        </w:rPr>
        <w:t>address</w:t>
      </w:r>
      <w:r w:rsidRPr="004C3F24">
        <w:rPr>
          <w:color w:val="1A171C"/>
          <w:spacing w:val="-27"/>
          <w:sz w:val="20"/>
          <w:lang w:val="en-GB"/>
        </w:rPr>
        <w:t xml:space="preserve"> </w:t>
      </w:r>
      <w:r w:rsidRPr="004C3F24">
        <w:rPr>
          <w:color w:val="1A171C"/>
          <w:sz w:val="20"/>
          <w:lang w:val="en-GB"/>
        </w:rPr>
        <w:t>of</w:t>
      </w:r>
      <w:r w:rsidRPr="004C3F24">
        <w:rPr>
          <w:color w:val="1A171C"/>
          <w:spacing w:val="-28"/>
          <w:sz w:val="20"/>
          <w:lang w:val="en-GB"/>
        </w:rPr>
        <w:t xml:space="preserve"> </w:t>
      </w:r>
      <w:r w:rsidRPr="004C3F24">
        <w:rPr>
          <w:color w:val="1A171C"/>
          <w:sz w:val="20"/>
          <w:lang w:val="en-GB"/>
        </w:rPr>
        <w:t>the</w:t>
      </w:r>
      <w:r w:rsidRPr="004C3F24">
        <w:rPr>
          <w:color w:val="1A171C"/>
          <w:spacing w:val="-27"/>
          <w:sz w:val="20"/>
          <w:lang w:val="en-GB"/>
        </w:rPr>
        <w:t xml:space="preserve"> </w:t>
      </w:r>
      <w:r w:rsidRPr="004C3F24">
        <w:rPr>
          <w:color w:val="1A171C"/>
          <w:sz w:val="20"/>
          <w:lang w:val="en-GB"/>
        </w:rPr>
        <w:t>manufacturer</w:t>
      </w:r>
      <w:r w:rsidRPr="004C3F24">
        <w:rPr>
          <w:color w:val="1A171C"/>
          <w:spacing w:val="-28"/>
          <w:sz w:val="20"/>
          <w:lang w:val="en-GB"/>
        </w:rPr>
        <w:t xml:space="preserve"> </w:t>
      </w:r>
      <w:r w:rsidRPr="004C3F24">
        <w:rPr>
          <w:color w:val="1A171C"/>
          <w:sz w:val="20"/>
          <w:lang w:val="en-GB"/>
        </w:rPr>
        <w:t>and,</w:t>
      </w:r>
      <w:r w:rsidRPr="004C3F24">
        <w:rPr>
          <w:color w:val="1A171C"/>
          <w:spacing w:val="-28"/>
          <w:sz w:val="20"/>
          <w:lang w:val="en-GB"/>
        </w:rPr>
        <w:t xml:space="preserve"> </w:t>
      </w:r>
      <w:r w:rsidRPr="004C3F24">
        <w:rPr>
          <w:color w:val="1A171C"/>
          <w:sz w:val="20"/>
          <w:lang w:val="en-GB"/>
        </w:rPr>
        <w:t>if</w:t>
      </w:r>
      <w:r w:rsidRPr="004C3F24">
        <w:rPr>
          <w:color w:val="1A171C"/>
          <w:spacing w:val="-28"/>
          <w:sz w:val="20"/>
          <w:lang w:val="en-GB"/>
        </w:rPr>
        <w:t xml:space="preserve"> </w:t>
      </w:r>
      <w:r w:rsidRPr="004C3F24">
        <w:rPr>
          <w:color w:val="1A171C"/>
          <w:sz w:val="20"/>
          <w:lang w:val="en-GB"/>
        </w:rPr>
        <w:t>the</w:t>
      </w:r>
      <w:r w:rsidRPr="004C3F24">
        <w:rPr>
          <w:color w:val="1A171C"/>
          <w:spacing w:val="-27"/>
          <w:sz w:val="20"/>
          <w:lang w:val="en-GB"/>
        </w:rPr>
        <w:t xml:space="preserve"> </w:t>
      </w:r>
      <w:r w:rsidRPr="004C3F24">
        <w:rPr>
          <w:color w:val="1A171C"/>
          <w:sz w:val="20"/>
          <w:lang w:val="en-GB"/>
        </w:rPr>
        <w:t>application</w:t>
      </w:r>
      <w:r w:rsidRPr="004C3F24">
        <w:rPr>
          <w:color w:val="1A171C"/>
          <w:spacing w:val="-29"/>
          <w:sz w:val="20"/>
          <w:lang w:val="en-GB"/>
        </w:rPr>
        <w:t xml:space="preserve"> </w:t>
      </w:r>
      <w:r w:rsidRPr="004C3F24">
        <w:rPr>
          <w:color w:val="1A171C"/>
          <w:sz w:val="20"/>
          <w:lang w:val="en-GB"/>
        </w:rPr>
        <w:t>is</w:t>
      </w:r>
      <w:r w:rsidRPr="004C3F24">
        <w:rPr>
          <w:color w:val="1A171C"/>
          <w:spacing w:val="-28"/>
          <w:sz w:val="20"/>
          <w:lang w:val="en-GB"/>
        </w:rPr>
        <w:t xml:space="preserve"> </w:t>
      </w:r>
      <w:r w:rsidRPr="004C3F24">
        <w:rPr>
          <w:color w:val="1A171C"/>
          <w:sz w:val="20"/>
          <w:lang w:val="en-GB"/>
        </w:rPr>
        <w:t>lodged</w:t>
      </w:r>
      <w:r w:rsidRPr="004C3F24">
        <w:rPr>
          <w:color w:val="1A171C"/>
          <w:spacing w:val="-27"/>
          <w:sz w:val="20"/>
          <w:lang w:val="en-GB"/>
        </w:rPr>
        <w:t xml:space="preserve"> </w:t>
      </w:r>
      <w:r w:rsidRPr="004C3F24">
        <w:rPr>
          <w:color w:val="1A171C"/>
          <w:sz w:val="20"/>
          <w:lang w:val="en-GB"/>
        </w:rPr>
        <w:t>by</w:t>
      </w:r>
      <w:r w:rsidRPr="004C3F24">
        <w:rPr>
          <w:color w:val="1A171C"/>
          <w:spacing w:val="-28"/>
          <w:sz w:val="20"/>
          <w:lang w:val="en-GB"/>
        </w:rPr>
        <w:t xml:space="preserve"> </w:t>
      </w:r>
      <w:r w:rsidRPr="004C3F24">
        <w:rPr>
          <w:color w:val="1A171C"/>
          <w:sz w:val="20"/>
          <w:lang w:val="en-GB"/>
        </w:rPr>
        <w:t>the</w:t>
      </w:r>
      <w:r w:rsidRPr="004C3F24">
        <w:rPr>
          <w:color w:val="1A171C"/>
          <w:spacing w:val="-27"/>
          <w:sz w:val="20"/>
          <w:lang w:val="en-GB"/>
        </w:rPr>
        <w:t xml:space="preserve"> </w:t>
      </w:r>
      <w:r w:rsidRPr="004C3F24">
        <w:rPr>
          <w:color w:val="1A171C"/>
          <w:sz w:val="20"/>
          <w:lang w:val="en-GB"/>
        </w:rPr>
        <w:t>authorised representative, his name and address as</w:t>
      </w:r>
      <w:r w:rsidRPr="004C3F24">
        <w:rPr>
          <w:color w:val="1A171C"/>
          <w:spacing w:val="-20"/>
          <w:sz w:val="20"/>
          <w:lang w:val="en-GB"/>
        </w:rPr>
        <w:t xml:space="preserve"> </w:t>
      </w:r>
      <w:r w:rsidRPr="004C3F24">
        <w:rPr>
          <w:color w:val="1A171C"/>
          <w:sz w:val="20"/>
          <w:lang w:val="en-GB"/>
        </w:rPr>
        <w:t>well,</w:t>
      </w:r>
    </w:p>
    <w:p w14:paraId="124BF8B8" w14:textId="77777777" w:rsidR="00340395" w:rsidRPr="004C3F24" w:rsidRDefault="00340395" w:rsidP="00340395">
      <w:pPr>
        <w:pStyle w:val="Listeavsnitt"/>
        <w:widowControl w:val="0"/>
        <w:numPr>
          <w:ilvl w:val="1"/>
          <w:numId w:val="78"/>
        </w:numPr>
        <w:tabs>
          <w:tab w:val="left" w:pos="2178"/>
        </w:tabs>
        <w:autoSpaceDE w:val="0"/>
        <w:autoSpaceDN w:val="0"/>
        <w:spacing w:before="158" w:after="0" w:line="240" w:lineRule="auto"/>
        <w:ind w:hanging="277"/>
        <w:contextualSpacing w:val="0"/>
        <w:rPr>
          <w:sz w:val="20"/>
          <w:lang w:val="en-GB"/>
        </w:rPr>
      </w:pPr>
      <w:r w:rsidRPr="004C3F24">
        <w:rPr>
          <w:color w:val="1A171C"/>
          <w:sz w:val="20"/>
          <w:lang w:val="en-GB"/>
        </w:rPr>
        <w:t>a</w:t>
      </w:r>
      <w:r w:rsidRPr="004C3F24">
        <w:rPr>
          <w:color w:val="1A171C"/>
          <w:spacing w:val="-5"/>
          <w:sz w:val="20"/>
          <w:lang w:val="en-GB"/>
        </w:rPr>
        <w:t xml:space="preserve"> </w:t>
      </w:r>
      <w:r w:rsidRPr="004C3F24">
        <w:rPr>
          <w:color w:val="1A171C"/>
          <w:sz w:val="20"/>
          <w:lang w:val="en-GB"/>
        </w:rPr>
        <w:t>written</w:t>
      </w:r>
      <w:r w:rsidRPr="004C3F24">
        <w:rPr>
          <w:color w:val="1A171C"/>
          <w:spacing w:val="-5"/>
          <w:sz w:val="20"/>
          <w:lang w:val="en-GB"/>
        </w:rPr>
        <w:t xml:space="preserve"> </w:t>
      </w:r>
      <w:r w:rsidRPr="004C3F24">
        <w:rPr>
          <w:color w:val="1A171C"/>
          <w:sz w:val="20"/>
          <w:lang w:val="en-GB"/>
        </w:rPr>
        <w:t>declaration</w:t>
      </w:r>
      <w:r w:rsidRPr="004C3F24">
        <w:rPr>
          <w:color w:val="1A171C"/>
          <w:spacing w:val="-5"/>
          <w:sz w:val="20"/>
          <w:lang w:val="en-GB"/>
        </w:rPr>
        <w:t xml:space="preserve"> </w:t>
      </w:r>
      <w:r w:rsidRPr="004C3F24">
        <w:rPr>
          <w:color w:val="1A171C"/>
          <w:sz w:val="20"/>
          <w:lang w:val="en-GB"/>
        </w:rPr>
        <w:t>that</w:t>
      </w:r>
      <w:r w:rsidRPr="004C3F24">
        <w:rPr>
          <w:color w:val="1A171C"/>
          <w:spacing w:val="-6"/>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same</w:t>
      </w:r>
      <w:r w:rsidRPr="004C3F24">
        <w:rPr>
          <w:color w:val="1A171C"/>
          <w:spacing w:val="-5"/>
          <w:sz w:val="20"/>
          <w:lang w:val="en-GB"/>
        </w:rPr>
        <w:t xml:space="preserve"> </w:t>
      </w:r>
      <w:r w:rsidRPr="004C3F24">
        <w:rPr>
          <w:color w:val="1A171C"/>
          <w:sz w:val="20"/>
          <w:lang w:val="en-GB"/>
        </w:rPr>
        <w:t>application</w:t>
      </w:r>
      <w:r w:rsidRPr="004C3F24">
        <w:rPr>
          <w:color w:val="1A171C"/>
          <w:spacing w:val="-5"/>
          <w:sz w:val="20"/>
          <w:lang w:val="en-GB"/>
        </w:rPr>
        <w:t xml:space="preserve"> </w:t>
      </w:r>
      <w:r w:rsidRPr="004C3F24">
        <w:rPr>
          <w:color w:val="1A171C"/>
          <w:sz w:val="20"/>
          <w:lang w:val="en-GB"/>
        </w:rPr>
        <w:t>has</w:t>
      </w:r>
      <w:r w:rsidRPr="004C3F24">
        <w:rPr>
          <w:color w:val="1A171C"/>
          <w:spacing w:val="-5"/>
          <w:sz w:val="20"/>
          <w:lang w:val="en-GB"/>
        </w:rPr>
        <w:t xml:space="preserve"> </w:t>
      </w:r>
      <w:r w:rsidRPr="004C3F24">
        <w:rPr>
          <w:color w:val="1A171C"/>
          <w:sz w:val="20"/>
          <w:lang w:val="en-GB"/>
        </w:rPr>
        <w:t>not</w:t>
      </w:r>
      <w:r w:rsidRPr="004C3F24">
        <w:rPr>
          <w:color w:val="1A171C"/>
          <w:spacing w:val="-4"/>
          <w:sz w:val="20"/>
          <w:lang w:val="en-GB"/>
        </w:rPr>
        <w:t xml:space="preserve"> </w:t>
      </w:r>
      <w:r w:rsidRPr="004C3F24">
        <w:rPr>
          <w:color w:val="1A171C"/>
          <w:sz w:val="20"/>
          <w:lang w:val="en-GB"/>
        </w:rPr>
        <w:t>been</w:t>
      </w:r>
      <w:r w:rsidRPr="004C3F24">
        <w:rPr>
          <w:color w:val="1A171C"/>
          <w:spacing w:val="-5"/>
          <w:sz w:val="20"/>
          <w:lang w:val="en-GB"/>
        </w:rPr>
        <w:t xml:space="preserve"> </w:t>
      </w:r>
      <w:r w:rsidRPr="004C3F24">
        <w:rPr>
          <w:color w:val="1A171C"/>
          <w:sz w:val="20"/>
          <w:lang w:val="en-GB"/>
        </w:rPr>
        <w:t>lodged</w:t>
      </w:r>
      <w:r w:rsidRPr="004C3F24">
        <w:rPr>
          <w:color w:val="1A171C"/>
          <w:spacing w:val="-4"/>
          <w:sz w:val="20"/>
          <w:lang w:val="en-GB"/>
        </w:rPr>
        <w:t xml:space="preserve"> </w:t>
      </w:r>
      <w:r w:rsidRPr="004C3F24">
        <w:rPr>
          <w:color w:val="1A171C"/>
          <w:sz w:val="20"/>
          <w:lang w:val="en-GB"/>
        </w:rPr>
        <w:t>with</w:t>
      </w:r>
      <w:r w:rsidRPr="004C3F24">
        <w:rPr>
          <w:color w:val="1A171C"/>
          <w:spacing w:val="-5"/>
          <w:sz w:val="20"/>
          <w:lang w:val="en-GB"/>
        </w:rPr>
        <w:t xml:space="preserve"> </w:t>
      </w:r>
      <w:r w:rsidRPr="004C3F24">
        <w:rPr>
          <w:color w:val="1A171C"/>
          <w:sz w:val="20"/>
          <w:lang w:val="en-GB"/>
        </w:rPr>
        <w:t>any</w:t>
      </w:r>
      <w:r w:rsidRPr="004C3F24">
        <w:rPr>
          <w:color w:val="1A171C"/>
          <w:spacing w:val="-4"/>
          <w:sz w:val="20"/>
          <w:lang w:val="en-GB"/>
        </w:rPr>
        <w:t xml:space="preserve"> </w:t>
      </w:r>
      <w:r w:rsidRPr="004C3F24">
        <w:rPr>
          <w:color w:val="1A171C"/>
          <w:sz w:val="20"/>
          <w:lang w:val="en-GB"/>
        </w:rPr>
        <w:t>other</w:t>
      </w:r>
      <w:r w:rsidRPr="004C3F24">
        <w:rPr>
          <w:color w:val="1A171C"/>
          <w:spacing w:val="-5"/>
          <w:sz w:val="20"/>
          <w:lang w:val="en-GB"/>
        </w:rPr>
        <w:t xml:space="preserve"> </w:t>
      </w:r>
      <w:r w:rsidRPr="004C3F24">
        <w:rPr>
          <w:color w:val="1A171C"/>
          <w:sz w:val="20"/>
          <w:lang w:val="en-GB"/>
        </w:rPr>
        <w:t>notified</w:t>
      </w:r>
      <w:r w:rsidRPr="004C3F24">
        <w:rPr>
          <w:color w:val="1A171C"/>
          <w:spacing w:val="-3"/>
          <w:sz w:val="20"/>
          <w:lang w:val="en-GB"/>
        </w:rPr>
        <w:t xml:space="preserve"> </w:t>
      </w:r>
      <w:r w:rsidRPr="004C3F24">
        <w:rPr>
          <w:color w:val="1A171C"/>
          <w:sz w:val="20"/>
          <w:lang w:val="en-GB"/>
        </w:rPr>
        <w:t>body,</w:t>
      </w:r>
    </w:p>
    <w:p w14:paraId="079165F7" w14:textId="77777777" w:rsidR="00340395" w:rsidRPr="004C3F24" w:rsidRDefault="00340395" w:rsidP="00340395">
      <w:pPr>
        <w:pStyle w:val="Listeavsnitt"/>
        <w:widowControl w:val="0"/>
        <w:numPr>
          <w:ilvl w:val="1"/>
          <w:numId w:val="78"/>
        </w:numPr>
        <w:tabs>
          <w:tab w:val="left" w:pos="2178"/>
        </w:tabs>
        <w:autoSpaceDE w:val="0"/>
        <w:autoSpaceDN w:val="0"/>
        <w:spacing w:before="164" w:after="0" w:line="228" w:lineRule="auto"/>
        <w:ind w:left="2175" w:right="1687" w:hanging="274"/>
        <w:contextualSpacing w:val="0"/>
        <w:jc w:val="both"/>
        <w:rPr>
          <w:sz w:val="20"/>
          <w:lang w:val="en-GB"/>
        </w:rPr>
      </w:pPr>
      <w:r w:rsidRPr="004C3F24">
        <w:rPr>
          <w:color w:val="1A171C"/>
          <w:w w:val="95"/>
          <w:sz w:val="20"/>
          <w:lang w:val="en-GB"/>
        </w:rPr>
        <w:t>the</w:t>
      </w:r>
      <w:r w:rsidRPr="004C3F24">
        <w:rPr>
          <w:color w:val="1A171C"/>
          <w:spacing w:val="-15"/>
          <w:w w:val="95"/>
          <w:sz w:val="20"/>
          <w:lang w:val="en-GB"/>
        </w:rPr>
        <w:t xml:space="preserve"> </w:t>
      </w:r>
      <w:r w:rsidRPr="004C3F24">
        <w:rPr>
          <w:color w:val="1A171C"/>
          <w:w w:val="95"/>
          <w:sz w:val="20"/>
          <w:lang w:val="en-GB"/>
        </w:rPr>
        <w:t>technical</w:t>
      </w:r>
      <w:r w:rsidRPr="004C3F24">
        <w:rPr>
          <w:color w:val="1A171C"/>
          <w:spacing w:val="-14"/>
          <w:w w:val="95"/>
          <w:sz w:val="20"/>
          <w:lang w:val="en-GB"/>
        </w:rPr>
        <w:t xml:space="preserve"> </w:t>
      </w:r>
      <w:r w:rsidRPr="004C3F24">
        <w:rPr>
          <w:color w:val="1A171C"/>
          <w:w w:val="95"/>
          <w:sz w:val="20"/>
          <w:lang w:val="en-GB"/>
        </w:rPr>
        <w:t>documentation.</w:t>
      </w:r>
      <w:r w:rsidRPr="004C3F24">
        <w:rPr>
          <w:color w:val="1A171C"/>
          <w:spacing w:val="-14"/>
          <w:w w:val="95"/>
          <w:sz w:val="20"/>
          <w:lang w:val="en-GB"/>
        </w:rPr>
        <w:t xml:space="preserve"> </w:t>
      </w:r>
      <w:r w:rsidRPr="004C3F24">
        <w:rPr>
          <w:color w:val="1A171C"/>
          <w:w w:val="95"/>
          <w:sz w:val="20"/>
          <w:lang w:val="en-GB"/>
        </w:rPr>
        <w:t>The</w:t>
      </w:r>
      <w:r w:rsidRPr="004C3F24">
        <w:rPr>
          <w:color w:val="1A171C"/>
          <w:spacing w:val="-13"/>
          <w:w w:val="95"/>
          <w:sz w:val="20"/>
          <w:lang w:val="en-GB"/>
        </w:rPr>
        <w:t xml:space="preserve"> </w:t>
      </w:r>
      <w:r w:rsidRPr="004C3F24">
        <w:rPr>
          <w:color w:val="1A171C"/>
          <w:w w:val="95"/>
          <w:sz w:val="20"/>
          <w:lang w:val="en-GB"/>
        </w:rPr>
        <w:t>technical</w:t>
      </w:r>
      <w:r w:rsidRPr="004C3F24">
        <w:rPr>
          <w:color w:val="1A171C"/>
          <w:spacing w:val="-13"/>
          <w:w w:val="95"/>
          <w:sz w:val="20"/>
          <w:lang w:val="en-GB"/>
        </w:rPr>
        <w:t xml:space="preserve"> </w:t>
      </w:r>
      <w:r w:rsidRPr="004C3F24">
        <w:rPr>
          <w:color w:val="1A171C"/>
          <w:w w:val="95"/>
          <w:sz w:val="20"/>
          <w:lang w:val="en-GB"/>
        </w:rPr>
        <w:t>documentation</w:t>
      </w:r>
      <w:r w:rsidRPr="004C3F24">
        <w:rPr>
          <w:color w:val="1A171C"/>
          <w:spacing w:val="-13"/>
          <w:w w:val="95"/>
          <w:sz w:val="20"/>
          <w:lang w:val="en-GB"/>
        </w:rPr>
        <w:t xml:space="preserve"> </w:t>
      </w:r>
      <w:r w:rsidRPr="004C3F24">
        <w:rPr>
          <w:color w:val="1A171C"/>
          <w:w w:val="95"/>
          <w:sz w:val="20"/>
          <w:lang w:val="en-GB"/>
        </w:rPr>
        <w:t>shall</w:t>
      </w:r>
      <w:r w:rsidRPr="004C3F24">
        <w:rPr>
          <w:color w:val="1A171C"/>
          <w:spacing w:val="-13"/>
          <w:w w:val="95"/>
          <w:sz w:val="20"/>
          <w:lang w:val="en-GB"/>
        </w:rPr>
        <w:t xml:space="preserve"> </w:t>
      </w:r>
      <w:r w:rsidRPr="004C3F24">
        <w:rPr>
          <w:color w:val="1A171C"/>
          <w:w w:val="95"/>
          <w:sz w:val="20"/>
          <w:lang w:val="en-GB"/>
        </w:rPr>
        <w:t>make</w:t>
      </w:r>
      <w:r w:rsidRPr="004C3F24">
        <w:rPr>
          <w:color w:val="1A171C"/>
          <w:spacing w:val="-14"/>
          <w:w w:val="95"/>
          <w:sz w:val="20"/>
          <w:lang w:val="en-GB"/>
        </w:rPr>
        <w:t xml:space="preserve"> </w:t>
      </w:r>
      <w:r w:rsidRPr="004C3F24">
        <w:rPr>
          <w:color w:val="1A171C"/>
          <w:w w:val="95"/>
          <w:sz w:val="20"/>
          <w:lang w:val="en-GB"/>
        </w:rPr>
        <w:t>it</w:t>
      </w:r>
      <w:r w:rsidRPr="004C3F24">
        <w:rPr>
          <w:color w:val="1A171C"/>
          <w:spacing w:val="-14"/>
          <w:w w:val="95"/>
          <w:sz w:val="20"/>
          <w:lang w:val="en-GB"/>
        </w:rPr>
        <w:t xml:space="preserve"> </w:t>
      </w:r>
      <w:r w:rsidRPr="004C3F24">
        <w:rPr>
          <w:color w:val="1A171C"/>
          <w:w w:val="95"/>
          <w:sz w:val="20"/>
          <w:lang w:val="en-GB"/>
        </w:rPr>
        <w:t>possible</w:t>
      </w:r>
      <w:r w:rsidRPr="004C3F24">
        <w:rPr>
          <w:color w:val="1A171C"/>
          <w:spacing w:val="-13"/>
          <w:w w:val="95"/>
          <w:sz w:val="20"/>
          <w:lang w:val="en-GB"/>
        </w:rPr>
        <w:t xml:space="preserve"> </w:t>
      </w:r>
      <w:r w:rsidRPr="004C3F24">
        <w:rPr>
          <w:color w:val="1A171C"/>
          <w:w w:val="95"/>
          <w:sz w:val="20"/>
          <w:lang w:val="en-GB"/>
        </w:rPr>
        <w:t>to</w:t>
      </w:r>
      <w:r w:rsidRPr="004C3F24">
        <w:rPr>
          <w:color w:val="1A171C"/>
          <w:spacing w:val="-16"/>
          <w:w w:val="95"/>
          <w:sz w:val="20"/>
          <w:lang w:val="en-GB"/>
        </w:rPr>
        <w:t xml:space="preserve"> </w:t>
      </w:r>
      <w:r w:rsidRPr="004C3F24">
        <w:rPr>
          <w:color w:val="1A171C"/>
          <w:w w:val="95"/>
          <w:sz w:val="20"/>
          <w:lang w:val="en-GB"/>
        </w:rPr>
        <w:t>assess</w:t>
      </w:r>
      <w:r w:rsidRPr="004C3F24">
        <w:rPr>
          <w:color w:val="1A171C"/>
          <w:spacing w:val="-12"/>
          <w:w w:val="95"/>
          <w:sz w:val="20"/>
          <w:lang w:val="en-GB"/>
        </w:rPr>
        <w:t xml:space="preserve"> </w:t>
      </w:r>
      <w:r w:rsidRPr="004C3F24">
        <w:rPr>
          <w:color w:val="1A171C"/>
          <w:w w:val="95"/>
          <w:sz w:val="20"/>
          <w:lang w:val="en-GB"/>
        </w:rPr>
        <w:t xml:space="preserve">the conformity of the pressure equipment with the applicable requirements of the Directive </w:t>
      </w:r>
      <w:r w:rsidRPr="004C3F24">
        <w:rPr>
          <w:color w:val="1A171C"/>
          <w:spacing w:val="2"/>
          <w:w w:val="95"/>
          <w:sz w:val="20"/>
          <w:lang w:val="en-GB"/>
        </w:rPr>
        <w:t xml:space="preserve">and </w:t>
      </w:r>
      <w:r w:rsidRPr="004C3F24">
        <w:rPr>
          <w:color w:val="1A171C"/>
          <w:w w:val="95"/>
          <w:sz w:val="20"/>
          <w:lang w:val="en-GB"/>
        </w:rPr>
        <w:t>shall</w:t>
      </w:r>
      <w:r w:rsidRPr="004C3F24">
        <w:rPr>
          <w:color w:val="1A171C"/>
          <w:spacing w:val="-9"/>
          <w:w w:val="95"/>
          <w:sz w:val="20"/>
          <w:lang w:val="en-GB"/>
        </w:rPr>
        <w:t xml:space="preserve"> </w:t>
      </w:r>
      <w:r w:rsidRPr="004C3F24">
        <w:rPr>
          <w:color w:val="1A171C"/>
          <w:w w:val="95"/>
          <w:sz w:val="20"/>
          <w:lang w:val="en-GB"/>
        </w:rPr>
        <w:t>include</w:t>
      </w:r>
      <w:r w:rsidRPr="004C3F24">
        <w:rPr>
          <w:color w:val="1A171C"/>
          <w:spacing w:val="-8"/>
          <w:w w:val="95"/>
          <w:sz w:val="20"/>
          <w:lang w:val="en-GB"/>
        </w:rPr>
        <w:t xml:space="preserve"> </w:t>
      </w:r>
      <w:r w:rsidRPr="004C3F24">
        <w:rPr>
          <w:color w:val="1A171C"/>
          <w:w w:val="95"/>
          <w:sz w:val="20"/>
          <w:lang w:val="en-GB"/>
        </w:rPr>
        <w:t>an</w:t>
      </w:r>
      <w:r w:rsidRPr="004C3F24">
        <w:rPr>
          <w:color w:val="1A171C"/>
          <w:spacing w:val="-8"/>
          <w:w w:val="95"/>
          <w:sz w:val="20"/>
          <w:lang w:val="en-GB"/>
        </w:rPr>
        <w:t xml:space="preserve"> </w:t>
      </w:r>
      <w:r w:rsidRPr="004C3F24">
        <w:rPr>
          <w:color w:val="1A171C"/>
          <w:w w:val="95"/>
          <w:sz w:val="20"/>
          <w:lang w:val="en-GB"/>
        </w:rPr>
        <w:t>adequate</w:t>
      </w:r>
      <w:r w:rsidRPr="004C3F24">
        <w:rPr>
          <w:color w:val="1A171C"/>
          <w:spacing w:val="-10"/>
          <w:w w:val="95"/>
          <w:sz w:val="20"/>
          <w:lang w:val="en-GB"/>
        </w:rPr>
        <w:t xml:space="preserve"> </w:t>
      </w:r>
      <w:r w:rsidRPr="004C3F24">
        <w:rPr>
          <w:color w:val="1A171C"/>
          <w:w w:val="95"/>
          <w:sz w:val="20"/>
          <w:lang w:val="en-GB"/>
        </w:rPr>
        <w:t>analysis</w:t>
      </w:r>
      <w:r w:rsidRPr="004C3F24">
        <w:rPr>
          <w:color w:val="1A171C"/>
          <w:spacing w:val="-10"/>
          <w:w w:val="95"/>
          <w:sz w:val="20"/>
          <w:lang w:val="en-GB"/>
        </w:rPr>
        <w:t xml:space="preserve"> </w:t>
      </w:r>
      <w:r w:rsidRPr="004C3F24">
        <w:rPr>
          <w:color w:val="1A171C"/>
          <w:w w:val="95"/>
          <w:sz w:val="20"/>
          <w:lang w:val="en-GB"/>
        </w:rPr>
        <w:t>and</w:t>
      </w:r>
      <w:r w:rsidRPr="004C3F24">
        <w:rPr>
          <w:color w:val="1A171C"/>
          <w:spacing w:val="3"/>
          <w:w w:val="95"/>
          <w:sz w:val="20"/>
          <w:lang w:val="en-GB"/>
        </w:rPr>
        <w:t xml:space="preserve"> </w:t>
      </w:r>
      <w:r w:rsidRPr="004C3F24">
        <w:rPr>
          <w:color w:val="1A171C"/>
          <w:w w:val="95"/>
          <w:sz w:val="20"/>
          <w:lang w:val="en-GB"/>
        </w:rPr>
        <w:t>assessment</w:t>
      </w:r>
      <w:r w:rsidRPr="004C3F24">
        <w:rPr>
          <w:color w:val="1A171C"/>
          <w:spacing w:val="-9"/>
          <w:w w:val="95"/>
          <w:sz w:val="20"/>
          <w:lang w:val="en-GB"/>
        </w:rPr>
        <w:t xml:space="preserve"> </w:t>
      </w:r>
      <w:r w:rsidRPr="004C3F24">
        <w:rPr>
          <w:color w:val="1A171C"/>
          <w:w w:val="95"/>
          <w:sz w:val="20"/>
          <w:lang w:val="en-GB"/>
        </w:rPr>
        <w:t>of</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12"/>
          <w:w w:val="95"/>
          <w:sz w:val="20"/>
          <w:lang w:val="en-GB"/>
        </w:rPr>
        <w:t xml:space="preserve"> </w:t>
      </w:r>
      <w:r w:rsidRPr="004C3F24">
        <w:rPr>
          <w:color w:val="1A171C"/>
          <w:w w:val="95"/>
          <w:sz w:val="20"/>
          <w:lang w:val="en-GB"/>
        </w:rPr>
        <w:t>risk(s).</w:t>
      </w:r>
      <w:r w:rsidRPr="004C3F24">
        <w:rPr>
          <w:color w:val="1A171C"/>
          <w:spacing w:val="-13"/>
          <w:w w:val="95"/>
          <w:sz w:val="20"/>
          <w:lang w:val="en-GB"/>
        </w:rPr>
        <w:t xml:space="preserve"> </w:t>
      </w:r>
      <w:r w:rsidRPr="004C3F24">
        <w:rPr>
          <w:color w:val="1A171C"/>
          <w:w w:val="95"/>
          <w:sz w:val="20"/>
          <w:lang w:val="en-GB"/>
        </w:rPr>
        <w:t>The</w:t>
      </w:r>
      <w:r w:rsidRPr="004C3F24">
        <w:rPr>
          <w:color w:val="1A171C"/>
          <w:spacing w:val="-9"/>
          <w:w w:val="95"/>
          <w:sz w:val="20"/>
          <w:lang w:val="en-GB"/>
        </w:rPr>
        <w:t xml:space="preserve"> </w:t>
      </w:r>
      <w:r w:rsidRPr="004C3F24">
        <w:rPr>
          <w:color w:val="1A171C"/>
          <w:w w:val="95"/>
          <w:sz w:val="20"/>
          <w:lang w:val="en-GB"/>
        </w:rPr>
        <w:t>technical</w:t>
      </w:r>
      <w:r w:rsidRPr="004C3F24">
        <w:rPr>
          <w:color w:val="1A171C"/>
          <w:spacing w:val="-11"/>
          <w:w w:val="95"/>
          <w:sz w:val="20"/>
          <w:lang w:val="en-GB"/>
        </w:rPr>
        <w:t xml:space="preserve"> </w:t>
      </w:r>
      <w:r w:rsidRPr="004C3F24">
        <w:rPr>
          <w:color w:val="1A171C"/>
          <w:w w:val="95"/>
          <w:sz w:val="20"/>
          <w:lang w:val="en-GB"/>
        </w:rPr>
        <w:t xml:space="preserve">documentation </w:t>
      </w:r>
      <w:r w:rsidRPr="004C3F24">
        <w:rPr>
          <w:color w:val="1A171C"/>
          <w:sz w:val="20"/>
          <w:lang w:val="en-GB"/>
        </w:rPr>
        <w:t>shall</w:t>
      </w:r>
      <w:r w:rsidRPr="004C3F24">
        <w:rPr>
          <w:color w:val="1A171C"/>
          <w:spacing w:val="-34"/>
          <w:sz w:val="20"/>
          <w:lang w:val="en-GB"/>
        </w:rPr>
        <w:t xml:space="preserve"> </w:t>
      </w:r>
      <w:r w:rsidRPr="004C3F24">
        <w:rPr>
          <w:color w:val="1A171C"/>
          <w:sz w:val="20"/>
          <w:lang w:val="en-GB"/>
        </w:rPr>
        <w:t>specify</w:t>
      </w:r>
      <w:r w:rsidRPr="004C3F24">
        <w:rPr>
          <w:color w:val="1A171C"/>
          <w:spacing w:val="-34"/>
          <w:sz w:val="20"/>
          <w:lang w:val="en-GB"/>
        </w:rPr>
        <w:t xml:space="preserve"> </w:t>
      </w:r>
      <w:r w:rsidRPr="004C3F24">
        <w:rPr>
          <w:color w:val="1A171C"/>
          <w:sz w:val="20"/>
          <w:lang w:val="en-GB"/>
        </w:rPr>
        <w:t>the</w:t>
      </w:r>
      <w:r w:rsidRPr="004C3F24">
        <w:rPr>
          <w:color w:val="1A171C"/>
          <w:spacing w:val="-33"/>
          <w:sz w:val="20"/>
          <w:lang w:val="en-GB"/>
        </w:rPr>
        <w:t xml:space="preserve"> </w:t>
      </w:r>
      <w:r w:rsidRPr="004C3F24">
        <w:rPr>
          <w:color w:val="1A171C"/>
          <w:sz w:val="20"/>
          <w:lang w:val="en-GB"/>
        </w:rPr>
        <w:t>applicable</w:t>
      </w:r>
      <w:r w:rsidRPr="004C3F24">
        <w:rPr>
          <w:color w:val="1A171C"/>
          <w:spacing w:val="-33"/>
          <w:sz w:val="20"/>
          <w:lang w:val="en-GB"/>
        </w:rPr>
        <w:t xml:space="preserve"> </w:t>
      </w:r>
      <w:r w:rsidRPr="004C3F24">
        <w:rPr>
          <w:color w:val="1A171C"/>
          <w:sz w:val="20"/>
          <w:lang w:val="en-GB"/>
        </w:rPr>
        <w:t>requirements</w:t>
      </w:r>
      <w:r w:rsidRPr="004C3F24">
        <w:rPr>
          <w:color w:val="1A171C"/>
          <w:spacing w:val="-34"/>
          <w:sz w:val="20"/>
          <w:lang w:val="en-GB"/>
        </w:rPr>
        <w:t xml:space="preserve"> </w:t>
      </w:r>
      <w:r w:rsidRPr="004C3F24">
        <w:rPr>
          <w:color w:val="1A171C"/>
          <w:sz w:val="20"/>
          <w:lang w:val="en-GB"/>
        </w:rPr>
        <w:t>and</w:t>
      </w:r>
      <w:r w:rsidRPr="004C3F24">
        <w:rPr>
          <w:color w:val="1A171C"/>
          <w:spacing w:val="-32"/>
          <w:sz w:val="20"/>
          <w:lang w:val="en-GB"/>
        </w:rPr>
        <w:t xml:space="preserve"> </w:t>
      </w:r>
      <w:r w:rsidRPr="004C3F24">
        <w:rPr>
          <w:color w:val="1A171C"/>
          <w:sz w:val="20"/>
          <w:lang w:val="en-GB"/>
        </w:rPr>
        <w:t>cover,</w:t>
      </w:r>
      <w:r w:rsidRPr="004C3F24">
        <w:rPr>
          <w:color w:val="1A171C"/>
          <w:spacing w:val="-33"/>
          <w:sz w:val="20"/>
          <w:lang w:val="en-GB"/>
        </w:rPr>
        <w:t xml:space="preserve"> </w:t>
      </w:r>
      <w:r w:rsidRPr="004C3F24">
        <w:rPr>
          <w:color w:val="1A171C"/>
          <w:sz w:val="20"/>
          <w:lang w:val="en-GB"/>
        </w:rPr>
        <w:t>as</w:t>
      </w:r>
      <w:r w:rsidRPr="004C3F24">
        <w:rPr>
          <w:color w:val="1A171C"/>
          <w:spacing w:val="-34"/>
          <w:sz w:val="20"/>
          <w:lang w:val="en-GB"/>
        </w:rPr>
        <w:t xml:space="preserve"> </w:t>
      </w:r>
      <w:r w:rsidRPr="004C3F24">
        <w:rPr>
          <w:color w:val="1A171C"/>
          <w:sz w:val="20"/>
          <w:lang w:val="en-GB"/>
        </w:rPr>
        <w:t>far</w:t>
      </w:r>
      <w:r w:rsidRPr="004C3F24">
        <w:rPr>
          <w:color w:val="1A171C"/>
          <w:spacing w:val="-28"/>
          <w:sz w:val="20"/>
          <w:lang w:val="en-GB"/>
        </w:rPr>
        <w:t xml:space="preserve"> </w:t>
      </w:r>
      <w:r w:rsidRPr="004C3F24">
        <w:rPr>
          <w:color w:val="1A171C"/>
          <w:sz w:val="20"/>
          <w:lang w:val="en-GB"/>
        </w:rPr>
        <w:t>as</w:t>
      </w:r>
      <w:r w:rsidRPr="004C3F24">
        <w:rPr>
          <w:color w:val="1A171C"/>
          <w:spacing w:val="-29"/>
          <w:sz w:val="20"/>
          <w:lang w:val="en-GB"/>
        </w:rPr>
        <w:t xml:space="preserve"> </w:t>
      </w:r>
      <w:r w:rsidRPr="004C3F24">
        <w:rPr>
          <w:color w:val="1A171C"/>
          <w:sz w:val="20"/>
          <w:lang w:val="en-GB"/>
        </w:rPr>
        <w:t>relevant</w:t>
      </w:r>
      <w:r w:rsidRPr="004C3F24">
        <w:rPr>
          <w:color w:val="1A171C"/>
          <w:spacing w:val="-29"/>
          <w:sz w:val="20"/>
          <w:lang w:val="en-GB"/>
        </w:rPr>
        <w:t xml:space="preserve"> </w:t>
      </w:r>
      <w:r w:rsidRPr="004C3F24">
        <w:rPr>
          <w:color w:val="1A171C"/>
          <w:sz w:val="20"/>
          <w:lang w:val="en-GB"/>
        </w:rPr>
        <w:t>for</w:t>
      </w:r>
      <w:r w:rsidRPr="004C3F24">
        <w:rPr>
          <w:color w:val="1A171C"/>
          <w:spacing w:val="-29"/>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assessment,</w:t>
      </w:r>
      <w:r w:rsidRPr="004C3F24">
        <w:rPr>
          <w:color w:val="1A171C"/>
          <w:spacing w:val="-30"/>
          <w:sz w:val="20"/>
          <w:lang w:val="en-GB"/>
        </w:rPr>
        <w:t xml:space="preserve"> </w:t>
      </w:r>
      <w:r w:rsidRPr="004C3F24">
        <w:rPr>
          <w:color w:val="1A171C"/>
          <w:sz w:val="20"/>
          <w:lang w:val="en-GB"/>
        </w:rPr>
        <w:t xml:space="preserve">the </w:t>
      </w:r>
      <w:r w:rsidRPr="004C3F24">
        <w:rPr>
          <w:color w:val="1A171C"/>
          <w:w w:val="95"/>
          <w:sz w:val="20"/>
          <w:lang w:val="en-GB"/>
        </w:rPr>
        <w:t>design,</w:t>
      </w:r>
      <w:r w:rsidRPr="004C3F24">
        <w:rPr>
          <w:color w:val="1A171C"/>
          <w:spacing w:val="-5"/>
          <w:w w:val="95"/>
          <w:sz w:val="20"/>
          <w:lang w:val="en-GB"/>
        </w:rPr>
        <w:t xml:space="preserve"> </w:t>
      </w:r>
      <w:r w:rsidRPr="004C3F24">
        <w:rPr>
          <w:color w:val="1A171C"/>
          <w:w w:val="95"/>
          <w:sz w:val="20"/>
          <w:lang w:val="en-GB"/>
        </w:rPr>
        <w:t>manufacture</w:t>
      </w:r>
      <w:r w:rsidRPr="004C3F24">
        <w:rPr>
          <w:color w:val="1A171C"/>
          <w:spacing w:val="-6"/>
          <w:w w:val="95"/>
          <w:sz w:val="20"/>
          <w:lang w:val="en-GB"/>
        </w:rPr>
        <w:t xml:space="preserve"> </w:t>
      </w:r>
      <w:r w:rsidRPr="004C3F24">
        <w:rPr>
          <w:color w:val="1A171C"/>
          <w:w w:val="95"/>
          <w:sz w:val="20"/>
          <w:lang w:val="en-GB"/>
        </w:rPr>
        <w:t>and</w:t>
      </w:r>
      <w:r w:rsidRPr="004C3F24">
        <w:rPr>
          <w:color w:val="1A171C"/>
          <w:spacing w:val="-5"/>
          <w:w w:val="95"/>
          <w:sz w:val="20"/>
          <w:lang w:val="en-GB"/>
        </w:rPr>
        <w:t xml:space="preserve"> </w:t>
      </w:r>
      <w:r w:rsidRPr="004C3F24">
        <w:rPr>
          <w:color w:val="1A171C"/>
          <w:w w:val="95"/>
          <w:sz w:val="20"/>
          <w:lang w:val="en-GB"/>
        </w:rPr>
        <w:t>operation</w:t>
      </w:r>
      <w:r w:rsidRPr="004C3F24">
        <w:rPr>
          <w:color w:val="1A171C"/>
          <w:spacing w:val="-4"/>
          <w:w w:val="95"/>
          <w:sz w:val="20"/>
          <w:lang w:val="en-GB"/>
        </w:rPr>
        <w:t xml:space="preserve"> </w:t>
      </w:r>
      <w:r w:rsidRPr="004C3F24">
        <w:rPr>
          <w:color w:val="1A171C"/>
          <w:w w:val="95"/>
          <w:sz w:val="20"/>
          <w:lang w:val="en-GB"/>
        </w:rPr>
        <w:t>of</w:t>
      </w:r>
      <w:r w:rsidRPr="004C3F24">
        <w:rPr>
          <w:color w:val="1A171C"/>
          <w:spacing w:val="-4"/>
          <w:w w:val="95"/>
          <w:sz w:val="20"/>
          <w:lang w:val="en-GB"/>
        </w:rPr>
        <w:t xml:space="preserve"> </w:t>
      </w:r>
      <w:r w:rsidRPr="004C3F24">
        <w:rPr>
          <w:color w:val="1A171C"/>
          <w:w w:val="95"/>
          <w:sz w:val="20"/>
          <w:lang w:val="en-GB"/>
        </w:rPr>
        <w:t>the</w:t>
      </w:r>
      <w:r w:rsidRPr="004C3F24">
        <w:rPr>
          <w:color w:val="1A171C"/>
          <w:spacing w:val="-4"/>
          <w:w w:val="95"/>
          <w:sz w:val="20"/>
          <w:lang w:val="en-GB"/>
        </w:rPr>
        <w:t xml:space="preserve"> </w:t>
      </w:r>
      <w:r w:rsidRPr="004C3F24">
        <w:rPr>
          <w:color w:val="1A171C"/>
          <w:w w:val="95"/>
          <w:sz w:val="20"/>
          <w:lang w:val="en-GB"/>
        </w:rPr>
        <w:t>pressure</w:t>
      </w:r>
      <w:r w:rsidRPr="004C3F24">
        <w:rPr>
          <w:color w:val="1A171C"/>
          <w:spacing w:val="-4"/>
          <w:w w:val="95"/>
          <w:sz w:val="20"/>
          <w:lang w:val="en-GB"/>
        </w:rPr>
        <w:t xml:space="preserve"> </w:t>
      </w:r>
      <w:r w:rsidRPr="004C3F24">
        <w:rPr>
          <w:color w:val="1A171C"/>
          <w:w w:val="95"/>
          <w:sz w:val="20"/>
          <w:lang w:val="en-GB"/>
        </w:rPr>
        <w:t>equipment.</w:t>
      </w:r>
      <w:r w:rsidRPr="004C3F24">
        <w:rPr>
          <w:color w:val="1A171C"/>
          <w:spacing w:val="-7"/>
          <w:w w:val="95"/>
          <w:sz w:val="20"/>
          <w:lang w:val="en-GB"/>
        </w:rPr>
        <w:t xml:space="preserve"> </w:t>
      </w:r>
      <w:r w:rsidRPr="004C3F24">
        <w:rPr>
          <w:color w:val="1A171C"/>
          <w:w w:val="95"/>
          <w:sz w:val="20"/>
          <w:lang w:val="en-GB"/>
        </w:rPr>
        <w:t>The</w:t>
      </w:r>
      <w:r w:rsidRPr="004C3F24">
        <w:rPr>
          <w:color w:val="1A171C"/>
          <w:spacing w:val="-4"/>
          <w:w w:val="95"/>
          <w:sz w:val="20"/>
          <w:lang w:val="en-GB"/>
        </w:rPr>
        <w:t xml:space="preserve"> </w:t>
      </w:r>
      <w:r w:rsidRPr="004C3F24">
        <w:rPr>
          <w:color w:val="1A171C"/>
          <w:w w:val="95"/>
          <w:sz w:val="20"/>
          <w:lang w:val="en-GB"/>
        </w:rPr>
        <w:t>technical</w:t>
      </w:r>
      <w:r w:rsidRPr="004C3F24">
        <w:rPr>
          <w:color w:val="1A171C"/>
          <w:spacing w:val="-1"/>
          <w:w w:val="95"/>
          <w:sz w:val="20"/>
          <w:lang w:val="en-GB"/>
        </w:rPr>
        <w:t xml:space="preserve"> </w:t>
      </w:r>
      <w:r w:rsidRPr="004C3F24">
        <w:rPr>
          <w:color w:val="1A171C"/>
          <w:w w:val="95"/>
          <w:sz w:val="20"/>
          <w:lang w:val="en-GB"/>
        </w:rPr>
        <w:t xml:space="preserve">documentation </w:t>
      </w:r>
      <w:r w:rsidRPr="004C3F24">
        <w:rPr>
          <w:color w:val="1A171C"/>
          <w:sz w:val="20"/>
          <w:lang w:val="en-GB"/>
        </w:rPr>
        <w:t>shall</w:t>
      </w:r>
      <w:r w:rsidRPr="004C3F24">
        <w:rPr>
          <w:color w:val="1A171C"/>
          <w:spacing w:val="-12"/>
          <w:sz w:val="20"/>
          <w:lang w:val="en-GB"/>
        </w:rPr>
        <w:t xml:space="preserve"> </w:t>
      </w:r>
      <w:r w:rsidRPr="004C3F24">
        <w:rPr>
          <w:color w:val="1A171C"/>
          <w:sz w:val="20"/>
          <w:lang w:val="en-GB"/>
        </w:rPr>
        <w:t>contain,</w:t>
      </w:r>
      <w:r w:rsidRPr="004C3F24">
        <w:rPr>
          <w:color w:val="1A171C"/>
          <w:spacing w:val="-11"/>
          <w:sz w:val="20"/>
          <w:lang w:val="en-GB"/>
        </w:rPr>
        <w:t xml:space="preserve"> </w:t>
      </w:r>
      <w:r w:rsidRPr="004C3F24">
        <w:rPr>
          <w:color w:val="1A171C"/>
          <w:sz w:val="20"/>
          <w:lang w:val="en-GB"/>
        </w:rPr>
        <w:t>wherever</w:t>
      </w:r>
      <w:r w:rsidRPr="004C3F24">
        <w:rPr>
          <w:color w:val="1A171C"/>
          <w:spacing w:val="-12"/>
          <w:sz w:val="20"/>
          <w:lang w:val="en-GB"/>
        </w:rPr>
        <w:t xml:space="preserve"> </w:t>
      </w:r>
      <w:r w:rsidRPr="004C3F24">
        <w:rPr>
          <w:color w:val="1A171C"/>
          <w:sz w:val="20"/>
          <w:lang w:val="en-GB"/>
        </w:rPr>
        <w:t>applicable,</w:t>
      </w:r>
      <w:r w:rsidRPr="004C3F24">
        <w:rPr>
          <w:color w:val="1A171C"/>
          <w:spacing w:val="-14"/>
          <w:sz w:val="20"/>
          <w:lang w:val="en-GB"/>
        </w:rPr>
        <w:t xml:space="preserve"> </w:t>
      </w:r>
      <w:r w:rsidRPr="004C3F24">
        <w:rPr>
          <w:color w:val="1A171C"/>
          <w:sz w:val="20"/>
          <w:lang w:val="en-GB"/>
        </w:rPr>
        <w:t>at</w:t>
      </w:r>
      <w:r w:rsidRPr="004C3F24">
        <w:rPr>
          <w:color w:val="1A171C"/>
          <w:spacing w:val="-12"/>
          <w:sz w:val="20"/>
          <w:lang w:val="en-GB"/>
        </w:rPr>
        <w:t xml:space="preserve"> </w:t>
      </w:r>
      <w:r w:rsidRPr="004C3F24">
        <w:rPr>
          <w:color w:val="1A171C"/>
          <w:sz w:val="20"/>
          <w:lang w:val="en-GB"/>
        </w:rPr>
        <w:t>least</w:t>
      </w:r>
      <w:r w:rsidRPr="004C3F24">
        <w:rPr>
          <w:color w:val="1A171C"/>
          <w:spacing w:val="-12"/>
          <w:sz w:val="20"/>
          <w:lang w:val="en-GB"/>
        </w:rPr>
        <w:t xml:space="preserve"> </w:t>
      </w:r>
      <w:r w:rsidRPr="004C3F24">
        <w:rPr>
          <w:color w:val="1A171C"/>
          <w:sz w:val="20"/>
          <w:lang w:val="en-GB"/>
        </w:rPr>
        <w:t>the</w:t>
      </w:r>
      <w:r w:rsidRPr="004C3F24">
        <w:rPr>
          <w:color w:val="1A171C"/>
          <w:spacing w:val="-10"/>
          <w:sz w:val="20"/>
          <w:lang w:val="en-GB"/>
        </w:rPr>
        <w:t xml:space="preserve"> </w:t>
      </w:r>
      <w:r w:rsidRPr="004C3F24">
        <w:rPr>
          <w:color w:val="1A171C"/>
          <w:sz w:val="20"/>
          <w:lang w:val="en-GB"/>
        </w:rPr>
        <w:t>following</w:t>
      </w:r>
      <w:r w:rsidRPr="004C3F24">
        <w:rPr>
          <w:color w:val="1A171C"/>
          <w:spacing w:val="-11"/>
          <w:sz w:val="20"/>
          <w:lang w:val="en-GB"/>
        </w:rPr>
        <w:t xml:space="preserve"> </w:t>
      </w:r>
      <w:r w:rsidRPr="004C3F24">
        <w:rPr>
          <w:color w:val="1A171C"/>
          <w:sz w:val="20"/>
          <w:lang w:val="en-GB"/>
        </w:rPr>
        <w:t>elements:</w:t>
      </w:r>
    </w:p>
    <w:p w14:paraId="70017444" w14:textId="77777777" w:rsidR="00340395" w:rsidRPr="004C3F24" w:rsidRDefault="00340395" w:rsidP="00340395">
      <w:pPr>
        <w:pStyle w:val="Listeavsnitt"/>
        <w:widowControl w:val="0"/>
        <w:numPr>
          <w:ilvl w:val="2"/>
          <w:numId w:val="78"/>
        </w:numPr>
        <w:tabs>
          <w:tab w:val="left" w:pos="2459"/>
        </w:tabs>
        <w:autoSpaceDE w:val="0"/>
        <w:autoSpaceDN w:val="0"/>
        <w:spacing w:before="156" w:after="0" w:line="240" w:lineRule="auto"/>
        <w:contextualSpacing w:val="0"/>
        <w:rPr>
          <w:sz w:val="20"/>
          <w:lang w:val="en-GB"/>
        </w:rPr>
      </w:pPr>
      <w:r w:rsidRPr="004C3F24">
        <w:rPr>
          <w:color w:val="1A171C"/>
          <w:sz w:val="20"/>
          <w:lang w:val="en-GB"/>
        </w:rPr>
        <w:t>a</w:t>
      </w:r>
      <w:r w:rsidRPr="004C3F24">
        <w:rPr>
          <w:color w:val="1A171C"/>
          <w:spacing w:val="-7"/>
          <w:sz w:val="20"/>
          <w:lang w:val="en-GB"/>
        </w:rPr>
        <w:t xml:space="preserve"> </w:t>
      </w:r>
      <w:r w:rsidRPr="004C3F24">
        <w:rPr>
          <w:color w:val="1A171C"/>
          <w:sz w:val="20"/>
          <w:lang w:val="en-GB"/>
        </w:rPr>
        <w:t>general</w:t>
      </w:r>
      <w:r w:rsidRPr="004C3F24">
        <w:rPr>
          <w:color w:val="1A171C"/>
          <w:spacing w:val="-9"/>
          <w:sz w:val="20"/>
          <w:lang w:val="en-GB"/>
        </w:rPr>
        <w:t xml:space="preserve"> </w:t>
      </w:r>
      <w:r w:rsidRPr="004C3F24">
        <w:rPr>
          <w:color w:val="1A171C"/>
          <w:sz w:val="20"/>
          <w:lang w:val="en-GB"/>
        </w:rPr>
        <w:t>description</w:t>
      </w:r>
      <w:r w:rsidRPr="004C3F24">
        <w:rPr>
          <w:color w:val="1A171C"/>
          <w:spacing w:val="-8"/>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pressure</w:t>
      </w:r>
      <w:r w:rsidRPr="004C3F24">
        <w:rPr>
          <w:color w:val="1A171C"/>
          <w:spacing w:val="-10"/>
          <w:sz w:val="20"/>
          <w:lang w:val="en-GB"/>
        </w:rPr>
        <w:t xml:space="preserve"> </w:t>
      </w:r>
      <w:r w:rsidRPr="004C3F24">
        <w:rPr>
          <w:color w:val="1A171C"/>
          <w:sz w:val="20"/>
          <w:lang w:val="en-GB"/>
        </w:rPr>
        <w:t>equipment,</w:t>
      </w:r>
    </w:p>
    <w:p w14:paraId="02D6561C" w14:textId="77777777" w:rsidR="00340395" w:rsidRPr="004C3F24" w:rsidRDefault="00340395" w:rsidP="00340395">
      <w:pPr>
        <w:pStyle w:val="Listeavsnitt"/>
        <w:widowControl w:val="0"/>
        <w:numPr>
          <w:ilvl w:val="2"/>
          <w:numId w:val="78"/>
        </w:numPr>
        <w:tabs>
          <w:tab w:val="left" w:pos="2459"/>
        </w:tabs>
        <w:autoSpaceDE w:val="0"/>
        <w:autoSpaceDN w:val="0"/>
        <w:spacing w:before="157" w:after="0" w:line="240" w:lineRule="auto"/>
        <w:ind w:right="1316"/>
        <w:contextualSpacing w:val="0"/>
        <w:rPr>
          <w:sz w:val="20"/>
          <w:lang w:val="en-GB"/>
        </w:rPr>
      </w:pPr>
      <w:r w:rsidRPr="004C3F24">
        <w:rPr>
          <w:color w:val="1A171C"/>
          <w:w w:val="95"/>
          <w:sz w:val="20"/>
          <w:lang w:val="en-GB"/>
        </w:rPr>
        <w:t>conceptual design and manufacturing drawings and diagrams of components,</w:t>
      </w:r>
      <w:r w:rsidRPr="004C3F24">
        <w:rPr>
          <w:color w:val="1A171C"/>
          <w:spacing w:val="-31"/>
          <w:w w:val="95"/>
          <w:sz w:val="20"/>
          <w:lang w:val="en-GB"/>
        </w:rPr>
        <w:t xml:space="preserve"> </w:t>
      </w:r>
      <w:r w:rsidRPr="004C3F24">
        <w:rPr>
          <w:color w:val="1A171C"/>
          <w:w w:val="95"/>
          <w:sz w:val="20"/>
          <w:lang w:val="en-GB"/>
        </w:rPr>
        <w:t xml:space="preserve">sub-assemblies, </w:t>
      </w:r>
      <w:r w:rsidRPr="004C3F24">
        <w:rPr>
          <w:color w:val="1A171C"/>
          <w:sz w:val="20"/>
          <w:lang w:val="en-GB"/>
        </w:rPr>
        <w:t>circuits,</w:t>
      </w:r>
      <w:r w:rsidRPr="004C3F24">
        <w:rPr>
          <w:color w:val="1A171C"/>
          <w:spacing w:val="-14"/>
          <w:sz w:val="20"/>
          <w:lang w:val="en-GB"/>
        </w:rPr>
        <w:t xml:space="preserve"> </w:t>
      </w:r>
      <w:r w:rsidRPr="004C3F24">
        <w:rPr>
          <w:color w:val="1A171C"/>
          <w:sz w:val="20"/>
          <w:lang w:val="en-GB"/>
        </w:rPr>
        <w:t>etc.,</w:t>
      </w:r>
    </w:p>
    <w:p w14:paraId="73B217F5" w14:textId="77777777" w:rsidR="00340395" w:rsidRPr="004C3F24" w:rsidRDefault="00340395" w:rsidP="00340395">
      <w:pPr>
        <w:pStyle w:val="Listeavsnitt"/>
        <w:widowControl w:val="0"/>
        <w:numPr>
          <w:ilvl w:val="2"/>
          <w:numId w:val="78"/>
        </w:numPr>
        <w:tabs>
          <w:tab w:val="left" w:pos="2459"/>
        </w:tabs>
        <w:autoSpaceDE w:val="0"/>
        <w:autoSpaceDN w:val="0"/>
        <w:spacing w:before="164" w:after="0" w:line="228" w:lineRule="auto"/>
        <w:ind w:left="2459" w:right="1731"/>
        <w:contextualSpacing w:val="0"/>
        <w:jc w:val="both"/>
        <w:rPr>
          <w:sz w:val="20"/>
          <w:lang w:val="en-GB"/>
        </w:rPr>
      </w:pPr>
      <w:r w:rsidRPr="004C3F24">
        <w:rPr>
          <w:color w:val="1A171C"/>
          <w:sz w:val="20"/>
          <w:lang w:val="en-GB"/>
        </w:rPr>
        <w:t>descriptions</w:t>
      </w:r>
      <w:r w:rsidRPr="004C3F24">
        <w:rPr>
          <w:color w:val="1A171C"/>
          <w:spacing w:val="-15"/>
          <w:sz w:val="20"/>
          <w:lang w:val="en-GB"/>
        </w:rPr>
        <w:t xml:space="preserve"> </w:t>
      </w:r>
      <w:r w:rsidRPr="004C3F24">
        <w:rPr>
          <w:color w:val="1A171C"/>
          <w:sz w:val="20"/>
          <w:lang w:val="en-GB"/>
        </w:rPr>
        <w:t>and</w:t>
      </w:r>
      <w:r w:rsidRPr="004C3F24">
        <w:rPr>
          <w:color w:val="1A171C"/>
          <w:spacing w:val="-13"/>
          <w:sz w:val="20"/>
          <w:lang w:val="en-GB"/>
        </w:rPr>
        <w:t xml:space="preserve"> </w:t>
      </w:r>
      <w:r w:rsidRPr="004C3F24">
        <w:rPr>
          <w:color w:val="1A171C"/>
          <w:sz w:val="20"/>
          <w:lang w:val="en-GB"/>
        </w:rPr>
        <w:t>explanations</w:t>
      </w:r>
      <w:r w:rsidRPr="004C3F24">
        <w:rPr>
          <w:color w:val="1A171C"/>
          <w:spacing w:val="-15"/>
          <w:sz w:val="20"/>
          <w:lang w:val="en-GB"/>
        </w:rPr>
        <w:t xml:space="preserve"> </w:t>
      </w:r>
      <w:r w:rsidRPr="004C3F24">
        <w:rPr>
          <w:color w:val="1A171C"/>
          <w:sz w:val="20"/>
          <w:lang w:val="en-GB"/>
        </w:rPr>
        <w:t>necessary</w:t>
      </w:r>
      <w:r w:rsidRPr="004C3F24">
        <w:rPr>
          <w:color w:val="1A171C"/>
          <w:spacing w:val="-13"/>
          <w:sz w:val="20"/>
          <w:lang w:val="en-GB"/>
        </w:rPr>
        <w:t xml:space="preserve"> </w:t>
      </w:r>
      <w:r w:rsidRPr="004C3F24">
        <w:rPr>
          <w:color w:val="1A171C"/>
          <w:sz w:val="20"/>
          <w:lang w:val="en-GB"/>
        </w:rPr>
        <w:t>for</w:t>
      </w:r>
      <w:r w:rsidRPr="004C3F24">
        <w:rPr>
          <w:color w:val="1A171C"/>
          <w:spacing w:val="-13"/>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understanding</w:t>
      </w:r>
      <w:r w:rsidRPr="004C3F24">
        <w:rPr>
          <w:color w:val="1A171C"/>
          <w:spacing w:val="-13"/>
          <w:sz w:val="20"/>
          <w:lang w:val="en-GB"/>
        </w:rPr>
        <w:t xml:space="preserve"> </w:t>
      </w:r>
      <w:r w:rsidRPr="004C3F24">
        <w:rPr>
          <w:color w:val="1A171C"/>
          <w:sz w:val="20"/>
          <w:lang w:val="en-GB"/>
        </w:rPr>
        <w:t>of</w:t>
      </w:r>
      <w:r w:rsidRPr="004C3F24">
        <w:rPr>
          <w:color w:val="1A171C"/>
          <w:spacing w:val="-14"/>
          <w:sz w:val="20"/>
          <w:lang w:val="en-GB"/>
        </w:rPr>
        <w:t xml:space="preserve"> </w:t>
      </w:r>
      <w:r w:rsidRPr="004C3F24">
        <w:rPr>
          <w:color w:val="1A171C"/>
          <w:sz w:val="20"/>
          <w:lang w:val="en-GB"/>
        </w:rPr>
        <w:t>those</w:t>
      </w:r>
      <w:r w:rsidRPr="004C3F24">
        <w:rPr>
          <w:color w:val="1A171C"/>
          <w:spacing w:val="-14"/>
          <w:sz w:val="20"/>
          <w:lang w:val="en-GB"/>
        </w:rPr>
        <w:t xml:space="preserve"> </w:t>
      </w:r>
      <w:r w:rsidRPr="004C3F24">
        <w:rPr>
          <w:color w:val="1A171C"/>
          <w:sz w:val="20"/>
          <w:lang w:val="en-GB"/>
        </w:rPr>
        <w:t>drawings</w:t>
      </w:r>
      <w:r w:rsidRPr="004C3F24">
        <w:rPr>
          <w:color w:val="1A171C"/>
          <w:spacing w:val="-14"/>
          <w:sz w:val="20"/>
          <w:lang w:val="en-GB"/>
        </w:rPr>
        <w:t xml:space="preserve"> </w:t>
      </w:r>
      <w:r w:rsidRPr="004C3F24">
        <w:rPr>
          <w:color w:val="1A171C"/>
          <w:sz w:val="20"/>
          <w:lang w:val="en-GB"/>
        </w:rPr>
        <w:t>and diagrams</w:t>
      </w:r>
      <w:r w:rsidRPr="004C3F24">
        <w:rPr>
          <w:color w:val="1A171C"/>
          <w:spacing w:val="-16"/>
          <w:sz w:val="20"/>
          <w:lang w:val="en-GB"/>
        </w:rPr>
        <w:t xml:space="preserve"> </w:t>
      </w:r>
      <w:r w:rsidRPr="004C3F24">
        <w:rPr>
          <w:color w:val="1A171C"/>
          <w:sz w:val="20"/>
          <w:lang w:val="en-GB"/>
        </w:rPr>
        <w:t>and</w:t>
      </w:r>
      <w:r w:rsidRPr="004C3F24">
        <w:rPr>
          <w:color w:val="1A171C"/>
          <w:spacing w:val="-11"/>
          <w:sz w:val="20"/>
          <w:lang w:val="en-GB"/>
        </w:rPr>
        <w:t xml:space="preserve"> </w:t>
      </w:r>
      <w:r w:rsidRPr="004C3F24">
        <w:rPr>
          <w:color w:val="1A171C"/>
          <w:sz w:val="20"/>
          <w:lang w:val="en-GB"/>
        </w:rPr>
        <w:t>the</w:t>
      </w:r>
      <w:r w:rsidRPr="004C3F24">
        <w:rPr>
          <w:color w:val="1A171C"/>
          <w:spacing w:val="-2"/>
          <w:sz w:val="20"/>
          <w:lang w:val="en-GB"/>
        </w:rPr>
        <w:t xml:space="preserve"> </w:t>
      </w:r>
      <w:r w:rsidRPr="004C3F24">
        <w:rPr>
          <w:color w:val="1A171C"/>
          <w:sz w:val="20"/>
          <w:lang w:val="en-GB"/>
        </w:rPr>
        <w:t>operation</w:t>
      </w:r>
      <w:r w:rsidRPr="004C3F24">
        <w:rPr>
          <w:color w:val="1A171C"/>
          <w:spacing w:val="-2"/>
          <w:sz w:val="20"/>
          <w:lang w:val="en-GB"/>
        </w:rPr>
        <w:t xml:space="preserve"> </w:t>
      </w:r>
      <w:r w:rsidRPr="004C3F24">
        <w:rPr>
          <w:color w:val="1A171C"/>
          <w:sz w:val="20"/>
          <w:lang w:val="en-GB"/>
        </w:rPr>
        <w:t>of</w:t>
      </w:r>
      <w:r w:rsidRPr="004C3F24">
        <w:rPr>
          <w:color w:val="1A171C"/>
          <w:spacing w:val="-2"/>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pressure</w:t>
      </w:r>
      <w:r w:rsidRPr="004C3F24">
        <w:rPr>
          <w:color w:val="1A171C"/>
          <w:spacing w:val="-21"/>
          <w:sz w:val="20"/>
          <w:lang w:val="en-GB"/>
        </w:rPr>
        <w:t xml:space="preserve"> </w:t>
      </w:r>
      <w:r w:rsidRPr="004C3F24">
        <w:rPr>
          <w:color w:val="1A171C"/>
          <w:sz w:val="20"/>
          <w:lang w:val="en-GB"/>
        </w:rPr>
        <w:t>equipment,</w:t>
      </w:r>
    </w:p>
    <w:p w14:paraId="124DFD28" w14:textId="77777777" w:rsidR="00340395" w:rsidRPr="004C3F24" w:rsidRDefault="00340395" w:rsidP="00340395">
      <w:pPr>
        <w:pStyle w:val="Listeavsnitt"/>
        <w:widowControl w:val="0"/>
        <w:numPr>
          <w:ilvl w:val="2"/>
          <w:numId w:val="78"/>
        </w:numPr>
        <w:tabs>
          <w:tab w:val="left" w:pos="2459"/>
        </w:tabs>
        <w:autoSpaceDE w:val="0"/>
        <w:autoSpaceDN w:val="0"/>
        <w:spacing w:before="110" w:after="0" w:line="228" w:lineRule="auto"/>
        <w:ind w:right="1684"/>
        <w:contextualSpacing w:val="0"/>
        <w:jc w:val="both"/>
        <w:rPr>
          <w:sz w:val="20"/>
          <w:lang w:val="en-GB"/>
        </w:rPr>
      </w:pPr>
      <w:r w:rsidRPr="004C3F24">
        <w:rPr>
          <w:color w:val="1A171C"/>
          <w:sz w:val="20"/>
          <w:lang w:val="en-GB"/>
        </w:rPr>
        <w:t>a</w:t>
      </w:r>
      <w:r w:rsidRPr="004C3F24">
        <w:rPr>
          <w:color w:val="1A171C"/>
          <w:spacing w:val="-9"/>
          <w:sz w:val="20"/>
          <w:lang w:val="en-GB"/>
        </w:rPr>
        <w:t xml:space="preserve"> </w:t>
      </w:r>
      <w:r w:rsidRPr="004C3F24">
        <w:rPr>
          <w:color w:val="1A171C"/>
          <w:sz w:val="20"/>
          <w:lang w:val="en-GB"/>
        </w:rPr>
        <w:t>list</w:t>
      </w:r>
      <w:r w:rsidRPr="004C3F24">
        <w:rPr>
          <w:color w:val="1A171C"/>
          <w:spacing w:val="-8"/>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harmonised</w:t>
      </w:r>
      <w:r w:rsidRPr="004C3F24">
        <w:rPr>
          <w:color w:val="1A171C"/>
          <w:spacing w:val="-8"/>
          <w:sz w:val="20"/>
          <w:lang w:val="en-GB"/>
        </w:rPr>
        <w:t xml:space="preserve"> </w:t>
      </w:r>
      <w:r w:rsidRPr="004C3F24">
        <w:rPr>
          <w:color w:val="1A171C"/>
          <w:sz w:val="20"/>
          <w:lang w:val="en-GB"/>
        </w:rPr>
        <w:t>standards</w:t>
      </w:r>
      <w:r w:rsidRPr="004C3F24">
        <w:rPr>
          <w:color w:val="1A171C"/>
          <w:spacing w:val="-7"/>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references</w:t>
      </w:r>
      <w:r w:rsidRPr="004C3F24">
        <w:rPr>
          <w:color w:val="1A171C"/>
          <w:spacing w:val="-6"/>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which</w:t>
      </w:r>
      <w:r w:rsidRPr="004C3F24">
        <w:rPr>
          <w:color w:val="1A171C"/>
          <w:spacing w:val="-8"/>
          <w:sz w:val="20"/>
          <w:lang w:val="en-GB"/>
        </w:rPr>
        <w:t xml:space="preserve"> </w:t>
      </w:r>
      <w:r w:rsidRPr="004C3F24">
        <w:rPr>
          <w:color w:val="1A171C"/>
          <w:sz w:val="20"/>
          <w:lang w:val="en-GB"/>
        </w:rPr>
        <w:t>have</w:t>
      </w:r>
      <w:r w:rsidRPr="004C3F24">
        <w:rPr>
          <w:color w:val="1A171C"/>
          <w:spacing w:val="-8"/>
          <w:sz w:val="20"/>
          <w:lang w:val="en-GB"/>
        </w:rPr>
        <w:t xml:space="preserve"> </w:t>
      </w:r>
      <w:r w:rsidRPr="004C3F24">
        <w:rPr>
          <w:color w:val="1A171C"/>
          <w:sz w:val="20"/>
          <w:lang w:val="en-GB"/>
        </w:rPr>
        <w:t>been</w:t>
      </w:r>
      <w:r w:rsidRPr="004C3F24">
        <w:rPr>
          <w:color w:val="1A171C"/>
          <w:spacing w:val="-7"/>
          <w:sz w:val="20"/>
          <w:lang w:val="en-GB"/>
        </w:rPr>
        <w:t xml:space="preserve"> </w:t>
      </w:r>
      <w:r w:rsidRPr="004C3F24">
        <w:rPr>
          <w:color w:val="1A171C"/>
          <w:sz w:val="20"/>
          <w:lang w:val="en-GB"/>
        </w:rPr>
        <w:t>published</w:t>
      </w:r>
      <w:r w:rsidRPr="004C3F24">
        <w:rPr>
          <w:color w:val="1A171C"/>
          <w:spacing w:val="-10"/>
          <w:sz w:val="20"/>
          <w:lang w:val="en-GB"/>
        </w:rPr>
        <w:t xml:space="preserve"> </w:t>
      </w:r>
      <w:r w:rsidRPr="004C3F24">
        <w:rPr>
          <w:color w:val="1A171C"/>
          <w:sz w:val="20"/>
          <w:lang w:val="en-GB"/>
        </w:rPr>
        <w:t>in</w:t>
      </w:r>
      <w:r w:rsidRPr="004C3F24">
        <w:rPr>
          <w:color w:val="1A171C"/>
          <w:spacing w:val="-8"/>
          <w:sz w:val="20"/>
          <w:lang w:val="en-GB"/>
        </w:rPr>
        <w:t xml:space="preserve"> </w:t>
      </w:r>
      <w:r w:rsidRPr="004C3F24">
        <w:rPr>
          <w:color w:val="1A171C"/>
          <w:sz w:val="20"/>
          <w:lang w:val="en-GB"/>
        </w:rPr>
        <w:t xml:space="preserve">the </w:t>
      </w:r>
      <w:r w:rsidRPr="004C3F24">
        <w:rPr>
          <w:i/>
          <w:color w:val="1A171C"/>
          <w:sz w:val="20"/>
          <w:lang w:val="en-GB"/>
        </w:rPr>
        <w:t>Official</w:t>
      </w:r>
      <w:r w:rsidRPr="004C3F24">
        <w:rPr>
          <w:i/>
          <w:color w:val="1A171C"/>
          <w:spacing w:val="-5"/>
          <w:sz w:val="20"/>
          <w:lang w:val="en-GB"/>
        </w:rPr>
        <w:t xml:space="preserve"> </w:t>
      </w:r>
      <w:r w:rsidRPr="004C3F24">
        <w:rPr>
          <w:i/>
          <w:color w:val="1A171C"/>
          <w:sz w:val="20"/>
          <w:lang w:val="en-GB"/>
        </w:rPr>
        <w:t>Journal</w:t>
      </w:r>
      <w:r w:rsidRPr="004C3F24">
        <w:rPr>
          <w:i/>
          <w:color w:val="1A171C"/>
          <w:spacing w:val="-5"/>
          <w:sz w:val="20"/>
          <w:lang w:val="en-GB"/>
        </w:rPr>
        <w:t xml:space="preserve"> </w:t>
      </w:r>
      <w:r w:rsidRPr="004C3F24">
        <w:rPr>
          <w:i/>
          <w:color w:val="1A171C"/>
          <w:sz w:val="20"/>
          <w:lang w:val="en-GB"/>
        </w:rPr>
        <w:t>of</w:t>
      </w:r>
      <w:r w:rsidRPr="004C3F24">
        <w:rPr>
          <w:i/>
          <w:color w:val="1A171C"/>
          <w:spacing w:val="-8"/>
          <w:sz w:val="20"/>
          <w:lang w:val="en-GB"/>
        </w:rPr>
        <w:t xml:space="preserve"> </w:t>
      </w:r>
      <w:r w:rsidRPr="004C3F24">
        <w:rPr>
          <w:i/>
          <w:color w:val="1A171C"/>
          <w:sz w:val="20"/>
          <w:lang w:val="en-GB"/>
        </w:rPr>
        <w:t>the</w:t>
      </w:r>
      <w:r w:rsidRPr="004C3F24">
        <w:rPr>
          <w:i/>
          <w:color w:val="1A171C"/>
          <w:spacing w:val="-6"/>
          <w:sz w:val="20"/>
          <w:lang w:val="en-GB"/>
        </w:rPr>
        <w:t xml:space="preserve"> </w:t>
      </w:r>
      <w:r w:rsidRPr="004C3F24">
        <w:rPr>
          <w:i/>
          <w:color w:val="1A171C"/>
          <w:sz w:val="20"/>
          <w:lang w:val="en-GB"/>
        </w:rPr>
        <w:t>European</w:t>
      </w:r>
      <w:r w:rsidRPr="004C3F24">
        <w:rPr>
          <w:i/>
          <w:color w:val="1A171C"/>
          <w:spacing w:val="-16"/>
          <w:sz w:val="20"/>
          <w:lang w:val="en-GB"/>
        </w:rPr>
        <w:t xml:space="preserve"> </w:t>
      </w:r>
      <w:r w:rsidRPr="004C3F24">
        <w:rPr>
          <w:i/>
          <w:color w:val="1A171C"/>
          <w:sz w:val="20"/>
          <w:lang w:val="en-GB"/>
        </w:rPr>
        <w:t>Union</w:t>
      </w:r>
      <w:r w:rsidRPr="004C3F24">
        <w:rPr>
          <w:color w:val="1A171C"/>
          <w:sz w:val="20"/>
          <w:lang w:val="en-GB"/>
        </w:rPr>
        <w:t>,</w:t>
      </w:r>
      <w:r w:rsidRPr="004C3F24">
        <w:rPr>
          <w:color w:val="1A171C"/>
          <w:spacing w:val="-17"/>
          <w:sz w:val="20"/>
          <w:lang w:val="en-GB"/>
        </w:rPr>
        <w:t xml:space="preserve"> </w:t>
      </w:r>
      <w:r w:rsidRPr="004C3F24">
        <w:rPr>
          <w:color w:val="1A171C"/>
          <w:sz w:val="20"/>
          <w:lang w:val="en-GB"/>
        </w:rPr>
        <w:t>applied</w:t>
      </w:r>
      <w:r w:rsidRPr="004C3F24">
        <w:rPr>
          <w:color w:val="1A171C"/>
          <w:spacing w:val="-16"/>
          <w:sz w:val="20"/>
          <w:lang w:val="en-GB"/>
        </w:rPr>
        <w:t xml:space="preserve"> </w:t>
      </w:r>
      <w:r w:rsidRPr="004C3F24">
        <w:rPr>
          <w:color w:val="1A171C"/>
          <w:sz w:val="20"/>
          <w:lang w:val="en-GB"/>
        </w:rPr>
        <w:t>in</w:t>
      </w:r>
      <w:r w:rsidRPr="004C3F24">
        <w:rPr>
          <w:color w:val="1A171C"/>
          <w:spacing w:val="-12"/>
          <w:sz w:val="20"/>
          <w:lang w:val="en-GB"/>
        </w:rPr>
        <w:t xml:space="preserve"> </w:t>
      </w:r>
      <w:r w:rsidRPr="004C3F24">
        <w:rPr>
          <w:color w:val="1A171C"/>
          <w:sz w:val="20"/>
          <w:lang w:val="en-GB"/>
        </w:rPr>
        <w:t>full</w:t>
      </w:r>
      <w:r w:rsidRPr="004C3F24">
        <w:rPr>
          <w:color w:val="1A171C"/>
          <w:spacing w:val="-16"/>
          <w:sz w:val="20"/>
          <w:lang w:val="en-GB"/>
        </w:rPr>
        <w:t xml:space="preserve"> </w:t>
      </w:r>
      <w:r w:rsidRPr="004C3F24">
        <w:rPr>
          <w:color w:val="1A171C"/>
          <w:sz w:val="20"/>
          <w:lang w:val="en-GB"/>
        </w:rPr>
        <w:t>or</w:t>
      </w:r>
      <w:r w:rsidRPr="004C3F24">
        <w:rPr>
          <w:color w:val="1A171C"/>
          <w:spacing w:val="-15"/>
          <w:sz w:val="20"/>
          <w:lang w:val="en-GB"/>
        </w:rPr>
        <w:t xml:space="preserve"> </w:t>
      </w:r>
      <w:r w:rsidRPr="004C3F24">
        <w:rPr>
          <w:color w:val="1A171C"/>
          <w:sz w:val="20"/>
          <w:lang w:val="en-GB"/>
        </w:rPr>
        <w:t>in</w:t>
      </w:r>
      <w:r w:rsidRPr="004C3F24">
        <w:rPr>
          <w:color w:val="1A171C"/>
          <w:spacing w:val="-14"/>
          <w:sz w:val="20"/>
          <w:lang w:val="en-GB"/>
        </w:rPr>
        <w:t xml:space="preserve"> </w:t>
      </w:r>
      <w:r w:rsidRPr="004C3F24">
        <w:rPr>
          <w:color w:val="1A171C"/>
          <w:sz w:val="20"/>
          <w:lang w:val="en-GB"/>
        </w:rPr>
        <w:t>part,</w:t>
      </w:r>
      <w:r w:rsidRPr="004C3F24">
        <w:rPr>
          <w:color w:val="1A171C"/>
          <w:spacing w:val="-16"/>
          <w:sz w:val="20"/>
          <w:lang w:val="en-GB"/>
        </w:rPr>
        <w:t xml:space="preserve"> </w:t>
      </w:r>
      <w:r w:rsidRPr="004C3F24">
        <w:rPr>
          <w:color w:val="1A171C"/>
          <w:sz w:val="20"/>
          <w:lang w:val="en-GB"/>
        </w:rPr>
        <w:t>and</w:t>
      </w:r>
      <w:r w:rsidRPr="004C3F24">
        <w:rPr>
          <w:color w:val="1A171C"/>
          <w:spacing w:val="-13"/>
          <w:sz w:val="20"/>
          <w:lang w:val="en-GB"/>
        </w:rPr>
        <w:t xml:space="preserve"> </w:t>
      </w:r>
      <w:r w:rsidRPr="004C3F24">
        <w:rPr>
          <w:color w:val="1A171C"/>
          <w:sz w:val="20"/>
          <w:lang w:val="en-GB"/>
        </w:rPr>
        <w:t>descriptions</w:t>
      </w:r>
      <w:r w:rsidRPr="004C3F24">
        <w:rPr>
          <w:color w:val="1A171C"/>
          <w:spacing w:val="-18"/>
          <w:sz w:val="20"/>
          <w:lang w:val="en-GB"/>
        </w:rPr>
        <w:t xml:space="preserve"> </w:t>
      </w:r>
      <w:r w:rsidRPr="004C3F24">
        <w:rPr>
          <w:color w:val="1A171C"/>
          <w:sz w:val="20"/>
          <w:lang w:val="en-GB"/>
        </w:rPr>
        <w:t>of</w:t>
      </w:r>
      <w:r w:rsidRPr="004C3F24">
        <w:rPr>
          <w:color w:val="1A171C"/>
          <w:spacing w:val="-15"/>
          <w:sz w:val="20"/>
          <w:lang w:val="en-GB"/>
        </w:rPr>
        <w:t xml:space="preserve"> </w:t>
      </w:r>
      <w:r w:rsidRPr="004C3F24">
        <w:rPr>
          <w:color w:val="1A171C"/>
          <w:sz w:val="20"/>
          <w:lang w:val="en-GB"/>
        </w:rPr>
        <w:t>the solutions adopted to meet the essential safety requirements of this Directive where those harmonised standards have not been applied. In the event of partly applied harmonised</w:t>
      </w:r>
      <w:r w:rsidRPr="004C3F24">
        <w:rPr>
          <w:color w:val="1A171C"/>
          <w:spacing w:val="-15"/>
          <w:sz w:val="20"/>
          <w:lang w:val="en-GB"/>
        </w:rPr>
        <w:t xml:space="preserve"> </w:t>
      </w:r>
      <w:r w:rsidRPr="004C3F24">
        <w:rPr>
          <w:color w:val="1A171C"/>
          <w:sz w:val="20"/>
          <w:lang w:val="en-GB"/>
        </w:rPr>
        <w:t>standards,</w:t>
      </w:r>
      <w:r w:rsidRPr="004C3F24">
        <w:rPr>
          <w:color w:val="1A171C"/>
          <w:spacing w:val="-17"/>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z w:val="20"/>
          <w:lang w:val="en-GB"/>
        </w:rPr>
        <w:t>technical</w:t>
      </w:r>
      <w:r w:rsidRPr="004C3F24">
        <w:rPr>
          <w:color w:val="1A171C"/>
          <w:spacing w:val="-16"/>
          <w:sz w:val="20"/>
          <w:lang w:val="en-GB"/>
        </w:rPr>
        <w:t xml:space="preserve"> </w:t>
      </w:r>
      <w:r w:rsidRPr="004C3F24">
        <w:rPr>
          <w:color w:val="1A171C"/>
          <w:sz w:val="20"/>
          <w:lang w:val="en-GB"/>
        </w:rPr>
        <w:t>documentation</w:t>
      </w:r>
      <w:r w:rsidRPr="004C3F24">
        <w:rPr>
          <w:color w:val="1A171C"/>
          <w:spacing w:val="-15"/>
          <w:sz w:val="20"/>
          <w:lang w:val="en-GB"/>
        </w:rPr>
        <w:t xml:space="preserve"> </w:t>
      </w:r>
      <w:r w:rsidRPr="004C3F24">
        <w:rPr>
          <w:color w:val="1A171C"/>
          <w:sz w:val="20"/>
          <w:lang w:val="en-GB"/>
        </w:rPr>
        <w:t>shall</w:t>
      </w:r>
      <w:r w:rsidRPr="004C3F24">
        <w:rPr>
          <w:color w:val="1A171C"/>
          <w:spacing w:val="-16"/>
          <w:sz w:val="20"/>
          <w:lang w:val="en-GB"/>
        </w:rPr>
        <w:t xml:space="preserve"> </w:t>
      </w:r>
      <w:r w:rsidRPr="004C3F24">
        <w:rPr>
          <w:color w:val="1A171C"/>
          <w:sz w:val="20"/>
          <w:lang w:val="en-GB"/>
        </w:rPr>
        <w:t>specify</w:t>
      </w:r>
      <w:r w:rsidRPr="004C3F24">
        <w:rPr>
          <w:color w:val="1A171C"/>
          <w:spacing w:val="-16"/>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parts</w:t>
      </w:r>
      <w:r w:rsidRPr="004C3F24">
        <w:rPr>
          <w:color w:val="1A171C"/>
          <w:spacing w:val="-15"/>
          <w:sz w:val="20"/>
          <w:lang w:val="en-GB"/>
        </w:rPr>
        <w:t xml:space="preserve"> </w:t>
      </w:r>
      <w:r w:rsidRPr="004C3F24">
        <w:rPr>
          <w:color w:val="1A171C"/>
          <w:sz w:val="20"/>
          <w:lang w:val="en-GB"/>
        </w:rPr>
        <w:t>which</w:t>
      </w:r>
      <w:r w:rsidRPr="004C3F24">
        <w:rPr>
          <w:color w:val="1A171C"/>
          <w:spacing w:val="-16"/>
          <w:sz w:val="20"/>
          <w:lang w:val="en-GB"/>
        </w:rPr>
        <w:t xml:space="preserve"> </w:t>
      </w:r>
      <w:r w:rsidRPr="004C3F24">
        <w:rPr>
          <w:color w:val="1A171C"/>
          <w:sz w:val="20"/>
          <w:lang w:val="en-GB"/>
        </w:rPr>
        <w:t>have been</w:t>
      </w:r>
      <w:r w:rsidRPr="004C3F24">
        <w:rPr>
          <w:color w:val="1A171C"/>
          <w:spacing w:val="-3"/>
          <w:sz w:val="20"/>
          <w:lang w:val="en-GB"/>
        </w:rPr>
        <w:t xml:space="preserve"> </w:t>
      </w:r>
      <w:r w:rsidRPr="004C3F24">
        <w:rPr>
          <w:color w:val="1A171C"/>
          <w:sz w:val="20"/>
          <w:lang w:val="en-GB"/>
        </w:rPr>
        <w:t>applied,</w:t>
      </w:r>
    </w:p>
    <w:p w14:paraId="54F5A858" w14:textId="77777777" w:rsidR="00340395" w:rsidRDefault="00340395" w:rsidP="00340395">
      <w:pPr>
        <w:pStyle w:val="Brdtekst"/>
        <w:spacing w:before="2"/>
        <w:rPr>
          <w:sz w:val="16"/>
        </w:rPr>
      </w:pPr>
    </w:p>
    <w:p w14:paraId="6F481660" w14:textId="77777777" w:rsidR="00340395" w:rsidRPr="004C3F24" w:rsidRDefault="00340395" w:rsidP="00340395">
      <w:pPr>
        <w:pStyle w:val="Listeavsnitt"/>
        <w:widowControl w:val="0"/>
        <w:numPr>
          <w:ilvl w:val="2"/>
          <w:numId w:val="78"/>
        </w:numPr>
        <w:tabs>
          <w:tab w:val="left" w:pos="2459"/>
        </w:tabs>
        <w:autoSpaceDE w:val="0"/>
        <w:autoSpaceDN w:val="0"/>
        <w:spacing w:after="0" w:line="240" w:lineRule="auto"/>
        <w:contextualSpacing w:val="0"/>
        <w:rPr>
          <w:sz w:val="20"/>
          <w:lang w:val="en-GB"/>
        </w:rPr>
      </w:pPr>
      <w:r w:rsidRPr="004C3F24">
        <w:rPr>
          <w:color w:val="1A171C"/>
          <w:sz w:val="20"/>
          <w:lang w:val="en-GB"/>
        </w:rPr>
        <w:t>results</w:t>
      </w:r>
      <w:r w:rsidRPr="004C3F24">
        <w:rPr>
          <w:color w:val="1A171C"/>
          <w:spacing w:val="-5"/>
          <w:sz w:val="20"/>
          <w:lang w:val="en-GB"/>
        </w:rPr>
        <w:t xml:space="preserve"> </w:t>
      </w:r>
      <w:r w:rsidRPr="004C3F24">
        <w:rPr>
          <w:color w:val="1A171C"/>
          <w:sz w:val="20"/>
          <w:lang w:val="en-GB"/>
        </w:rPr>
        <w:t>of</w:t>
      </w:r>
      <w:r w:rsidRPr="004C3F24">
        <w:rPr>
          <w:color w:val="1A171C"/>
          <w:spacing w:val="-4"/>
          <w:sz w:val="20"/>
          <w:lang w:val="en-GB"/>
        </w:rPr>
        <w:t xml:space="preserve"> </w:t>
      </w:r>
      <w:r w:rsidRPr="004C3F24">
        <w:rPr>
          <w:color w:val="1A171C"/>
          <w:sz w:val="20"/>
          <w:lang w:val="en-GB"/>
        </w:rPr>
        <w:t>design</w:t>
      </w:r>
      <w:r w:rsidRPr="004C3F24">
        <w:rPr>
          <w:color w:val="1A171C"/>
          <w:spacing w:val="-6"/>
          <w:sz w:val="20"/>
          <w:lang w:val="en-GB"/>
        </w:rPr>
        <w:t xml:space="preserve"> </w:t>
      </w:r>
      <w:r w:rsidRPr="004C3F24">
        <w:rPr>
          <w:color w:val="1A171C"/>
          <w:sz w:val="20"/>
          <w:lang w:val="en-GB"/>
        </w:rPr>
        <w:t>calculations</w:t>
      </w:r>
      <w:r w:rsidRPr="004C3F24">
        <w:rPr>
          <w:color w:val="1A171C"/>
          <w:spacing w:val="-1"/>
          <w:sz w:val="20"/>
          <w:lang w:val="en-GB"/>
        </w:rPr>
        <w:t xml:space="preserve"> </w:t>
      </w:r>
      <w:r w:rsidRPr="004C3F24">
        <w:rPr>
          <w:color w:val="1A171C"/>
          <w:sz w:val="20"/>
          <w:lang w:val="en-GB"/>
        </w:rPr>
        <w:t>made,</w:t>
      </w:r>
      <w:r w:rsidRPr="004C3F24">
        <w:rPr>
          <w:color w:val="1A171C"/>
          <w:spacing w:val="-5"/>
          <w:sz w:val="20"/>
          <w:lang w:val="en-GB"/>
        </w:rPr>
        <w:t xml:space="preserve"> </w:t>
      </w:r>
      <w:r w:rsidRPr="004C3F24">
        <w:rPr>
          <w:color w:val="1A171C"/>
          <w:sz w:val="20"/>
          <w:lang w:val="en-GB"/>
        </w:rPr>
        <w:t>examinations</w:t>
      </w:r>
      <w:r w:rsidRPr="004C3F24">
        <w:rPr>
          <w:color w:val="1A171C"/>
          <w:spacing w:val="-4"/>
          <w:sz w:val="20"/>
          <w:lang w:val="en-GB"/>
        </w:rPr>
        <w:t xml:space="preserve"> </w:t>
      </w:r>
      <w:r w:rsidRPr="004C3F24">
        <w:rPr>
          <w:color w:val="1A171C"/>
          <w:sz w:val="20"/>
          <w:lang w:val="en-GB"/>
        </w:rPr>
        <w:t>carried</w:t>
      </w:r>
      <w:r w:rsidRPr="004C3F24">
        <w:rPr>
          <w:color w:val="1A171C"/>
          <w:spacing w:val="-3"/>
          <w:sz w:val="20"/>
          <w:lang w:val="en-GB"/>
        </w:rPr>
        <w:t xml:space="preserve"> </w:t>
      </w:r>
      <w:r w:rsidRPr="004C3F24">
        <w:rPr>
          <w:color w:val="1A171C"/>
          <w:sz w:val="20"/>
          <w:lang w:val="en-GB"/>
        </w:rPr>
        <w:t>out,</w:t>
      </w:r>
      <w:r w:rsidRPr="004C3F24">
        <w:rPr>
          <w:color w:val="1A171C"/>
          <w:spacing w:val="-15"/>
          <w:sz w:val="20"/>
          <w:lang w:val="en-GB"/>
        </w:rPr>
        <w:t xml:space="preserve"> </w:t>
      </w:r>
      <w:r w:rsidRPr="004C3F24">
        <w:rPr>
          <w:color w:val="1A171C"/>
          <w:sz w:val="20"/>
          <w:lang w:val="en-GB"/>
        </w:rPr>
        <w:t>etc.,</w:t>
      </w:r>
    </w:p>
    <w:p w14:paraId="3B8F5BFC" w14:textId="77777777" w:rsidR="00340395" w:rsidRPr="004C3F24" w:rsidRDefault="00340395" w:rsidP="00340395">
      <w:pPr>
        <w:pStyle w:val="Listeavsnitt"/>
        <w:widowControl w:val="0"/>
        <w:numPr>
          <w:ilvl w:val="2"/>
          <w:numId w:val="78"/>
        </w:numPr>
        <w:tabs>
          <w:tab w:val="left" w:pos="2459"/>
        </w:tabs>
        <w:autoSpaceDE w:val="0"/>
        <w:autoSpaceDN w:val="0"/>
        <w:spacing w:before="195" w:after="0" w:line="240" w:lineRule="auto"/>
        <w:ind w:right="1253"/>
        <w:contextualSpacing w:val="0"/>
        <w:rPr>
          <w:sz w:val="20"/>
          <w:lang w:val="en-GB"/>
        </w:rPr>
      </w:pPr>
      <w:r w:rsidRPr="004C3F24">
        <w:rPr>
          <w:color w:val="1A171C"/>
          <w:sz w:val="20"/>
          <w:lang w:val="en-GB"/>
        </w:rPr>
        <w:t>information</w:t>
      </w:r>
      <w:r w:rsidRPr="004C3F24">
        <w:rPr>
          <w:color w:val="1A171C"/>
          <w:spacing w:val="-8"/>
          <w:sz w:val="20"/>
          <w:lang w:val="en-GB"/>
        </w:rPr>
        <w:t xml:space="preserve"> </w:t>
      </w:r>
      <w:r w:rsidRPr="004C3F24">
        <w:rPr>
          <w:color w:val="1A171C"/>
          <w:sz w:val="20"/>
          <w:lang w:val="en-GB"/>
        </w:rPr>
        <w:t>regarding</w:t>
      </w:r>
      <w:r w:rsidRPr="004C3F24">
        <w:rPr>
          <w:color w:val="1A171C"/>
          <w:spacing w:val="-8"/>
          <w:sz w:val="20"/>
          <w:lang w:val="en-GB"/>
        </w:rPr>
        <w:t xml:space="preserve"> </w:t>
      </w:r>
      <w:r w:rsidRPr="004C3F24">
        <w:rPr>
          <w:color w:val="1A171C"/>
          <w:sz w:val="20"/>
          <w:lang w:val="en-GB"/>
        </w:rPr>
        <w:t>the</w:t>
      </w:r>
      <w:r w:rsidRPr="004C3F24">
        <w:rPr>
          <w:color w:val="1A171C"/>
          <w:spacing w:val="-10"/>
          <w:sz w:val="20"/>
          <w:lang w:val="en-GB"/>
        </w:rPr>
        <w:t xml:space="preserve"> </w:t>
      </w:r>
      <w:r w:rsidRPr="004C3F24">
        <w:rPr>
          <w:color w:val="1A171C"/>
          <w:sz w:val="20"/>
          <w:lang w:val="en-GB"/>
        </w:rPr>
        <w:t>qualifications</w:t>
      </w:r>
      <w:r w:rsidRPr="004C3F24">
        <w:rPr>
          <w:color w:val="1A171C"/>
          <w:spacing w:val="-11"/>
          <w:sz w:val="20"/>
          <w:lang w:val="en-GB"/>
        </w:rPr>
        <w:t xml:space="preserve"> </w:t>
      </w:r>
      <w:r w:rsidRPr="004C3F24">
        <w:rPr>
          <w:color w:val="1A171C"/>
          <w:sz w:val="20"/>
          <w:lang w:val="en-GB"/>
        </w:rPr>
        <w:t>or</w:t>
      </w:r>
      <w:r w:rsidRPr="004C3F24">
        <w:rPr>
          <w:color w:val="1A171C"/>
          <w:spacing w:val="-8"/>
          <w:sz w:val="20"/>
          <w:lang w:val="en-GB"/>
        </w:rPr>
        <w:t xml:space="preserve"> </w:t>
      </w:r>
      <w:r w:rsidRPr="004C3F24">
        <w:rPr>
          <w:color w:val="1A171C"/>
          <w:sz w:val="20"/>
          <w:lang w:val="en-GB"/>
        </w:rPr>
        <w:t>approvals</w:t>
      </w:r>
      <w:r w:rsidRPr="004C3F24">
        <w:rPr>
          <w:color w:val="1A171C"/>
          <w:spacing w:val="-12"/>
          <w:sz w:val="20"/>
          <w:lang w:val="en-GB"/>
        </w:rPr>
        <w:t xml:space="preserve"> </w:t>
      </w:r>
      <w:r w:rsidRPr="004C3F24">
        <w:rPr>
          <w:color w:val="1A171C"/>
          <w:sz w:val="20"/>
          <w:lang w:val="en-GB"/>
        </w:rPr>
        <w:t>required</w:t>
      </w:r>
      <w:r w:rsidRPr="004C3F24">
        <w:rPr>
          <w:color w:val="1A171C"/>
          <w:spacing w:val="-10"/>
          <w:sz w:val="20"/>
          <w:lang w:val="en-GB"/>
        </w:rPr>
        <w:t xml:space="preserve"> </w:t>
      </w:r>
      <w:r w:rsidRPr="004C3F24">
        <w:rPr>
          <w:color w:val="1A171C"/>
          <w:sz w:val="20"/>
          <w:lang w:val="en-GB"/>
        </w:rPr>
        <w:t>under</w:t>
      </w:r>
      <w:r w:rsidRPr="004C3F24">
        <w:rPr>
          <w:color w:val="1A171C"/>
          <w:spacing w:val="-8"/>
          <w:sz w:val="20"/>
          <w:lang w:val="en-GB"/>
        </w:rPr>
        <w:t xml:space="preserve"> </w:t>
      </w:r>
      <w:r w:rsidRPr="004C3F24">
        <w:rPr>
          <w:color w:val="1A171C"/>
          <w:sz w:val="20"/>
          <w:lang w:val="en-GB"/>
        </w:rPr>
        <w:t>points</w:t>
      </w:r>
      <w:r w:rsidRPr="004C3F24">
        <w:rPr>
          <w:color w:val="1A171C"/>
          <w:spacing w:val="-9"/>
          <w:sz w:val="20"/>
          <w:lang w:val="en-GB"/>
        </w:rPr>
        <w:t xml:space="preserve"> </w:t>
      </w:r>
      <w:r w:rsidRPr="004C3F24">
        <w:rPr>
          <w:color w:val="1A171C"/>
          <w:sz w:val="20"/>
          <w:lang w:val="en-GB"/>
        </w:rPr>
        <w:t>3.1.2</w:t>
      </w:r>
      <w:r w:rsidRPr="004C3F24">
        <w:rPr>
          <w:color w:val="1A171C"/>
          <w:spacing w:val="-8"/>
          <w:sz w:val="20"/>
          <w:lang w:val="en-GB"/>
        </w:rPr>
        <w:t xml:space="preserve"> </w:t>
      </w:r>
      <w:r w:rsidRPr="004C3F24">
        <w:rPr>
          <w:color w:val="1A171C"/>
          <w:sz w:val="20"/>
          <w:lang w:val="en-GB"/>
        </w:rPr>
        <w:t>and</w:t>
      </w:r>
      <w:r w:rsidRPr="004C3F24">
        <w:rPr>
          <w:color w:val="1A171C"/>
          <w:spacing w:val="-8"/>
          <w:sz w:val="20"/>
          <w:lang w:val="en-GB"/>
        </w:rPr>
        <w:t xml:space="preserve"> </w:t>
      </w:r>
      <w:r w:rsidRPr="004C3F24">
        <w:rPr>
          <w:color w:val="1A171C"/>
          <w:sz w:val="20"/>
          <w:lang w:val="en-GB"/>
        </w:rPr>
        <w:t>3.1.3 of Annex</w:t>
      </w:r>
      <w:r w:rsidRPr="004C3F24">
        <w:rPr>
          <w:color w:val="1A171C"/>
          <w:spacing w:val="-12"/>
          <w:sz w:val="20"/>
          <w:lang w:val="en-GB"/>
        </w:rPr>
        <w:t xml:space="preserve"> </w:t>
      </w:r>
      <w:r w:rsidRPr="004C3F24">
        <w:rPr>
          <w:color w:val="1A171C"/>
          <w:sz w:val="20"/>
          <w:lang w:val="en-GB"/>
        </w:rPr>
        <w:t>I,</w:t>
      </w:r>
    </w:p>
    <w:p w14:paraId="05C896CF" w14:textId="77777777" w:rsidR="00340395" w:rsidRDefault="00340395" w:rsidP="00340395">
      <w:pPr>
        <w:pStyle w:val="Brdtekst"/>
        <w:spacing w:before="6"/>
      </w:pPr>
    </w:p>
    <w:p w14:paraId="7B4E48E1" w14:textId="77777777" w:rsidR="00340395" w:rsidRPr="004C3F24" w:rsidRDefault="00340395" w:rsidP="00340395">
      <w:pPr>
        <w:pStyle w:val="Listeavsnitt"/>
        <w:widowControl w:val="0"/>
        <w:numPr>
          <w:ilvl w:val="1"/>
          <w:numId w:val="78"/>
        </w:numPr>
        <w:tabs>
          <w:tab w:val="left" w:pos="2178"/>
        </w:tabs>
        <w:autoSpaceDE w:val="0"/>
        <w:autoSpaceDN w:val="0"/>
        <w:spacing w:before="1" w:after="0" w:line="228" w:lineRule="auto"/>
        <w:ind w:right="1684"/>
        <w:contextualSpacing w:val="0"/>
        <w:jc w:val="both"/>
        <w:rPr>
          <w:sz w:val="20"/>
          <w:lang w:val="en-GB"/>
        </w:rPr>
      </w:pPr>
      <w:r w:rsidRPr="004C3F24">
        <w:rPr>
          <w:color w:val="1A171C"/>
          <w:sz w:val="20"/>
          <w:lang w:val="en-GB"/>
        </w:rPr>
        <w:t>the supporting evidence for the adequacy of the technical design solution. This supporting</w:t>
      </w:r>
      <w:r w:rsidRPr="004C3F24">
        <w:rPr>
          <w:color w:val="1A171C"/>
          <w:spacing w:val="-24"/>
          <w:sz w:val="20"/>
          <w:lang w:val="en-GB"/>
        </w:rPr>
        <w:t xml:space="preserve"> </w:t>
      </w:r>
      <w:r w:rsidRPr="004C3F24">
        <w:rPr>
          <w:color w:val="1A171C"/>
          <w:sz w:val="20"/>
          <w:lang w:val="en-GB"/>
        </w:rPr>
        <w:t>evidence</w:t>
      </w:r>
      <w:r w:rsidRPr="004C3F24">
        <w:rPr>
          <w:color w:val="1A171C"/>
          <w:spacing w:val="-25"/>
          <w:sz w:val="20"/>
          <w:lang w:val="en-GB"/>
        </w:rPr>
        <w:t xml:space="preserve"> </w:t>
      </w:r>
      <w:r w:rsidRPr="004C3F24">
        <w:rPr>
          <w:color w:val="1A171C"/>
          <w:sz w:val="20"/>
          <w:lang w:val="en-GB"/>
        </w:rPr>
        <w:t>shall</w:t>
      </w:r>
      <w:r w:rsidRPr="004C3F24">
        <w:rPr>
          <w:color w:val="1A171C"/>
          <w:spacing w:val="-22"/>
          <w:sz w:val="20"/>
          <w:lang w:val="en-GB"/>
        </w:rPr>
        <w:t xml:space="preserve"> </w:t>
      </w:r>
      <w:r w:rsidRPr="004C3F24">
        <w:rPr>
          <w:color w:val="1A171C"/>
          <w:sz w:val="20"/>
          <w:lang w:val="en-GB"/>
        </w:rPr>
        <w:t>mention</w:t>
      </w:r>
      <w:r w:rsidRPr="004C3F24">
        <w:rPr>
          <w:color w:val="1A171C"/>
          <w:spacing w:val="-25"/>
          <w:sz w:val="20"/>
          <w:lang w:val="en-GB"/>
        </w:rPr>
        <w:t xml:space="preserve"> </w:t>
      </w:r>
      <w:r w:rsidRPr="004C3F24">
        <w:rPr>
          <w:color w:val="1A171C"/>
          <w:sz w:val="20"/>
          <w:lang w:val="en-GB"/>
        </w:rPr>
        <w:t>any</w:t>
      </w:r>
      <w:r w:rsidRPr="004C3F24">
        <w:rPr>
          <w:color w:val="1A171C"/>
          <w:spacing w:val="-24"/>
          <w:sz w:val="20"/>
          <w:lang w:val="en-GB"/>
        </w:rPr>
        <w:t xml:space="preserve"> </w:t>
      </w:r>
      <w:r w:rsidRPr="004C3F24">
        <w:rPr>
          <w:color w:val="1A171C"/>
          <w:sz w:val="20"/>
          <w:lang w:val="en-GB"/>
        </w:rPr>
        <w:t>documents</w:t>
      </w:r>
      <w:r w:rsidRPr="004C3F24">
        <w:rPr>
          <w:color w:val="1A171C"/>
          <w:spacing w:val="-25"/>
          <w:sz w:val="20"/>
          <w:lang w:val="en-GB"/>
        </w:rPr>
        <w:t xml:space="preserve"> </w:t>
      </w:r>
      <w:r w:rsidRPr="004C3F24">
        <w:rPr>
          <w:color w:val="1A171C"/>
          <w:sz w:val="20"/>
          <w:lang w:val="en-GB"/>
        </w:rPr>
        <w:t>that</w:t>
      </w:r>
      <w:r w:rsidRPr="004C3F24">
        <w:rPr>
          <w:color w:val="1A171C"/>
          <w:spacing w:val="-24"/>
          <w:sz w:val="20"/>
          <w:lang w:val="en-GB"/>
        </w:rPr>
        <w:t xml:space="preserve"> </w:t>
      </w:r>
      <w:r w:rsidRPr="004C3F24">
        <w:rPr>
          <w:color w:val="1A171C"/>
          <w:sz w:val="20"/>
          <w:lang w:val="en-GB"/>
        </w:rPr>
        <w:t>have</w:t>
      </w:r>
      <w:r w:rsidRPr="004C3F24">
        <w:rPr>
          <w:color w:val="1A171C"/>
          <w:spacing w:val="-24"/>
          <w:sz w:val="20"/>
          <w:lang w:val="en-GB"/>
        </w:rPr>
        <w:t xml:space="preserve"> </w:t>
      </w:r>
      <w:r w:rsidRPr="004C3F24">
        <w:rPr>
          <w:color w:val="1A171C"/>
          <w:sz w:val="20"/>
          <w:lang w:val="en-GB"/>
        </w:rPr>
        <w:t>been</w:t>
      </w:r>
      <w:r w:rsidRPr="004C3F24">
        <w:rPr>
          <w:color w:val="1A171C"/>
          <w:spacing w:val="-25"/>
          <w:sz w:val="20"/>
          <w:lang w:val="en-GB"/>
        </w:rPr>
        <w:t xml:space="preserve"> </w:t>
      </w:r>
      <w:r w:rsidRPr="004C3F24">
        <w:rPr>
          <w:color w:val="1A171C"/>
          <w:sz w:val="20"/>
          <w:lang w:val="en-GB"/>
        </w:rPr>
        <w:t>used,</w:t>
      </w:r>
      <w:r w:rsidRPr="004C3F24">
        <w:rPr>
          <w:color w:val="1A171C"/>
          <w:spacing w:val="-24"/>
          <w:sz w:val="20"/>
          <w:lang w:val="en-GB"/>
        </w:rPr>
        <w:t xml:space="preserve"> </w:t>
      </w:r>
      <w:proofErr w:type="gramStart"/>
      <w:r w:rsidRPr="004C3F24">
        <w:rPr>
          <w:color w:val="1A171C"/>
          <w:sz w:val="20"/>
          <w:lang w:val="en-GB"/>
        </w:rPr>
        <w:t>in</w:t>
      </w:r>
      <w:r w:rsidRPr="004C3F24">
        <w:rPr>
          <w:color w:val="1A171C"/>
          <w:spacing w:val="-25"/>
          <w:sz w:val="20"/>
          <w:lang w:val="en-GB"/>
        </w:rPr>
        <w:t xml:space="preserve"> </w:t>
      </w:r>
      <w:r w:rsidRPr="004C3F24">
        <w:rPr>
          <w:color w:val="1A171C"/>
          <w:sz w:val="20"/>
          <w:lang w:val="en-GB"/>
        </w:rPr>
        <w:t>particular</w:t>
      </w:r>
      <w:r w:rsidRPr="004C3F24">
        <w:rPr>
          <w:color w:val="1A171C"/>
          <w:spacing w:val="-24"/>
          <w:sz w:val="20"/>
          <w:lang w:val="en-GB"/>
        </w:rPr>
        <w:t xml:space="preserve"> </w:t>
      </w:r>
      <w:r w:rsidRPr="004C3F24">
        <w:rPr>
          <w:color w:val="1A171C"/>
          <w:sz w:val="20"/>
          <w:lang w:val="en-GB"/>
        </w:rPr>
        <w:t>where</w:t>
      </w:r>
      <w:proofErr w:type="gramEnd"/>
      <w:r w:rsidRPr="004C3F24">
        <w:rPr>
          <w:color w:val="1A171C"/>
          <w:sz w:val="20"/>
          <w:lang w:val="en-GB"/>
        </w:rPr>
        <w:t xml:space="preserve"> the</w:t>
      </w:r>
      <w:r w:rsidRPr="004C3F24">
        <w:rPr>
          <w:color w:val="1A171C"/>
          <w:spacing w:val="-16"/>
          <w:sz w:val="20"/>
          <w:lang w:val="en-GB"/>
        </w:rPr>
        <w:t xml:space="preserve"> </w:t>
      </w:r>
      <w:r w:rsidRPr="004C3F24">
        <w:rPr>
          <w:color w:val="1A171C"/>
          <w:sz w:val="20"/>
          <w:lang w:val="en-GB"/>
        </w:rPr>
        <w:t>relevant</w:t>
      </w:r>
      <w:r w:rsidRPr="004C3F24">
        <w:rPr>
          <w:color w:val="1A171C"/>
          <w:spacing w:val="-14"/>
          <w:sz w:val="20"/>
          <w:lang w:val="en-GB"/>
        </w:rPr>
        <w:t xml:space="preserve"> </w:t>
      </w:r>
      <w:r w:rsidRPr="004C3F24">
        <w:rPr>
          <w:color w:val="1A171C"/>
          <w:sz w:val="20"/>
          <w:lang w:val="en-GB"/>
        </w:rPr>
        <w:t>harmonised</w:t>
      </w:r>
      <w:r w:rsidRPr="004C3F24">
        <w:rPr>
          <w:color w:val="1A171C"/>
          <w:spacing w:val="-16"/>
          <w:sz w:val="20"/>
          <w:lang w:val="en-GB"/>
        </w:rPr>
        <w:t xml:space="preserve"> </w:t>
      </w:r>
      <w:r w:rsidRPr="004C3F24">
        <w:rPr>
          <w:color w:val="1A171C"/>
          <w:sz w:val="20"/>
          <w:lang w:val="en-GB"/>
        </w:rPr>
        <w:t>standards</w:t>
      </w:r>
      <w:r w:rsidRPr="004C3F24">
        <w:rPr>
          <w:color w:val="1A171C"/>
          <w:spacing w:val="-15"/>
          <w:sz w:val="20"/>
          <w:lang w:val="en-GB"/>
        </w:rPr>
        <w:t xml:space="preserve"> </w:t>
      </w:r>
      <w:r w:rsidRPr="004C3F24">
        <w:rPr>
          <w:color w:val="1A171C"/>
          <w:sz w:val="20"/>
          <w:lang w:val="en-GB"/>
        </w:rPr>
        <w:t>have</w:t>
      </w:r>
      <w:r w:rsidRPr="004C3F24">
        <w:rPr>
          <w:color w:val="1A171C"/>
          <w:spacing w:val="-15"/>
          <w:sz w:val="20"/>
          <w:lang w:val="en-GB"/>
        </w:rPr>
        <w:t xml:space="preserve"> </w:t>
      </w:r>
      <w:r w:rsidRPr="004C3F24">
        <w:rPr>
          <w:color w:val="1A171C"/>
          <w:sz w:val="20"/>
          <w:lang w:val="en-GB"/>
        </w:rPr>
        <w:t>not</w:t>
      </w:r>
      <w:r w:rsidRPr="004C3F24">
        <w:rPr>
          <w:color w:val="1A171C"/>
          <w:spacing w:val="-14"/>
          <w:sz w:val="20"/>
          <w:lang w:val="en-GB"/>
        </w:rPr>
        <w:t xml:space="preserve"> </w:t>
      </w:r>
      <w:r w:rsidRPr="004C3F24">
        <w:rPr>
          <w:color w:val="1A171C"/>
          <w:sz w:val="20"/>
          <w:lang w:val="en-GB"/>
        </w:rPr>
        <w:t>been</w:t>
      </w:r>
      <w:r w:rsidRPr="004C3F24">
        <w:rPr>
          <w:color w:val="1A171C"/>
          <w:spacing w:val="-16"/>
          <w:sz w:val="20"/>
          <w:lang w:val="en-GB"/>
        </w:rPr>
        <w:t xml:space="preserve"> </w:t>
      </w:r>
      <w:r w:rsidRPr="004C3F24">
        <w:rPr>
          <w:color w:val="1A171C"/>
          <w:sz w:val="20"/>
          <w:lang w:val="en-GB"/>
        </w:rPr>
        <w:t>applied</w:t>
      </w:r>
      <w:r w:rsidRPr="004C3F24">
        <w:rPr>
          <w:color w:val="1A171C"/>
          <w:spacing w:val="-16"/>
          <w:sz w:val="20"/>
          <w:lang w:val="en-GB"/>
        </w:rPr>
        <w:t xml:space="preserve"> </w:t>
      </w:r>
      <w:r w:rsidRPr="004C3F24">
        <w:rPr>
          <w:color w:val="1A171C"/>
          <w:sz w:val="20"/>
          <w:lang w:val="en-GB"/>
        </w:rPr>
        <w:t>in</w:t>
      </w:r>
      <w:r w:rsidRPr="004C3F24">
        <w:rPr>
          <w:color w:val="1A171C"/>
          <w:spacing w:val="-16"/>
          <w:sz w:val="20"/>
          <w:lang w:val="en-GB"/>
        </w:rPr>
        <w:t xml:space="preserve"> </w:t>
      </w:r>
      <w:r w:rsidRPr="004C3F24">
        <w:rPr>
          <w:color w:val="1A171C"/>
          <w:sz w:val="20"/>
          <w:lang w:val="en-GB"/>
        </w:rPr>
        <w:t>full.</w:t>
      </w:r>
      <w:r w:rsidRPr="004C3F24">
        <w:rPr>
          <w:color w:val="1A171C"/>
          <w:spacing w:val="-15"/>
          <w:sz w:val="20"/>
          <w:lang w:val="en-GB"/>
        </w:rPr>
        <w:t xml:space="preserve"> </w:t>
      </w:r>
      <w:r w:rsidRPr="004C3F24">
        <w:rPr>
          <w:color w:val="1A171C"/>
          <w:sz w:val="20"/>
          <w:lang w:val="en-GB"/>
        </w:rPr>
        <w:t>This</w:t>
      </w:r>
      <w:r w:rsidRPr="004C3F24">
        <w:rPr>
          <w:color w:val="1A171C"/>
          <w:spacing w:val="-15"/>
          <w:sz w:val="20"/>
          <w:lang w:val="en-GB"/>
        </w:rPr>
        <w:t xml:space="preserve"> </w:t>
      </w:r>
      <w:r w:rsidRPr="004C3F24">
        <w:rPr>
          <w:color w:val="1A171C"/>
          <w:sz w:val="20"/>
          <w:lang w:val="en-GB"/>
        </w:rPr>
        <w:t>supporting</w:t>
      </w:r>
      <w:r w:rsidRPr="004C3F24">
        <w:rPr>
          <w:color w:val="1A171C"/>
          <w:spacing w:val="-15"/>
          <w:sz w:val="20"/>
          <w:lang w:val="en-GB"/>
        </w:rPr>
        <w:t xml:space="preserve"> </w:t>
      </w:r>
      <w:r w:rsidRPr="004C3F24">
        <w:rPr>
          <w:color w:val="1A171C"/>
          <w:sz w:val="20"/>
          <w:lang w:val="en-GB"/>
        </w:rPr>
        <w:t>evidence shall</w:t>
      </w:r>
      <w:r w:rsidRPr="004C3F24">
        <w:rPr>
          <w:color w:val="1A171C"/>
          <w:spacing w:val="-25"/>
          <w:sz w:val="20"/>
          <w:lang w:val="en-GB"/>
        </w:rPr>
        <w:t xml:space="preserve"> </w:t>
      </w:r>
      <w:r w:rsidRPr="004C3F24">
        <w:rPr>
          <w:color w:val="1A171C"/>
          <w:sz w:val="20"/>
          <w:lang w:val="en-GB"/>
        </w:rPr>
        <w:t>include,</w:t>
      </w:r>
      <w:r w:rsidRPr="004C3F24">
        <w:rPr>
          <w:color w:val="1A171C"/>
          <w:spacing w:val="-23"/>
          <w:sz w:val="20"/>
          <w:lang w:val="en-GB"/>
        </w:rPr>
        <w:t xml:space="preserve"> </w:t>
      </w:r>
      <w:r w:rsidRPr="004C3F24">
        <w:rPr>
          <w:color w:val="1A171C"/>
          <w:sz w:val="20"/>
          <w:lang w:val="en-GB"/>
        </w:rPr>
        <w:t>where</w:t>
      </w:r>
      <w:r w:rsidRPr="004C3F24">
        <w:rPr>
          <w:color w:val="1A171C"/>
          <w:spacing w:val="-24"/>
          <w:sz w:val="20"/>
          <w:lang w:val="en-GB"/>
        </w:rPr>
        <w:t xml:space="preserve"> </w:t>
      </w:r>
      <w:r w:rsidRPr="004C3F24">
        <w:rPr>
          <w:color w:val="1A171C"/>
          <w:sz w:val="20"/>
          <w:lang w:val="en-GB"/>
        </w:rPr>
        <w:t>necessary,</w:t>
      </w:r>
      <w:r w:rsidRPr="004C3F24">
        <w:rPr>
          <w:color w:val="1A171C"/>
          <w:spacing w:val="-24"/>
          <w:sz w:val="20"/>
          <w:lang w:val="en-GB"/>
        </w:rPr>
        <w:t xml:space="preserve"> </w:t>
      </w:r>
      <w:r w:rsidRPr="004C3F24">
        <w:rPr>
          <w:color w:val="1A171C"/>
          <w:sz w:val="20"/>
          <w:lang w:val="en-GB"/>
        </w:rPr>
        <w:t>the</w:t>
      </w:r>
      <w:r w:rsidRPr="004C3F24">
        <w:rPr>
          <w:color w:val="1A171C"/>
          <w:spacing w:val="-25"/>
          <w:sz w:val="20"/>
          <w:lang w:val="en-GB"/>
        </w:rPr>
        <w:t xml:space="preserve"> </w:t>
      </w:r>
      <w:r w:rsidRPr="004C3F24">
        <w:rPr>
          <w:color w:val="1A171C"/>
          <w:sz w:val="20"/>
          <w:lang w:val="en-GB"/>
        </w:rPr>
        <w:t>results</w:t>
      </w:r>
      <w:r w:rsidRPr="004C3F24">
        <w:rPr>
          <w:color w:val="1A171C"/>
          <w:spacing w:val="-24"/>
          <w:sz w:val="20"/>
          <w:lang w:val="en-GB"/>
        </w:rPr>
        <w:t xml:space="preserve"> </w:t>
      </w:r>
      <w:r w:rsidRPr="004C3F24">
        <w:rPr>
          <w:color w:val="1A171C"/>
          <w:sz w:val="20"/>
          <w:lang w:val="en-GB"/>
        </w:rPr>
        <w:t>of</w:t>
      </w:r>
      <w:r w:rsidRPr="004C3F24">
        <w:rPr>
          <w:color w:val="1A171C"/>
          <w:spacing w:val="-23"/>
          <w:sz w:val="20"/>
          <w:lang w:val="en-GB"/>
        </w:rPr>
        <w:t xml:space="preserve"> </w:t>
      </w:r>
      <w:r w:rsidRPr="004C3F24">
        <w:rPr>
          <w:color w:val="1A171C"/>
          <w:sz w:val="20"/>
          <w:lang w:val="en-GB"/>
        </w:rPr>
        <w:t>tests</w:t>
      </w:r>
      <w:r w:rsidRPr="004C3F24">
        <w:rPr>
          <w:color w:val="1A171C"/>
          <w:spacing w:val="-24"/>
          <w:sz w:val="20"/>
          <w:lang w:val="en-GB"/>
        </w:rPr>
        <w:t xml:space="preserve"> </w:t>
      </w:r>
      <w:r w:rsidRPr="004C3F24">
        <w:rPr>
          <w:color w:val="1A171C"/>
          <w:sz w:val="20"/>
          <w:lang w:val="en-GB"/>
        </w:rPr>
        <w:t>carried</w:t>
      </w:r>
      <w:r w:rsidRPr="004C3F24">
        <w:rPr>
          <w:color w:val="1A171C"/>
          <w:spacing w:val="-24"/>
          <w:sz w:val="20"/>
          <w:lang w:val="en-GB"/>
        </w:rPr>
        <w:t xml:space="preserve"> </w:t>
      </w:r>
      <w:r w:rsidRPr="004C3F24">
        <w:rPr>
          <w:color w:val="1A171C"/>
          <w:sz w:val="20"/>
          <w:lang w:val="en-GB"/>
        </w:rPr>
        <w:t>out</w:t>
      </w:r>
      <w:r w:rsidRPr="004C3F24">
        <w:rPr>
          <w:color w:val="1A171C"/>
          <w:spacing w:val="-23"/>
          <w:sz w:val="20"/>
          <w:lang w:val="en-GB"/>
        </w:rPr>
        <w:t xml:space="preserve"> </w:t>
      </w:r>
      <w:r w:rsidRPr="004C3F24">
        <w:rPr>
          <w:color w:val="1A171C"/>
          <w:sz w:val="20"/>
          <w:lang w:val="en-GB"/>
        </w:rPr>
        <w:t>by</w:t>
      </w:r>
      <w:r w:rsidRPr="004C3F24">
        <w:rPr>
          <w:color w:val="1A171C"/>
          <w:spacing w:val="-23"/>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appropriate</w:t>
      </w:r>
      <w:r w:rsidRPr="004C3F24">
        <w:rPr>
          <w:color w:val="1A171C"/>
          <w:spacing w:val="-29"/>
          <w:sz w:val="20"/>
          <w:lang w:val="en-GB"/>
        </w:rPr>
        <w:t xml:space="preserve"> </w:t>
      </w:r>
      <w:r w:rsidRPr="004C3F24">
        <w:rPr>
          <w:color w:val="1A171C"/>
          <w:sz w:val="20"/>
          <w:lang w:val="en-GB"/>
        </w:rPr>
        <w:t>laboratory of the manufacturer or by another testing laboratory on his behalf and under his responsibility.</w:t>
      </w:r>
    </w:p>
    <w:p w14:paraId="054EDD19" w14:textId="77777777" w:rsidR="00340395" w:rsidRDefault="00340395" w:rsidP="00340395">
      <w:pPr>
        <w:pStyle w:val="Brdtekst"/>
        <w:spacing w:before="5"/>
      </w:pPr>
    </w:p>
    <w:p w14:paraId="3D84B736" w14:textId="77777777" w:rsidR="00340395" w:rsidRDefault="00340395" w:rsidP="00340395">
      <w:pPr>
        <w:pStyle w:val="Brdtekst"/>
        <w:spacing w:before="1" w:line="228" w:lineRule="auto"/>
        <w:ind w:left="1899" w:right="1963" w:firstLine="2"/>
      </w:pPr>
      <w:r>
        <w:rPr>
          <w:color w:val="1A171C"/>
          <w:w w:val="95"/>
        </w:rPr>
        <w:t xml:space="preserve">The application may cover several versions of the pressure equipment provided that the </w:t>
      </w:r>
      <w:r>
        <w:rPr>
          <w:color w:val="1A171C"/>
        </w:rPr>
        <w:t>differences between the versions do not affect the level of safety.</w:t>
      </w:r>
    </w:p>
    <w:p w14:paraId="27757620" w14:textId="77777777" w:rsidR="00340395" w:rsidRPr="004C3F24" w:rsidRDefault="00340395" w:rsidP="00340395">
      <w:pPr>
        <w:spacing w:line="228" w:lineRule="auto"/>
        <w:rPr>
          <w:lang w:val="en-GB"/>
        </w:rPr>
        <w:sectPr w:rsidR="00340395" w:rsidRPr="004C3F24" w:rsidSect="00340395">
          <w:pgSz w:w="11910" w:h="16840"/>
          <w:pgMar w:top="1740" w:right="460" w:bottom="1320" w:left="420" w:header="321" w:footer="1130" w:gutter="0"/>
          <w:cols w:space="708"/>
        </w:sectPr>
      </w:pPr>
    </w:p>
    <w:p w14:paraId="6041657E" w14:textId="77777777" w:rsidR="00340395" w:rsidRDefault="00340395" w:rsidP="00340395">
      <w:pPr>
        <w:pStyle w:val="Listeavsnitt"/>
        <w:widowControl w:val="0"/>
        <w:numPr>
          <w:ilvl w:val="0"/>
          <w:numId w:val="78"/>
        </w:numPr>
        <w:tabs>
          <w:tab w:val="left" w:pos="1898"/>
          <w:tab w:val="left" w:pos="1899"/>
        </w:tabs>
        <w:autoSpaceDE w:val="0"/>
        <w:autoSpaceDN w:val="0"/>
        <w:spacing w:before="146" w:after="0" w:line="240" w:lineRule="auto"/>
        <w:ind w:left="1898"/>
        <w:contextualSpacing w:val="0"/>
        <w:jc w:val="left"/>
        <w:rPr>
          <w:sz w:val="20"/>
        </w:rPr>
      </w:pPr>
      <w:r>
        <w:rPr>
          <w:color w:val="1A171C"/>
          <w:sz w:val="20"/>
        </w:rPr>
        <w:lastRenderedPageBreak/>
        <w:t xml:space="preserve">The </w:t>
      </w:r>
      <w:proofErr w:type="spellStart"/>
      <w:r>
        <w:rPr>
          <w:color w:val="1A171C"/>
          <w:sz w:val="20"/>
        </w:rPr>
        <w:t>notified</w:t>
      </w:r>
      <w:proofErr w:type="spellEnd"/>
      <w:r>
        <w:rPr>
          <w:color w:val="1A171C"/>
          <w:sz w:val="20"/>
        </w:rPr>
        <w:t xml:space="preserve"> body</w:t>
      </w:r>
      <w:r>
        <w:rPr>
          <w:color w:val="1A171C"/>
          <w:spacing w:val="2"/>
          <w:sz w:val="20"/>
        </w:rPr>
        <w:t xml:space="preserve"> </w:t>
      </w:r>
      <w:proofErr w:type="spellStart"/>
      <w:r>
        <w:rPr>
          <w:color w:val="1A171C"/>
          <w:sz w:val="20"/>
        </w:rPr>
        <w:t>shall</w:t>
      </w:r>
      <w:proofErr w:type="spellEnd"/>
      <w:r>
        <w:rPr>
          <w:color w:val="1A171C"/>
          <w:sz w:val="20"/>
        </w:rPr>
        <w:t>:</w:t>
      </w:r>
    </w:p>
    <w:p w14:paraId="47DF71A2" w14:textId="77777777" w:rsidR="00340395" w:rsidRPr="004C3F24" w:rsidRDefault="00340395" w:rsidP="00340395">
      <w:pPr>
        <w:pStyle w:val="Listeavsnitt"/>
        <w:widowControl w:val="0"/>
        <w:numPr>
          <w:ilvl w:val="1"/>
          <w:numId w:val="77"/>
        </w:numPr>
        <w:tabs>
          <w:tab w:val="left" w:pos="1900"/>
        </w:tabs>
        <w:autoSpaceDE w:val="0"/>
        <w:autoSpaceDN w:val="0"/>
        <w:spacing w:before="141" w:after="0" w:line="225" w:lineRule="auto"/>
        <w:ind w:right="1693"/>
        <w:contextualSpacing w:val="0"/>
        <w:jc w:val="both"/>
        <w:rPr>
          <w:sz w:val="20"/>
          <w:lang w:val="en-GB"/>
        </w:rPr>
      </w:pPr>
      <w:r w:rsidRPr="004C3F24">
        <w:rPr>
          <w:color w:val="1A171C"/>
          <w:sz w:val="20"/>
          <w:lang w:val="en-GB"/>
        </w:rPr>
        <w:t>examine</w:t>
      </w:r>
      <w:r w:rsidRPr="004C3F24">
        <w:rPr>
          <w:color w:val="1A171C"/>
          <w:spacing w:val="-15"/>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z w:val="20"/>
          <w:lang w:val="en-GB"/>
        </w:rPr>
        <w:t>technical</w:t>
      </w:r>
      <w:r w:rsidRPr="004C3F24">
        <w:rPr>
          <w:color w:val="1A171C"/>
          <w:spacing w:val="-13"/>
          <w:sz w:val="20"/>
          <w:lang w:val="en-GB"/>
        </w:rPr>
        <w:t xml:space="preserve"> </w:t>
      </w:r>
      <w:r w:rsidRPr="004C3F24">
        <w:rPr>
          <w:color w:val="1A171C"/>
          <w:sz w:val="20"/>
          <w:lang w:val="en-GB"/>
        </w:rPr>
        <w:t>documentation</w:t>
      </w:r>
      <w:r w:rsidRPr="004C3F24">
        <w:rPr>
          <w:color w:val="1A171C"/>
          <w:spacing w:val="-14"/>
          <w:sz w:val="20"/>
          <w:lang w:val="en-GB"/>
        </w:rPr>
        <w:t xml:space="preserve"> </w:t>
      </w:r>
      <w:r w:rsidRPr="004C3F24">
        <w:rPr>
          <w:color w:val="1A171C"/>
          <w:sz w:val="20"/>
          <w:lang w:val="en-GB"/>
        </w:rPr>
        <w:t>and</w:t>
      </w:r>
      <w:r w:rsidRPr="004C3F24">
        <w:rPr>
          <w:color w:val="1A171C"/>
          <w:spacing w:val="-13"/>
          <w:sz w:val="20"/>
          <w:lang w:val="en-GB"/>
        </w:rPr>
        <w:t xml:space="preserve"> </w:t>
      </w:r>
      <w:r w:rsidRPr="004C3F24">
        <w:rPr>
          <w:color w:val="1A171C"/>
          <w:sz w:val="20"/>
          <w:lang w:val="en-GB"/>
        </w:rPr>
        <w:t>supporting</w:t>
      </w:r>
      <w:r w:rsidRPr="004C3F24">
        <w:rPr>
          <w:color w:val="1A171C"/>
          <w:spacing w:val="-15"/>
          <w:sz w:val="20"/>
          <w:lang w:val="en-GB"/>
        </w:rPr>
        <w:t xml:space="preserve"> </w:t>
      </w:r>
      <w:r w:rsidRPr="004C3F24">
        <w:rPr>
          <w:color w:val="1A171C"/>
          <w:sz w:val="20"/>
          <w:lang w:val="en-GB"/>
        </w:rPr>
        <w:t>evidence</w:t>
      </w:r>
      <w:r w:rsidRPr="004C3F24">
        <w:rPr>
          <w:color w:val="1A171C"/>
          <w:spacing w:val="-14"/>
          <w:sz w:val="20"/>
          <w:lang w:val="en-GB"/>
        </w:rPr>
        <w:t xml:space="preserve"> </w:t>
      </w:r>
      <w:r w:rsidRPr="004C3F24">
        <w:rPr>
          <w:color w:val="1A171C"/>
          <w:sz w:val="20"/>
          <w:lang w:val="en-GB"/>
        </w:rPr>
        <w:t>to</w:t>
      </w:r>
      <w:r w:rsidRPr="004C3F24">
        <w:rPr>
          <w:color w:val="1A171C"/>
          <w:spacing w:val="-14"/>
          <w:sz w:val="20"/>
          <w:lang w:val="en-GB"/>
        </w:rPr>
        <w:t xml:space="preserve"> </w:t>
      </w:r>
      <w:r w:rsidRPr="004C3F24">
        <w:rPr>
          <w:color w:val="1A171C"/>
          <w:sz w:val="20"/>
          <w:lang w:val="en-GB"/>
        </w:rPr>
        <w:t>assess</w:t>
      </w:r>
      <w:r w:rsidRPr="004C3F24">
        <w:rPr>
          <w:color w:val="1A171C"/>
          <w:spacing w:val="-14"/>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adequacy</w:t>
      </w:r>
      <w:r w:rsidRPr="004C3F24">
        <w:rPr>
          <w:color w:val="1A171C"/>
          <w:spacing w:val="-14"/>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pacing w:val="2"/>
          <w:sz w:val="20"/>
          <w:lang w:val="en-GB"/>
        </w:rPr>
        <w:t xml:space="preserve">the </w:t>
      </w:r>
      <w:r w:rsidRPr="004C3F24">
        <w:rPr>
          <w:color w:val="1A171C"/>
          <w:sz w:val="20"/>
          <w:lang w:val="en-GB"/>
        </w:rPr>
        <w:t>technical design of the</w:t>
      </w:r>
      <w:r w:rsidRPr="004C3F24">
        <w:rPr>
          <w:color w:val="1A171C"/>
          <w:spacing w:val="-22"/>
          <w:sz w:val="20"/>
          <w:lang w:val="en-GB"/>
        </w:rPr>
        <w:t xml:space="preserve"> </w:t>
      </w:r>
      <w:r w:rsidRPr="004C3F24">
        <w:rPr>
          <w:color w:val="1A171C"/>
          <w:sz w:val="20"/>
          <w:lang w:val="en-GB"/>
        </w:rPr>
        <w:t>product.</w:t>
      </w:r>
    </w:p>
    <w:p w14:paraId="62172C0A" w14:textId="77777777" w:rsidR="00340395" w:rsidRDefault="00340395" w:rsidP="00340395">
      <w:pPr>
        <w:pStyle w:val="Brdtekst"/>
        <w:spacing w:before="1"/>
        <w:rPr>
          <w:sz w:val="16"/>
        </w:rPr>
      </w:pPr>
    </w:p>
    <w:p w14:paraId="2E0173D2" w14:textId="77777777" w:rsidR="00340395" w:rsidRDefault="00340395" w:rsidP="00340395">
      <w:pPr>
        <w:pStyle w:val="Brdtekst"/>
        <w:ind w:left="1901"/>
        <w:jc w:val="both"/>
      </w:pPr>
      <w:r>
        <w:rPr>
          <w:color w:val="1A171C"/>
        </w:rPr>
        <w:t>In particular, the notified body shall:</w:t>
      </w:r>
    </w:p>
    <w:p w14:paraId="08C50041" w14:textId="77777777" w:rsidR="00340395" w:rsidRDefault="00340395" w:rsidP="00340395">
      <w:pPr>
        <w:pStyle w:val="Brdtekst"/>
        <w:spacing w:before="8"/>
      </w:pPr>
    </w:p>
    <w:p w14:paraId="08A7839A" w14:textId="77777777" w:rsidR="00340395" w:rsidRPr="004C3F24" w:rsidRDefault="00340395" w:rsidP="00340395">
      <w:pPr>
        <w:pStyle w:val="Listeavsnitt"/>
        <w:widowControl w:val="0"/>
        <w:numPr>
          <w:ilvl w:val="2"/>
          <w:numId w:val="77"/>
        </w:numPr>
        <w:tabs>
          <w:tab w:val="left" w:pos="2178"/>
        </w:tabs>
        <w:autoSpaceDE w:val="0"/>
        <w:autoSpaceDN w:val="0"/>
        <w:spacing w:after="0" w:line="225" w:lineRule="auto"/>
        <w:ind w:right="1694"/>
        <w:contextualSpacing w:val="0"/>
        <w:rPr>
          <w:sz w:val="20"/>
          <w:lang w:val="en-GB"/>
        </w:rPr>
      </w:pPr>
      <w:r w:rsidRPr="004C3F24">
        <w:rPr>
          <w:color w:val="1A171C"/>
          <w:sz w:val="20"/>
          <w:lang w:val="en-GB"/>
        </w:rPr>
        <w:t>assess the materials where these are not in conformity with the relevant harmonised standards or with a European approval for pressure</w:t>
      </w:r>
      <w:r w:rsidRPr="004C3F24">
        <w:rPr>
          <w:color w:val="1A171C"/>
          <w:spacing w:val="-32"/>
          <w:sz w:val="20"/>
          <w:lang w:val="en-GB"/>
        </w:rPr>
        <w:t xml:space="preserve"> </w:t>
      </w:r>
      <w:r w:rsidRPr="004C3F24">
        <w:rPr>
          <w:color w:val="1A171C"/>
          <w:sz w:val="20"/>
          <w:lang w:val="en-GB"/>
        </w:rPr>
        <w:t>equipment materials,</w:t>
      </w:r>
    </w:p>
    <w:p w14:paraId="1D705116" w14:textId="77777777" w:rsidR="00340395" w:rsidRDefault="00340395" w:rsidP="00340395">
      <w:pPr>
        <w:pStyle w:val="Brdtekst"/>
        <w:spacing w:before="5"/>
      </w:pPr>
    </w:p>
    <w:p w14:paraId="78E37DEC" w14:textId="77777777" w:rsidR="00340395" w:rsidRPr="004C3F24" w:rsidRDefault="00340395" w:rsidP="00340395">
      <w:pPr>
        <w:pStyle w:val="Listeavsnitt"/>
        <w:widowControl w:val="0"/>
        <w:numPr>
          <w:ilvl w:val="2"/>
          <w:numId w:val="77"/>
        </w:numPr>
        <w:tabs>
          <w:tab w:val="left" w:pos="2178"/>
        </w:tabs>
        <w:autoSpaceDE w:val="0"/>
        <w:autoSpaceDN w:val="0"/>
        <w:spacing w:after="0" w:line="225" w:lineRule="auto"/>
        <w:ind w:right="1688"/>
        <w:contextualSpacing w:val="0"/>
        <w:rPr>
          <w:sz w:val="20"/>
          <w:lang w:val="en-GB"/>
        </w:rPr>
      </w:pPr>
      <w:r w:rsidRPr="004C3F24">
        <w:rPr>
          <w:color w:val="1A171C"/>
          <w:w w:val="95"/>
          <w:sz w:val="20"/>
          <w:lang w:val="en-GB"/>
        </w:rPr>
        <w:t>approve</w:t>
      </w:r>
      <w:r w:rsidRPr="004C3F24">
        <w:rPr>
          <w:color w:val="1A171C"/>
          <w:spacing w:val="-9"/>
          <w:w w:val="95"/>
          <w:sz w:val="20"/>
          <w:lang w:val="en-GB"/>
        </w:rPr>
        <w:t xml:space="preserve"> </w:t>
      </w:r>
      <w:r w:rsidRPr="004C3F24">
        <w:rPr>
          <w:color w:val="1A171C"/>
          <w:w w:val="95"/>
          <w:sz w:val="20"/>
          <w:lang w:val="en-GB"/>
        </w:rPr>
        <w:t>the</w:t>
      </w:r>
      <w:r w:rsidRPr="004C3F24">
        <w:rPr>
          <w:color w:val="1A171C"/>
          <w:spacing w:val="-9"/>
          <w:w w:val="95"/>
          <w:sz w:val="20"/>
          <w:lang w:val="en-GB"/>
        </w:rPr>
        <w:t xml:space="preserve"> </w:t>
      </w:r>
      <w:r w:rsidRPr="004C3F24">
        <w:rPr>
          <w:color w:val="1A171C"/>
          <w:w w:val="95"/>
          <w:sz w:val="20"/>
          <w:lang w:val="en-GB"/>
        </w:rPr>
        <w:t>procedures</w:t>
      </w:r>
      <w:r w:rsidRPr="004C3F24">
        <w:rPr>
          <w:color w:val="1A171C"/>
          <w:spacing w:val="-7"/>
          <w:w w:val="95"/>
          <w:sz w:val="20"/>
          <w:lang w:val="en-GB"/>
        </w:rPr>
        <w:t xml:space="preserve"> </w:t>
      </w:r>
      <w:r w:rsidRPr="004C3F24">
        <w:rPr>
          <w:color w:val="1A171C"/>
          <w:w w:val="95"/>
          <w:sz w:val="20"/>
          <w:lang w:val="en-GB"/>
        </w:rPr>
        <w:t>for</w:t>
      </w:r>
      <w:r w:rsidRPr="004C3F24">
        <w:rPr>
          <w:color w:val="1A171C"/>
          <w:spacing w:val="-10"/>
          <w:w w:val="95"/>
          <w:sz w:val="20"/>
          <w:lang w:val="en-GB"/>
        </w:rPr>
        <w:t xml:space="preserve"> </w:t>
      </w:r>
      <w:r w:rsidRPr="004C3F24">
        <w:rPr>
          <w:color w:val="1A171C"/>
          <w:w w:val="95"/>
          <w:sz w:val="20"/>
          <w:lang w:val="en-GB"/>
        </w:rPr>
        <w:t>the</w:t>
      </w:r>
      <w:r w:rsidRPr="004C3F24">
        <w:rPr>
          <w:color w:val="1A171C"/>
          <w:spacing w:val="-7"/>
          <w:w w:val="95"/>
          <w:sz w:val="20"/>
          <w:lang w:val="en-GB"/>
        </w:rPr>
        <w:t xml:space="preserve"> </w:t>
      </w:r>
      <w:r w:rsidRPr="004C3F24">
        <w:rPr>
          <w:color w:val="1A171C"/>
          <w:w w:val="95"/>
          <w:sz w:val="20"/>
          <w:lang w:val="en-GB"/>
        </w:rPr>
        <w:t>permanent</w:t>
      </w:r>
      <w:r w:rsidRPr="004C3F24">
        <w:rPr>
          <w:color w:val="1A171C"/>
          <w:spacing w:val="-7"/>
          <w:w w:val="95"/>
          <w:sz w:val="20"/>
          <w:lang w:val="en-GB"/>
        </w:rPr>
        <w:t xml:space="preserve"> </w:t>
      </w:r>
      <w:r w:rsidRPr="004C3F24">
        <w:rPr>
          <w:color w:val="1A171C"/>
          <w:w w:val="95"/>
          <w:sz w:val="20"/>
          <w:lang w:val="en-GB"/>
        </w:rPr>
        <w:t>joining</w:t>
      </w:r>
      <w:r w:rsidRPr="004C3F24">
        <w:rPr>
          <w:color w:val="1A171C"/>
          <w:spacing w:val="-9"/>
          <w:w w:val="95"/>
          <w:sz w:val="20"/>
          <w:lang w:val="en-GB"/>
        </w:rPr>
        <w:t xml:space="preserve"> </w:t>
      </w:r>
      <w:r w:rsidRPr="004C3F24">
        <w:rPr>
          <w:color w:val="1A171C"/>
          <w:w w:val="95"/>
          <w:sz w:val="20"/>
          <w:lang w:val="en-GB"/>
        </w:rPr>
        <w:t>of</w:t>
      </w:r>
      <w:r w:rsidRPr="004C3F24">
        <w:rPr>
          <w:color w:val="1A171C"/>
          <w:spacing w:val="-7"/>
          <w:w w:val="95"/>
          <w:sz w:val="20"/>
          <w:lang w:val="en-GB"/>
        </w:rPr>
        <w:t xml:space="preserve"> </w:t>
      </w:r>
      <w:r w:rsidRPr="004C3F24">
        <w:rPr>
          <w:color w:val="1A171C"/>
          <w:w w:val="95"/>
          <w:sz w:val="20"/>
          <w:lang w:val="en-GB"/>
        </w:rPr>
        <w:t>pressure</w:t>
      </w:r>
      <w:r w:rsidRPr="004C3F24">
        <w:rPr>
          <w:color w:val="1A171C"/>
          <w:spacing w:val="-8"/>
          <w:w w:val="95"/>
          <w:sz w:val="20"/>
          <w:lang w:val="en-GB"/>
        </w:rPr>
        <w:t xml:space="preserve"> </w:t>
      </w:r>
      <w:r w:rsidRPr="004C3F24">
        <w:rPr>
          <w:color w:val="1A171C"/>
          <w:w w:val="95"/>
          <w:sz w:val="20"/>
          <w:lang w:val="en-GB"/>
        </w:rPr>
        <w:t>equipment</w:t>
      </w:r>
      <w:r w:rsidRPr="004C3F24">
        <w:rPr>
          <w:color w:val="1A171C"/>
          <w:spacing w:val="-8"/>
          <w:w w:val="95"/>
          <w:sz w:val="20"/>
          <w:lang w:val="en-GB"/>
        </w:rPr>
        <w:t xml:space="preserve"> </w:t>
      </w:r>
      <w:r w:rsidRPr="004C3F24">
        <w:rPr>
          <w:color w:val="1A171C"/>
          <w:w w:val="95"/>
          <w:sz w:val="20"/>
          <w:lang w:val="en-GB"/>
        </w:rPr>
        <w:t>parts,</w:t>
      </w:r>
      <w:r w:rsidRPr="004C3F24">
        <w:rPr>
          <w:color w:val="1A171C"/>
          <w:spacing w:val="-10"/>
          <w:w w:val="95"/>
          <w:sz w:val="20"/>
          <w:lang w:val="en-GB"/>
        </w:rPr>
        <w:t xml:space="preserve"> </w:t>
      </w:r>
      <w:r w:rsidRPr="004C3F24">
        <w:rPr>
          <w:color w:val="1A171C"/>
          <w:w w:val="95"/>
          <w:sz w:val="20"/>
          <w:lang w:val="en-GB"/>
        </w:rPr>
        <w:t>or</w:t>
      </w:r>
      <w:r w:rsidRPr="004C3F24">
        <w:rPr>
          <w:color w:val="1A171C"/>
          <w:spacing w:val="-8"/>
          <w:w w:val="95"/>
          <w:sz w:val="20"/>
          <w:lang w:val="en-GB"/>
        </w:rPr>
        <w:t xml:space="preserve"> </w:t>
      </w:r>
      <w:r w:rsidRPr="004C3F24">
        <w:rPr>
          <w:color w:val="1A171C"/>
          <w:w w:val="95"/>
          <w:sz w:val="20"/>
          <w:lang w:val="en-GB"/>
        </w:rPr>
        <w:t>check</w:t>
      </w:r>
      <w:r w:rsidRPr="004C3F24">
        <w:rPr>
          <w:color w:val="1A171C"/>
          <w:spacing w:val="-8"/>
          <w:w w:val="95"/>
          <w:sz w:val="20"/>
          <w:lang w:val="en-GB"/>
        </w:rPr>
        <w:t xml:space="preserve"> </w:t>
      </w:r>
      <w:r w:rsidRPr="004C3F24">
        <w:rPr>
          <w:color w:val="1A171C"/>
          <w:w w:val="95"/>
          <w:sz w:val="20"/>
          <w:lang w:val="en-GB"/>
        </w:rPr>
        <w:t xml:space="preserve">that </w:t>
      </w:r>
      <w:r w:rsidRPr="004C3F24">
        <w:rPr>
          <w:color w:val="1A171C"/>
          <w:sz w:val="20"/>
          <w:lang w:val="en-GB"/>
        </w:rPr>
        <w:t>they</w:t>
      </w:r>
      <w:r w:rsidRPr="004C3F24">
        <w:rPr>
          <w:color w:val="1A171C"/>
          <w:spacing w:val="-4"/>
          <w:sz w:val="20"/>
          <w:lang w:val="en-GB"/>
        </w:rPr>
        <w:t xml:space="preserve"> </w:t>
      </w:r>
      <w:r w:rsidRPr="004C3F24">
        <w:rPr>
          <w:color w:val="1A171C"/>
          <w:sz w:val="20"/>
          <w:lang w:val="en-GB"/>
        </w:rPr>
        <w:t>have</w:t>
      </w:r>
      <w:r w:rsidRPr="004C3F24">
        <w:rPr>
          <w:color w:val="1A171C"/>
          <w:spacing w:val="-4"/>
          <w:sz w:val="20"/>
          <w:lang w:val="en-GB"/>
        </w:rPr>
        <w:t xml:space="preserve"> </w:t>
      </w:r>
      <w:r w:rsidRPr="004C3F24">
        <w:rPr>
          <w:color w:val="1A171C"/>
          <w:sz w:val="20"/>
          <w:lang w:val="en-GB"/>
        </w:rPr>
        <w:t>been</w:t>
      </w:r>
      <w:r w:rsidRPr="004C3F24">
        <w:rPr>
          <w:color w:val="1A171C"/>
          <w:spacing w:val="-4"/>
          <w:sz w:val="20"/>
          <w:lang w:val="en-GB"/>
        </w:rPr>
        <w:t xml:space="preserve"> </w:t>
      </w:r>
      <w:r w:rsidRPr="004C3F24">
        <w:rPr>
          <w:color w:val="1A171C"/>
          <w:sz w:val="20"/>
          <w:lang w:val="en-GB"/>
        </w:rPr>
        <w:t>previously</w:t>
      </w:r>
      <w:r w:rsidRPr="004C3F24">
        <w:rPr>
          <w:color w:val="1A171C"/>
          <w:spacing w:val="-13"/>
          <w:sz w:val="20"/>
          <w:lang w:val="en-GB"/>
        </w:rPr>
        <w:t xml:space="preserve"> </w:t>
      </w:r>
      <w:r w:rsidRPr="004C3F24">
        <w:rPr>
          <w:color w:val="1A171C"/>
          <w:sz w:val="20"/>
          <w:lang w:val="en-GB"/>
        </w:rPr>
        <w:t>approved</w:t>
      </w:r>
      <w:r w:rsidRPr="004C3F24">
        <w:rPr>
          <w:color w:val="1A171C"/>
          <w:spacing w:val="-13"/>
          <w:sz w:val="20"/>
          <w:lang w:val="en-GB"/>
        </w:rPr>
        <w:t xml:space="preserve"> </w:t>
      </w:r>
      <w:r w:rsidRPr="004C3F24">
        <w:rPr>
          <w:color w:val="1A171C"/>
          <w:sz w:val="20"/>
          <w:lang w:val="en-GB"/>
        </w:rPr>
        <w:t>in</w:t>
      </w:r>
      <w:r w:rsidRPr="004C3F24">
        <w:rPr>
          <w:color w:val="1A171C"/>
          <w:spacing w:val="-13"/>
          <w:sz w:val="20"/>
          <w:lang w:val="en-GB"/>
        </w:rPr>
        <w:t xml:space="preserve"> </w:t>
      </w:r>
      <w:r w:rsidRPr="004C3F24">
        <w:rPr>
          <w:color w:val="1A171C"/>
          <w:sz w:val="20"/>
          <w:lang w:val="en-GB"/>
        </w:rPr>
        <w:t>accordance</w:t>
      </w:r>
      <w:r w:rsidRPr="004C3F24">
        <w:rPr>
          <w:color w:val="1A171C"/>
          <w:spacing w:val="-16"/>
          <w:sz w:val="20"/>
          <w:lang w:val="en-GB"/>
        </w:rPr>
        <w:t xml:space="preserve"> </w:t>
      </w:r>
      <w:r w:rsidRPr="004C3F24">
        <w:rPr>
          <w:color w:val="1A171C"/>
          <w:sz w:val="20"/>
          <w:lang w:val="en-GB"/>
        </w:rPr>
        <w:t>with</w:t>
      </w:r>
      <w:r w:rsidRPr="004C3F24">
        <w:rPr>
          <w:color w:val="1A171C"/>
          <w:spacing w:val="-13"/>
          <w:sz w:val="20"/>
          <w:lang w:val="en-GB"/>
        </w:rPr>
        <w:t xml:space="preserve"> </w:t>
      </w:r>
      <w:r w:rsidRPr="004C3F24">
        <w:rPr>
          <w:color w:val="1A171C"/>
          <w:sz w:val="20"/>
          <w:lang w:val="en-GB"/>
        </w:rPr>
        <w:t>point</w:t>
      </w:r>
      <w:r w:rsidRPr="004C3F24">
        <w:rPr>
          <w:color w:val="1A171C"/>
          <w:spacing w:val="-13"/>
          <w:sz w:val="20"/>
          <w:lang w:val="en-GB"/>
        </w:rPr>
        <w:t xml:space="preserve"> </w:t>
      </w:r>
      <w:r w:rsidRPr="004C3F24">
        <w:rPr>
          <w:color w:val="1A171C"/>
          <w:sz w:val="20"/>
          <w:lang w:val="en-GB"/>
        </w:rPr>
        <w:t>3.1.2</w:t>
      </w:r>
      <w:r w:rsidRPr="004C3F24">
        <w:rPr>
          <w:color w:val="1A171C"/>
          <w:spacing w:val="-15"/>
          <w:sz w:val="20"/>
          <w:lang w:val="en-GB"/>
        </w:rPr>
        <w:t xml:space="preserve"> </w:t>
      </w:r>
      <w:r w:rsidRPr="004C3F24">
        <w:rPr>
          <w:color w:val="1A171C"/>
          <w:sz w:val="20"/>
          <w:lang w:val="en-GB"/>
        </w:rPr>
        <w:t>of</w:t>
      </w:r>
      <w:r w:rsidRPr="004C3F24">
        <w:rPr>
          <w:color w:val="1A171C"/>
          <w:spacing w:val="-15"/>
          <w:sz w:val="20"/>
          <w:lang w:val="en-GB"/>
        </w:rPr>
        <w:t xml:space="preserve"> </w:t>
      </w:r>
      <w:r w:rsidRPr="004C3F24">
        <w:rPr>
          <w:color w:val="1A171C"/>
          <w:sz w:val="20"/>
          <w:lang w:val="en-GB"/>
        </w:rPr>
        <w:t>Annex</w:t>
      </w:r>
      <w:r w:rsidRPr="004C3F24">
        <w:rPr>
          <w:color w:val="1A171C"/>
          <w:spacing w:val="-14"/>
          <w:sz w:val="20"/>
          <w:lang w:val="en-GB"/>
        </w:rPr>
        <w:t xml:space="preserve"> </w:t>
      </w:r>
      <w:r w:rsidRPr="004C3F24">
        <w:rPr>
          <w:color w:val="1A171C"/>
          <w:sz w:val="20"/>
          <w:lang w:val="en-GB"/>
        </w:rPr>
        <w:t>I.</w:t>
      </w:r>
    </w:p>
    <w:p w14:paraId="4A62CB22" w14:textId="77777777" w:rsidR="00340395" w:rsidRDefault="00340395" w:rsidP="00340395">
      <w:pPr>
        <w:pStyle w:val="Brdtekst"/>
        <w:spacing w:before="8"/>
      </w:pPr>
    </w:p>
    <w:p w14:paraId="4B17AFB1" w14:textId="77777777" w:rsidR="00340395" w:rsidRPr="004C3F24" w:rsidRDefault="00340395" w:rsidP="00340395">
      <w:pPr>
        <w:pStyle w:val="Listeavsnitt"/>
        <w:widowControl w:val="0"/>
        <w:numPr>
          <w:ilvl w:val="1"/>
          <w:numId w:val="77"/>
        </w:numPr>
        <w:tabs>
          <w:tab w:val="left" w:pos="1953"/>
        </w:tabs>
        <w:autoSpaceDE w:val="0"/>
        <w:autoSpaceDN w:val="0"/>
        <w:spacing w:after="0" w:line="228" w:lineRule="auto"/>
        <w:ind w:left="1971" w:right="1697" w:hanging="401"/>
        <w:contextualSpacing w:val="0"/>
        <w:jc w:val="both"/>
        <w:rPr>
          <w:sz w:val="20"/>
          <w:lang w:val="en-GB"/>
        </w:rPr>
      </w:pPr>
      <w:r w:rsidRPr="004C3F24">
        <w:rPr>
          <w:color w:val="1A171C"/>
          <w:sz w:val="20"/>
          <w:lang w:val="en-GB"/>
        </w:rPr>
        <w:t>carry</w:t>
      </w:r>
      <w:r w:rsidRPr="004C3F24">
        <w:rPr>
          <w:color w:val="1A171C"/>
          <w:spacing w:val="-15"/>
          <w:sz w:val="20"/>
          <w:lang w:val="en-GB"/>
        </w:rPr>
        <w:t xml:space="preserve"> </w:t>
      </w:r>
      <w:r w:rsidRPr="004C3F24">
        <w:rPr>
          <w:color w:val="1A171C"/>
          <w:sz w:val="20"/>
          <w:lang w:val="en-GB"/>
        </w:rPr>
        <w:t>out</w:t>
      </w:r>
      <w:r w:rsidRPr="004C3F24">
        <w:rPr>
          <w:color w:val="1A171C"/>
          <w:spacing w:val="-15"/>
          <w:sz w:val="20"/>
          <w:lang w:val="en-GB"/>
        </w:rPr>
        <w:t xml:space="preserve"> </w:t>
      </w:r>
      <w:r w:rsidRPr="004C3F24">
        <w:rPr>
          <w:color w:val="1A171C"/>
          <w:sz w:val="20"/>
          <w:lang w:val="en-GB"/>
        </w:rPr>
        <w:t>appropriate</w:t>
      </w:r>
      <w:r w:rsidRPr="004C3F24">
        <w:rPr>
          <w:color w:val="1A171C"/>
          <w:spacing w:val="-15"/>
          <w:sz w:val="20"/>
          <w:lang w:val="en-GB"/>
        </w:rPr>
        <w:t xml:space="preserve"> </w:t>
      </w:r>
      <w:r w:rsidRPr="004C3F24">
        <w:rPr>
          <w:color w:val="1A171C"/>
          <w:sz w:val="20"/>
          <w:lang w:val="en-GB"/>
        </w:rPr>
        <w:t>examinations</w:t>
      </w:r>
      <w:r w:rsidRPr="004C3F24">
        <w:rPr>
          <w:color w:val="1A171C"/>
          <w:spacing w:val="-15"/>
          <w:sz w:val="20"/>
          <w:lang w:val="en-GB"/>
        </w:rPr>
        <w:t xml:space="preserve"> </w:t>
      </w:r>
      <w:r w:rsidRPr="004C3F24">
        <w:rPr>
          <w:color w:val="1A171C"/>
          <w:sz w:val="20"/>
          <w:lang w:val="en-GB"/>
        </w:rPr>
        <w:t>to</w:t>
      </w:r>
      <w:r w:rsidRPr="004C3F24">
        <w:rPr>
          <w:color w:val="1A171C"/>
          <w:spacing w:val="-15"/>
          <w:sz w:val="20"/>
          <w:lang w:val="en-GB"/>
        </w:rPr>
        <w:t xml:space="preserve"> </w:t>
      </w:r>
      <w:r w:rsidRPr="004C3F24">
        <w:rPr>
          <w:color w:val="1A171C"/>
          <w:sz w:val="20"/>
          <w:lang w:val="en-GB"/>
        </w:rPr>
        <w:t>check</w:t>
      </w:r>
      <w:r w:rsidRPr="004C3F24">
        <w:rPr>
          <w:color w:val="1A171C"/>
          <w:spacing w:val="-14"/>
          <w:sz w:val="20"/>
          <w:lang w:val="en-GB"/>
        </w:rPr>
        <w:t xml:space="preserve"> </w:t>
      </w:r>
      <w:r w:rsidRPr="004C3F24">
        <w:rPr>
          <w:color w:val="1A171C"/>
          <w:sz w:val="20"/>
          <w:lang w:val="en-GB"/>
        </w:rPr>
        <w:t>whether</w:t>
      </w:r>
      <w:r w:rsidRPr="004C3F24">
        <w:rPr>
          <w:color w:val="1A171C"/>
          <w:spacing w:val="-14"/>
          <w:sz w:val="20"/>
          <w:lang w:val="en-GB"/>
        </w:rPr>
        <w:t xml:space="preserve"> </w:t>
      </w:r>
      <w:r w:rsidRPr="004C3F24">
        <w:rPr>
          <w:color w:val="1A171C"/>
          <w:sz w:val="20"/>
          <w:lang w:val="en-GB"/>
        </w:rPr>
        <w:t>where</w:t>
      </w:r>
      <w:r w:rsidRPr="004C3F24">
        <w:rPr>
          <w:color w:val="1A171C"/>
          <w:spacing w:val="-14"/>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z w:val="20"/>
          <w:lang w:val="en-GB"/>
        </w:rPr>
        <w:t>manufacturer</w:t>
      </w:r>
      <w:r w:rsidRPr="004C3F24">
        <w:rPr>
          <w:color w:val="1A171C"/>
          <w:spacing w:val="-13"/>
          <w:sz w:val="20"/>
          <w:lang w:val="en-GB"/>
        </w:rPr>
        <w:t xml:space="preserve"> </w:t>
      </w:r>
      <w:r w:rsidRPr="004C3F24">
        <w:rPr>
          <w:color w:val="1A171C"/>
          <w:sz w:val="20"/>
          <w:lang w:val="en-GB"/>
        </w:rPr>
        <w:t>has</w:t>
      </w:r>
      <w:r w:rsidRPr="004C3F24">
        <w:rPr>
          <w:color w:val="1A171C"/>
          <w:spacing w:val="-15"/>
          <w:sz w:val="20"/>
          <w:lang w:val="en-GB"/>
        </w:rPr>
        <w:t xml:space="preserve"> </w:t>
      </w:r>
      <w:r w:rsidRPr="004C3F24">
        <w:rPr>
          <w:color w:val="1A171C"/>
          <w:sz w:val="20"/>
          <w:lang w:val="en-GB"/>
        </w:rPr>
        <w:t>chosen</w:t>
      </w:r>
      <w:r w:rsidRPr="004C3F24">
        <w:rPr>
          <w:color w:val="1A171C"/>
          <w:spacing w:val="-15"/>
          <w:sz w:val="20"/>
          <w:lang w:val="en-GB"/>
        </w:rPr>
        <w:t xml:space="preserve"> </w:t>
      </w:r>
      <w:r w:rsidRPr="004C3F24">
        <w:rPr>
          <w:color w:val="1A171C"/>
          <w:sz w:val="20"/>
          <w:lang w:val="en-GB"/>
        </w:rPr>
        <w:t>to apply</w:t>
      </w:r>
      <w:r w:rsidRPr="004C3F24">
        <w:rPr>
          <w:color w:val="1A171C"/>
          <w:spacing w:val="-25"/>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solutions</w:t>
      </w:r>
      <w:r w:rsidRPr="004C3F24">
        <w:rPr>
          <w:color w:val="1A171C"/>
          <w:spacing w:val="-23"/>
          <w:sz w:val="20"/>
          <w:lang w:val="en-GB"/>
        </w:rPr>
        <w:t xml:space="preserve"> </w:t>
      </w:r>
      <w:r w:rsidRPr="004C3F24">
        <w:rPr>
          <w:color w:val="1A171C"/>
          <w:sz w:val="20"/>
          <w:lang w:val="en-GB"/>
        </w:rPr>
        <w:t>in</w:t>
      </w:r>
      <w:r w:rsidRPr="004C3F24">
        <w:rPr>
          <w:color w:val="1A171C"/>
          <w:spacing w:val="-24"/>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relevant</w:t>
      </w:r>
      <w:r w:rsidRPr="004C3F24">
        <w:rPr>
          <w:color w:val="1A171C"/>
          <w:spacing w:val="-29"/>
          <w:sz w:val="20"/>
          <w:lang w:val="en-GB"/>
        </w:rPr>
        <w:t xml:space="preserve"> </w:t>
      </w:r>
      <w:r w:rsidRPr="004C3F24">
        <w:rPr>
          <w:color w:val="1A171C"/>
          <w:sz w:val="20"/>
          <w:lang w:val="en-GB"/>
        </w:rPr>
        <w:t>harmonised</w:t>
      </w:r>
      <w:r w:rsidRPr="004C3F24">
        <w:rPr>
          <w:color w:val="1A171C"/>
          <w:spacing w:val="-29"/>
          <w:sz w:val="20"/>
          <w:lang w:val="en-GB"/>
        </w:rPr>
        <w:t xml:space="preserve"> </w:t>
      </w:r>
      <w:r w:rsidRPr="004C3F24">
        <w:rPr>
          <w:color w:val="1A171C"/>
          <w:sz w:val="20"/>
          <w:lang w:val="en-GB"/>
        </w:rPr>
        <w:t>standards</w:t>
      </w:r>
      <w:r w:rsidRPr="004C3F24">
        <w:rPr>
          <w:color w:val="1A171C"/>
          <w:spacing w:val="-29"/>
          <w:sz w:val="20"/>
          <w:lang w:val="en-GB"/>
        </w:rPr>
        <w:t xml:space="preserve"> </w:t>
      </w:r>
      <w:r w:rsidRPr="004C3F24">
        <w:rPr>
          <w:color w:val="1A171C"/>
          <w:sz w:val="20"/>
          <w:lang w:val="en-GB"/>
        </w:rPr>
        <w:t>these</w:t>
      </w:r>
      <w:r w:rsidRPr="004C3F24">
        <w:rPr>
          <w:color w:val="1A171C"/>
          <w:spacing w:val="-29"/>
          <w:sz w:val="20"/>
          <w:lang w:val="en-GB"/>
        </w:rPr>
        <w:t xml:space="preserve"> </w:t>
      </w:r>
      <w:r w:rsidRPr="004C3F24">
        <w:rPr>
          <w:color w:val="1A171C"/>
          <w:sz w:val="20"/>
          <w:lang w:val="en-GB"/>
        </w:rPr>
        <w:t>have</w:t>
      </w:r>
      <w:r w:rsidRPr="004C3F24">
        <w:rPr>
          <w:color w:val="1A171C"/>
          <w:spacing w:val="-28"/>
          <w:sz w:val="20"/>
          <w:lang w:val="en-GB"/>
        </w:rPr>
        <w:t xml:space="preserve"> </w:t>
      </w:r>
      <w:r w:rsidRPr="004C3F24">
        <w:rPr>
          <w:color w:val="1A171C"/>
          <w:sz w:val="20"/>
          <w:lang w:val="en-GB"/>
        </w:rPr>
        <w:t>been</w:t>
      </w:r>
      <w:r w:rsidRPr="004C3F24">
        <w:rPr>
          <w:color w:val="1A171C"/>
          <w:spacing w:val="-28"/>
          <w:sz w:val="20"/>
          <w:lang w:val="en-GB"/>
        </w:rPr>
        <w:t xml:space="preserve"> </w:t>
      </w:r>
      <w:r w:rsidRPr="004C3F24">
        <w:rPr>
          <w:color w:val="1A171C"/>
          <w:sz w:val="20"/>
          <w:lang w:val="en-GB"/>
        </w:rPr>
        <w:t>applied</w:t>
      </w:r>
      <w:r w:rsidRPr="004C3F24">
        <w:rPr>
          <w:color w:val="1A171C"/>
          <w:spacing w:val="-30"/>
          <w:sz w:val="20"/>
          <w:lang w:val="en-GB"/>
        </w:rPr>
        <w:t xml:space="preserve"> </w:t>
      </w:r>
      <w:r w:rsidRPr="004C3F24">
        <w:rPr>
          <w:color w:val="1A171C"/>
          <w:sz w:val="20"/>
          <w:lang w:val="en-GB"/>
        </w:rPr>
        <w:t>correctly.</w:t>
      </w:r>
    </w:p>
    <w:p w14:paraId="66BBF90F" w14:textId="77777777" w:rsidR="00340395" w:rsidRPr="004C3F24" w:rsidRDefault="00340395" w:rsidP="00340395">
      <w:pPr>
        <w:pStyle w:val="Listeavsnitt"/>
        <w:widowControl w:val="0"/>
        <w:numPr>
          <w:ilvl w:val="1"/>
          <w:numId w:val="77"/>
        </w:numPr>
        <w:tabs>
          <w:tab w:val="left" w:pos="1956"/>
        </w:tabs>
        <w:autoSpaceDE w:val="0"/>
        <w:autoSpaceDN w:val="0"/>
        <w:spacing w:after="0" w:line="236" w:lineRule="exact"/>
        <w:ind w:left="1918" w:hanging="345"/>
        <w:contextualSpacing w:val="0"/>
        <w:jc w:val="both"/>
        <w:rPr>
          <w:sz w:val="20"/>
          <w:lang w:val="en-GB"/>
        </w:rPr>
      </w:pPr>
      <w:r w:rsidRPr="004C3F24">
        <w:rPr>
          <w:color w:val="1A171C"/>
          <w:sz w:val="20"/>
          <w:lang w:val="en-GB"/>
        </w:rPr>
        <w:t>carry</w:t>
      </w:r>
      <w:r w:rsidRPr="004C3F24">
        <w:rPr>
          <w:color w:val="1A171C"/>
          <w:spacing w:val="28"/>
          <w:sz w:val="20"/>
          <w:lang w:val="en-GB"/>
        </w:rPr>
        <w:t xml:space="preserve"> </w:t>
      </w:r>
      <w:r w:rsidRPr="004C3F24">
        <w:rPr>
          <w:color w:val="1A171C"/>
          <w:sz w:val="20"/>
          <w:lang w:val="en-GB"/>
        </w:rPr>
        <w:t>out</w:t>
      </w:r>
      <w:r w:rsidRPr="004C3F24">
        <w:rPr>
          <w:color w:val="1A171C"/>
          <w:spacing w:val="29"/>
          <w:sz w:val="20"/>
          <w:lang w:val="en-GB"/>
        </w:rPr>
        <w:t xml:space="preserve"> </w:t>
      </w:r>
      <w:r w:rsidRPr="004C3F24">
        <w:rPr>
          <w:color w:val="1A171C"/>
          <w:sz w:val="20"/>
          <w:lang w:val="en-GB"/>
        </w:rPr>
        <w:t>appropriate</w:t>
      </w:r>
      <w:r w:rsidRPr="004C3F24">
        <w:rPr>
          <w:color w:val="1A171C"/>
          <w:spacing w:val="28"/>
          <w:sz w:val="20"/>
          <w:lang w:val="en-GB"/>
        </w:rPr>
        <w:t xml:space="preserve"> </w:t>
      </w:r>
      <w:r w:rsidRPr="004C3F24">
        <w:rPr>
          <w:color w:val="1A171C"/>
          <w:sz w:val="20"/>
          <w:lang w:val="en-GB"/>
        </w:rPr>
        <w:t>examinations</w:t>
      </w:r>
      <w:r w:rsidRPr="004C3F24">
        <w:rPr>
          <w:color w:val="1A171C"/>
          <w:spacing w:val="28"/>
          <w:sz w:val="20"/>
          <w:lang w:val="en-GB"/>
        </w:rPr>
        <w:t xml:space="preserve"> </w:t>
      </w:r>
      <w:r w:rsidRPr="004C3F24">
        <w:rPr>
          <w:color w:val="1A171C"/>
          <w:sz w:val="20"/>
          <w:lang w:val="en-GB"/>
        </w:rPr>
        <w:t>to</w:t>
      </w:r>
      <w:r w:rsidRPr="004C3F24">
        <w:rPr>
          <w:color w:val="1A171C"/>
          <w:spacing w:val="30"/>
          <w:sz w:val="20"/>
          <w:lang w:val="en-GB"/>
        </w:rPr>
        <w:t xml:space="preserve"> </w:t>
      </w:r>
      <w:r w:rsidRPr="004C3F24">
        <w:rPr>
          <w:color w:val="1A171C"/>
          <w:sz w:val="20"/>
          <w:lang w:val="en-GB"/>
        </w:rPr>
        <w:t>check</w:t>
      </w:r>
      <w:r w:rsidRPr="004C3F24">
        <w:rPr>
          <w:color w:val="1A171C"/>
          <w:spacing w:val="30"/>
          <w:sz w:val="20"/>
          <w:lang w:val="en-GB"/>
        </w:rPr>
        <w:t xml:space="preserve"> </w:t>
      </w:r>
      <w:r w:rsidRPr="004C3F24">
        <w:rPr>
          <w:color w:val="1A171C"/>
          <w:sz w:val="20"/>
          <w:lang w:val="en-GB"/>
        </w:rPr>
        <w:t>whether,</w:t>
      </w:r>
      <w:r w:rsidRPr="004C3F24">
        <w:rPr>
          <w:color w:val="1A171C"/>
          <w:spacing w:val="26"/>
          <w:sz w:val="20"/>
          <w:lang w:val="en-GB"/>
        </w:rPr>
        <w:t xml:space="preserve"> </w:t>
      </w:r>
      <w:r w:rsidRPr="004C3F24">
        <w:rPr>
          <w:color w:val="1A171C"/>
          <w:sz w:val="20"/>
          <w:lang w:val="en-GB"/>
        </w:rPr>
        <w:t>where</w:t>
      </w:r>
      <w:r w:rsidRPr="004C3F24">
        <w:rPr>
          <w:color w:val="1A171C"/>
          <w:spacing w:val="28"/>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solutions</w:t>
      </w:r>
      <w:r w:rsidRPr="004C3F24">
        <w:rPr>
          <w:color w:val="1A171C"/>
          <w:spacing w:val="28"/>
          <w:sz w:val="20"/>
          <w:lang w:val="en-GB"/>
        </w:rPr>
        <w:t xml:space="preserve"> </w:t>
      </w:r>
      <w:r w:rsidRPr="004C3F24">
        <w:rPr>
          <w:color w:val="1A171C"/>
          <w:sz w:val="20"/>
          <w:lang w:val="en-GB"/>
        </w:rPr>
        <w:t>in</w:t>
      </w:r>
      <w:r w:rsidRPr="004C3F24">
        <w:rPr>
          <w:color w:val="1A171C"/>
          <w:spacing w:val="30"/>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relevant</w:t>
      </w:r>
    </w:p>
    <w:p w14:paraId="544E9388" w14:textId="77777777" w:rsidR="00340395" w:rsidRDefault="00340395" w:rsidP="00340395">
      <w:pPr>
        <w:pStyle w:val="Brdtekst"/>
        <w:spacing w:before="79" w:line="228" w:lineRule="auto"/>
        <w:ind w:left="1919" w:right="1669" w:hanging="1"/>
        <w:jc w:val="both"/>
      </w:pPr>
      <w:proofErr w:type="spellStart"/>
      <w:r>
        <w:rPr>
          <w:color w:val="1A171C"/>
          <w:w w:val="95"/>
        </w:rPr>
        <w:t>harmonised</w:t>
      </w:r>
      <w:proofErr w:type="spellEnd"/>
      <w:r>
        <w:rPr>
          <w:color w:val="1A171C"/>
          <w:spacing w:val="-23"/>
          <w:w w:val="95"/>
        </w:rPr>
        <w:t xml:space="preserve"> </w:t>
      </w:r>
      <w:r>
        <w:rPr>
          <w:color w:val="1A171C"/>
          <w:w w:val="95"/>
        </w:rPr>
        <w:t>standards</w:t>
      </w:r>
      <w:r>
        <w:rPr>
          <w:color w:val="1A171C"/>
          <w:spacing w:val="-19"/>
          <w:w w:val="95"/>
        </w:rPr>
        <w:t xml:space="preserve"> </w:t>
      </w:r>
      <w:r>
        <w:rPr>
          <w:color w:val="1A171C"/>
          <w:w w:val="95"/>
        </w:rPr>
        <w:t>have</w:t>
      </w:r>
      <w:r>
        <w:rPr>
          <w:color w:val="1A171C"/>
          <w:spacing w:val="-6"/>
          <w:w w:val="95"/>
        </w:rPr>
        <w:t xml:space="preserve"> </w:t>
      </w:r>
      <w:r>
        <w:rPr>
          <w:color w:val="1A171C"/>
          <w:w w:val="95"/>
        </w:rPr>
        <w:t>not</w:t>
      </w:r>
      <w:r>
        <w:rPr>
          <w:color w:val="1A171C"/>
          <w:spacing w:val="-17"/>
          <w:w w:val="95"/>
        </w:rPr>
        <w:t xml:space="preserve"> </w:t>
      </w:r>
      <w:r>
        <w:rPr>
          <w:color w:val="1A171C"/>
          <w:w w:val="95"/>
        </w:rPr>
        <w:t>been</w:t>
      </w:r>
      <w:r>
        <w:rPr>
          <w:color w:val="1A171C"/>
          <w:spacing w:val="-20"/>
          <w:w w:val="95"/>
        </w:rPr>
        <w:t xml:space="preserve"> </w:t>
      </w:r>
      <w:proofErr w:type="gramStart"/>
      <w:r>
        <w:rPr>
          <w:color w:val="1A171C"/>
          <w:w w:val="95"/>
        </w:rPr>
        <w:t>applied,</w:t>
      </w:r>
      <w:proofErr w:type="gramEnd"/>
      <w:r>
        <w:rPr>
          <w:color w:val="1A171C"/>
          <w:spacing w:val="-22"/>
          <w:w w:val="95"/>
        </w:rPr>
        <w:t xml:space="preserve"> </w:t>
      </w:r>
      <w:r>
        <w:rPr>
          <w:color w:val="1A171C"/>
          <w:w w:val="95"/>
        </w:rPr>
        <w:t>the</w:t>
      </w:r>
      <w:r>
        <w:rPr>
          <w:color w:val="1A171C"/>
          <w:spacing w:val="-22"/>
          <w:w w:val="95"/>
        </w:rPr>
        <w:t xml:space="preserve"> </w:t>
      </w:r>
      <w:r>
        <w:rPr>
          <w:color w:val="1A171C"/>
          <w:w w:val="95"/>
        </w:rPr>
        <w:t>solutions</w:t>
      </w:r>
      <w:r>
        <w:rPr>
          <w:color w:val="1A171C"/>
          <w:spacing w:val="-21"/>
          <w:w w:val="95"/>
        </w:rPr>
        <w:t xml:space="preserve"> </w:t>
      </w:r>
      <w:r>
        <w:rPr>
          <w:color w:val="1A171C"/>
          <w:w w:val="95"/>
        </w:rPr>
        <w:t>adopted</w:t>
      </w:r>
      <w:r>
        <w:rPr>
          <w:color w:val="1A171C"/>
          <w:spacing w:val="-20"/>
          <w:w w:val="95"/>
        </w:rPr>
        <w:t xml:space="preserve"> </w:t>
      </w:r>
      <w:r>
        <w:rPr>
          <w:color w:val="1A171C"/>
          <w:w w:val="95"/>
        </w:rPr>
        <w:t>by</w:t>
      </w:r>
      <w:r>
        <w:rPr>
          <w:color w:val="1A171C"/>
          <w:spacing w:val="-20"/>
          <w:w w:val="95"/>
        </w:rPr>
        <w:t xml:space="preserve"> </w:t>
      </w:r>
      <w:r>
        <w:rPr>
          <w:color w:val="1A171C"/>
          <w:w w:val="95"/>
        </w:rPr>
        <w:t>the</w:t>
      </w:r>
      <w:r>
        <w:rPr>
          <w:color w:val="1A171C"/>
          <w:spacing w:val="-18"/>
          <w:w w:val="95"/>
        </w:rPr>
        <w:t xml:space="preserve"> </w:t>
      </w:r>
      <w:r>
        <w:rPr>
          <w:color w:val="1A171C"/>
          <w:w w:val="95"/>
        </w:rPr>
        <w:t>manufacturer</w:t>
      </w:r>
      <w:r>
        <w:rPr>
          <w:color w:val="1A171C"/>
          <w:spacing w:val="-19"/>
          <w:w w:val="95"/>
        </w:rPr>
        <w:t xml:space="preserve"> </w:t>
      </w:r>
      <w:r>
        <w:rPr>
          <w:color w:val="1A171C"/>
          <w:w w:val="95"/>
        </w:rPr>
        <w:t>meet</w:t>
      </w:r>
      <w:r>
        <w:rPr>
          <w:color w:val="1A171C"/>
          <w:spacing w:val="-17"/>
          <w:w w:val="95"/>
        </w:rPr>
        <w:t xml:space="preserve"> </w:t>
      </w:r>
      <w:r>
        <w:rPr>
          <w:color w:val="1A171C"/>
          <w:w w:val="95"/>
        </w:rPr>
        <w:t xml:space="preserve">the </w:t>
      </w:r>
      <w:r>
        <w:rPr>
          <w:color w:val="1A171C"/>
        </w:rPr>
        <w:t>corresponding</w:t>
      </w:r>
      <w:r>
        <w:rPr>
          <w:color w:val="1A171C"/>
          <w:spacing w:val="-19"/>
        </w:rPr>
        <w:t xml:space="preserve"> </w:t>
      </w:r>
      <w:r>
        <w:rPr>
          <w:color w:val="1A171C"/>
        </w:rPr>
        <w:t>essential</w:t>
      </w:r>
      <w:r>
        <w:rPr>
          <w:color w:val="1A171C"/>
          <w:spacing w:val="-19"/>
        </w:rPr>
        <w:t xml:space="preserve"> </w:t>
      </w:r>
      <w:r>
        <w:rPr>
          <w:color w:val="1A171C"/>
        </w:rPr>
        <w:t>safety</w:t>
      </w:r>
      <w:r>
        <w:rPr>
          <w:color w:val="1A171C"/>
          <w:spacing w:val="-20"/>
        </w:rPr>
        <w:t xml:space="preserve"> </w:t>
      </w:r>
      <w:r>
        <w:rPr>
          <w:color w:val="1A171C"/>
        </w:rPr>
        <w:t>requirements</w:t>
      </w:r>
      <w:r>
        <w:rPr>
          <w:color w:val="1A171C"/>
          <w:spacing w:val="-20"/>
        </w:rPr>
        <w:t xml:space="preserve"> </w:t>
      </w:r>
      <w:r>
        <w:rPr>
          <w:color w:val="1A171C"/>
        </w:rPr>
        <w:t>of</w:t>
      </w:r>
      <w:r>
        <w:rPr>
          <w:color w:val="1A171C"/>
          <w:spacing w:val="-6"/>
        </w:rPr>
        <w:t xml:space="preserve"> </w:t>
      </w:r>
      <w:r>
        <w:rPr>
          <w:color w:val="1A171C"/>
        </w:rPr>
        <w:t>this</w:t>
      </w:r>
      <w:r>
        <w:rPr>
          <w:color w:val="1A171C"/>
          <w:spacing w:val="14"/>
        </w:rPr>
        <w:t xml:space="preserve"> </w:t>
      </w:r>
      <w:r>
        <w:rPr>
          <w:color w:val="1A171C"/>
        </w:rPr>
        <w:t>Directive.</w:t>
      </w:r>
    </w:p>
    <w:p w14:paraId="657EB580" w14:textId="77777777" w:rsidR="00340395" w:rsidRPr="004C3F24" w:rsidRDefault="00340395" w:rsidP="00340395">
      <w:pPr>
        <w:pStyle w:val="Listeavsnitt"/>
        <w:widowControl w:val="0"/>
        <w:numPr>
          <w:ilvl w:val="0"/>
          <w:numId w:val="78"/>
        </w:numPr>
        <w:tabs>
          <w:tab w:val="left" w:pos="1997"/>
        </w:tabs>
        <w:autoSpaceDE w:val="0"/>
        <w:autoSpaceDN w:val="0"/>
        <w:spacing w:before="35" w:after="0" w:line="228" w:lineRule="auto"/>
        <w:ind w:left="1997" w:right="1583"/>
        <w:contextualSpacing w:val="0"/>
        <w:jc w:val="both"/>
        <w:rPr>
          <w:sz w:val="20"/>
          <w:lang w:val="en-GB"/>
        </w:rPr>
      </w:pPr>
      <w:r w:rsidRPr="004C3F24">
        <w:rPr>
          <w:color w:val="1A171C"/>
          <w:sz w:val="20"/>
          <w:lang w:val="en-GB"/>
        </w:rPr>
        <w:t>The</w:t>
      </w:r>
      <w:r w:rsidRPr="004C3F24">
        <w:rPr>
          <w:color w:val="1A171C"/>
          <w:spacing w:val="-9"/>
          <w:sz w:val="20"/>
          <w:lang w:val="en-GB"/>
        </w:rPr>
        <w:t xml:space="preserve"> </w:t>
      </w:r>
      <w:r w:rsidRPr="004C3F24">
        <w:rPr>
          <w:color w:val="1A171C"/>
          <w:sz w:val="20"/>
          <w:lang w:val="en-GB"/>
        </w:rPr>
        <w:t>notified</w:t>
      </w:r>
      <w:r w:rsidRPr="004C3F24">
        <w:rPr>
          <w:color w:val="1A171C"/>
          <w:spacing w:val="-10"/>
          <w:sz w:val="20"/>
          <w:lang w:val="en-GB"/>
        </w:rPr>
        <w:t xml:space="preserve"> </w:t>
      </w:r>
      <w:r w:rsidRPr="004C3F24">
        <w:rPr>
          <w:color w:val="1A171C"/>
          <w:sz w:val="20"/>
          <w:lang w:val="en-GB"/>
        </w:rPr>
        <w:t>body</w:t>
      </w:r>
      <w:r w:rsidRPr="004C3F24">
        <w:rPr>
          <w:color w:val="1A171C"/>
          <w:spacing w:val="-10"/>
          <w:sz w:val="20"/>
          <w:lang w:val="en-GB"/>
        </w:rPr>
        <w:t xml:space="preserve"> </w:t>
      </w:r>
      <w:r w:rsidRPr="004C3F24">
        <w:rPr>
          <w:color w:val="1A171C"/>
          <w:sz w:val="20"/>
          <w:lang w:val="en-GB"/>
        </w:rPr>
        <w:t>shall</w:t>
      </w:r>
      <w:r w:rsidRPr="004C3F24">
        <w:rPr>
          <w:color w:val="1A171C"/>
          <w:spacing w:val="-11"/>
          <w:sz w:val="20"/>
          <w:lang w:val="en-GB"/>
        </w:rPr>
        <w:t xml:space="preserve"> </w:t>
      </w:r>
      <w:r w:rsidRPr="004C3F24">
        <w:rPr>
          <w:color w:val="1A171C"/>
          <w:sz w:val="20"/>
          <w:lang w:val="en-GB"/>
        </w:rPr>
        <w:t>draw</w:t>
      </w:r>
      <w:r w:rsidRPr="004C3F24">
        <w:rPr>
          <w:color w:val="1A171C"/>
          <w:spacing w:val="-10"/>
          <w:sz w:val="20"/>
          <w:lang w:val="en-GB"/>
        </w:rPr>
        <w:t xml:space="preserve"> </w:t>
      </w:r>
      <w:r w:rsidRPr="004C3F24">
        <w:rPr>
          <w:color w:val="1A171C"/>
          <w:sz w:val="20"/>
          <w:lang w:val="en-GB"/>
        </w:rPr>
        <w:t>up</w:t>
      </w:r>
      <w:r w:rsidRPr="004C3F24">
        <w:rPr>
          <w:color w:val="1A171C"/>
          <w:spacing w:val="-13"/>
          <w:sz w:val="20"/>
          <w:lang w:val="en-GB"/>
        </w:rPr>
        <w:t xml:space="preserve"> </w:t>
      </w:r>
      <w:r w:rsidRPr="004C3F24">
        <w:rPr>
          <w:color w:val="1A171C"/>
          <w:sz w:val="20"/>
          <w:lang w:val="en-GB"/>
        </w:rPr>
        <w:t>an</w:t>
      </w:r>
      <w:r w:rsidRPr="004C3F24">
        <w:rPr>
          <w:color w:val="1A171C"/>
          <w:spacing w:val="-10"/>
          <w:sz w:val="20"/>
          <w:lang w:val="en-GB"/>
        </w:rPr>
        <w:t xml:space="preserve"> </w:t>
      </w:r>
      <w:r w:rsidRPr="004C3F24">
        <w:rPr>
          <w:color w:val="1A171C"/>
          <w:sz w:val="20"/>
          <w:lang w:val="en-GB"/>
        </w:rPr>
        <w:t>evaluation</w:t>
      </w:r>
      <w:r w:rsidRPr="004C3F24">
        <w:rPr>
          <w:color w:val="1A171C"/>
          <w:spacing w:val="-13"/>
          <w:sz w:val="20"/>
          <w:lang w:val="en-GB"/>
        </w:rPr>
        <w:t xml:space="preserve"> </w:t>
      </w:r>
      <w:r w:rsidRPr="004C3F24">
        <w:rPr>
          <w:color w:val="1A171C"/>
          <w:sz w:val="20"/>
          <w:lang w:val="en-GB"/>
        </w:rPr>
        <w:t>report</w:t>
      </w:r>
      <w:r w:rsidRPr="004C3F24">
        <w:rPr>
          <w:color w:val="1A171C"/>
          <w:spacing w:val="-11"/>
          <w:sz w:val="20"/>
          <w:lang w:val="en-GB"/>
        </w:rPr>
        <w:t xml:space="preserve"> </w:t>
      </w:r>
      <w:r w:rsidRPr="004C3F24">
        <w:rPr>
          <w:color w:val="1A171C"/>
          <w:sz w:val="20"/>
          <w:lang w:val="en-GB"/>
        </w:rPr>
        <w:t>that</w:t>
      </w:r>
      <w:r w:rsidRPr="004C3F24">
        <w:rPr>
          <w:color w:val="1A171C"/>
          <w:spacing w:val="-11"/>
          <w:sz w:val="20"/>
          <w:lang w:val="en-GB"/>
        </w:rPr>
        <w:t xml:space="preserve"> </w:t>
      </w:r>
      <w:r w:rsidRPr="004C3F24">
        <w:rPr>
          <w:color w:val="1A171C"/>
          <w:sz w:val="20"/>
          <w:lang w:val="en-GB"/>
        </w:rPr>
        <w:t>records</w:t>
      </w:r>
      <w:r w:rsidRPr="004C3F24">
        <w:rPr>
          <w:color w:val="1A171C"/>
          <w:spacing w:val="-12"/>
          <w:sz w:val="20"/>
          <w:lang w:val="en-GB"/>
        </w:rPr>
        <w:t xml:space="preserve"> </w:t>
      </w:r>
      <w:r w:rsidRPr="004C3F24">
        <w:rPr>
          <w:color w:val="1A171C"/>
          <w:sz w:val="20"/>
          <w:lang w:val="en-GB"/>
        </w:rPr>
        <w:t>the</w:t>
      </w:r>
      <w:r w:rsidRPr="004C3F24">
        <w:rPr>
          <w:color w:val="1A171C"/>
          <w:spacing w:val="-10"/>
          <w:sz w:val="20"/>
          <w:lang w:val="en-GB"/>
        </w:rPr>
        <w:t xml:space="preserve"> </w:t>
      </w:r>
      <w:r w:rsidRPr="004C3F24">
        <w:rPr>
          <w:color w:val="1A171C"/>
          <w:sz w:val="20"/>
          <w:lang w:val="en-GB"/>
        </w:rPr>
        <w:t>activities</w:t>
      </w:r>
      <w:r w:rsidRPr="004C3F24">
        <w:rPr>
          <w:color w:val="1A171C"/>
          <w:spacing w:val="-12"/>
          <w:sz w:val="20"/>
          <w:lang w:val="en-GB"/>
        </w:rPr>
        <w:t xml:space="preserve"> </w:t>
      </w:r>
      <w:r w:rsidRPr="004C3F24">
        <w:rPr>
          <w:color w:val="1A171C"/>
          <w:sz w:val="20"/>
          <w:lang w:val="en-GB"/>
        </w:rPr>
        <w:t>undertaken</w:t>
      </w:r>
      <w:r w:rsidRPr="004C3F24">
        <w:rPr>
          <w:color w:val="1A171C"/>
          <w:spacing w:val="-11"/>
          <w:sz w:val="20"/>
          <w:lang w:val="en-GB"/>
        </w:rPr>
        <w:t xml:space="preserve"> </w:t>
      </w:r>
      <w:r w:rsidRPr="004C3F24">
        <w:rPr>
          <w:color w:val="1A171C"/>
          <w:spacing w:val="3"/>
          <w:sz w:val="20"/>
          <w:lang w:val="en-GB"/>
        </w:rPr>
        <w:t xml:space="preserve">in </w:t>
      </w:r>
      <w:r w:rsidRPr="004C3F24">
        <w:rPr>
          <w:color w:val="1A171C"/>
          <w:sz w:val="20"/>
          <w:lang w:val="en-GB"/>
        </w:rPr>
        <w:t>accordance</w:t>
      </w:r>
      <w:r w:rsidRPr="004C3F24">
        <w:rPr>
          <w:color w:val="1A171C"/>
          <w:spacing w:val="-18"/>
          <w:sz w:val="20"/>
          <w:lang w:val="en-GB"/>
        </w:rPr>
        <w:t xml:space="preserve"> </w:t>
      </w:r>
      <w:r w:rsidRPr="004C3F24">
        <w:rPr>
          <w:color w:val="1A171C"/>
          <w:sz w:val="20"/>
          <w:lang w:val="en-GB"/>
        </w:rPr>
        <w:t>with</w:t>
      </w:r>
      <w:r w:rsidRPr="004C3F24">
        <w:rPr>
          <w:color w:val="1A171C"/>
          <w:spacing w:val="-17"/>
          <w:sz w:val="20"/>
          <w:lang w:val="en-GB"/>
        </w:rPr>
        <w:t xml:space="preserve"> </w:t>
      </w:r>
      <w:r w:rsidRPr="004C3F24">
        <w:rPr>
          <w:color w:val="1A171C"/>
          <w:sz w:val="20"/>
          <w:lang w:val="en-GB"/>
        </w:rPr>
        <w:t>point</w:t>
      </w:r>
      <w:r w:rsidRPr="004C3F24">
        <w:rPr>
          <w:color w:val="1A171C"/>
          <w:spacing w:val="-10"/>
          <w:sz w:val="20"/>
          <w:lang w:val="en-GB"/>
        </w:rPr>
        <w:t xml:space="preserve"> </w:t>
      </w:r>
      <w:r w:rsidRPr="004C3F24">
        <w:rPr>
          <w:color w:val="1A171C"/>
          <w:sz w:val="20"/>
          <w:lang w:val="en-GB"/>
        </w:rPr>
        <w:t>4</w:t>
      </w:r>
      <w:r w:rsidRPr="004C3F24">
        <w:rPr>
          <w:color w:val="1A171C"/>
          <w:spacing w:val="-9"/>
          <w:sz w:val="20"/>
          <w:lang w:val="en-GB"/>
        </w:rPr>
        <w:t xml:space="preserve"> </w:t>
      </w:r>
      <w:r w:rsidRPr="004C3F24">
        <w:rPr>
          <w:color w:val="1A171C"/>
          <w:sz w:val="20"/>
          <w:lang w:val="en-GB"/>
        </w:rPr>
        <w:t>and</w:t>
      </w:r>
      <w:r w:rsidRPr="004C3F24">
        <w:rPr>
          <w:color w:val="1A171C"/>
          <w:spacing w:val="-10"/>
          <w:sz w:val="20"/>
          <w:lang w:val="en-GB"/>
        </w:rPr>
        <w:t xml:space="preserve"> </w:t>
      </w:r>
      <w:r w:rsidRPr="004C3F24">
        <w:rPr>
          <w:color w:val="1A171C"/>
          <w:sz w:val="20"/>
          <w:lang w:val="en-GB"/>
        </w:rPr>
        <w:t>their</w:t>
      </w:r>
      <w:r w:rsidRPr="004C3F24">
        <w:rPr>
          <w:color w:val="1A171C"/>
          <w:spacing w:val="-9"/>
          <w:sz w:val="20"/>
          <w:lang w:val="en-GB"/>
        </w:rPr>
        <w:t xml:space="preserve"> </w:t>
      </w:r>
      <w:r w:rsidRPr="004C3F24">
        <w:rPr>
          <w:color w:val="1A171C"/>
          <w:sz w:val="20"/>
          <w:lang w:val="en-GB"/>
        </w:rPr>
        <w:t>outcomes.</w:t>
      </w:r>
      <w:r w:rsidRPr="004C3F24">
        <w:rPr>
          <w:color w:val="1A171C"/>
          <w:spacing w:val="-9"/>
          <w:sz w:val="20"/>
          <w:lang w:val="en-GB"/>
        </w:rPr>
        <w:t xml:space="preserve"> </w:t>
      </w:r>
      <w:r w:rsidRPr="004C3F24">
        <w:rPr>
          <w:color w:val="1A171C"/>
          <w:sz w:val="20"/>
          <w:lang w:val="en-GB"/>
        </w:rPr>
        <w:t>Without</w:t>
      </w:r>
      <w:r w:rsidRPr="004C3F24">
        <w:rPr>
          <w:color w:val="1A171C"/>
          <w:spacing w:val="-9"/>
          <w:sz w:val="20"/>
          <w:lang w:val="en-GB"/>
        </w:rPr>
        <w:t xml:space="preserve"> </w:t>
      </w:r>
      <w:r w:rsidRPr="004C3F24">
        <w:rPr>
          <w:color w:val="1A171C"/>
          <w:sz w:val="20"/>
          <w:lang w:val="en-GB"/>
        </w:rPr>
        <w:t>prejudice</w:t>
      </w:r>
      <w:r w:rsidRPr="004C3F24">
        <w:rPr>
          <w:color w:val="1A171C"/>
          <w:spacing w:val="-10"/>
          <w:sz w:val="20"/>
          <w:lang w:val="en-GB"/>
        </w:rPr>
        <w:t xml:space="preserve"> </w:t>
      </w:r>
      <w:r w:rsidRPr="004C3F24">
        <w:rPr>
          <w:color w:val="1A171C"/>
          <w:sz w:val="20"/>
          <w:lang w:val="en-GB"/>
        </w:rPr>
        <w:t>to</w:t>
      </w:r>
      <w:r w:rsidRPr="004C3F24">
        <w:rPr>
          <w:color w:val="1A171C"/>
          <w:spacing w:val="-12"/>
          <w:sz w:val="20"/>
          <w:lang w:val="en-GB"/>
        </w:rPr>
        <w:t xml:space="preserve"> </w:t>
      </w:r>
      <w:r w:rsidRPr="004C3F24">
        <w:rPr>
          <w:color w:val="1A171C"/>
          <w:sz w:val="20"/>
          <w:lang w:val="en-GB"/>
        </w:rPr>
        <w:t>its</w:t>
      </w:r>
      <w:r w:rsidRPr="004C3F24">
        <w:rPr>
          <w:color w:val="1A171C"/>
          <w:spacing w:val="-10"/>
          <w:sz w:val="20"/>
          <w:lang w:val="en-GB"/>
        </w:rPr>
        <w:t xml:space="preserve"> </w:t>
      </w:r>
      <w:r w:rsidRPr="004C3F24">
        <w:rPr>
          <w:color w:val="1A171C"/>
          <w:sz w:val="20"/>
          <w:lang w:val="en-GB"/>
        </w:rPr>
        <w:t>obligations</w:t>
      </w:r>
      <w:r w:rsidRPr="004C3F24">
        <w:rPr>
          <w:color w:val="1A171C"/>
          <w:spacing w:val="-10"/>
          <w:sz w:val="20"/>
          <w:lang w:val="en-GB"/>
        </w:rPr>
        <w:t xml:space="preserve"> </w:t>
      </w:r>
      <w:r w:rsidRPr="004C3F24">
        <w:rPr>
          <w:color w:val="1A171C"/>
          <w:sz w:val="20"/>
          <w:lang w:val="en-GB"/>
        </w:rPr>
        <w:t>vis-à-vis</w:t>
      </w:r>
      <w:r w:rsidRPr="004C3F24">
        <w:rPr>
          <w:color w:val="1A171C"/>
          <w:spacing w:val="-10"/>
          <w:sz w:val="20"/>
          <w:lang w:val="en-GB"/>
        </w:rPr>
        <w:t xml:space="preserve"> </w:t>
      </w:r>
      <w:r w:rsidRPr="004C3F24">
        <w:rPr>
          <w:color w:val="1A171C"/>
          <w:sz w:val="20"/>
          <w:lang w:val="en-GB"/>
        </w:rPr>
        <w:t>the notifying</w:t>
      </w:r>
      <w:r w:rsidRPr="004C3F24">
        <w:rPr>
          <w:color w:val="1A171C"/>
          <w:spacing w:val="-16"/>
          <w:sz w:val="20"/>
          <w:lang w:val="en-GB"/>
        </w:rPr>
        <w:t xml:space="preserve"> </w:t>
      </w:r>
      <w:r w:rsidRPr="004C3F24">
        <w:rPr>
          <w:color w:val="1A171C"/>
          <w:sz w:val="20"/>
          <w:lang w:val="en-GB"/>
        </w:rPr>
        <w:t>authorities,</w:t>
      </w:r>
      <w:r w:rsidRPr="004C3F24">
        <w:rPr>
          <w:color w:val="1A171C"/>
          <w:spacing w:val="-16"/>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notified</w:t>
      </w:r>
      <w:r w:rsidRPr="004C3F24">
        <w:rPr>
          <w:color w:val="1A171C"/>
          <w:spacing w:val="-16"/>
          <w:sz w:val="20"/>
          <w:lang w:val="en-GB"/>
        </w:rPr>
        <w:t xml:space="preserve"> </w:t>
      </w:r>
      <w:r w:rsidRPr="004C3F24">
        <w:rPr>
          <w:color w:val="1A171C"/>
          <w:sz w:val="20"/>
          <w:lang w:val="en-GB"/>
        </w:rPr>
        <w:t>body</w:t>
      </w:r>
      <w:r w:rsidRPr="004C3F24">
        <w:rPr>
          <w:color w:val="1A171C"/>
          <w:spacing w:val="-15"/>
          <w:sz w:val="20"/>
          <w:lang w:val="en-GB"/>
        </w:rPr>
        <w:t xml:space="preserve"> </w:t>
      </w:r>
      <w:r w:rsidRPr="004C3F24">
        <w:rPr>
          <w:color w:val="1A171C"/>
          <w:sz w:val="20"/>
          <w:lang w:val="en-GB"/>
        </w:rPr>
        <w:t>shall</w:t>
      </w:r>
      <w:r w:rsidRPr="004C3F24">
        <w:rPr>
          <w:color w:val="1A171C"/>
          <w:spacing w:val="-16"/>
          <w:sz w:val="20"/>
          <w:lang w:val="en-GB"/>
        </w:rPr>
        <w:t xml:space="preserve"> </w:t>
      </w:r>
      <w:r w:rsidRPr="004C3F24">
        <w:rPr>
          <w:color w:val="1A171C"/>
          <w:sz w:val="20"/>
          <w:lang w:val="en-GB"/>
        </w:rPr>
        <w:t>release</w:t>
      </w:r>
      <w:r w:rsidRPr="004C3F24">
        <w:rPr>
          <w:color w:val="1A171C"/>
          <w:spacing w:val="-24"/>
          <w:sz w:val="20"/>
          <w:lang w:val="en-GB"/>
        </w:rPr>
        <w:t xml:space="preserve"> </w:t>
      </w:r>
      <w:r w:rsidRPr="004C3F24">
        <w:rPr>
          <w:color w:val="1A171C"/>
          <w:sz w:val="20"/>
          <w:lang w:val="en-GB"/>
        </w:rPr>
        <w:t>the</w:t>
      </w:r>
      <w:r w:rsidRPr="004C3F24">
        <w:rPr>
          <w:color w:val="1A171C"/>
          <w:spacing w:val="-24"/>
          <w:sz w:val="20"/>
          <w:lang w:val="en-GB"/>
        </w:rPr>
        <w:t xml:space="preserve"> </w:t>
      </w:r>
      <w:r w:rsidRPr="004C3F24">
        <w:rPr>
          <w:color w:val="1A171C"/>
          <w:sz w:val="20"/>
          <w:lang w:val="en-GB"/>
        </w:rPr>
        <w:t>content</w:t>
      </w:r>
      <w:r w:rsidRPr="004C3F24">
        <w:rPr>
          <w:color w:val="1A171C"/>
          <w:spacing w:val="-22"/>
          <w:sz w:val="20"/>
          <w:lang w:val="en-GB"/>
        </w:rPr>
        <w:t xml:space="preserve"> </w:t>
      </w:r>
      <w:r w:rsidRPr="004C3F24">
        <w:rPr>
          <w:color w:val="1A171C"/>
          <w:sz w:val="20"/>
          <w:lang w:val="en-GB"/>
        </w:rPr>
        <w:t>of</w:t>
      </w:r>
      <w:r w:rsidRPr="004C3F24">
        <w:rPr>
          <w:color w:val="1A171C"/>
          <w:spacing w:val="-24"/>
          <w:sz w:val="20"/>
          <w:lang w:val="en-GB"/>
        </w:rPr>
        <w:t xml:space="preserve"> </w:t>
      </w:r>
      <w:r w:rsidRPr="004C3F24">
        <w:rPr>
          <w:color w:val="1A171C"/>
          <w:sz w:val="20"/>
          <w:lang w:val="en-GB"/>
        </w:rPr>
        <w:t>that</w:t>
      </w:r>
      <w:r w:rsidRPr="004C3F24">
        <w:rPr>
          <w:color w:val="1A171C"/>
          <w:spacing w:val="-23"/>
          <w:sz w:val="20"/>
          <w:lang w:val="en-GB"/>
        </w:rPr>
        <w:t xml:space="preserve"> </w:t>
      </w:r>
      <w:r w:rsidRPr="004C3F24">
        <w:rPr>
          <w:color w:val="1A171C"/>
          <w:sz w:val="20"/>
          <w:lang w:val="en-GB"/>
        </w:rPr>
        <w:t>report,</w:t>
      </w:r>
      <w:r w:rsidRPr="004C3F24">
        <w:rPr>
          <w:color w:val="1A171C"/>
          <w:spacing w:val="-22"/>
          <w:sz w:val="20"/>
          <w:lang w:val="en-GB"/>
        </w:rPr>
        <w:t xml:space="preserve"> </w:t>
      </w:r>
      <w:r w:rsidRPr="004C3F24">
        <w:rPr>
          <w:color w:val="1A171C"/>
          <w:sz w:val="20"/>
          <w:lang w:val="en-GB"/>
        </w:rPr>
        <w:t>in</w:t>
      </w:r>
      <w:r w:rsidRPr="004C3F24">
        <w:rPr>
          <w:color w:val="1A171C"/>
          <w:spacing w:val="-23"/>
          <w:sz w:val="20"/>
          <w:lang w:val="en-GB"/>
        </w:rPr>
        <w:t xml:space="preserve"> </w:t>
      </w:r>
      <w:r w:rsidRPr="004C3F24">
        <w:rPr>
          <w:color w:val="1A171C"/>
          <w:sz w:val="20"/>
          <w:lang w:val="en-GB"/>
        </w:rPr>
        <w:t>full</w:t>
      </w:r>
      <w:r w:rsidRPr="004C3F24">
        <w:rPr>
          <w:color w:val="1A171C"/>
          <w:spacing w:val="-23"/>
          <w:sz w:val="20"/>
          <w:lang w:val="en-GB"/>
        </w:rPr>
        <w:t xml:space="preserve"> </w:t>
      </w:r>
      <w:r w:rsidRPr="004C3F24">
        <w:rPr>
          <w:color w:val="1A171C"/>
          <w:sz w:val="20"/>
          <w:lang w:val="en-GB"/>
        </w:rPr>
        <w:t>or</w:t>
      </w:r>
      <w:r w:rsidRPr="004C3F24">
        <w:rPr>
          <w:color w:val="1A171C"/>
          <w:spacing w:val="-23"/>
          <w:sz w:val="20"/>
          <w:lang w:val="en-GB"/>
        </w:rPr>
        <w:t xml:space="preserve"> </w:t>
      </w:r>
      <w:r w:rsidRPr="004C3F24">
        <w:rPr>
          <w:color w:val="1A171C"/>
          <w:sz w:val="20"/>
          <w:lang w:val="en-GB"/>
        </w:rPr>
        <w:t>in</w:t>
      </w:r>
      <w:r w:rsidRPr="004C3F24">
        <w:rPr>
          <w:color w:val="1A171C"/>
          <w:spacing w:val="-22"/>
          <w:sz w:val="20"/>
          <w:lang w:val="en-GB"/>
        </w:rPr>
        <w:t xml:space="preserve"> </w:t>
      </w:r>
      <w:r w:rsidRPr="004C3F24">
        <w:rPr>
          <w:color w:val="1A171C"/>
          <w:sz w:val="20"/>
          <w:lang w:val="en-GB"/>
        </w:rPr>
        <w:t>part, only</w:t>
      </w:r>
      <w:r w:rsidRPr="004C3F24">
        <w:rPr>
          <w:color w:val="1A171C"/>
          <w:spacing w:val="-12"/>
          <w:sz w:val="20"/>
          <w:lang w:val="en-GB"/>
        </w:rPr>
        <w:t xml:space="preserve"> </w:t>
      </w:r>
      <w:r w:rsidRPr="004C3F24">
        <w:rPr>
          <w:color w:val="1A171C"/>
          <w:sz w:val="20"/>
          <w:lang w:val="en-GB"/>
        </w:rPr>
        <w:t>with</w:t>
      </w:r>
      <w:r w:rsidRPr="004C3F24">
        <w:rPr>
          <w:color w:val="1A171C"/>
          <w:spacing w:val="-11"/>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agreement</w:t>
      </w:r>
      <w:r w:rsidRPr="004C3F24">
        <w:rPr>
          <w:color w:val="1A171C"/>
          <w:spacing w:val="-12"/>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manufacturer.</w:t>
      </w:r>
    </w:p>
    <w:p w14:paraId="4905DB52" w14:textId="77777777" w:rsidR="00340395" w:rsidRDefault="00340395" w:rsidP="00340395">
      <w:pPr>
        <w:pStyle w:val="Brdtekst"/>
        <w:spacing w:before="7"/>
      </w:pPr>
    </w:p>
    <w:p w14:paraId="00BBC13E" w14:textId="77777777" w:rsidR="00340395" w:rsidRPr="004C3F24" w:rsidRDefault="00340395" w:rsidP="00340395">
      <w:pPr>
        <w:pStyle w:val="Listeavsnitt"/>
        <w:widowControl w:val="0"/>
        <w:numPr>
          <w:ilvl w:val="0"/>
          <w:numId w:val="78"/>
        </w:numPr>
        <w:tabs>
          <w:tab w:val="left" w:pos="1997"/>
        </w:tabs>
        <w:autoSpaceDE w:val="0"/>
        <w:autoSpaceDN w:val="0"/>
        <w:spacing w:after="0" w:line="228" w:lineRule="auto"/>
        <w:ind w:left="1995" w:right="1587" w:hanging="379"/>
        <w:contextualSpacing w:val="0"/>
        <w:jc w:val="both"/>
        <w:rPr>
          <w:sz w:val="20"/>
          <w:lang w:val="en-GB"/>
        </w:rPr>
      </w:pPr>
      <w:r w:rsidRPr="004C3F24">
        <w:rPr>
          <w:color w:val="1A171C"/>
          <w:sz w:val="20"/>
          <w:lang w:val="en-GB"/>
        </w:rPr>
        <w:t>Where</w:t>
      </w:r>
      <w:r w:rsidRPr="004C3F24">
        <w:rPr>
          <w:color w:val="1A171C"/>
          <w:spacing w:val="-21"/>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design</w:t>
      </w:r>
      <w:r w:rsidRPr="004C3F24">
        <w:rPr>
          <w:color w:val="1A171C"/>
          <w:spacing w:val="-19"/>
          <w:sz w:val="20"/>
          <w:lang w:val="en-GB"/>
        </w:rPr>
        <w:t xml:space="preserve"> </w:t>
      </w:r>
      <w:r w:rsidRPr="004C3F24">
        <w:rPr>
          <w:color w:val="1A171C"/>
          <w:sz w:val="20"/>
          <w:lang w:val="en-GB"/>
        </w:rPr>
        <w:t>meets</w:t>
      </w:r>
      <w:r w:rsidRPr="004C3F24">
        <w:rPr>
          <w:color w:val="1A171C"/>
          <w:spacing w:val="-20"/>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requirements</w:t>
      </w:r>
      <w:r w:rsidRPr="004C3F24">
        <w:rPr>
          <w:color w:val="1A171C"/>
          <w:spacing w:val="-19"/>
          <w:sz w:val="20"/>
          <w:lang w:val="en-GB"/>
        </w:rPr>
        <w:t xml:space="preserve"> </w:t>
      </w:r>
      <w:r w:rsidRPr="004C3F24">
        <w:rPr>
          <w:color w:val="1A171C"/>
          <w:sz w:val="20"/>
          <w:lang w:val="en-GB"/>
        </w:rPr>
        <w:t>of</w:t>
      </w:r>
      <w:r w:rsidRPr="004C3F24">
        <w:rPr>
          <w:color w:val="1A171C"/>
          <w:spacing w:val="-20"/>
          <w:sz w:val="20"/>
          <w:lang w:val="en-GB"/>
        </w:rPr>
        <w:t xml:space="preserve"> </w:t>
      </w:r>
      <w:r w:rsidRPr="004C3F24">
        <w:rPr>
          <w:color w:val="1A171C"/>
          <w:sz w:val="20"/>
          <w:lang w:val="en-GB"/>
        </w:rPr>
        <w:t>this</w:t>
      </w:r>
      <w:r w:rsidRPr="004C3F24">
        <w:rPr>
          <w:color w:val="1A171C"/>
          <w:spacing w:val="-20"/>
          <w:sz w:val="20"/>
          <w:lang w:val="en-GB"/>
        </w:rPr>
        <w:t xml:space="preserve"> </w:t>
      </w:r>
      <w:r w:rsidRPr="004C3F24">
        <w:rPr>
          <w:color w:val="1A171C"/>
          <w:sz w:val="20"/>
          <w:lang w:val="en-GB"/>
        </w:rPr>
        <w:t>Directive,</w:t>
      </w:r>
      <w:r w:rsidRPr="004C3F24">
        <w:rPr>
          <w:color w:val="1A171C"/>
          <w:spacing w:val="-20"/>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notified</w:t>
      </w:r>
      <w:r w:rsidRPr="004C3F24">
        <w:rPr>
          <w:color w:val="1A171C"/>
          <w:spacing w:val="-20"/>
          <w:sz w:val="20"/>
          <w:lang w:val="en-GB"/>
        </w:rPr>
        <w:t xml:space="preserve"> </w:t>
      </w:r>
      <w:r w:rsidRPr="004C3F24">
        <w:rPr>
          <w:color w:val="1A171C"/>
          <w:sz w:val="20"/>
          <w:lang w:val="en-GB"/>
        </w:rPr>
        <w:t>body</w:t>
      </w:r>
      <w:r w:rsidRPr="004C3F24">
        <w:rPr>
          <w:color w:val="1A171C"/>
          <w:spacing w:val="-20"/>
          <w:sz w:val="20"/>
          <w:lang w:val="en-GB"/>
        </w:rPr>
        <w:t xml:space="preserve"> </w:t>
      </w:r>
      <w:r w:rsidRPr="004C3F24">
        <w:rPr>
          <w:color w:val="1A171C"/>
          <w:sz w:val="20"/>
          <w:lang w:val="en-GB"/>
        </w:rPr>
        <w:t>shall</w:t>
      </w:r>
      <w:r w:rsidRPr="004C3F24">
        <w:rPr>
          <w:color w:val="1A171C"/>
          <w:spacing w:val="-21"/>
          <w:sz w:val="20"/>
          <w:lang w:val="en-GB"/>
        </w:rPr>
        <w:t xml:space="preserve"> </w:t>
      </w:r>
      <w:r w:rsidRPr="004C3F24">
        <w:rPr>
          <w:color w:val="1A171C"/>
          <w:sz w:val="20"/>
          <w:lang w:val="en-GB"/>
        </w:rPr>
        <w:t>issue</w:t>
      </w:r>
      <w:r w:rsidRPr="004C3F24">
        <w:rPr>
          <w:color w:val="1A171C"/>
          <w:spacing w:val="-20"/>
          <w:sz w:val="20"/>
          <w:lang w:val="en-GB"/>
        </w:rPr>
        <w:t xml:space="preserve"> </w:t>
      </w:r>
      <w:r w:rsidRPr="004C3F24">
        <w:rPr>
          <w:color w:val="1A171C"/>
          <w:sz w:val="20"/>
          <w:lang w:val="en-GB"/>
        </w:rPr>
        <w:t>an</w:t>
      </w:r>
      <w:r w:rsidRPr="004C3F24">
        <w:rPr>
          <w:color w:val="1A171C"/>
          <w:spacing w:val="-19"/>
          <w:sz w:val="20"/>
          <w:lang w:val="en-GB"/>
        </w:rPr>
        <w:t xml:space="preserve"> </w:t>
      </w:r>
      <w:r w:rsidRPr="004C3F24">
        <w:rPr>
          <w:color w:val="1A171C"/>
          <w:sz w:val="20"/>
          <w:lang w:val="en-GB"/>
        </w:rPr>
        <w:t xml:space="preserve">EU- </w:t>
      </w:r>
      <w:r w:rsidRPr="004C3F24">
        <w:rPr>
          <w:color w:val="1A171C"/>
          <w:w w:val="95"/>
          <w:sz w:val="20"/>
          <w:lang w:val="en-GB"/>
        </w:rPr>
        <w:t>type</w:t>
      </w:r>
      <w:r w:rsidRPr="004C3F24">
        <w:rPr>
          <w:color w:val="1A171C"/>
          <w:spacing w:val="-7"/>
          <w:w w:val="95"/>
          <w:sz w:val="20"/>
          <w:lang w:val="en-GB"/>
        </w:rPr>
        <w:t xml:space="preserve"> </w:t>
      </w:r>
      <w:r w:rsidRPr="004C3F24">
        <w:rPr>
          <w:color w:val="1A171C"/>
          <w:w w:val="95"/>
          <w:sz w:val="20"/>
          <w:lang w:val="en-GB"/>
        </w:rPr>
        <w:t>examination</w:t>
      </w:r>
      <w:r w:rsidRPr="004C3F24">
        <w:rPr>
          <w:color w:val="1A171C"/>
          <w:spacing w:val="-7"/>
          <w:w w:val="95"/>
          <w:sz w:val="20"/>
          <w:lang w:val="en-GB"/>
        </w:rPr>
        <w:t xml:space="preserve"> </w:t>
      </w:r>
      <w:r w:rsidRPr="004C3F24">
        <w:rPr>
          <w:color w:val="1A171C"/>
          <w:w w:val="95"/>
          <w:sz w:val="20"/>
          <w:lang w:val="en-GB"/>
        </w:rPr>
        <w:t>certificate</w:t>
      </w:r>
      <w:r w:rsidRPr="004C3F24">
        <w:rPr>
          <w:color w:val="1A171C"/>
          <w:spacing w:val="-14"/>
          <w:w w:val="95"/>
          <w:sz w:val="20"/>
          <w:lang w:val="en-GB"/>
        </w:rPr>
        <w:t xml:space="preserve"> </w:t>
      </w:r>
      <w:r w:rsidRPr="004C3F24">
        <w:rPr>
          <w:color w:val="1A171C"/>
          <w:w w:val="95"/>
          <w:sz w:val="20"/>
          <w:lang w:val="en-GB"/>
        </w:rPr>
        <w:t>—</w:t>
      </w:r>
      <w:r w:rsidRPr="004C3F24">
        <w:rPr>
          <w:color w:val="1A171C"/>
          <w:spacing w:val="-10"/>
          <w:w w:val="95"/>
          <w:sz w:val="20"/>
          <w:lang w:val="en-GB"/>
        </w:rPr>
        <w:t xml:space="preserve"> </w:t>
      </w:r>
      <w:r w:rsidRPr="004C3F24">
        <w:rPr>
          <w:color w:val="1A171C"/>
          <w:w w:val="95"/>
          <w:sz w:val="20"/>
          <w:lang w:val="en-GB"/>
        </w:rPr>
        <w:t>design</w:t>
      </w:r>
      <w:r w:rsidRPr="004C3F24">
        <w:rPr>
          <w:color w:val="1A171C"/>
          <w:spacing w:val="-12"/>
          <w:w w:val="95"/>
          <w:sz w:val="20"/>
          <w:lang w:val="en-GB"/>
        </w:rPr>
        <w:t xml:space="preserve"> </w:t>
      </w:r>
      <w:r w:rsidRPr="004C3F24">
        <w:rPr>
          <w:color w:val="1A171C"/>
          <w:w w:val="95"/>
          <w:sz w:val="20"/>
          <w:lang w:val="en-GB"/>
        </w:rPr>
        <w:t>type</w:t>
      </w:r>
      <w:r w:rsidRPr="004C3F24">
        <w:rPr>
          <w:color w:val="1A171C"/>
          <w:spacing w:val="-13"/>
          <w:w w:val="95"/>
          <w:sz w:val="20"/>
          <w:lang w:val="en-GB"/>
        </w:rPr>
        <w:t xml:space="preserve"> </w:t>
      </w:r>
      <w:r w:rsidRPr="004C3F24">
        <w:rPr>
          <w:color w:val="1A171C"/>
          <w:w w:val="95"/>
          <w:sz w:val="20"/>
          <w:lang w:val="en-GB"/>
        </w:rPr>
        <w:t>to</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10"/>
          <w:w w:val="95"/>
          <w:sz w:val="20"/>
          <w:lang w:val="en-GB"/>
        </w:rPr>
        <w:t xml:space="preserve"> </w:t>
      </w:r>
      <w:r w:rsidRPr="004C3F24">
        <w:rPr>
          <w:color w:val="1A171C"/>
          <w:w w:val="95"/>
          <w:sz w:val="20"/>
          <w:lang w:val="en-GB"/>
        </w:rPr>
        <w:t>manufacturer.</w:t>
      </w:r>
      <w:r w:rsidRPr="004C3F24">
        <w:rPr>
          <w:color w:val="1A171C"/>
          <w:spacing w:val="-15"/>
          <w:w w:val="95"/>
          <w:sz w:val="20"/>
          <w:lang w:val="en-GB"/>
        </w:rPr>
        <w:t xml:space="preserve"> </w:t>
      </w:r>
      <w:r w:rsidRPr="004C3F24">
        <w:rPr>
          <w:color w:val="1A171C"/>
          <w:w w:val="95"/>
          <w:sz w:val="20"/>
          <w:lang w:val="en-GB"/>
        </w:rPr>
        <w:t>Without</w:t>
      </w:r>
      <w:r w:rsidRPr="004C3F24">
        <w:rPr>
          <w:color w:val="1A171C"/>
          <w:spacing w:val="-11"/>
          <w:w w:val="95"/>
          <w:sz w:val="20"/>
          <w:lang w:val="en-GB"/>
        </w:rPr>
        <w:t xml:space="preserve"> </w:t>
      </w:r>
      <w:r w:rsidRPr="004C3F24">
        <w:rPr>
          <w:color w:val="1A171C"/>
          <w:w w:val="95"/>
          <w:sz w:val="20"/>
          <w:lang w:val="en-GB"/>
        </w:rPr>
        <w:t>prejudice</w:t>
      </w:r>
      <w:r w:rsidRPr="004C3F24">
        <w:rPr>
          <w:color w:val="1A171C"/>
          <w:spacing w:val="-15"/>
          <w:w w:val="95"/>
          <w:sz w:val="20"/>
          <w:lang w:val="en-GB"/>
        </w:rPr>
        <w:t xml:space="preserve"> </w:t>
      </w:r>
      <w:r w:rsidRPr="004C3F24">
        <w:rPr>
          <w:color w:val="1A171C"/>
          <w:w w:val="95"/>
          <w:sz w:val="20"/>
          <w:lang w:val="en-GB"/>
        </w:rPr>
        <w:t>to</w:t>
      </w:r>
      <w:r w:rsidRPr="004C3F24">
        <w:rPr>
          <w:color w:val="1A171C"/>
          <w:spacing w:val="-11"/>
          <w:w w:val="95"/>
          <w:sz w:val="20"/>
          <w:lang w:val="en-GB"/>
        </w:rPr>
        <w:t xml:space="preserve"> </w:t>
      </w:r>
      <w:r w:rsidRPr="004C3F24">
        <w:rPr>
          <w:color w:val="1A171C"/>
          <w:w w:val="95"/>
          <w:sz w:val="20"/>
          <w:lang w:val="en-GB"/>
        </w:rPr>
        <w:t>point</w:t>
      </w:r>
      <w:r w:rsidRPr="004C3F24">
        <w:rPr>
          <w:color w:val="1A171C"/>
          <w:spacing w:val="-11"/>
          <w:w w:val="95"/>
          <w:sz w:val="20"/>
          <w:lang w:val="en-GB"/>
        </w:rPr>
        <w:t xml:space="preserve"> </w:t>
      </w:r>
      <w:r w:rsidRPr="004C3F24">
        <w:rPr>
          <w:color w:val="1A171C"/>
          <w:w w:val="95"/>
          <w:sz w:val="20"/>
          <w:lang w:val="en-GB"/>
        </w:rPr>
        <w:t>7,</w:t>
      </w:r>
      <w:r w:rsidRPr="004C3F24">
        <w:rPr>
          <w:color w:val="1A171C"/>
          <w:spacing w:val="-12"/>
          <w:w w:val="95"/>
          <w:sz w:val="20"/>
          <w:lang w:val="en-GB"/>
        </w:rPr>
        <w:t xml:space="preserve"> </w:t>
      </w:r>
      <w:r w:rsidRPr="004C3F24">
        <w:rPr>
          <w:color w:val="1A171C"/>
          <w:w w:val="95"/>
          <w:sz w:val="20"/>
          <w:lang w:val="en-GB"/>
        </w:rPr>
        <w:t xml:space="preserve">the </w:t>
      </w:r>
      <w:r w:rsidRPr="004C3F24">
        <w:rPr>
          <w:color w:val="1A171C"/>
          <w:sz w:val="20"/>
          <w:lang w:val="en-GB"/>
        </w:rPr>
        <w:t>certificate</w:t>
      </w:r>
      <w:r w:rsidRPr="004C3F24">
        <w:rPr>
          <w:color w:val="1A171C"/>
          <w:spacing w:val="-32"/>
          <w:sz w:val="20"/>
          <w:lang w:val="en-GB"/>
        </w:rPr>
        <w:t xml:space="preserve"> </w:t>
      </w:r>
      <w:r w:rsidRPr="004C3F24">
        <w:rPr>
          <w:color w:val="1A171C"/>
          <w:sz w:val="20"/>
          <w:lang w:val="en-GB"/>
        </w:rPr>
        <w:t>shall</w:t>
      </w:r>
      <w:r w:rsidRPr="004C3F24">
        <w:rPr>
          <w:color w:val="1A171C"/>
          <w:spacing w:val="-30"/>
          <w:sz w:val="20"/>
          <w:lang w:val="en-GB"/>
        </w:rPr>
        <w:t xml:space="preserve"> </w:t>
      </w:r>
      <w:r w:rsidRPr="004C3F24">
        <w:rPr>
          <w:color w:val="1A171C"/>
          <w:sz w:val="20"/>
          <w:lang w:val="en-GB"/>
        </w:rPr>
        <w:t>be</w:t>
      </w:r>
      <w:r w:rsidRPr="004C3F24">
        <w:rPr>
          <w:color w:val="1A171C"/>
          <w:spacing w:val="-30"/>
          <w:sz w:val="20"/>
          <w:lang w:val="en-GB"/>
        </w:rPr>
        <w:t xml:space="preserve"> </w:t>
      </w:r>
      <w:r w:rsidRPr="004C3F24">
        <w:rPr>
          <w:color w:val="1A171C"/>
          <w:sz w:val="20"/>
          <w:lang w:val="en-GB"/>
        </w:rPr>
        <w:t>valid</w:t>
      </w:r>
      <w:r w:rsidRPr="004C3F24">
        <w:rPr>
          <w:color w:val="1A171C"/>
          <w:spacing w:val="-31"/>
          <w:sz w:val="20"/>
          <w:lang w:val="en-GB"/>
        </w:rPr>
        <w:t xml:space="preserve"> </w:t>
      </w:r>
      <w:r w:rsidRPr="004C3F24">
        <w:rPr>
          <w:color w:val="1A171C"/>
          <w:sz w:val="20"/>
          <w:lang w:val="en-GB"/>
        </w:rPr>
        <w:t>for</w:t>
      </w:r>
      <w:r w:rsidRPr="004C3F24">
        <w:rPr>
          <w:color w:val="1A171C"/>
          <w:spacing w:val="-30"/>
          <w:sz w:val="20"/>
          <w:lang w:val="en-GB"/>
        </w:rPr>
        <w:t xml:space="preserve"> </w:t>
      </w:r>
      <w:r w:rsidRPr="004C3F24">
        <w:rPr>
          <w:color w:val="1A171C"/>
          <w:sz w:val="20"/>
          <w:lang w:val="en-GB"/>
        </w:rPr>
        <w:t>10</w:t>
      </w:r>
      <w:r w:rsidRPr="004C3F24">
        <w:rPr>
          <w:color w:val="1A171C"/>
          <w:spacing w:val="-30"/>
          <w:sz w:val="20"/>
          <w:lang w:val="en-GB"/>
        </w:rPr>
        <w:t xml:space="preserve"> </w:t>
      </w:r>
      <w:r w:rsidRPr="004C3F24">
        <w:rPr>
          <w:color w:val="1A171C"/>
          <w:sz w:val="20"/>
          <w:lang w:val="en-GB"/>
        </w:rPr>
        <w:t>years</w:t>
      </w:r>
      <w:r w:rsidRPr="004C3F24">
        <w:rPr>
          <w:color w:val="1A171C"/>
          <w:spacing w:val="-27"/>
          <w:sz w:val="20"/>
          <w:lang w:val="en-GB"/>
        </w:rPr>
        <w:t xml:space="preserve"> </w:t>
      </w:r>
      <w:r w:rsidRPr="004C3F24">
        <w:rPr>
          <w:color w:val="1A171C"/>
          <w:sz w:val="20"/>
          <w:lang w:val="en-GB"/>
        </w:rPr>
        <w:t>and</w:t>
      </w:r>
      <w:r w:rsidRPr="004C3F24">
        <w:rPr>
          <w:color w:val="1A171C"/>
          <w:spacing w:val="-28"/>
          <w:sz w:val="20"/>
          <w:lang w:val="en-GB"/>
        </w:rPr>
        <w:t xml:space="preserve"> </w:t>
      </w:r>
      <w:r w:rsidRPr="004C3F24">
        <w:rPr>
          <w:color w:val="1A171C"/>
          <w:sz w:val="20"/>
          <w:lang w:val="en-GB"/>
        </w:rPr>
        <w:t>be</w:t>
      </w:r>
      <w:r w:rsidRPr="004C3F24">
        <w:rPr>
          <w:color w:val="1A171C"/>
          <w:spacing w:val="-28"/>
          <w:sz w:val="20"/>
          <w:lang w:val="en-GB"/>
        </w:rPr>
        <w:t xml:space="preserve"> </w:t>
      </w:r>
      <w:r w:rsidRPr="004C3F24">
        <w:rPr>
          <w:color w:val="1A171C"/>
          <w:sz w:val="20"/>
          <w:lang w:val="en-GB"/>
        </w:rPr>
        <w:t>renewable</w:t>
      </w:r>
      <w:r w:rsidRPr="004C3F24">
        <w:rPr>
          <w:color w:val="1A171C"/>
          <w:spacing w:val="-28"/>
          <w:sz w:val="20"/>
          <w:lang w:val="en-GB"/>
        </w:rPr>
        <w:t xml:space="preserve"> </w:t>
      </w:r>
      <w:r w:rsidRPr="004C3F24">
        <w:rPr>
          <w:color w:val="1A171C"/>
          <w:sz w:val="20"/>
          <w:lang w:val="en-GB"/>
        </w:rPr>
        <w:t>and</w:t>
      </w:r>
      <w:r w:rsidRPr="004C3F24">
        <w:rPr>
          <w:color w:val="1A171C"/>
          <w:spacing w:val="-28"/>
          <w:sz w:val="20"/>
          <w:lang w:val="en-GB"/>
        </w:rPr>
        <w:t xml:space="preserve"> </w:t>
      </w:r>
      <w:r w:rsidRPr="004C3F24">
        <w:rPr>
          <w:color w:val="1A171C"/>
          <w:sz w:val="20"/>
          <w:lang w:val="en-GB"/>
        </w:rPr>
        <w:t>shall</w:t>
      </w:r>
      <w:r w:rsidRPr="004C3F24">
        <w:rPr>
          <w:color w:val="1A171C"/>
          <w:spacing w:val="-27"/>
          <w:sz w:val="20"/>
          <w:lang w:val="en-GB"/>
        </w:rPr>
        <w:t xml:space="preserve"> </w:t>
      </w:r>
      <w:r w:rsidRPr="004C3F24">
        <w:rPr>
          <w:color w:val="1A171C"/>
          <w:sz w:val="20"/>
          <w:lang w:val="en-GB"/>
        </w:rPr>
        <w:t>contain</w:t>
      </w:r>
      <w:r w:rsidRPr="004C3F24">
        <w:rPr>
          <w:color w:val="1A171C"/>
          <w:spacing w:val="-28"/>
          <w:sz w:val="20"/>
          <w:lang w:val="en-GB"/>
        </w:rPr>
        <w:t xml:space="preserve"> </w:t>
      </w:r>
      <w:r w:rsidRPr="004C3F24">
        <w:rPr>
          <w:color w:val="1A171C"/>
          <w:sz w:val="20"/>
          <w:lang w:val="en-GB"/>
        </w:rPr>
        <w:t>the</w:t>
      </w:r>
      <w:r w:rsidRPr="004C3F24">
        <w:rPr>
          <w:color w:val="1A171C"/>
          <w:spacing w:val="-27"/>
          <w:sz w:val="20"/>
          <w:lang w:val="en-GB"/>
        </w:rPr>
        <w:t xml:space="preserve"> </w:t>
      </w:r>
      <w:r w:rsidRPr="004C3F24">
        <w:rPr>
          <w:color w:val="1A171C"/>
          <w:sz w:val="20"/>
          <w:lang w:val="en-GB"/>
        </w:rPr>
        <w:t>name</w:t>
      </w:r>
      <w:r w:rsidRPr="004C3F24">
        <w:rPr>
          <w:color w:val="1A171C"/>
          <w:spacing w:val="-28"/>
          <w:sz w:val="20"/>
          <w:lang w:val="en-GB"/>
        </w:rPr>
        <w:t xml:space="preserve"> </w:t>
      </w:r>
      <w:r w:rsidRPr="004C3F24">
        <w:rPr>
          <w:color w:val="1A171C"/>
          <w:sz w:val="20"/>
          <w:lang w:val="en-GB"/>
        </w:rPr>
        <w:t>and</w:t>
      </w:r>
      <w:r w:rsidRPr="004C3F24">
        <w:rPr>
          <w:color w:val="1A171C"/>
          <w:spacing w:val="-28"/>
          <w:sz w:val="20"/>
          <w:lang w:val="en-GB"/>
        </w:rPr>
        <w:t xml:space="preserve"> </w:t>
      </w:r>
      <w:r w:rsidRPr="004C3F24">
        <w:rPr>
          <w:color w:val="1A171C"/>
          <w:sz w:val="20"/>
          <w:lang w:val="en-GB"/>
        </w:rPr>
        <w:t>address</w:t>
      </w:r>
      <w:r w:rsidRPr="004C3F24">
        <w:rPr>
          <w:color w:val="1A171C"/>
          <w:spacing w:val="-26"/>
          <w:sz w:val="20"/>
          <w:lang w:val="en-GB"/>
        </w:rPr>
        <w:t xml:space="preserve"> </w:t>
      </w:r>
      <w:r w:rsidRPr="004C3F24">
        <w:rPr>
          <w:color w:val="1A171C"/>
          <w:sz w:val="20"/>
          <w:lang w:val="en-GB"/>
        </w:rPr>
        <w:t>of the</w:t>
      </w:r>
      <w:r w:rsidRPr="004C3F24">
        <w:rPr>
          <w:color w:val="1A171C"/>
          <w:spacing w:val="-24"/>
          <w:sz w:val="20"/>
          <w:lang w:val="en-GB"/>
        </w:rPr>
        <w:t xml:space="preserve"> </w:t>
      </w:r>
      <w:r w:rsidRPr="004C3F24">
        <w:rPr>
          <w:color w:val="1A171C"/>
          <w:sz w:val="20"/>
          <w:lang w:val="en-GB"/>
        </w:rPr>
        <w:t>manufacturer,</w:t>
      </w:r>
      <w:r w:rsidRPr="004C3F24">
        <w:rPr>
          <w:color w:val="1A171C"/>
          <w:spacing w:val="-24"/>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conclusions</w:t>
      </w:r>
      <w:r w:rsidRPr="004C3F24">
        <w:rPr>
          <w:color w:val="1A171C"/>
          <w:spacing w:val="-22"/>
          <w:sz w:val="20"/>
          <w:lang w:val="en-GB"/>
        </w:rPr>
        <w:t xml:space="preserve"> </w:t>
      </w:r>
      <w:r w:rsidRPr="004C3F24">
        <w:rPr>
          <w:color w:val="1A171C"/>
          <w:sz w:val="20"/>
          <w:lang w:val="en-GB"/>
        </w:rPr>
        <w:t>of</w:t>
      </w:r>
      <w:r w:rsidRPr="004C3F24">
        <w:rPr>
          <w:color w:val="1A171C"/>
          <w:spacing w:val="-23"/>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examination,</w:t>
      </w:r>
      <w:r w:rsidRPr="004C3F24">
        <w:rPr>
          <w:color w:val="1A171C"/>
          <w:spacing w:val="-24"/>
          <w:sz w:val="20"/>
          <w:lang w:val="en-GB"/>
        </w:rPr>
        <w:t xml:space="preserve"> </w:t>
      </w:r>
      <w:r w:rsidRPr="004C3F24">
        <w:rPr>
          <w:color w:val="1A171C"/>
          <w:sz w:val="20"/>
          <w:lang w:val="en-GB"/>
        </w:rPr>
        <w:t>the</w:t>
      </w:r>
      <w:r w:rsidRPr="004C3F24">
        <w:rPr>
          <w:color w:val="1A171C"/>
          <w:spacing w:val="-21"/>
          <w:sz w:val="20"/>
          <w:lang w:val="en-GB"/>
        </w:rPr>
        <w:t xml:space="preserve"> </w:t>
      </w:r>
      <w:r w:rsidRPr="004C3F24">
        <w:rPr>
          <w:color w:val="1A171C"/>
          <w:sz w:val="20"/>
          <w:lang w:val="en-GB"/>
        </w:rPr>
        <w:t>conditions</w:t>
      </w:r>
      <w:r w:rsidRPr="004C3F24">
        <w:rPr>
          <w:color w:val="1A171C"/>
          <w:spacing w:val="-21"/>
          <w:sz w:val="20"/>
          <w:lang w:val="en-GB"/>
        </w:rPr>
        <w:t xml:space="preserve"> </w:t>
      </w:r>
      <w:r w:rsidRPr="004C3F24">
        <w:rPr>
          <w:color w:val="1A171C"/>
          <w:sz w:val="20"/>
          <w:lang w:val="en-GB"/>
        </w:rPr>
        <w:t>(if</w:t>
      </w:r>
      <w:r w:rsidRPr="004C3F24">
        <w:rPr>
          <w:color w:val="1A171C"/>
          <w:spacing w:val="-22"/>
          <w:sz w:val="20"/>
          <w:lang w:val="en-GB"/>
        </w:rPr>
        <w:t xml:space="preserve"> </w:t>
      </w:r>
      <w:r w:rsidRPr="004C3F24">
        <w:rPr>
          <w:color w:val="1A171C"/>
          <w:sz w:val="20"/>
          <w:lang w:val="en-GB"/>
        </w:rPr>
        <w:t>any)</w:t>
      </w:r>
      <w:r w:rsidRPr="004C3F24">
        <w:rPr>
          <w:color w:val="1A171C"/>
          <w:spacing w:val="-21"/>
          <w:sz w:val="20"/>
          <w:lang w:val="en-GB"/>
        </w:rPr>
        <w:t xml:space="preserve"> </w:t>
      </w:r>
      <w:r w:rsidRPr="004C3F24">
        <w:rPr>
          <w:color w:val="1A171C"/>
          <w:sz w:val="20"/>
          <w:lang w:val="en-GB"/>
        </w:rPr>
        <w:t>for</w:t>
      </w:r>
      <w:r w:rsidRPr="004C3F24">
        <w:rPr>
          <w:color w:val="1A171C"/>
          <w:spacing w:val="-21"/>
          <w:sz w:val="20"/>
          <w:lang w:val="en-GB"/>
        </w:rPr>
        <w:t xml:space="preserve"> </w:t>
      </w:r>
      <w:r w:rsidRPr="004C3F24">
        <w:rPr>
          <w:color w:val="1A171C"/>
          <w:sz w:val="20"/>
          <w:lang w:val="en-GB"/>
        </w:rPr>
        <w:t>its</w:t>
      </w:r>
      <w:r w:rsidRPr="004C3F24">
        <w:rPr>
          <w:color w:val="1A171C"/>
          <w:spacing w:val="-23"/>
          <w:sz w:val="20"/>
          <w:lang w:val="en-GB"/>
        </w:rPr>
        <w:t xml:space="preserve"> </w:t>
      </w:r>
      <w:r w:rsidRPr="004C3F24">
        <w:rPr>
          <w:color w:val="1A171C"/>
          <w:sz w:val="20"/>
          <w:lang w:val="en-GB"/>
        </w:rPr>
        <w:t>validity</w:t>
      </w:r>
      <w:r w:rsidRPr="004C3F24">
        <w:rPr>
          <w:color w:val="1A171C"/>
          <w:spacing w:val="-23"/>
          <w:sz w:val="20"/>
          <w:lang w:val="en-GB"/>
        </w:rPr>
        <w:t xml:space="preserve"> </w:t>
      </w:r>
      <w:r w:rsidRPr="004C3F24">
        <w:rPr>
          <w:color w:val="1A171C"/>
          <w:sz w:val="20"/>
          <w:lang w:val="en-GB"/>
        </w:rPr>
        <w:t>and the necessary data for identification of the approved</w:t>
      </w:r>
      <w:r w:rsidRPr="004C3F24">
        <w:rPr>
          <w:color w:val="1A171C"/>
          <w:spacing w:val="-8"/>
          <w:sz w:val="20"/>
          <w:lang w:val="en-GB"/>
        </w:rPr>
        <w:t xml:space="preserve"> </w:t>
      </w:r>
      <w:r w:rsidRPr="004C3F24">
        <w:rPr>
          <w:color w:val="1A171C"/>
          <w:sz w:val="20"/>
          <w:lang w:val="en-GB"/>
        </w:rPr>
        <w:t>design.</w:t>
      </w:r>
    </w:p>
    <w:p w14:paraId="3DF122F1" w14:textId="77777777" w:rsidR="00340395" w:rsidRDefault="00340395" w:rsidP="00340395">
      <w:pPr>
        <w:pStyle w:val="Brdtekst"/>
        <w:spacing w:before="2"/>
      </w:pPr>
    </w:p>
    <w:p w14:paraId="66D652F6" w14:textId="77777777" w:rsidR="00340395" w:rsidRDefault="00340395" w:rsidP="00340395">
      <w:pPr>
        <w:pStyle w:val="Brdtekst"/>
        <w:spacing w:line="225" w:lineRule="auto"/>
        <w:ind w:left="1994" w:right="1849" w:firstLine="4"/>
        <w:jc w:val="both"/>
      </w:pPr>
      <w:r>
        <w:rPr>
          <w:color w:val="1A171C"/>
        </w:rPr>
        <w:t>A</w:t>
      </w:r>
      <w:r>
        <w:rPr>
          <w:color w:val="1A171C"/>
          <w:spacing w:val="-22"/>
        </w:rPr>
        <w:t xml:space="preserve"> </w:t>
      </w:r>
      <w:r>
        <w:rPr>
          <w:color w:val="1A171C"/>
        </w:rPr>
        <w:t>list</w:t>
      </w:r>
      <w:r>
        <w:rPr>
          <w:color w:val="1A171C"/>
          <w:spacing w:val="-21"/>
        </w:rPr>
        <w:t xml:space="preserve"> </w:t>
      </w:r>
      <w:r>
        <w:rPr>
          <w:color w:val="1A171C"/>
        </w:rPr>
        <w:t>of</w:t>
      </w:r>
      <w:r>
        <w:rPr>
          <w:color w:val="1A171C"/>
          <w:spacing w:val="-23"/>
        </w:rPr>
        <w:t xml:space="preserve"> </w:t>
      </w:r>
      <w:proofErr w:type="spellStart"/>
      <w:r>
        <w:rPr>
          <w:color w:val="1A171C"/>
        </w:rPr>
        <w:t>therelevant</w:t>
      </w:r>
      <w:proofErr w:type="spellEnd"/>
      <w:r>
        <w:rPr>
          <w:color w:val="1A171C"/>
          <w:spacing w:val="-24"/>
        </w:rPr>
        <w:t xml:space="preserve"> </w:t>
      </w:r>
      <w:r>
        <w:rPr>
          <w:color w:val="1A171C"/>
        </w:rPr>
        <w:t>parts</w:t>
      </w:r>
      <w:r>
        <w:rPr>
          <w:color w:val="1A171C"/>
          <w:spacing w:val="-25"/>
        </w:rPr>
        <w:t xml:space="preserve"> </w:t>
      </w:r>
      <w:r>
        <w:rPr>
          <w:color w:val="1A171C"/>
        </w:rPr>
        <w:t>of</w:t>
      </w:r>
      <w:r>
        <w:rPr>
          <w:color w:val="1A171C"/>
          <w:spacing w:val="-23"/>
        </w:rPr>
        <w:t xml:space="preserve"> </w:t>
      </w:r>
      <w:proofErr w:type="spellStart"/>
      <w:r>
        <w:rPr>
          <w:color w:val="1A171C"/>
        </w:rPr>
        <w:t>thetechnical</w:t>
      </w:r>
      <w:proofErr w:type="spellEnd"/>
      <w:r>
        <w:rPr>
          <w:color w:val="1A171C"/>
          <w:spacing w:val="-25"/>
        </w:rPr>
        <w:t xml:space="preserve"> </w:t>
      </w:r>
      <w:r>
        <w:rPr>
          <w:color w:val="1A171C"/>
        </w:rPr>
        <w:t>documentation</w:t>
      </w:r>
      <w:r>
        <w:rPr>
          <w:color w:val="1A171C"/>
          <w:spacing w:val="-21"/>
        </w:rPr>
        <w:t xml:space="preserve"> </w:t>
      </w:r>
      <w:r>
        <w:rPr>
          <w:color w:val="1A171C"/>
        </w:rPr>
        <w:t>shall</w:t>
      </w:r>
      <w:r>
        <w:rPr>
          <w:color w:val="1A171C"/>
          <w:spacing w:val="-22"/>
        </w:rPr>
        <w:t xml:space="preserve"> </w:t>
      </w:r>
      <w:r>
        <w:rPr>
          <w:color w:val="1A171C"/>
        </w:rPr>
        <w:t>be</w:t>
      </w:r>
      <w:r>
        <w:rPr>
          <w:color w:val="1A171C"/>
          <w:spacing w:val="-22"/>
        </w:rPr>
        <w:t xml:space="preserve"> </w:t>
      </w:r>
      <w:r>
        <w:rPr>
          <w:color w:val="1A171C"/>
        </w:rPr>
        <w:t>annexed</w:t>
      </w:r>
      <w:r>
        <w:rPr>
          <w:color w:val="1A171C"/>
          <w:spacing w:val="-21"/>
        </w:rPr>
        <w:t xml:space="preserve"> </w:t>
      </w:r>
      <w:r>
        <w:rPr>
          <w:color w:val="1A171C"/>
        </w:rPr>
        <w:t>to</w:t>
      </w:r>
      <w:r>
        <w:rPr>
          <w:color w:val="1A171C"/>
          <w:spacing w:val="-21"/>
        </w:rPr>
        <w:t xml:space="preserve"> </w:t>
      </w:r>
      <w:r>
        <w:rPr>
          <w:color w:val="1A171C"/>
        </w:rPr>
        <w:t>the</w:t>
      </w:r>
      <w:r>
        <w:rPr>
          <w:color w:val="1A171C"/>
          <w:spacing w:val="-23"/>
        </w:rPr>
        <w:t xml:space="preserve"> </w:t>
      </w:r>
      <w:r>
        <w:rPr>
          <w:color w:val="1A171C"/>
        </w:rPr>
        <w:t>certificate and</w:t>
      </w:r>
      <w:r>
        <w:rPr>
          <w:color w:val="1A171C"/>
          <w:spacing w:val="-22"/>
        </w:rPr>
        <w:t xml:space="preserve"> </w:t>
      </w:r>
      <w:r>
        <w:rPr>
          <w:color w:val="1A171C"/>
        </w:rPr>
        <w:t>a</w:t>
      </w:r>
      <w:r>
        <w:rPr>
          <w:color w:val="1A171C"/>
          <w:spacing w:val="-21"/>
        </w:rPr>
        <w:t xml:space="preserve"> </w:t>
      </w:r>
      <w:r>
        <w:rPr>
          <w:color w:val="1A171C"/>
        </w:rPr>
        <w:t>copy</w:t>
      </w:r>
      <w:r>
        <w:rPr>
          <w:color w:val="1A171C"/>
          <w:spacing w:val="-24"/>
        </w:rPr>
        <w:t xml:space="preserve"> </w:t>
      </w:r>
      <w:r>
        <w:rPr>
          <w:color w:val="1A171C"/>
        </w:rPr>
        <w:t>kept</w:t>
      </w:r>
      <w:r>
        <w:rPr>
          <w:color w:val="1A171C"/>
          <w:spacing w:val="-22"/>
        </w:rPr>
        <w:t xml:space="preserve"> </w:t>
      </w:r>
      <w:r>
        <w:rPr>
          <w:color w:val="1A171C"/>
        </w:rPr>
        <w:t>by</w:t>
      </w:r>
      <w:r>
        <w:rPr>
          <w:color w:val="1A171C"/>
          <w:spacing w:val="-21"/>
        </w:rPr>
        <w:t xml:space="preserve"> </w:t>
      </w:r>
      <w:r>
        <w:rPr>
          <w:color w:val="1A171C"/>
        </w:rPr>
        <w:t>the</w:t>
      </w:r>
      <w:r>
        <w:rPr>
          <w:color w:val="1A171C"/>
          <w:spacing w:val="1"/>
        </w:rPr>
        <w:t xml:space="preserve"> </w:t>
      </w:r>
      <w:r>
        <w:rPr>
          <w:color w:val="1A171C"/>
        </w:rPr>
        <w:t>notified</w:t>
      </w:r>
      <w:r>
        <w:rPr>
          <w:color w:val="1A171C"/>
          <w:spacing w:val="-12"/>
        </w:rPr>
        <w:t xml:space="preserve"> </w:t>
      </w:r>
      <w:r>
        <w:rPr>
          <w:color w:val="1A171C"/>
        </w:rPr>
        <w:t>body.</w:t>
      </w:r>
    </w:p>
    <w:p w14:paraId="4739A3BF" w14:textId="77777777" w:rsidR="00340395" w:rsidRDefault="00340395" w:rsidP="00340395">
      <w:pPr>
        <w:pStyle w:val="Brdtekst"/>
        <w:spacing w:before="110" w:line="228" w:lineRule="auto"/>
        <w:ind w:left="1996" w:right="1586" w:firstLine="2"/>
        <w:jc w:val="both"/>
      </w:pPr>
      <w:r>
        <w:rPr>
          <w:color w:val="1A171C"/>
        </w:rPr>
        <w:t>The</w:t>
      </w:r>
      <w:r>
        <w:rPr>
          <w:color w:val="1A171C"/>
          <w:spacing w:val="-6"/>
        </w:rPr>
        <w:t xml:space="preserve"> </w:t>
      </w:r>
      <w:r>
        <w:rPr>
          <w:color w:val="1A171C"/>
        </w:rPr>
        <w:t>certificate</w:t>
      </w:r>
      <w:r>
        <w:rPr>
          <w:color w:val="1A171C"/>
          <w:spacing w:val="-6"/>
        </w:rPr>
        <w:t xml:space="preserve"> </w:t>
      </w:r>
      <w:r>
        <w:rPr>
          <w:color w:val="1A171C"/>
        </w:rPr>
        <w:t>and</w:t>
      </w:r>
      <w:r>
        <w:rPr>
          <w:color w:val="1A171C"/>
          <w:spacing w:val="-4"/>
        </w:rPr>
        <w:t xml:space="preserve"> </w:t>
      </w:r>
      <w:r>
        <w:rPr>
          <w:color w:val="1A171C"/>
        </w:rPr>
        <w:t>its</w:t>
      </w:r>
      <w:r>
        <w:rPr>
          <w:color w:val="1A171C"/>
          <w:spacing w:val="-7"/>
        </w:rPr>
        <w:t xml:space="preserve"> </w:t>
      </w:r>
      <w:r>
        <w:rPr>
          <w:color w:val="1A171C"/>
        </w:rPr>
        <w:t>annexes</w:t>
      </w:r>
      <w:r>
        <w:rPr>
          <w:color w:val="1A171C"/>
          <w:spacing w:val="-4"/>
        </w:rPr>
        <w:t xml:space="preserve"> </w:t>
      </w:r>
      <w:r>
        <w:rPr>
          <w:color w:val="1A171C"/>
        </w:rPr>
        <w:t>shall</w:t>
      </w:r>
      <w:r>
        <w:rPr>
          <w:color w:val="1A171C"/>
          <w:spacing w:val="-5"/>
        </w:rPr>
        <w:t xml:space="preserve"> </w:t>
      </w:r>
      <w:r>
        <w:rPr>
          <w:color w:val="1A171C"/>
        </w:rPr>
        <w:t>contain</w:t>
      </w:r>
      <w:r>
        <w:rPr>
          <w:color w:val="1A171C"/>
          <w:spacing w:val="-5"/>
        </w:rPr>
        <w:t xml:space="preserve"> </w:t>
      </w:r>
      <w:r>
        <w:rPr>
          <w:color w:val="1A171C"/>
        </w:rPr>
        <w:t>all</w:t>
      </w:r>
      <w:r>
        <w:rPr>
          <w:color w:val="1A171C"/>
          <w:spacing w:val="-5"/>
        </w:rPr>
        <w:t xml:space="preserve"> </w:t>
      </w:r>
      <w:r>
        <w:rPr>
          <w:color w:val="1A171C"/>
        </w:rPr>
        <w:t>relevant</w:t>
      </w:r>
      <w:r>
        <w:rPr>
          <w:color w:val="1A171C"/>
          <w:spacing w:val="-5"/>
        </w:rPr>
        <w:t xml:space="preserve"> </w:t>
      </w:r>
      <w:r>
        <w:rPr>
          <w:color w:val="1A171C"/>
        </w:rPr>
        <w:t>information</w:t>
      </w:r>
      <w:r>
        <w:rPr>
          <w:color w:val="1A171C"/>
          <w:spacing w:val="-5"/>
        </w:rPr>
        <w:t xml:space="preserve"> </w:t>
      </w:r>
      <w:r>
        <w:rPr>
          <w:color w:val="1A171C"/>
        </w:rPr>
        <w:t>to</w:t>
      </w:r>
      <w:r>
        <w:rPr>
          <w:color w:val="1A171C"/>
          <w:spacing w:val="-4"/>
        </w:rPr>
        <w:t xml:space="preserve"> </w:t>
      </w:r>
      <w:r>
        <w:rPr>
          <w:color w:val="1A171C"/>
        </w:rPr>
        <w:t>allow</w:t>
      </w:r>
      <w:r>
        <w:rPr>
          <w:color w:val="1A171C"/>
          <w:spacing w:val="-6"/>
        </w:rPr>
        <w:t xml:space="preserve"> </w:t>
      </w:r>
      <w:r>
        <w:rPr>
          <w:color w:val="1A171C"/>
        </w:rPr>
        <w:t>the</w:t>
      </w:r>
      <w:r>
        <w:rPr>
          <w:color w:val="1A171C"/>
          <w:spacing w:val="-4"/>
        </w:rPr>
        <w:t xml:space="preserve"> </w:t>
      </w:r>
      <w:r>
        <w:rPr>
          <w:color w:val="1A171C"/>
        </w:rPr>
        <w:t>conformity of</w:t>
      </w:r>
      <w:r>
        <w:rPr>
          <w:color w:val="1A171C"/>
          <w:spacing w:val="-30"/>
        </w:rPr>
        <w:t xml:space="preserve"> </w:t>
      </w:r>
      <w:r>
        <w:rPr>
          <w:color w:val="1A171C"/>
        </w:rPr>
        <w:t>manufactured</w:t>
      </w:r>
      <w:r>
        <w:rPr>
          <w:color w:val="1A171C"/>
          <w:spacing w:val="-28"/>
        </w:rPr>
        <w:t xml:space="preserve"> </w:t>
      </w:r>
      <w:r>
        <w:rPr>
          <w:color w:val="1A171C"/>
        </w:rPr>
        <w:t>pressure</w:t>
      </w:r>
      <w:r>
        <w:rPr>
          <w:color w:val="1A171C"/>
          <w:spacing w:val="-29"/>
        </w:rPr>
        <w:t xml:space="preserve"> </w:t>
      </w:r>
      <w:r>
        <w:rPr>
          <w:color w:val="1A171C"/>
        </w:rPr>
        <w:t>equipment</w:t>
      </w:r>
      <w:r>
        <w:rPr>
          <w:color w:val="1A171C"/>
          <w:spacing w:val="-29"/>
        </w:rPr>
        <w:t xml:space="preserve"> </w:t>
      </w:r>
      <w:r>
        <w:rPr>
          <w:color w:val="1A171C"/>
        </w:rPr>
        <w:t>with</w:t>
      </w:r>
      <w:r>
        <w:rPr>
          <w:color w:val="1A171C"/>
          <w:spacing w:val="-30"/>
        </w:rPr>
        <w:t xml:space="preserve"> </w:t>
      </w:r>
      <w:r>
        <w:rPr>
          <w:color w:val="1A171C"/>
        </w:rPr>
        <w:t>the</w:t>
      </w:r>
      <w:r>
        <w:rPr>
          <w:color w:val="1A171C"/>
          <w:spacing w:val="-29"/>
        </w:rPr>
        <w:t xml:space="preserve"> </w:t>
      </w:r>
      <w:r>
        <w:rPr>
          <w:color w:val="1A171C"/>
        </w:rPr>
        <w:t>examined</w:t>
      </w:r>
      <w:r>
        <w:rPr>
          <w:color w:val="1A171C"/>
          <w:spacing w:val="-29"/>
        </w:rPr>
        <w:t xml:space="preserve"> </w:t>
      </w:r>
      <w:r>
        <w:rPr>
          <w:color w:val="1A171C"/>
        </w:rPr>
        <w:t>design</w:t>
      </w:r>
      <w:r>
        <w:rPr>
          <w:color w:val="1A171C"/>
          <w:spacing w:val="-30"/>
        </w:rPr>
        <w:t xml:space="preserve"> </w:t>
      </w:r>
      <w:r>
        <w:rPr>
          <w:color w:val="1A171C"/>
        </w:rPr>
        <w:t>to</w:t>
      </w:r>
      <w:r>
        <w:rPr>
          <w:color w:val="1A171C"/>
          <w:spacing w:val="-30"/>
        </w:rPr>
        <w:t xml:space="preserve"> </w:t>
      </w:r>
      <w:r>
        <w:rPr>
          <w:color w:val="1A171C"/>
        </w:rPr>
        <w:t>be</w:t>
      </w:r>
      <w:r>
        <w:rPr>
          <w:color w:val="1A171C"/>
          <w:spacing w:val="-28"/>
        </w:rPr>
        <w:t xml:space="preserve"> </w:t>
      </w:r>
      <w:r>
        <w:rPr>
          <w:color w:val="1A171C"/>
        </w:rPr>
        <w:t>evaluated</w:t>
      </w:r>
      <w:r>
        <w:rPr>
          <w:color w:val="1A171C"/>
          <w:spacing w:val="-30"/>
        </w:rPr>
        <w:t xml:space="preserve"> </w:t>
      </w:r>
      <w:r>
        <w:rPr>
          <w:color w:val="1A171C"/>
        </w:rPr>
        <w:t>and</w:t>
      </w:r>
      <w:r>
        <w:rPr>
          <w:color w:val="1A171C"/>
          <w:spacing w:val="-29"/>
        </w:rPr>
        <w:t xml:space="preserve"> </w:t>
      </w:r>
      <w:r>
        <w:rPr>
          <w:color w:val="1A171C"/>
        </w:rPr>
        <w:t>to</w:t>
      </w:r>
      <w:r>
        <w:rPr>
          <w:color w:val="1A171C"/>
          <w:spacing w:val="-30"/>
        </w:rPr>
        <w:t xml:space="preserve"> </w:t>
      </w:r>
      <w:r>
        <w:rPr>
          <w:color w:val="1A171C"/>
        </w:rPr>
        <w:t>allow</w:t>
      </w:r>
      <w:r>
        <w:rPr>
          <w:color w:val="1A171C"/>
          <w:spacing w:val="-30"/>
        </w:rPr>
        <w:t xml:space="preserve"> </w:t>
      </w:r>
      <w:r>
        <w:rPr>
          <w:color w:val="1A171C"/>
        </w:rPr>
        <w:t>for in-service</w:t>
      </w:r>
      <w:r>
        <w:rPr>
          <w:color w:val="1A171C"/>
          <w:spacing w:val="-2"/>
        </w:rPr>
        <w:t xml:space="preserve"> </w:t>
      </w:r>
      <w:r>
        <w:rPr>
          <w:color w:val="1A171C"/>
        </w:rPr>
        <w:t>control.</w:t>
      </w:r>
    </w:p>
    <w:p w14:paraId="094BC44F" w14:textId="77777777" w:rsidR="00340395" w:rsidRDefault="00340395" w:rsidP="00340395">
      <w:pPr>
        <w:pStyle w:val="Brdtekst"/>
        <w:spacing w:before="6"/>
      </w:pPr>
    </w:p>
    <w:p w14:paraId="3AB6D015" w14:textId="77777777" w:rsidR="00340395" w:rsidRDefault="00340395" w:rsidP="00340395">
      <w:pPr>
        <w:pStyle w:val="Brdtekst"/>
        <w:spacing w:line="228" w:lineRule="auto"/>
        <w:ind w:left="1996" w:right="1592" w:firstLine="2"/>
        <w:jc w:val="both"/>
      </w:pPr>
      <w:r>
        <w:rPr>
          <w:color w:val="1A171C"/>
          <w:w w:val="95"/>
        </w:rPr>
        <w:t>Where</w:t>
      </w:r>
      <w:r>
        <w:rPr>
          <w:color w:val="1A171C"/>
          <w:spacing w:val="-9"/>
          <w:w w:val="95"/>
        </w:rPr>
        <w:t xml:space="preserve"> </w:t>
      </w:r>
      <w:r>
        <w:rPr>
          <w:color w:val="1A171C"/>
          <w:w w:val="95"/>
        </w:rPr>
        <w:t>the</w:t>
      </w:r>
      <w:r>
        <w:rPr>
          <w:color w:val="1A171C"/>
          <w:spacing w:val="-6"/>
          <w:w w:val="95"/>
        </w:rPr>
        <w:t xml:space="preserve"> </w:t>
      </w:r>
      <w:r>
        <w:rPr>
          <w:color w:val="1A171C"/>
          <w:w w:val="95"/>
        </w:rPr>
        <w:t>design</w:t>
      </w:r>
      <w:r>
        <w:rPr>
          <w:color w:val="1A171C"/>
          <w:spacing w:val="-9"/>
          <w:w w:val="95"/>
        </w:rPr>
        <w:t xml:space="preserve"> </w:t>
      </w:r>
      <w:r>
        <w:rPr>
          <w:color w:val="1A171C"/>
          <w:w w:val="95"/>
        </w:rPr>
        <w:t>does</w:t>
      </w:r>
      <w:r>
        <w:rPr>
          <w:color w:val="1A171C"/>
          <w:spacing w:val="-5"/>
          <w:w w:val="95"/>
        </w:rPr>
        <w:t xml:space="preserve"> </w:t>
      </w:r>
      <w:r>
        <w:rPr>
          <w:color w:val="1A171C"/>
          <w:w w:val="95"/>
        </w:rPr>
        <w:t>not</w:t>
      </w:r>
      <w:r>
        <w:rPr>
          <w:color w:val="1A171C"/>
          <w:spacing w:val="-7"/>
          <w:w w:val="95"/>
        </w:rPr>
        <w:t xml:space="preserve"> </w:t>
      </w:r>
      <w:r>
        <w:rPr>
          <w:color w:val="1A171C"/>
          <w:w w:val="95"/>
        </w:rPr>
        <w:t>satisfy</w:t>
      </w:r>
      <w:r>
        <w:rPr>
          <w:color w:val="1A171C"/>
          <w:spacing w:val="-10"/>
          <w:w w:val="95"/>
        </w:rPr>
        <w:t xml:space="preserve"> </w:t>
      </w:r>
      <w:r>
        <w:rPr>
          <w:color w:val="1A171C"/>
          <w:w w:val="95"/>
        </w:rPr>
        <w:t>the</w:t>
      </w:r>
      <w:r>
        <w:rPr>
          <w:color w:val="1A171C"/>
          <w:spacing w:val="-8"/>
          <w:w w:val="95"/>
        </w:rPr>
        <w:t xml:space="preserve"> </w:t>
      </w:r>
      <w:r>
        <w:rPr>
          <w:color w:val="1A171C"/>
          <w:w w:val="95"/>
        </w:rPr>
        <w:t>applicable</w:t>
      </w:r>
      <w:r>
        <w:rPr>
          <w:color w:val="1A171C"/>
          <w:spacing w:val="-10"/>
          <w:w w:val="95"/>
        </w:rPr>
        <w:t xml:space="preserve"> </w:t>
      </w:r>
      <w:r>
        <w:rPr>
          <w:color w:val="1A171C"/>
          <w:w w:val="95"/>
        </w:rPr>
        <w:t>requirements</w:t>
      </w:r>
      <w:r>
        <w:rPr>
          <w:color w:val="1A171C"/>
          <w:spacing w:val="-10"/>
          <w:w w:val="95"/>
        </w:rPr>
        <w:t xml:space="preserve"> </w:t>
      </w:r>
      <w:r>
        <w:rPr>
          <w:color w:val="1A171C"/>
          <w:w w:val="95"/>
        </w:rPr>
        <w:t>of</w:t>
      </w:r>
      <w:r>
        <w:rPr>
          <w:color w:val="1A171C"/>
          <w:spacing w:val="-8"/>
          <w:w w:val="95"/>
        </w:rPr>
        <w:t xml:space="preserve"> </w:t>
      </w:r>
      <w:r>
        <w:rPr>
          <w:color w:val="1A171C"/>
          <w:w w:val="95"/>
        </w:rPr>
        <w:t>this</w:t>
      </w:r>
      <w:r>
        <w:rPr>
          <w:color w:val="1A171C"/>
          <w:spacing w:val="-10"/>
          <w:w w:val="95"/>
        </w:rPr>
        <w:t xml:space="preserve"> </w:t>
      </w:r>
      <w:r>
        <w:rPr>
          <w:color w:val="1A171C"/>
          <w:w w:val="95"/>
        </w:rPr>
        <w:t>Directive,</w:t>
      </w:r>
      <w:r>
        <w:rPr>
          <w:color w:val="1A171C"/>
          <w:spacing w:val="-12"/>
          <w:w w:val="95"/>
        </w:rPr>
        <w:t xml:space="preserve"> </w:t>
      </w:r>
      <w:r>
        <w:rPr>
          <w:color w:val="1A171C"/>
          <w:w w:val="95"/>
        </w:rPr>
        <w:t>the</w:t>
      </w:r>
      <w:r>
        <w:rPr>
          <w:color w:val="1A171C"/>
          <w:spacing w:val="-8"/>
          <w:w w:val="95"/>
        </w:rPr>
        <w:t xml:space="preserve"> </w:t>
      </w:r>
      <w:r>
        <w:rPr>
          <w:color w:val="1A171C"/>
          <w:w w:val="95"/>
        </w:rPr>
        <w:t>notified</w:t>
      </w:r>
      <w:r>
        <w:rPr>
          <w:color w:val="1A171C"/>
          <w:spacing w:val="-9"/>
          <w:w w:val="95"/>
        </w:rPr>
        <w:t xml:space="preserve"> </w:t>
      </w:r>
      <w:r>
        <w:rPr>
          <w:color w:val="1A171C"/>
          <w:w w:val="95"/>
        </w:rPr>
        <w:t xml:space="preserve">body </w:t>
      </w:r>
      <w:r>
        <w:rPr>
          <w:color w:val="1A171C"/>
        </w:rPr>
        <w:t xml:space="preserve">shall refuse to issue an EU-type examination certificate — design type and shall inform </w:t>
      </w:r>
      <w:r>
        <w:rPr>
          <w:color w:val="1A171C"/>
          <w:spacing w:val="2"/>
        </w:rPr>
        <w:t xml:space="preserve">the </w:t>
      </w:r>
      <w:proofErr w:type="gramStart"/>
      <w:r>
        <w:rPr>
          <w:color w:val="1A171C"/>
        </w:rPr>
        <w:t>applicant</w:t>
      </w:r>
      <w:proofErr w:type="gramEnd"/>
      <w:r>
        <w:rPr>
          <w:color w:val="1A171C"/>
          <w:spacing w:val="-15"/>
        </w:rPr>
        <w:t xml:space="preserve"> </w:t>
      </w:r>
      <w:r>
        <w:rPr>
          <w:color w:val="1A171C"/>
        </w:rPr>
        <w:t>accordingly,</w:t>
      </w:r>
      <w:r>
        <w:rPr>
          <w:color w:val="1A171C"/>
          <w:spacing w:val="-16"/>
        </w:rPr>
        <w:t xml:space="preserve"> </w:t>
      </w:r>
      <w:r>
        <w:rPr>
          <w:color w:val="1A171C"/>
        </w:rPr>
        <w:t>giving</w:t>
      </w:r>
      <w:r>
        <w:rPr>
          <w:color w:val="1A171C"/>
          <w:spacing w:val="-13"/>
        </w:rPr>
        <w:t xml:space="preserve"> </w:t>
      </w:r>
      <w:r>
        <w:rPr>
          <w:color w:val="1A171C"/>
        </w:rPr>
        <w:t>detailed</w:t>
      </w:r>
      <w:r>
        <w:rPr>
          <w:color w:val="1A171C"/>
          <w:spacing w:val="-13"/>
        </w:rPr>
        <w:t xml:space="preserve"> </w:t>
      </w:r>
      <w:r>
        <w:rPr>
          <w:color w:val="1A171C"/>
        </w:rPr>
        <w:t>reasons</w:t>
      </w:r>
      <w:r>
        <w:rPr>
          <w:color w:val="1A171C"/>
          <w:spacing w:val="-5"/>
        </w:rPr>
        <w:t xml:space="preserve"> </w:t>
      </w:r>
      <w:r>
        <w:rPr>
          <w:color w:val="1A171C"/>
        </w:rPr>
        <w:t>for</w:t>
      </w:r>
      <w:r>
        <w:rPr>
          <w:color w:val="1A171C"/>
          <w:spacing w:val="-6"/>
        </w:rPr>
        <w:t xml:space="preserve"> </w:t>
      </w:r>
      <w:r>
        <w:rPr>
          <w:color w:val="1A171C"/>
        </w:rPr>
        <w:t>its</w:t>
      </w:r>
      <w:r>
        <w:rPr>
          <w:color w:val="1A171C"/>
          <w:spacing w:val="-11"/>
        </w:rPr>
        <w:t xml:space="preserve"> </w:t>
      </w:r>
      <w:r>
        <w:rPr>
          <w:color w:val="1A171C"/>
        </w:rPr>
        <w:t>refusal.</w:t>
      </w:r>
    </w:p>
    <w:p w14:paraId="1259971D" w14:textId="77777777" w:rsidR="00340395" w:rsidRDefault="00340395" w:rsidP="00340395">
      <w:pPr>
        <w:pStyle w:val="Brdtekst"/>
        <w:spacing w:before="5"/>
      </w:pPr>
    </w:p>
    <w:p w14:paraId="1206F314" w14:textId="77777777" w:rsidR="00340395" w:rsidRPr="004C3F24" w:rsidRDefault="00340395" w:rsidP="00340395">
      <w:pPr>
        <w:pStyle w:val="Listeavsnitt"/>
        <w:widowControl w:val="0"/>
        <w:numPr>
          <w:ilvl w:val="0"/>
          <w:numId w:val="78"/>
        </w:numPr>
        <w:tabs>
          <w:tab w:val="left" w:pos="1997"/>
        </w:tabs>
        <w:autoSpaceDE w:val="0"/>
        <w:autoSpaceDN w:val="0"/>
        <w:spacing w:after="0" w:line="228" w:lineRule="auto"/>
        <w:ind w:left="1995" w:right="1590" w:hanging="378"/>
        <w:contextualSpacing w:val="0"/>
        <w:jc w:val="both"/>
        <w:rPr>
          <w:sz w:val="20"/>
          <w:lang w:val="en-GB"/>
        </w:rPr>
      </w:pPr>
      <w:r w:rsidRPr="004C3F24">
        <w:rPr>
          <w:color w:val="1A171C"/>
          <w:sz w:val="20"/>
          <w:lang w:val="en-GB"/>
        </w:rPr>
        <w:t>The notified body shall keep itself apprised of any changes in the generally acknowledged state</w:t>
      </w:r>
      <w:r w:rsidRPr="004C3F24">
        <w:rPr>
          <w:color w:val="1A171C"/>
          <w:spacing w:val="-35"/>
          <w:sz w:val="20"/>
          <w:lang w:val="en-GB"/>
        </w:rPr>
        <w:t xml:space="preserve"> </w:t>
      </w:r>
      <w:r w:rsidRPr="004C3F24">
        <w:rPr>
          <w:color w:val="1A171C"/>
          <w:sz w:val="20"/>
          <w:lang w:val="en-GB"/>
        </w:rPr>
        <w:t>of</w:t>
      </w:r>
      <w:r w:rsidRPr="004C3F24">
        <w:rPr>
          <w:color w:val="1A171C"/>
          <w:spacing w:val="-35"/>
          <w:sz w:val="20"/>
          <w:lang w:val="en-GB"/>
        </w:rPr>
        <w:t xml:space="preserve"> </w:t>
      </w:r>
      <w:r w:rsidRPr="004C3F24">
        <w:rPr>
          <w:color w:val="1A171C"/>
          <w:sz w:val="20"/>
          <w:lang w:val="en-GB"/>
        </w:rPr>
        <w:t>the</w:t>
      </w:r>
      <w:r w:rsidRPr="004C3F24">
        <w:rPr>
          <w:color w:val="1A171C"/>
          <w:spacing w:val="-35"/>
          <w:sz w:val="20"/>
          <w:lang w:val="en-GB"/>
        </w:rPr>
        <w:t xml:space="preserve"> </w:t>
      </w:r>
      <w:r w:rsidRPr="004C3F24">
        <w:rPr>
          <w:color w:val="1A171C"/>
          <w:sz w:val="20"/>
          <w:lang w:val="en-GB"/>
        </w:rPr>
        <w:t>art</w:t>
      </w:r>
      <w:r w:rsidRPr="004C3F24">
        <w:rPr>
          <w:color w:val="1A171C"/>
          <w:spacing w:val="-35"/>
          <w:sz w:val="20"/>
          <w:lang w:val="en-GB"/>
        </w:rPr>
        <w:t xml:space="preserve"> </w:t>
      </w:r>
      <w:r w:rsidRPr="004C3F24">
        <w:rPr>
          <w:color w:val="1A171C"/>
          <w:sz w:val="20"/>
          <w:lang w:val="en-GB"/>
        </w:rPr>
        <w:t>which</w:t>
      </w:r>
      <w:r w:rsidRPr="004C3F24">
        <w:rPr>
          <w:color w:val="1A171C"/>
          <w:spacing w:val="-31"/>
          <w:sz w:val="20"/>
          <w:lang w:val="en-GB"/>
        </w:rPr>
        <w:t xml:space="preserve"> </w:t>
      </w:r>
      <w:r w:rsidRPr="004C3F24">
        <w:rPr>
          <w:color w:val="1A171C"/>
          <w:sz w:val="20"/>
          <w:lang w:val="en-GB"/>
        </w:rPr>
        <w:t>indicate</w:t>
      </w:r>
      <w:r w:rsidRPr="004C3F24">
        <w:rPr>
          <w:color w:val="1A171C"/>
          <w:spacing w:val="-36"/>
          <w:sz w:val="20"/>
          <w:lang w:val="en-GB"/>
        </w:rPr>
        <w:t xml:space="preserve"> </w:t>
      </w:r>
      <w:r w:rsidRPr="004C3F24">
        <w:rPr>
          <w:color w:val="1A171C"/>
          <w:sz w:val="20"/>
          <w:lang w:val="en-GB"/>
        </w:rPr>
        <w:t>that</w:t>
      </w:r>
      <w:r w:rsidRPr="004C3F24">
        <w:rPr>
          <w:color w:val="1A171C"/>
          <w:spacing w:val="-35"/>
          <w:sz w:val="20"/>
          <w:lang w:val="en-GB"/>
        </w:rPr>
        <w:t xml:space="preserve"> </w:t>
      </w:r>
      <w:r w:rsidRPr="004C3F24">
        <w:rPr>
          <w:color w:val="1A171C"/>
          <w:sz w:val="20"/>
          <w:lang w:val="en-GB"/>
        </w:rPr>
        <w:t>the</w:t>
      </w:r>
      <w:r w:rsidRPr="004C3F24">
        <w:rPr>
          <w:color w:val="1A171C"/>
          <w:spacing w:val="-35"/>
          <w:sz w:val="20"/>
          <w:lang w:val="en-GB"/>
        </w:rPr>
        <w:t xml:space="preserve"> </w:t>
      </w:r>
      <w:r w:rsidRPr="004C3F24">
        <w:rPr>
          <w:color w:val="1A171C"/>
          <w:sz w:val="20"/>
          <w:lang w:val="en-GB"/>
        </w:rPr>
        <w:t>approved</w:t>
      </w:r>
      <w:r w:rsidRPr="004C3F24">
        <w:rPr>
          <w:color w:val="1A171C"/>
          <w:spacing w:val="-35"/>
          <w:sz w:val="20"/>
          <w:lang w:val="en-GB"/>
        </w:rPr>
        <w:t xml:space="preserve"> </w:t>
      </w:r>
      <w:r w:rsidRPr="004C3F24">
        <w:rPr>
          <w:color w:val="1A171C"/>
          <w:sz w:val="20"/>
          <w:lang w:val="en-GB"/>
        </w:rPr>
        <w:t>design</w:t>
      </w:r>
      <w:r w:rsidRPr="004C3F24">
        <w:rPr>
          <w:color w:val="1A171C"/>
          <w:spacing w:val="-34"/>
          <w:sz w:val="20"/>
          <w:lang w:val="en-GB"/>
        </w:rPr>
        <w:t xml:space="preserve"> </w:t>
      </w:r>
      <w:r w:rsidRPr="004C3F24">
        <w:rPr>
          <w:color w:val="1A171C"/>
          <w:sz w:val="20"/>
          <w:lang w:val="en-GB"/>
        </w:rPr>
        <w:t>may</w:t>
      </w:r>
      <w:r w:rsidRPr="004C3F24">
        <w:rPr>
          <w:color w:val="1A171C"/>
          <w:spacing w:val="-34"/>
          <w:sz w:val="20"/>
          <w:lang w:val="en-GB"/>
        </w:rPr>
        <w:t xml:space="preserve"> </w:t>
      </w:r>
      <w:r w:rsidRPr="004C3F24">
        <w:rPr>
          <w:color w:val="1A171C"/>
          <w:sz w:val="20"/>
          <w:lang w:val="en-GB"/>
        </w:rPr>
        <w:t>no</w:t>
      </w:r>
      <w:r w:rsidRPr="004C3F24">
        <w:rPr>
          <w:color w:val="1A171C"/>
          <w:spacing w:val="-35"/>
          <w:sz w:val="20"/>
          <w:lang w:val="en-GB"/>
        </w:rPr>
        <w:t xml:space="preserve"> </w:t>
      </w:r>
      <w:r w:rsidRPr="004C3F24">
        <w:rPr>
          <w:color w:val="1A171C"/>
          <w:sz w:val="20"/>
          <w:lang w:val="en-GB"/>
        </w:rPr>
        <w:t>longer</w:t>
      </w:r>
      <w:r w:rsidRPr="004C3F24">
        <w:rPr>
          <w:color w:val="1A171C"/>
          <w:spacing w:val="-34"/>
          <w:sz w:val="20"/>
          <w:lang w:val="en-GB"/>
        </w:rPr>
        <w:t xml:space="preserve"> </w:t>
      </w:r>
      <w:r w:rsidRPr="004C3F24">
        <w:rPr>
          <w:color w:val="1A171C"/>
          <w:spacing w:val="2"/>
          <w:sz w:val="20"/>
          <w:lang w:val="en-GB"/>
        </w:rPr>
        <w:t>comply</w:t>
      </w:r>
      <w:r w:rsidRPr="004C3F24">
        <w:rPr>
          <w:color w:val="1A171C"/>
          <w:spacing w:val="-35"/>
          <w:sz w:val="20"/>
          <w:lang w:val="en-GB"/>
        </w:rPr>
        <w:t xml:space="preserve"> </w:t>
      </w:r>
      <w:r w:rsidRPr="004C3F24">
        <w:rPr>
          <w:color w:val="1A171C"/>
          <w:sz w:val="20"/>
          <w:lang w:val="en-GB"/>
        </w:rPr>
        <w:t>with</w:t>
      </w:r>
      <w:r w:rsidRPr="004C3F24">
        <w:rPr>
          <w:color w:val="1A171C"/>
          <w:spacing w:val="-36"/>
          <w:sz w:val="20"/>
          <w:lang w:val="en-GB"/>
        </w:rPr>
        <w:t xml:space="preserve"> </w:t>
      </w:r>
      <w:r w:rsidRPr="004C3F24">
        <w:rPr>
          <w:color w:val="1A171C"/>
          <w:sz w:val="20"/>
          <w:lang w:val="en-GB"/>
        </w:rPr>
        <w:t>the</w:t>
      </w:r>
      <w:r w:rsidRPr="004C3F24">
        <w:rPr>
          <w:color w:val="1A171C"/>
          <w:spacing w:val="-35"/>
          <w:sz w:val="20"/>
          <w:lang w:val="en-GB"/>
        </w:rPr>
        <w:t xml:space="preserve"> </w:t>
      </w:r>
      <w:r w:rsidRPr="004C3F24">
        <w:rPr>
          <w:color w:val="1A171C"/>
          <w:sz w:val="20"/>
          <w:lang w:val="en-GB"/>
        </w:rPr>
        <w:t xml:space="preserve">applicable requirements of </w:t>
      </w:r>
      <w:r w:rsidRPr="004C3F24">
        <w:rPr>
          <w:color w:val="1A171C"/>
          <w:spacing w:val="2"/>
          <w:sz w:val="20"/>
          <w:lang w:val="en-GB"/>
        </w:rPr>
        <w:t xml:space="preserve">this </w:t>
      </w:r>
      <w:proofErr w:type="gramStart"/>
      <w:r w:rsidRPr="004C3F24">
        <w:rPr>
          <w:color w:val="1A171C"/>
          <w:sz w:val="20"/>
          <w:lang w:val="en-GB"/>
        </w:rPr>
        <w:t>Directive, and</w:t>
      </w:r>
      <w:proofErr w:type="gramEnd"/>
      <w:r w:rsidRPr="004C3F24">
        <w:rPr>
          <w:color w:val="1A171C"/>
          <w:sz w:val="20"/>
          <w:lang w:val="en-GB"/>
        </w:rPr>
        <w:t xml:space="preserve"> shall determine whether such changes require further investigation.</w:t>
      </w:r>
      <w:r w:rsidRPr="004C3F24">
        <w:rPr>
          <w:color w:val="1A171C"/>
          <w:spacing w:val="-19"/>
          <w:sz w:val="20"/>
          <w:lang w:val="en-GB"/>
        </w:rPr>
        <w:t xml:space="preserve"> </w:t>
      </w:r>
      <w:r w:rsidRPr="004C3F24">
        <w:rPr>
          <w:color w:val="1A171C"/>
          <w:sz w:val="20"/>
          <w:lang w:val="en-GB"/>
        </w:rPr>
        <w:t>If</w:t>
      </w:r>
      <w:r w:rsidRPr="004C3F24">
        <w:rPr>
          <w:color w:val="1A171C"/>
          <w:spacing w:val="-17"/>
          <w:sz w:val="20"/>
          <w:lang w:val="en-GB"/>
        </w:rPr>
        <w:t xml:space="preserve"> </w:t>
      </w:r>
      <w:r w:rsidRPr="004C3F24">
        <w:rPr>
          <w:color w:val="1A171C"/>
          <w:sz w:val="20"/>
          <w:lang w:val="en-GB"/>
        </w:rPr>
        <w:t>so,</w:t>
      </w:r>
      <w:r w:rsidRPr="004C3F24">
        <w:rPr>
          <w:color w:val="1A171C"/>
          <w:spacing w:val="-19"/>
          <w:sz w:val="20"/>
          <w:lang w:val="en-GB"/>
        </w:rPr>
        <w:t xml:space="preserve"> </w:t>
      </w:r>
      <w:r w:rsidRPr="004C3F24">
        <w:rPr>
          <w:color w:val="1A171C"/>
          <w:sz w:val="20"/>
          <w:lang w:val="en-GB"/>
        </w:rPr>
        <w:t>the</w:t>
      </w:r>
      <w:r w:rsidRPr="004C3F24">
        <w:rPr>
          <w:color w:val="1A171C"/>
          <w:spacing w:val="-17"/>
          <w:sz w:val="20"/>
          <w:lang w:val="en-GB"/>
        </w:rPr>
        <w:t xml:space="preserve"> </w:t>
      </w:r>
      <w:r w:rsidRPr="004C3F24">
        <w:rPr>
          <w:color w:val="1A171C"/>
          <w:sz w:val="20"/>
          <w:lang w:val="en-GB"/>
        </w:rPr>
        <w:t>notified</w:t>
      </w:r>
      <w:r w:rsidRPr="004C3F24">
        <w:rPr>
          <w:color w:val="1A171C"/>
          <w:spacing w:val="-15"/>
          <w:sz w:val="20"/>
          <w:lang w:val="en-GB"/>
        </w:rPr>
        <w:t xml:space="preserve"> </w:t>
      </w:r>
      <w:r w:rsidRPr="004C3F24">
        <w:rPr>
          <w:color w:val="1A171C"/>
          <w:sz w:val="20"/>
          <w:lang w:val="en-GB"/>
        </w:rPr>
        <w:t>body</w:t>
      </w:r>
      <w:r w:rsidRPr="004C3F24">
        <w:rPr>
          <w:color w:val="1A171C"/>
          <w:spacing w:val="-18"/>
          <w:sz w:val="20"/>
          <w:lang w:val="en-GB"/>
        </w:rPr>
        <w:t xml:space="preserve"> </w:t>
      </w:r>
      <w:r w:rsidRPr="004C3F24">
        <w:rPr>
          <w:color w:val="1A171C"/>
          <w:sz w:val="20"/>
          <w:lang w:val="en-GB"/>
        </w:rPr>
        <w:t>shall</w:t>
      </w:r>
      <w:r w:rsidRPr="004C3F24">
        <w:rPr>
          <w:color w:val="1A171C"/>
          <w:spacing w:val="-19"/>
          <w:sz w:val="20"/>
          <w:lang w:val="en-GB"/>
        </w:rPr>
        <w:t xml:space="preserve"> </w:t>
      </w:r>
      <w:r w:rsidRPr="004C3F24">
        <w:rPr>
          <w:color w:val="1A171C"/>
          <w:sz w:val="20"/>
          <w:lang w:val="en-GB"/>
        </w:rPr>
        <w:t>inform</w:t>
      </w:r>
      <w:r w:rsidRPr="004C3F24">
        <w:rPr>
          <w:color w:val="1A171C"/>
          <w:spacing w:val="-17"/>
          <w:sz w:val="20"/>
          <w:lang w:val="en-GB"/>
        </w:rPr>
        <w:t xml:space="preserve"> </w:t>
      </w:r>
      <w:r w:rsidRPr="004C3F24">
        <w:rPr>
          <w:color w:val="1A171C"/>
          <w:sz w:val="20"/>
          <w:lang w:val="en-GB"/>
        </w:rPr>
        <w:t>the</w:t>
      </w:r>
      <w:r w:rsidRPr="004C3F24">
        <w:rPr>
          <w:color w:val="1A171C"/>
          <w:spacing w:val="-18"/>
          <w:sz w:val="20"/>
          <w:lang w:val="en-GB"/>
        </w:rPr>
        <w:t xml:space="preserve"> </w:t>
      </w:r>
      <w:r w:rsidRPr="004C3F24">
        <w:rPr>
          <w:color w:val="1A171C"/>
          <w:sz w:val="20"/>
          <w:lang w:val="en-GB"/>
        </w:rPr>
        <w:t>manufacturer</w:t>
      </w:r>
      <w:r w:rsidRPr="004C3F24">
        <w:rPr>
          <w:color w:val="1A171C"/>
          <w:spacing w:val="-8"/>
          <w:sz w:val="20"/>
          <w:lang w:val="en-GB"/>
        </w:rPr>
        <w:t xml:space="preserve"> </w:t>
      </w:r>
      <w:r w:rsidRPr="004C3F24">
        <w:rPr>
          <w:color w:val="1A171C"/>
          <w:sz w:val="20"/>
          <w:lang w:val="en-GB"/>
        </w:rPr>
        <w:t>accordingly.</w:t>
      </w:r>
    </w:p>
    <w:p w14:paraId="2FA7FAF1" w14:textId="77777777" w:rsidR="00340395" w:rsidRDefault="00340395" w:rsidP="00340395">
      <w:pPr>
        <w:pStyle w:val="Brdtekst"/>
        <w:spacing w:before="4"/>
      </w:pPr>
    </w:p>
    <w:p w14:paraId="5A52BDA0" w14:textId="77777777" w:rsidR="00340395" w:rsidRDefault="00340395" w:rsidP="00340395">
      <w:pPr>
        <w:pStyle w:val="Brdtekst"/>
        <w:spacing w:before="1" w:line="228" w:lineRule="auto"/>
        <w:ind w:left="1995" w:right="1590" w:firstLine="3"/>
        <w:jc w:val="both"/>
      </w:pPr>
      <w:r>
        <w:rPr>
          <w:color w:val="1A171C"/>
        </w:rPr>
        <w:t>The manufacturer shall inform the notified body that holds the technical documentation relating to the EU-type examination certificate — design type of all modifications to the approved</w:t>
      </w:r>
      <w:r>
        <w:rPr>
          <w:color w:val="1A171C"/>
          <w:spacing w:val="-13"/>
        </w:rPr>
        <w:t xml:space="preserve"> </w:t>
      </w:r>
      <w:r>
        <w:rPr>
          <w:color w:val="1A171C"/>
        </w:rPr>
        <w:t>design</w:t>
      </w:r>
      <w:r>
        <w:rPr>
          <w:color w:val="1A171C"/>
          <w:spacing w:val="-13"/>
        </w:rPr>
        <w:t xml:space="preserve"> </w:t>
      </w:r>
      <w:r>
        <w:rPr>
          <w:color w:val="1A171C"/>
        </w:rPr>
        <w:t>that</w:t>
      </w:r>
      <w:r>
        <w:rPr>
          <w:color w:val="1A171C"/>
          <w:spacing w:val="-13"/>
        </w:rPr>
        <w:t xml:space="preserve"> </w:t>
      </w:r>
      <w:r>
        <w:rPr>
          <w:color w:val="1A171C"/>
        </w:rPr>
        <w:t>may</w:t>
      </w:r>
      <w:r>
        <w:rPr>
          <w:color w:val="1A171C"/>
          <w:spacing w:val="-12"/>
        </w:rPr>
        <w:t xml:space="preserve"> </w:t>
      </w:r>
      <w:r>
        <w:rPr>
          <w:color w:val="1A171C"/>
        </w:rPr>
        <w:t>affect</w:t>
      </w:r>
      <w:r>
        <w:rPr>
          <w:color w:val="1A171C"/>
          <w:spacing w:val="-14"/>
        </w:rPr>
        <w:t xml:space="preserve"> </w:t>
      </w:r>
      <w:r>
        <w:rPr>
          <w:color w:val="1A171C"/>
        </w:rPr>
        <w:t>the</w:t>
      </w:r>
      <w:r>
        <w:rPr>
          <w:color w:val="1A171C"/>
          <w:spacing w:val="-13"/>
        </w:rPr>
        <w:t xml:space="preserve"> </w:t>
      </w:r>
      <w:r>
        <w:rPr>
          <w:color w:val="1A171C"/>
        </w:rPr>
        <w:t>conformity</w:t>
      </w:r>
      <w:r>
        <w:rPr>
          <w:color w:val="1A171C"/>
          <w:spacing w:val="-13"/>
        </w:rPr>
        <w:t xml:space="preserve"> </w:t>
      </w:r>
      <w:r>
        <w:rPr>
          <w:color w:val="1A171C"/>
        </w:rPr>
        <w:t>of</w:t>
      </w:r>
      <w:r>
        <w:rPr>
          <w:color w:val="1A171C"/>
          <w:spacing w:val="-13"/>
        </w:rPr>
        <w:t xml:space="preserve"> </w:t>
      </w:r>
      <w:r>
        <w:rPr>
          <w:color w:val="1A171C"/>
        </w:rPr>
        <w:t>the</w:t>
      </w:r>
      <w:r>
        <w:rPr>
          <w:color w:val="1A171C"/>
          <w:spacing w:val="-13"/>
        </w:rPr>
        <w:t xml:space="preserve"> </w:t>
      </w:r>
      <w:r>
        <w:rPr>
          <w:color w:val="1A171C"/>
        </w:rPr>
        <w:t>pressure</w:t>
      </w:r>
      <w:r>
        <w:rPr>
          <w:color w:val="1A171C"/>
          <w:spacing w:val="-13"/>
        </w:rPr>
        <w:t xml:space="preserve"> </w:t>
      </w:r>
      <w:r>
        <w:rPr>
          <w:color w:val="1A171C"/>
        </w:rPr>
        <w:t>equipment</w:t>
      </w:r>
      <w:r>
        <w:rPr>
          <w:color w:val="1A171C"/>
          <w:spacing w:val="-12"/>
        </w:rPr>
        <w:t xml:space="preserve"> </w:t>
      </w:r>
      <w:r>
        <w:rPr>
          <w:color w:val="1A171C"/>
        </w:rPr>
        <w:t>with</w:t>
      </w:r>
      <w:r>
        <w:rPr>
          <w:color w:val="1A171C"/>
          <w:spacing w:val="-13"/>
        </w:rPr>
        <w:t xml:space="preserve"> </w:t>
      </w:r>
      <w:r>
        <w:rPr>
          <w:color w:val="1A171C"/>
        </w:rPr>
        <w:t>the</w:t>
      </w:r>
      <w:r>
        <w:rPr>
          <w:color w:val="1A171C"/>
          <w:spacing w:val="-13"/>
        </w:rPr>
        <w:t xml:space="preserve"> </w:t>
      </w:r>
      <w:r>
        <w:rPr>
          <w:color w:val="1A171C"/>
        </w:rPr>
        <w:t>essential safety requirements of this Directive or the conditions for validity of the certificate. Such modifications</w:t>
      </w:r>
      <w:r>
        <w:rPr>
          <w:color w:val="1A171C"/>
          <w:spacing w:val="-27"/>
        </w:rPr>
        <w:t xml:space="preserve"> </w:t>
      </w:r>
      <w:r>
        <w:rPr>
          <w:color w:val="1A171C"/>
        </w:rPr>
        <w:t>shall</w:t>
      </w:r>
      <w:r>
        <w:rPr>
          <w:color w:val="1A171C"/>
          <w:spacing w:val="-25"/>
        </w:rPr>
        <w:t xml:space="preserve"> </w:t>
      </w:r>
      <w:r>
        <w:rPr>
          <w:color w:val="1A171C"/>
        </w:rPr>
        <w:t>require</w:t>
      </w:r>
      <w:r>
        <w:rPr>
          <w:color w:val="1A171C"/>
          <w:spacing w:val="-27"/>
        </w:rPr>
        <w:t xml:space="preserve"> </w:t>
      </w:r>
      <w:r>
        <w:rPr>
          <w:color w:val="1A171C"/>
        </w:rPr>
        <w:t>additional</w:t>
      </w:r>
      <w:r>
        <w:rPr>
          <w:color w:val="1A171C"/>
          <w:spacing w:val="-25"/>
        </w:rPr>
        <w:t xml:space="preserve"> </w:t>
      </w:r>
      <w:r>
        <w:rPr>
          <w:color w:val="1A171C"/>
        </w:rPr>
        <w:t>approval</w:t>
      </w:r>
      <w:r>
        <w:rPr>
          <w:color w:val="1A171C"/>
          <w:spacing w:val="-27"/>
        </w:rPr>
        <w:t xml:space="preserve"> </w:t>
      </w:r>
      <w:r>
        <w:rPr>
          <w:color w:val="1A171C"/>
        </w:rPr>
        <w:t>in</w:t>
      </w:r>
      <w:r>
        <w:rPr>
          <w:color w:val="1A171C"/>
          <w:spacing w:val="-26"/>
        </w:rPr>
        <w:t xml:space="preserve"> </w:t>
      </w:r>
      <w:r>
        <w:rPr>
          <w:color w:val="1A171C"/>
        </w:rPr>
        <w:t>the</w:t>
      </w:r>
      <w:r>
        <w:rPr>
          <w:color w:val="1A171C"/>
          <w:spacing w:val="-27"/>
        </w:rPr>
        <w:t xml:space="preserve"> </w:t>
      </w:r>
      <w:r>
        <w:rPr>
          <w:color w:val="1A171C"/>
        </w:rPr>
        <w:t>form</w:t>
      </w:r>
      <w:r>
        <w:rPr>
          <w:color w:val="1A171C"/>
          <w:spacing w:val="-26"/>
        </w:rPr>
        <w:t xml:space="preserve"> </w:t>
      </w:r>
      <w:r>
        <w:rPr>
          <w:color w:val="1A171C"/>
        </w:rPr>
        <w:t>of</w:t>
      </w:r>
      <w:r>
        <w:rPr>
          <w:color w:val="1A171C"/>
          <w:spacing w:val="-26"/>
        </w:rPr>
        <w:t xml:space="preserve"> </w:t>
      </w:r>
      <w:r>
        <w:rPr>
          <w:color w:val="1A171C"/>
        </w:rPr>
        <w:t>an</w:t>
      </w:r>
      <w:r>
        <w:rPr>
          <w:color w:val="1A171C"/>
          <w:spacing w:val="-27"/>
        </w:rPr>
        <w:t xml:space="preserve"> </w:t>
      </w:r>
      <w:r>
        <w:rPr>
          <w:color w:val="1A171C"/>
        </w:rPr>
        <w:t>addition</w:t>
      </w:r>
      <w:r>
        <w:rPr>
          <w:color w:val="1A171C"/>
          <w:spacing w:val="-26"/>
        </w:rPr>
        <w:t xml:space="preserve"> </w:t>
      </w:r>
      <w:r>
        <w:rPr>
          <w:color w:val="1A171C"/>
        </w:rPr>
        <w:t>to</w:t>
      </w:r>
      <w:r>
        <w:rPr>
          <w:color w:val="1A171C"/>
          <w:spacing w:val="-26"/>
        </w:rPr>
        <w:t xml:space="preserve"> </w:t>
      </w:r>
      <w:r>
        <w:rPr>
          <w:color w:val="1A171C"/>
        </w:rPr>
        <w:t>the</w:t>
      </w:r>
      <w:r>
        <w:rPr>
          <w:color w:val="1A171C"/>
          <w:spacing w:val="-27"/>
        </w:rPr>
        <w:t xml:space="preserve"> </w:t>
      </w:r>
      <w:r>
        <w:rPr>
          <w:color w:val="1A171C"/>
        </w:rPr>
        <w:t>original</w:t>
      </w:r>
      <w:r>
        <w:rPr>
          <w:color w:val="1A171C"/>
          <w:spacing w:val="-26"/>
        </w:rPr>
        <w:t xml:space="preserve"> </w:t>
      </w:r>
      <w:r>
        <w:rPr>
          <w:color w:val="1A171C"/>
        </w:rPr>
        <w:t>EU-type examination certificate —</w:t>
      </w:r>
      <w:r>
        <w:rPr>
          <w:color w:val="1A171C"/>
          <w:spacing w:val="-3"/>
        </w:rPr>
        <w:t xml:space="preserve"> </w:t>
      </w:r>
      <w:proofErr w:type="spellStart"/>
      <w:r>
        <w:rPr>
          <w:color w:val="1A171C"/>
          <w:spacing w:val="2"/>
        </w:rPr>
        <w:t>designtype</w:t>
      </w:r>
      <w:proofErr w:type="spellEnd"/>
      <w:r>
        <w:rPr>
          <w:color w:val="1A171C"/>
          <w:spacing w:val="2"/>
        </w:rPr>
        <w:t>.</w:t>
      </w:r>
    </w:p>
    <w:p w14:paraId="3341874E" w14:textId="77777777" w:rsidR="00340395" w:rsidRDefault="00340395" w:rsidP="00340395">
      <w:pPr>
        <w:pStyle w:val="Brdtekst"/>
        <w:spacing w:before="5"/>
      </w:pPr>
    </w:p>
    <w:p w14:paraId="73F08F8D" w14:textId="77777777" w:rsidR="00340395" w:rsidRPr="004C3F24" w:rsidRDefault="00340395" w:rsidP="00340395">
      <w:pPr>
        <w:pStyle w:val="Listeavsnitt"/>
        <w:widowControl w:val="0"/>
        <w:numPr>
          <w:ilvl w:val="0"/>
          <w:numId w:val="78"/>
        </w:numPr>
        <w:tabs>
          <w:tab w:val="left" w:pos="1997"/>
        </w:tabs>
        <w:autoSpaceDE w:val="0"/>
        <w:autoSpaceDN w:val="0"/>
        <w:spacing w:after="0" w:line="228" w:lineRule="auto"/>
        <w:ind w:left="1996" w:right="1587"/>
        <w:contextualSpacing w:val="0"/>
        <w:jc w:val="both"/>
        <w:rPr>
          <w:sz w:val="20"/>
          <w:lang w:val="en-GB"/>
        </w:rPr>
      </w:pPr>
      <w:r w:rsidRPr="004C3F24">
        <w:rPr>
          <w:color w:val="1A171C"/>
          <w:sz w:val="20"/>
          <w:lang w:val="en-GB"/>
        </w:rPr>
        <w:t>Each</w:t>
      </w:r>
      <w:r w:rsidRPr="004C3F24">
        <w:rPr>
          <w:color w:val="1A171C"/>
          <w:spacing w:val="-5"/>
          <w:sz w:val="20"/>
          <w:lang w:val="en-GB"/>
        </w:rPr>
        <w:t xml:space="preserve"> </w:t>
      </w:r>
      <w:r w:rsidRPr="004C3F24">
        <w:rPr>
          <w:color w:val="1A171C"/>
          <w:sz w:val="20"/>
          <w:lang w:val="en-GB"/>
        </w:rPr>
        <w:t>notified</w:t>
      </w:r>
      <w:r w:rsidRPr="004C3F24">
        <w:rPr>
          <w:color w:val="1A171C"/>
          <w:spacing w:val="-3"/>
          <w:sz w:val="20"/>
          <w:lang w:val="en-GB"/>
        </w:rPr>
        <w:t xml:space="preserve"> </w:t>
      </w:r>
      <w:r w:rsidRPr="004C3F24">
        <w:rPr>
          <w:color w:val="1A171C"/>
          <w:sz w:val="20"/>
          <w:lang w:val="en-GB"/>
        </w:rPr>
        <w:t>body</w:t>
      </w:r>
      <w:r w:rsidRPr="004C3F24">
        <w:rPr>
          <w:color w:val="1A171C"/>
          <w:spacing w:val="-4"/>
          <w:sz w:val="20"/>
          <w:lang w:val="en-GB"/>
        </w:rPr>
        <w:t xml:space="preserve"> </w:t>
      </w:r>
      <w:r w:rsidRPr="004C3F24">
        <w:rPr>
          <w:color w:val="1A171C"/>
          <w:sz w:val="20"/>
          <w:lang w:val="en-GB"/>
        </w:rPr>
        <w:t>shall</w:t>
      </w:r>
      <w:r w:rsidRPr="004C3F24">
        <w:rPr>
          <w:color w:val="1A171C"/>
          <w:spacing w:val="-4"/>
          <w:sz w:val="20"/>
          <w:lang w:val="en-GB"/>
        </w:rPr>
        <w:t xml:space="preserve"> </w:t>
      </w:r>
      <w:r w:rsidRPr="004C3F24">
        <w:rPr>
          <w:color w:val="1A171C"/>
          <w:sz w:val="20"/>
          <w:lang w:val="en-GB"/>
        </w:rPr>
        <w:t>inform</w:t>
      </w:r>
      <w:r w:rsidRPr="004C3F24">
        <w:rPr>
          <w:color w:val="1A171C"/>
          <w:spacing w:val="-3"/>
          <w:sz w:val="20"/>
          <w:lang w:val="en-GB"/>
        </w:rPr>
        <w:t xml:space="preserve"> </w:t>
      </w:r>
      <w:r w:rsidRPr="004C3F24">
        <w:rPr>
          <w:color w:val="1A171C"/>
          <w:sz w:val="20"/>
          <w:lang w:val="en-GB"/>
        </w:rPr>
        <w:t>its</w:t>
      </w:r>
      <w:r w:rsidRPr="004C3F24">
        <w:rPr>
          <w:color w:val="1A171C"/>
          <w:spacing w:val="-4"/>
          <w:sz w:val="20"/>
          <w:lang w:val="en-GB"/>
        </w:rPr>
        <w:t xml:space="preserve"> </w:t>
      </w:r>
      <w:r w:rsidRPr="004C3F24">
        <w:rPr>
          <w:color w:val="1A171C"/>
          <w:sz w:val="20"/>
          <w:lang w:val="en-GB"/>
        </w:rPr>
        <w:t>notifying</w:t>
      </w:r>
      <w:r w:rsidRPr="004C3F24">
        <w:rPr>
          <w:color w:val="1A171C"/>
          <w:spacing w:val="-3"/>
          <w:sz w:val="20"/>
          <w:lang w:val="en-GB"/>
        </w:rPr>
        <w:t xml:space="preserve"> </w:t>
      </w:r>
      <w:r w:rsidRPr="004C3F24">
        <w:rPr>
          <w:color w:val="1A171C"/>
          <w:sz w:val="20"/>
          <w:lang w:val="en-GB"/>
        </w:rPr>
        <w:t>authorities</w:t>
      </w:r>
      <w:r w:rsidRPr="004C3F24">
        <w:rPr>
          <w:color w:val="1A171C"/>
          <w:spacing w:val="-4"/>
          <w:sz w:val="20"/>
          <w:lang w:val="en-GB"/>
        </w:rPr>
        <w:t xml:space="preserve"> </w:t>
      </w:r>
      <w:r w:rsidRPr="004C3F24">
        <w:rPr>
          <w:color w:val="1A171C"/>
          <w:sz w:val="20"/>
          <w:lang w:val="en-GB"/>
        </w:rPr>
        <w:t>concerning</w:t>
      </w:r>
      <w:r w:rsidRPr="004C3F24">
        <w:rPr>
          <w:color w:val="1A171C"/>
          <w:spacing w:val="-4"/>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EU-type</w:t>
      </w:r>
      <w:r w:rsidRPr="004C3F24">
        <w:rPr>
          <w:color w:val="1A171C"/>
          <w:spacing w:val="-4"/>
          <w:sz w:val="20"/>
          <w:lang w:val="en-GB"/>
        </w:rPr>
        <w:t xml:space="preserve"> </w:t>
      </w:r>
      <w:r w:rsidRPr="004C3F24">
        <w:rPr>
          <w:color w:val="1A171C"/>
          <w:sz w:val="20"/>
          <w:lang w:val="en-GB"/>
        </w:rPr>
        <w:t>examination certificates</w:t>
      </w:r>
      <w:r w:rsidRPr="004C3F24">
        <w:rPr>
          <w:color w:val="1A171C"/>
          <w:spacing w:val="-15"/>
          <w:sz w:val="20"/>
          <w:lang w:val="en-GB"/>
        </w:rPr>
        <w:t xml:space="preserve"> </w:t>
      </w:r>
      <w:r w:rsidRPr="004C3F24">
        <w:rPr>
          <w:color w:val="1A171C"/>
          <w:sz w:val="20"/>
          <w:lang w:val="en-GB"/>
        </w:rPr>
        <w:t>—</w:t>
      </w:r>
      <w:r w:rsidRPr="004C3F24">
        <w:rPr>
          <w:color w:val="1A171C"/>
          <w:spacing w:val="-13"/>
          <w:sz w:val="20"/>
          <w:lang w:val="en-GB"/>
        </w:rPr>
        <w:t xml:space="preserve"> </w:t>
      </w:r>
      <w:r w:rsidRPr="004C3F24">
        <w:rPr>
          <w:color w:val="1A171C"/>
          <w:sz w:val="20"/>
          <w:lang w:val="en-GB"/>
        </w:rPr>
        <w:t>design</w:t>
      </w:r>
      <w:r w:rsidRPr="004C3F24">
        <w:rPr>
          <w:color w:val="1A171C"/>
          <w:spacing w:val="-14"/>
          <w:sz w:val="20"/>
          <w:lang w:val="en-GB"/>
        </w:rPr>
        <w:t xml:space="preserve"> </w:t>
      </w:r>
      <w:r w:rsidRPr="004C3F24">
        <w:rPr>
          <w:color w:val="1A171C"/>
          <w:sz w:val="20"/>
          <w:lang w:val="en-GB"/>
        </w:rPr>
        <w:t>type</w:t>
      </w:r>
      <w:r w:rsidRPr="004C3F24">
        <w:rPr>
          <w:color w:val="1A171C"/>
          <w:spacing w:val="-15"/>
          <w:sz w:val="20"/>
          <w:lang w:val="en-GB"/>
        </w:rPr>
        <w:t xml:space="preserve"> </w:t>
      </w:r>
      <w:r w:rsidRPr="004C3F24">
        <w:rPr>
          <w:color w:val="1A171C"/>
          <w:sz w:val="20"/>
          <w:lang w:val="en-GB"/>
        </w:rPr>
        <w:t>and/or</w:t>
      </w:r>
      <w:r w:rsidRPr="004C3F24">
        <w:rPr>
          <w:color w:val="1A171C"/>
          <w:spacing w:val="-14"/>
          <w:sz w:val="20"/>
          <w:lang w:val="en-GB"/>
        </w:rPr>
        <w:t xml:space="preserve"> </w:t>
      </w:r>
      <w:r w:rsidRPr="004C3F24">
        <w:rPr>
          <w:color w:val="1A171C"/>
          <w:sz w:val="20"/>
          <w:lang w:val="en-GB"/>
        </w:rPr>
        <w:t>any</w:t>
      </w:r>
      <w:r w:rsidRPr="004C3F24">
        <w:rPr>
          <w:color w:val="1A171C"/>
          <w:spacing w:val="-14"/>
          <w:sz w:val="20"/>
          <w:lang w:val="en-GB"/>
        </w:rPr>
        <w:t xml:space="preserve"> </w:t>
      </w:r>
      <w:r w:rsidRPr="004C3F24">
        <w:rPr>
          <w:color w:val="1A171C"/>
          <w:sz w:val="20"/>
          <w:lang w:val="en-GB"/>
        </w:rPr>
        <w:t>additions</w:t>
      </w:r>
      <w:r w:rsidRPr="004C3F24">
        <w:rPr>
          <w:color w:val="1A171C"/>
          <w:spacing w:val="-15"/>
          <w:sz w:val="20"/>
          <w:lang w:val="en-GB"/>
        </w:rPr>
        <w:t xml:space="preserve"> </w:t>
      </w:r>
      <w:r w:rsidRPr="004C3F24">
        <w:rPr>
          <w:color w:val="1A171C"/>
          <w:sz w:val="20"/>
          <w:lang w:val="en-GB"/>
        </w:rPr>
        <w:t>thereto</w:t>
      </w:r>
      <w:r w:rsidRPr="004C3F24">
        <w:rPr>
          <w:color w:val="1A171C"/>
          <w:spacing w:val="-13"/>
          <w:sz w:val="20"/>
          <w:lang w:val="en-GB"/>
        </w:rPr>
        <w:t xml:space="preserve"> </w:t>
      </w:r>
      <w:r w:rsidRPr="004C3F24">
        <w:rPr>
          <w:color w:val="1A171C"/>
          <w:sz w:val="20"/>
          <w:lang w:val="en-GB"/>
        </w:rPr>
        <w:t>which</w:t>
      </w:r>
      <w:r w:rsidRPr="004C3F24">
        <w:rPr>
          <w:color w:val="1A171C"/>
          <w:spacing w:val="-15"/>
          <w:sz w:val="20"/>
          <w:lang w:val="en-GB"/>
        </w:rPr>
        <w:t xml:space="preserve"> </w:t>
      </w:r>
      <w:r w:rsidRPr="004C3F24">
        <w:rPr>
          <w:color w:val="1A171C"/>
          <w:sz w:val="20"/>
          <w:lang w:val="en-GB"/>
        </w:rPr>
        <w:t>it</w:t>
      </w:r>
      <w:r w:rsidRPr="004C3F24">
        <w:rPr>
          <w:color w:val="1A171C"/>
          <w:spacing w:val="-14"/>
          <w:sz w:val="20"/>
          <w:lang w:val="en-GB"/>
        </w:rPr>
        <w:t xml:space="preserve"> </w:t>
      </w:r>
      <w:r w:rsidRPr="004C3F24">
        <w:rPr>
          <w:color w:val="1A171C"/>
          <w:sz w:val="20"/>
          <w:lang w:val="en-GB"/>
        </w:rPr>
        <w:t>has</w:t>
      </w:r>
      <w:r w:rsidRPr="004C3F24">
        <w:rPr>
          <w:color w:val="1A171C"/>
          <w:spacing w:val="-14"/>
          <w:sz w:val="20"/>
          <w:lang w:val="en-GB"/>
        </w:rPr>
        <w:t xml:space="preserve"> </w:t>
      </w:r>
      <w:r w:rsidRPr="004C3F24">
        <w:rPr>
          <w:color w:val="1A171C"/>
          <w:sz w:val="20"/>
          <w:lang w:val="en-GB"/>
        </w:rPr>
        <w:t>issued</w:t>
      </w:r>
      <w:r w:rsidRPr="004C3F24">
        <w:rPr>
          <w:color w:val="1A171C"/>
          <w:spacing w:val="-14"/>
          <w:sz w:val="20"/>
          <w:lang w:val="en-GB"/>
        </w:rPr>
        <w:t xml:space="preserve"> </w:t>
      </w:r>
      <w:r w:rsidRPr="004C3F24">
        <w:rPr>
          <w:color w:val="1A171C"/>
          <w:sz w:val="20"/>
          <w:lang w:val="en-GB"/>
        </w:rPr>
        <w:t>or</w:t>
      </w:r>
      <w:r w:rsidRPr="004C3F24">
        <w:rPr>
          <w:color w:val="1A171C"/>
          <w:spacing w:val="-14"/>
          <w:sz w:val="20"/>
          <w:lang w:val="en-GB"/>
        </w:rPr>
        <w:t xml:space="preserve"> </w:t>
      </w:r>
      <w:r w:rsidRPr="004C3F24">
        <w:rPr>
          <w:color w:val="1A171C"/>
          <w:sz w:val="20"/>
          <w:lang w:val="en-GB"/>
        </w:rPr>
        <w:t>withdrawn,</w:t>
      </w:r>
      <w:r w:rsidRPr="004C3F24">
        <w:rPr>
          <w:color w:val="1A171C"/>
          <w:spacing w:val="-14"/>
          <w:sz w:val="20"/>
          <w:lang w:val="en-GB"/>
        </w:rPr>
        <w:t xml:space="preserve"> </w:t>
      </w:r>
      <w:r w:rsidRPr="004C3F24">
        <w:rPr>
          <w:color w:val="1A171C"/>
          <w:spacing w:val="2"/>
          <w:sz w:val="20"/>
          <w:lang w:val="en-GB"/>
        </w:rPr>
        <w:t xml:space="preserve">and </w:t>
      </w:r>
      <w:r w:rsidRPr="004C3F24">
        <w:rPr>
          <w:color w:val="1A171C"/>
          <w:sz w:val="20"/>
          <w:lang w:val="en-GB"/>
        </w:rPr>
        <w:t xml:space="preserve">shall, periodically or upon request, make available to its notifying authorities the list of </w:t>
      </w:r>
      <w:proofErr w:type="spellStart"/>
      <w:r w:rsidRPr="004C3F24">
        <w:rPr>
          <w:color w:val="1A171C"/>
          <w:sz w:val="20"/>
          <w:lang w:val="en-GB"/>
        </w:rPr>
        <w:t>certificatesand</w:t>
      </w:r>
      <w:proofErr w:type="spellEnd"/>
      <w:r w:rsidRPr="004C3F24">
        <w:rPr>
          <w:color w:val="1A171C"/>
          <w:sz w:val="20"/>
          <w:lang w:val="en-GB"/>
        </w:rPr>
        <w:t>/or</w:t>
      </w:r>
      <w:r w:rsidRPr="004C3F24">
        <w:rPr>
          <w:color w:val="1A171C"/>
          <w:spacing w:val="-8"/>
          <w:sz w:val="20"/>
          <w:lang w:val="en-GB"/>
        </w:rPr>
        <w:t xml:space="preserve"> </w:t>
      </w:r>
      <w:r w:rsidRPr="004C3F24">
        <w:rPr>
          <w:color w:val="1A171C"/>
          <w:sz w:val="20"/>
          <w:lang w:val="en-GB"/>
        </w:rPr>
        <w:t>any</w:t>
      </w:r>
      <w:r w:rsidRPr="004C3F24">
        <w:rPr>
          <w:color w:val="1A171C"/>
          <w:spacing w:val="-7"/>
          <w:sz w:val="20"/>
          <w:lang w:val="en-GB"/>
        </w:rPr>
        <w:t xml:space="preserve"> </w:t>
      </w:r>
      <w:r w:rsidRPr="004C3F24">
        <w:rPr>
          <w:color w:val="1A171C"/>
          <w:sz w:val="20"/>
          <w:lang w:val="en-GB"/>
        </w:rPr>
        <w:t>additions</w:t>
      </w:r>
      <w:r w:rsidRPr="004C3F24">
        <w:rPr>
          <w:color w:val="1A171C"/>
          <w:spacing w:val="-9"/>
          <w:sz w:val="20"/>
          <w:lang w:val="en-GB"/>
        </w:rPr>
        <w:t xml:space="preserve"> </w:t>
      </w:r>
      <w:r w:rsidRPr="004C3F24">
        <w:rPr>
          <w:color w:val="1A171C"/>
          <w:sz w:val="20"/>
          <w:lang w:val="en-GB"/>
        </w:rPr>
        <w:t>thereto</w:t>
      </w:r>
      <w:r w:rsidRPr="004C3F24">
        <w:rPr>
          <w:color w:val="1A171C"/>
          <w:spacing w:val="-7"/>
          <w:sz w:val="20"/>
          <w:lang w:val="en-GB"/>
        </w:rPr>
        <w:t xml:space="preserve"> </w:t>
      </w:r>
      <w:r w:rsidRPr="004C3F24">
        <w:rPr>
          <w:color w:val="1A171C"/>
          <w:sz w:val="20"/>
          <w:lang w:val="en-GB"/>
        </w:rPr>
        <w:t>refused,</w:t>
      </w:r>
      <w:r w:rsidRPr="004C3F24">
        <w:rPr>
          <w:color w:val="1A171C"/>
          <w:spacing w:val="-8"/>
          <w:sz w:val="20"/>
          <w:lang w:val="en-GB"/>
        </w:rPr>
        <w:t xml:space="preserve"> </w:t>
      </w:r>
      <w:r w:rsidRPr="004C3F24">
        <w:rPr>
          <w:color w:val="1A171C"/>
          <w:sz w:val="20"/>
          <w:lang w:val="en-GB"/>
        </w:rPr>
        <w:t>suspended</w:t>
      </w:r>
      <w:r w:rsidRPr="004C3F24">
        <w:rPr>
          <w:color w:val="1A171C"/>
          <w:spacing w:val="-7"/>
          <w:sz w:val="20"/>
          <w:lang w:val="en-GB"/>
        </w:rPr>
        <w:t xml:space="preserve"> </w:t>
      </w:r>
      <w:r w:rsidRPr="004C3F24">
        <w:rPr>
          <w:color w:val="1A171C"/>
          <w:sz w:val="20"/>
          <w:lang w:val="en-GB"/>
        </w:rPr>
        <w:t>or</w:t>
      </w:r>
      <w:r w:rsidRPr="004C3F24">
        <w:rPr>
          <w:color w:val="1A171C"/>
          <w:spacing w:val="-7"/>
          <w:sz w:val="20"/>
          <w:lang w:val="en-GB"/>
        </w:rPr>
        <w:t xml:space="preserve"> </w:t>
      </w:r>
      <w:r w:rsidRPr="004C3F24">
        <w:rPr>
          <w:color w:val="1A171C"/>
          <w:sz w:val="20"/>
          <w:lang w:val="en-GB"/>
        </w:rPr>
        <w:t>otherwise</w:t>
      </w:r>
      <w:r w:rsidRPr="004C3F24">
        <w:rPr>
          <w:color w:val="1A171C"/>
          <w:spacing w:val="-22"/>
          <w:sz w:val="20"/>
          <w:lang w:val="en-GB"/>
        </w:rPr>
        <w:t xml:space="preserve"> </w:t>
      </w:r>
      <w:r w:rsidRPr="004C3F24">
        <w:rPr>
          <w:color w:val="1A171C"/>
          <w:sz w:val="20"/>
          <w:lang w:val="en-GB"/>
        </w:rPr>
        <w:t>restricted.</w:t>
      </w:r>
    </w:p>
    <w:p w14:paraId="6EC01AB7" w14:textId="77777777" w:rsidR="00340395" w:rsidRDefault="00340395" w:rsidP="00340395">
      <w:pPr>
        <w:pStyle w:val="Brdtekst"/>
        <w:spacing w:before="7"/>
        <w:rPr>
          <w:sz w:val="19"/>
        </w:rPr>
      </w:pPr>
    </w:p>
    <w:p w14:paraId="5ACDE07B" w14:textId="77777777" w:rsidR="00340395" w:rsidRDefault="00340395" w:rsidP="00340395">
      <w:pPr>
        <w:pStyle w:val="Brdtekst"/>
        <w:ind w:left="1999"/>
        <w:jc w:val="both"/>
      </w:pPr>
      <w:r>
        <w:rPr>
          <w:color w:val="1A171C"/>
        </w:rPr>
        <w:t>Each notified body shall inform the other notified bodies concerning the EU-type examination</w:t>
      </w:r>
    </w:p>
    <w:p w14:paraId="2729AE38" w14:textId="77777777" w:rsidR="00340395" w:rsidRPr="004C3F24" w:rsidRDefault="00340395" w:rsidP="00340395">
      <w:pPr>
        <w:jc w:val="both"/>
        <w:rPr>
          <w:lang w:val="en-GB"/>
        </w:rPr>
        <w:sectPr w:rsidR="00340395" w:rsidRPr="004C3F24" w:rsidSect="00340395">
          <w:pgSz w:w="11910" w:h="16840"/>
          <w:pgMar w:top="1740" w:right="460" w:bottom="1320" w:left="420" w:header="321" w:footer="1130" w:gutter="0"/>
          <w:cols w:space="708"/>
        </w:sectPr>
      </w:pPr>
    </w:p>
    <w:p w14:paraId="050D6487" w14:textId="77777777" w:rsidR="00340395" w:rsidRDefault="00340395" w:rsidP="00340395">
      <w:pPr>
        <w:pStyle w:val="Brdtekst"/>
      </w:pPr>
    </w:p>
    <w:p w14:paraId="6DD63BC6" w14:textId="77777777" w:rsidR="00340395" w:rsidRDefault="00340395" w:rsidP="00340395">
      <w:pPr>
        <w:pStyle w:val="Brdtekst"/>
      </w:pPr>
    </w:p>
    <w:p w14:paraId="4EC005A1" w14:textId="77777777" w:rsidR="00340395" w:rsidRDefault="00340395" w:rsidP="00340395">
      <w:pPr>
        <w:pStyle w:val="Brdtekst"/>
      </w:pPr>
    </w:p>
    <w:p w14:paraId="37A4BE24" w14:textId="77777777" w:rsidR="00340395" w:rsidRDefault="00340395" w:rsidP="00340395">
      <w:pPr>
        <w:pStyle w:val="Brdtekst"/>
        <w:rPr>
          <w:sz w:val="19"/>
        </w:rPr>
      </w:pPr>
    </w:p>
    <w:p w14:paraId="461F3DF3" w14:textId="77777777" w:rsidR="00340395" w:rsidRDefault="00340395" w:rsidP="00340395">
      <w:pPr>
        <w:pStyle w:val="Brdtekst"/>
        <w:spacing w:line="228" w:lineRule="auto"/>
        <w:ind w:left="2016" w:right="1573"/>
        <w:jc w:val="both"/>
      </w:pPr>
      <w:r>
        <w:rPr>
          <w:color w:val="1A171C"/>
        </w:rPr>
        <w:t>certificates — design type and/or any additions thereto which it has refused, withdrawn, suspended or otherwise restricted, and, upon request, concerning the certificates and/or additions thereto which it has issued.</w:t>
      </w:r>
    </w:p>
    <w:p w14:paraId="37986912" w14:textId="77777777" w:rsidR="00340395" w:rsidRDefault="00340395" w:rsidP="00340395">
      <w:pPr>
        <w:pStyle w:val="Brdtekst"/>
        <w:spacing w:before="6"/>
      </w:pPr>
    </w:p>
    <w:p w14:paraId="6D03B08D" w14:textId="77777777" w:rsidR="00340395" w:rsidRDefault="00340395" w:rsidP="00340395">
      <w:pPr>
        <w:pStyle w:val="Brdtekst"/>
        <w:spacing w:line="228" w:lineRule="auto"/>
        <w:ind w:left="2015" w:right="1566" w:firstLine="3"/>
        <w:jc w:val="both"/>
      </w:pPr>
      <w:r>
        <w:rPr>
          <w:color w:val="1A171C"/>
        </w:rPr>
        <w:t>The</w:t>
      </w:r>
      <w:r>
        <w:rPr>
          <w:color w:val="1A171C"/>
          <w:spacing w:val="-11"/>
        </w:rPr>
        <w:t xml:space="preserve"> </w:t>
      </w:r>
      <w:r>
        <w:rPr>
          <w:color w:val="1A171C"/>
        </w:rPr>
        <w:t>Commission,</w:t>
      </w:r>
      <w:r>
        <w:rPr>
          <w:color w:val="1A171C"/>
          <w:spacing w:val="-9"/>
        </w:rPr>
        <w:t xml:space="preserve"> </w:t>
      </w:r>
      <w:r>
        <w:rPr>
          <w:color w:val="1A171C"/>
        </w:rPr>
        <w:t>the</w:t>
      </w:r>
      <w:r>
        <w:rPr>
          <w:color w:val="1A171C"/>
          <w:spacing w:val="-11"/>
        </w:rPr>
        <w:t xml:space="preserve"> </w:t>
      </w:r>
      <w:r>
        <w:rPr>
          <w:color w:val="1A171C"/>
        </w:rPr>
        <w:t>Member</w:t>
      </w:r>
      <w:r>
        <w:rPr>
          <w:color w:val="1A171C"/>
          <w:spacing w:val="-8"/>
        </w:rPr>
        <w:t xml:space="preserve"> </w:t>
      </w:r>
      <w:r>
        <w:rPr>
          <w:color w:val="1A171C"/>
        </w:rPr>
        <w:t>States</w:t>
      </w:r>
      <w:r>
        <w:rPr>
          <w:color w:val="1A171C"/>
          <w:spacing w:val="-11"/>
        </w:rPr>
        <w:t xml:space="preserve"> </w:t>
      </w:r>
      <w:r>
        <w:rPr>
          <w:color w:val="1A171C"/>
        </w:rPr>
        <w:t>and</w:t>
      </w:r>
      <w:r>
        <w:rPr>
          <w:color w:val="1A171C"/>
          <w:spacing w:val="-9"/>
        </w:rPr>
        <w:t xml:space="preserve"> </w:t>
      </w:r>
      <w:r>
        <w:rPr>
          <w:color w:val="1A171C"/>
        </w:rPr>
        <w:t>the</w:t>
      </w:r>
      <w:r>
        <w:rPr>
          <w:color w:val="1A171C"/>
          <w:spacing w:val="-10"/>
        </w:rPr>
        <w:t xml:space="preserve"> </w:t>
      </w:r>
      <w:r>
        <w:rPr>
          <w:color w:val="1A171C"/>
        </w:rPr>
        <w:t>other</w:t>
      </w:r>
      <w:r>
        <w:rPr>
          <w:color w:val="1A171C"/>
          <w:spacing w:val="-10"/>
        </w:rPr>
        <w:t xml:space="preserve"> </w:t>
      </w:r>
      <w:r>
        <w:rPr>
          <w:color w:val="1A171C"/>
        </w:rPr>
        <w:t>notified</w:t>
      </w:r>
      <w:r>
        <w:rPr>
          <w:color w:val="1A171C"/>
          <w:spacing w:val="-12"/>
        </w:rPr>
        <w:t xml:space="preserve"> </w:t>
      </w:r>
      <w:r>
        <w:rPr>
          <w:color w:val="1A171C"/>
        </w:rPr>
        <w:t>bodies</w:t>
      </w:r>
      <w:r>
        <w:rPr>
          <w:color w:val="1A171C"/>
          <w:spacing w:val="-11"/>
        </w:rPr>
        <w:t xml:space="preserve"> </w:t>
      </w:r>
      <w:r>
        <w:rPr>
          <w:color w:val="1A171C"/>
        </w:rPr>
        <w:t>may,</w:t>
      </w:r>
      <w:r>
        <w:rPr>
          <w:color w:val="1A171C"/>
          <w:spacing w:val="-10"/>
        </w:rPr>
        <w:t xml:space="preserve"> </w:t>
      </w:r>
      <w:r>
        <w:rPr>
          <w:color w:val="1A171C"/>
        </w:rPr>
        <w:t>on</w:t>
      </w:r>
      <w:r>
        <w:rPr>
          <w:color w:val="1A171C"/>
          <w:spacing w:val="-9"/>
        </w:rPr>
        <w:t xml:space="preserve"> </w:t>
      </w:r>
      <w:r>
        <w:rPr>
          <w:color w:val="1A171C"/>
        </w:rPr>
        <w:t>request,</w:t>
      </w:r>
      <w:r>
        <w:rPr>
          <w:color w:val="1A171C"/>
          <w:spacing w:val="-11"/>
        </w:rPr>
        <w:t xml:space="preserve"> </w:t>
      </w:r>
      <w:r>
        <w:rPr>
          <w:color w:val="1A171C"/>
        </w:rPr>
        <w:t>obtain</w:t>
      </w:r>
      <w:r>
        <w:rPr>
          <w:color w:val="1A171C"/>
          <w:spacing w:val="-9"/>
        </w:rPr>
        <w:t xml:space="preserve"> </w:t>
      </w:r>
      <w:r>
        <w:rPr>
          <w:color w:val="1A171C"/>
        </w:rPr>
        <w:t xml:space="preserve">a </w:t>
      </w:r>
      <w:r>
        <w:rPr>
          <w:color w:val="1A171C"/>
          <w:w w:val="95"/>
        </w:rPr>
        <w:t>copy</w:t>
      </w:r>
      <w:r>
        <w:rPr>
          <w:color w:val="1A171C"/>
          <w:spacing w:val="-8"/>
          <w:w w:val="95"/>
        </w:rPr>
        <w:t xml:space="preserve"> </w:t>
      </w:r>
      <w:r>
        <w:rPr>
          <w:color w:val="1A171C"/>
          <w:w w:val="95"/>
        </w:rPr>
        <w:t>of</w:t>
      </w:r>
      <w:r>
        <w:rPr>
          <w:color w:val="1A171C"/>
          <w:spacing w:val="-10"/>
          <w:w w:val="95"/>
        </w:rPr>
        <w:t xml:space="preserve"> </w:t>
      </w:r>
      <w:r>
        <w:rPr>
          <w:color w:val="1A171C"/>
          <w:w w:val="95"/>
        </w:rPr>
        <w:t>the</w:t>
      </w:r>
      <w:r>
        <w:rPr>
          <w:color w:val="1A171C"/>
          <w:spacing w:val="-10"/>
          <w:w w:val="95"/>
        </w:rPr>
        <w:t xml:space="preserve"> </w:t>
      </w:r>
      <w:r>
        <w:rPr>
          <w:color w:val="1A171C"/>
          <w:w w:val="95"/>
        </w:rPr>
        <w:t>EU-type</w:t>
      </w:r>
      <w:r>
        <w:rPr>
          <w:color w:val="1A171C"/>
          <w:spacing w:val="-1"/>
          <w:w w:val="95"/>
        </w:rPr>
        <w:t xml:space="preserve"> </w:t>
      </w:r>
      <w:r>
        <w:rPr>
          <w:color w:val="1A171C"/>
          <w:w w:val="95"/>
        </w:rPr>
        <w:t>examination</w:t>
      </w:r>
      <w:r>
        <w:rPr>
          <w:color w:val="1A171C"/>
          <w:spacing w:val="-10"/>
          <w:w w:val="95"/>
        </w:rPr>
        <w:t xml:space="preserve"> </w:t>
      </w:r>
      <w:r>
        <w:rPr>
          <w:color w:val="1A171C"/>
          <w:w w:val="95"/>
        </w:rPr>
        <w:t>certificates</w:t>
      </w:r>
      <w:r>
        <w:rPr>
          <w:color w:val="1A171C"/>
          <w:spacing w:val="-14"/>
          <w:w w:val="95"/>
        </w:rPr>
        <w:t xml:space="preserve"> </w:t>
      </w:r>
      <w:r>
        <w:rPr>
          <w:color w:val="1A171C"/>
          <w:w w:val="95"/>
        </w:rPr>
        <w:t>—</w:t>
      </w:r>
      <w:r>
        <w:rPr>
          <w:color w:val="1A171C"/>
          <w:spacing w:val="-9"/>
          <w:w w:val="95"/>
        </w:rPr>
        <w:t xml:space="preserve"> </w:t>
      </w:r>
      <w:r>
        <w:rPr>
          <w:color w:val="1A171C"/>
          <w:w w:val="95"/>
        </w:rPr>
        <w:t>design</w:t>
      </w:r>
      <w:r>
        <w:rPr>
          <w:color w:val="1A171C"/>
          <w:spacing w:val="-13"/>
          <w:w w:val="95"/>
        </w:rPr>
        <w:t xml:space="preserve"> </w:t>
      </w:r>
      <w:r>
        <w:rPr>
          <w:color w:val="1A171C"/>
          <w:w w:val="95"/>
        </w:rPr>
        <w:t>type</w:t>
      </w:r>
      <w:r>
        <w:rPr>
          <w:color w:val="1A171C"/>
          <w:spacing w:val="-13"/>
          <w:w w:val="95"/>
        </w:rPr>
        <w:t xml:space="preserve"> </w:t>
      </w:r>
      <w:r>
        <w:rPr>
          <w:color w:val="1A171C"/>
          <w:w w:val="95"/>
        </w:rPr>
        <w:t>and/or</w:t>
      </w:r>
      <w:r>
        <w:rPr>
          <w:color w:val="1A171C"/>
          <w:spacing w:val="-11"/>
          <w:w w:val="95"/>
        </w:rPr>
        <w:t xml:space="preserve"> </w:t>
      </w:r>
      <w:r>
        <w:rPr>
          <w:color w:val="1A171C"/>
          <w:w w:val="95"/>
        </w:rPr>
        <w:t>additions</w:t>
      </w:r>
      <w:r>
        <w:rPr>
          <w:color w:val="1A171C"/>
          <w:spacing w:val="-12"/>
          <w:w w:val="95"/>
        </w:rPr>
        <w:t xml:space="preserve"> </w:t>
      </w:r>
      <w:r>
        <w:rPr>
          <w:color w:val="1A171C"/>
          <w:w w:val="95"/>
        </w:rPr>
        <w:t>thereto.</w:t>
      </w:r>
      <w:r>
        <w:rPr>
          <w:color w:val="1A171C"/>
          <w:spacing w:val="-10"/>
          <w:w w:val="95"/>
        </w:rPr>
        <w:t xml:space="preserve"> </w:t>
      </w:r>
      <w:r>
        <w:rPr>
          <w:color w:val="1A171C"/>
          <w:w w:val="95"/>
        </w:rPr>
        <w:t>On</w:t>
      </w:r>
      <w:r>
        <w:rPr>
          <w:color w:val="1A171C"/>
          <w:spacing w:val="-9"/>
          <w:w w:val="95"/>
        </w:rPr>
        <w:t xml:space="preserve"> </w:t>
      </w:r>
      <w:r>
        <w:rPr>
          <w:color w:val="1A171C"/>
          <w:w w:val="95"/>
        </w:rPr>
        <w:t xml:space="preserve">request, </w:t>
      </w:r>
      <w:r>
        <w:rPr>
          <w:color w:val="1A171C"/>
        </w:rPr>
        <w:t>the</w:t>
      </w:r>
      <w:r>
        <w:rPr>
          <w:color w:val="1A171C"/>
          <w:spacing w:val="-26"/>
        </w:rPr>
        <w:t xml:space="preserve"> </w:t>
      </w:r>
      <w:r>
        <w:rPr>
          <w:color w:val="1A171C"/>
        </w:rPr>
        <w:t>Commission</w:t>
      </w:r>
      <w:r>
        <w:rPr>
          <w:color w:val="1A171C"/>
          <w:spacing w:val="-24"/>
        </w:rPr>
        <w:t xml:space="preserve"> </w:t>
      </w:r>
      <w:r>
        <w:rPr>
          <w:color w:val="1A171C"/>
        </w:rPr>
        <w:t>and</w:t>
      </w:r>
      <w:r>
        <w:rPr>
          <w:color w:val="1A171C"/>
          <w:spacing w:val="-24"/>
        </w:rPr>
        <w:t xml:space="preserve"> </w:t>
      </w:r>
      <w:r>
        <w:rPr>
          <w:color w:val="1A171C"/>
        </w:rPr>
        <w:t>the</w:t>
      </w:r>
      <w:r>
        <w:rPr>
          <w:color w:val="1A171C"/>
          <w:spacing w:val="-22"/>
        </w:rPr>
        <w:t xml:space="preserve"> </w:t>
      </w:r>
      <w:r>
        <w:rPr>
          <w:color w:val="1A171C"/>
        </w:rPr>
        <w:t>Member</w:t>
      </w:r>
      <w:r>
        <w:rPr>
          <w:color w:val="1A171C"/>
          <w:spacing w:val="-23"/>
        </w:rPr>
        <w:t xml:space="preserve"> </w:t>
      </w:r>
      <w:r>
        <w:rPr>
          <w:color w:val="1A171C"/>
        </w:rPr>
        <w:t>States</w:t>
      </w:r>
      <w:r>
        <w:rPr>
          <w:color w:val="1A171C"/>
          <w:spacing w:val="-16"/>
        </w:rPr>
        <w:t xml:space="preserve"> </w:t>
      </w:r>
      <w:r>
        <w:rPr>
          <w:color w:val="1A171C"/>
        </w:rPr>
        <w:t>may</w:t>
      </w:r>
      <w:r>
        <w:rPr>
          <w:color w:val="1A171C"/>
          <w:spacing w:val="-24"/>
        </w:rPr>
        <w:t xml:space="preserve"> </w:t>
      </w:r>
      <w:r>
        <w:rPr>
          <w:color w:val="1A171C"/>
        </w:rPr>
        <w:t>obtain</w:t>
      </w:r>
      <w:r>
        <w:rPr>
          <w:color w:val="1A171C"/>
          <w:spacing w:val="-24"/>
        </w:rPr>
        <w:t xml:space="preserve"> </w:t>
      </w:r>
      <w:r>
        <w:rPr>
          <w:color w:val="1A171C"/>
        </w:rPr>
        <w:t>a</w:t>
      </w:r>
      <w:r>
        <w:rPr>
          <w:color w:val="1A171C"/>
          <w:spacing w:val="-24"/>
        </w:rPr>
        <w:t xml:space="preserve"> </w:t>
      </w:r>
      <w:r>
        <w:rPr>
          <w:color w:val="1A171C"/>
        </w:rPr>
        <w:t>copy</w:t>
      </w:r>
      <w:r>
        <w:rPr>
          <w:color w:val="1A171C"/>
          <w:spacing w:val="-24"/>
        </w:rPr>
        <w:t xml:space="preserve"> </w:t>
      </w:r>
      <w:r>
        <w:rPr>
          <w:color w:val="1A171C"/>
        </w:rPr>
        <w:t>of</w:t>
      </w:r>
      <w:r>
        <w:rPr>
          <w:color w:val="1A171C"/>
          <w:spacing w:val="-27"/>
        </w:rPr>
        <w:t xml:space="preserve"> </w:t>
      </w:r>
      <w:r>
        <w:rPr>
          <w:color w:val="1A171C"/>
        </w:rPr>
        <w:t>the</w:t>
      </w:r>
      <w:r>
        <w:rPr>
          <w:color w:val="1A171C"/>
          <w:spacing w:val="-25"/>
        </w:rPr>
        <w:t xml:space="preserve"> </w:t>
      </w:r>
      <w:r>
        <w:rPr>
          <w:color w:val="1A171C"/>
        </w:rPr>
        <w:t>technical</w:t>
      </w:r>
      <w:r>
        <w:rPr>
          <w:color w:val="1A171C"/>
          <w:spacing w:val="-27"/>
        </w:rPr>
        <w:t xml:space="preserve"> </w:t>
      </w:r>
      <w:proofErr w:type="gramStart"/>
      <w:r>
        <w:rPr>
          <w:color w:val="1A171C"/>
        </w:rPr>
        <w:t>documentation</w:t>
      </w:r>
      <w:proofErr w:type="gramEnd"/>
      <w:r>
        <w:rPr>
          <w:color w:val="1A171C"/>
          <w:spacing w:val="-24"/>
        </w:rPr>
        <w:t xml:space="preserve"> </w:t>
      </w:r>
      <w:r>
        <w:rPr>
          <w:color w:val="1A171C"/>
        </w:rPr>
        <w:t>and the</w:t>
      </w:r>
      <w:r>
        <w:rPr>
          <w:color w:val="1A171C"/>
          <w:spacing w:val="-21"/>
        </w:rPr>
        <w:t xml:space="preserve"> </w:t>
      </w:r>
      <w:r>
        <w:rPr>
          <w:color w:val="1A171C"/>
        </w:rPr>
        <w:t>results</w:t>
      </w:r>
      <w:r>
        <w:rPr>
          <w:color w:val="1A171C"/>
          <w:spacing w:val="-20"/>
        </w:rPr>
        <w:t xml:space="preserve"> </w:t>
      </w:r>
      <w:r>
        <w:rPr>
          <w:color w:val="1A171C"/>
        </w:rPr>
        <w:t>of</w:t>
      </w:r>
      <w:r>
        <w:rPr>
          <w:color w:val="1A171C"/>
          <w:spacing w:val="-21"/>
        </w:rPr>
        <w:t xml:space="preserve"> </w:t>
      </w:r>
      <w:r>
        <w:rPr>
          <w:color w:val="1A171C"/>
        </w:rPr>
        <w:t>the</w:t>
      </w:r>
      <w:r>
        <w:rPr>
          <w:color w:val="1A171C"/>
          <w:spacing w:val="-20"/>
        </w:rPr>
        <w:t xml:space="preserve"> </w:t>
      </w:r>
      <w:r>
        <w:rPr>
          <w:color w:val="1A171C"/>
        </w:rPr>
        <w:t>examinations</w:t>
      </w:r>
      <w:r>
        <w:rPr>
          <w:color w:val="1A171C"/>
          <w:spacing w:val="-19"/>
        </w:rPr>
        <w:t xml:space="preserve"> </w:t>
      </w:r>
      <w:r>
        <w:rPr>
          <w:color w:val="1A171C"/>
        </w:rPr>
        <w:t>carried</w:t>
      </w:r>
      <w:r>
        <w:rPr>
          <w:color w:val="1A171C"/>
          <w:spacing w:val="-19"/>
        </w:rPr>
        <w:t xml:space="preserve"> </w:t>
      </w:r>
      <w:r>
        <w:rPr>
          <w:color w:val="1A171C"/>
        </w:rPr>
        <w:t>out</w:t>
      </w:r>
      <w:r>
        <w:rPr>
          <w:color w:val="1A171C"/>
          <w:spacing w:val="-18"/>
        </w:rPr>
        <w:t xml:space="preserve"> </w:t>
      </w:r>
      <w:r>
        <w:rPr>
          <w:color w:val="1A171C"/>
        </w:rPr>
        <w:t>by</w:t>
      </w:r>
      <w:r>
        <w:rPr>
          <w:color w:val="1A171C"/>
          <w:spacing w:val="-21"/>
        </w:rPr>
        <w:t xml:space="preserve"> </w:t>
      </w:r>
      <w:r>
        <w:rPr>
          <w:color w:val="1A171C"/>
        </w:rPr>
        <w:t>the</w:t>
      </w:r>
      <w:r>
        <w:rPr>
          <w:color w:val="1A171C"/>
          <w:spacing w:val="-20"/>
        </w:rPr>
        <w:t xml:space="preserve"> </w:t>
      </w:r>
      <w:r>
        <w:rPr>
          <w:color w:val="1A171C"/>
        </w:rPr>
        <w:t>notified</w:t>
      </w:r>
      <w:r>
        <w:rPr>
          <w:color w:val="1A171C"/>
          <w:spacing w:val="-6"/>
        </w:rPr>
        <w:t xml:space="preserve"> </w:t>
      </w:r>
      <w:r>
        <w:rPr>
          <w:color w:val="1A171C"/>
        </w:rPr>
        <w:t>body.</w:t>
      </w:r>
      <w:r>
        <w:rPr>
          <w:color w:val="1A171C"/>
          <w:spacing w:val="-15"/>
        </w:rPr>
        <w:t xml:space="preserve"> </w:t>
      </w:r>
      <w:r>
        <w:rPr>
          <w:color w:val="1A171C"/>
        </w:rPr>
        <w:t>The</w:t>
      </w:r>
      <w:r>
        <w:rPr>
          <w:color w:val="1A171C"/>
          <w:spacing w:val="-16"/>
        </w:rPr>
        <w:t xml:space="preserve"> </w:t>
      </w:r>
      <w:r>
        <w:rPr>
          <w:color w:val="1A171C"/>
        </w:rPr>
        <w:t>notified</w:t>
      </w:r>
      <w:r>
        <w:rPr>
          <w:color w:val="1A171C"/>
          <w:spacing w:val="-14"/>
        </w:rPr>
        <w:t xml:space="preserve"> </w:t>
      </w:r>
      <w:r>
        <w:rPr>
          <w:color w:val="1A171C"/>
        </w:rPr>
        <w:t>body</w:t>
      </w:r>
      <w:r>
        <w:rPr>
          <w:color w:val="1A171C"/>
          <w:spacing w:val="-14"/>
        </w:rPr>
        <w:t xml:space="preserve"> </w:t>
      </w:r>
      <w:r>
        <w:rPr>
          <w:color w:val="1A171C"/>
        </w:rPr>
        <w:t>shall</w:t>
      </w:r>
      <w:r>
        <w:rPr>
          <w:color w:val="1A171C"/>
          <w:spacing w:val="-15"/>
        </w:rPr>
        <w:t xml:space="preserve"> </w:t>
      </w:r>
      <w:r>
        <w:rPr>
          <w:color w:val="1A171C"/>
        </w:rPr>
        <w:t>keep</w:t>
      </w:r>
      <w:r>
        <w:rPr>
          <w:color w:val="1A171C"/>
          <w:spacing w:val="-16"/>
        </w:rPr>
        <w:t xml:space="preserve"> </w:t>
      </w:r>
      <w:r>
        <w:rPr>
          <w:color w:val="1A171C"/>
        </w:rPr>
        <w:t>a copy</w:t>
      </w:r>
      <w:r>
        <w:rPr>
          <w:color w:val="1A171C"/>
          <w:spacing w:val="-10"/>
        </w:rPr>
        <w:t xml:space="preserve"> </w:t>
      </w:r>
      <w:r>
        <w:rPr>
          <w:color w:val="1A171C"/>
        </w:rPr>
        <w:t>of</w:t>
      </w:r>
      <w:r>
        <w:rPr>
          <w:color w:val="1A171C"/>
          <w:spacing w:val="-13"/>
        </w:rPr>
        <w:t xml:space="preserve"> </w:t>
      </w:r>
      <w:r>
        <w:rPr>
          <w:color w:val="1A171C"/>
        </w:rPr>
        <w:t>the</w:t>
      </w:r>
      <w:r>
        <w:rPr>
          <w:color w:val="1A171C"/>
          <w:spacing w:val="-12"/>
        </w:rPr>
        <w:t xml:space="preserve"> </w:t>
      </w:r>
      <w:r>
        <w:rPr>
          <w:color w:val="1A171C"/>
        </w:rPr>
        <w:t>EU-type</w:t>
      </w:r>
      <w:r>
        <w:rPr>
          <w:color w:val="1A171C"/>
          <w:spacing w:val="-11"/>
        </w:rPr>
        <w:t xml:space="preserve"> </w:t>
      </w:r>
      <w:r>
        <w:rPr>
          <w:color w:val="1A171C"/>
        </w:rPr>
        <w:t>examination</w:t>
      </w:r>
      <w:r>
        <w:rPr>
          <w:color w:val="1A171C"/>
          <w:spacing w:val="-9"/>
        </w:rPr>
        <w:t xml:space="preserve"> </w:t>
      </w:r>
      <w:r>
        <w:rPr>
          <w:color w:val="1A171C"/>
        </w:rPr>
        <w:t>certificate</w:t>
      </w:r>
      <w:r>
        <w:rPr>
          <w:color w:val="1A171C"/>
          <w:spacing w:val="-14"/>
        </w:rPr>
        <w:t xml:space="preserve"> </w:t>
      </w:r>
      <w:r>
        <w:rPr>
          <w:color w:val="1A171C"/>
        </w:rPr>
        <w:t>—</w:t>
      </w:r>
      <w:r>
        <w:rPr>
          <w:color w:val="1A171C"/>
          <w:spacing w:val="-11"/>
        </w:rPr>
        <w:t xml:space="preserve"> </w:t>
      </w:r>
      <w:r>
        <w:rPr>
          <w:color w:val="1A171C"/>
        </w:rPr>
        <w:t>design</w:t>
      </w:r>
      <w:r>
        <w:rPr>
          <w:color w:val="1A171C"/>
          <w:spacing w:val="-8"/>
        </w:rPr>
        <w:t xml:space="preserve"> </w:t>
      </w:r>
      <w:r>
        <w:rPr>
          <w:color w:val="1A171C"/>
        </w:rPr>
        <w:t>type,</w:t>
      </w:r>
      <w:r>
        <w:rPr>
          <w:color w:val="1A171C"/>
          <w:spacing w:val="-14"/>
        </w:rPr>
        <w:t xml:space="preserve"> </w:t>
      </w:r>
      <w:r>
        <w:rPr>
          <w:color w:val="1A171C"/>
        </w:rPr>
        <w:t>its</w:t>
      </w:r>
      <w:r>
        <w:rPr>
          <w:color w:val="1A171C"/>
          <w:spacing w:val="-11"/>
        </w:rPr>
        <w:t xml:space="preserve"> </w:t>
      </w:r>
      <w:r>
        <w:rPr>
          <w:color w:val="1A171C"/>
        </w:rPr>
        <w:t>annexes</w:t>
      </w:r>
      <w:r>
        <w:rPr>
          <w:color w:val="1A171C"/>
          <w:spacing w:val="-11"/>
        </w:rPr>
        <w:t xml:space="preserve"> </w:t>
      </w:r>
      <w:r>
        <w:rPr>
          <w:color w:val="1A171C"/>
        </w:rPr>
        <w:t>and</w:t>
      </w:r>
      <w:r>
        <w:rPr>
          <w:color w:val="1A171C"/>
          <w:spacing w:val="-2"/>
        </w:rPr>
        <w:t xml:space="preserve"> </w:t>
      </w:r>
      <w:r>
        <w:rPr>
          <w:color w:val="1A171C"/>
        </w:rPr>
        <w:t>additions,</w:t>
      </w:r>
      <w:r>
        <w:rPr>
          <w:color w:val="1A171C"/>
          <w:spacing w:val="-3"/>
        </w:rPr>
        <w:t xml:space="preserve"> </w:t>
      </w:r>
      <w:r>
        <w:rPr>
          <w:color w:val="1A171C"/>
        </w:rPr>
        <w:t>as</w:t>
      </w:r>
      <w:r>
        <w:rPr>
          <w:color w:val="1A171C"/>
          <w:spacing w:val="-2"/>
        </w:rPr>
        <w:t xml:space="preserve"> </w:t>
      </w:r>
      <w:r>
        <w:rPr>
          <w:color w:val="1A171C"/>
        </w:rPr>
        <w:t xml:space="preserve">well </w:t>
      </w:r>
      <w:r>
        <w:rPr>
          <w:color w:val="1A171C"/>
          <w:w w:val="95"/>
        </w:rPr>
        <w:t>as</w:t>
      </w:r>
      <w:r>
        <w:rPr>
          <w:color w:val="1A171C"/>
          <w:spacing w:val="-8"/>
          <w:w w:val="95"/>
        </w:rPr>
        <w:t xml:space="preserve"> </w:t>
      </w:r>
      <w:r>
        <w:rPr>
          <w:color w:val="1A171C"/>
          <w:w w:val="95"/>
        </w:rPr>
        <w:t>the</w:t>
      </w:r>
      <w:r>
        <w:rPr>
          <w:color w:val="1A171C"/>
          <w:spacing w:val="-6"/>
          <w:w w:val="95"/>
        </w:rPr>
        <w:t xml:space="preserve"> </w:t>
      </w:r>
      <w:r>
        <w:rPr>
          <w:color w:val="1A171C"/>
          <w:w w:val="95"/>
        </w:rPr>
        <w:t>technical</w:t>
      </w:r>
      <w:r>
        <w:rPr>
          <w:color w:val="1A171C"/>
          <w:spacing w:val="-5"/>
          <w:w w:val="95"/>
        </w:rPr>
        <w:t xml:space="preserve"> </w:t>
      </w:r>
      <w:r>
        <w:rPr>
          <w:color w:val="1A171C"/>
          <w:w w:val="95"/>
        </w:rPr>
        <w:t>file</w:t>
      </w:r>
      <w:r>
        <w:rPr>
          <w:color w:val="1A171C"/>
          <w:spacing w:val="-8"/>
          <w:w w:val="95"/>
        </w:rPr>
        <w:t xml:space="preserve"> </w:t>
      </w:r>
      <w:r>
        <w:rPr>
          <w:color w:val="1A171C"/>
          <w:w w:val="95"/>
        </w:rPr>
        <w:t>including</w:t>
      </w:r>
      <w:r>
        <w:rPr>
          <w:color w:val="1A171C"/>
          <w:spacing w:val="-5"/>
          <w:w w:val="95"/>
        </w:rPr>
        <w:t xml:space="preserve"> </w:t>
      </w:r>
      <w:r>
        <w:rPr>
          <w:color w:val="1A171C"/>
          <w:w w:val="95"/>
        </w:rPr>
        <w:t>the</w:t>
      </w:r>
      <w:r>
        <w:rPr>
          <w:color w:val="1A171C"/>
          <w:spacing w:val="-7"/>
          <w:w w:val="95"/>
        </w:rPr>
        <w:t xml:space="preserve"> </w:t>
      </w:r>
      <w:r>
        <w:rPr>
          <w:color w:val="1A171C"/>
          <w:w w:val="95"/>
        </w:rPr>
        <w:t>documentation</w:t>
      </w:r>
      <w:r>
        <w:rPr>
          <w:color w:val="1A171C"/>
          <w:spacing w:val="-6"/>
          <w:w w:val="95"/>
        </w:rPr>
        <w:t xml:space="preserve"> </w:t>
      </w:r>
      <w:r>
        <w:rPr>
          <w:color w:val="1A171C"/>
          <w:w w:val="95"/>
        </w:rPr>
        <w:t>submitted</w:t>
      </w:r>
      <w:r>
        <w:rPr>
          <w:color w:val="1A171C"/>
          <w:spacing w:val="-6"/>
          <w:w w:val="95"/>
        </w:rPr>
        <w:t xml:space="preserve"> </w:t>
      </w:r>
      <w:r>
        <w:rPr>
          <w:color w:val="1A171C"/>
          <w:w w:val="95"/>
        </w:rPr>
        <w:t>by</w:t>
      </w:r>
      <w:r>
        <w:rPr>
          <w:color w:val="1A171C"/>
          <w:spacing w:val="-6"/>
          <w:w w:val="95"/>
        </w:rPr>
        <w:t xml:space="preserve"> </w:t>
      </w:r>
      <w:r>
        <w:rPr>
          <w:color w:val="1A171C"/>
          <w:w w:val="95"/>
        </w:rPr>
        <w:t>the</w:t>
      </w:r>
      <w:r>
        <w:rPr>
          <w:color w:val="1A171C"/>
          <w:spacing w:val="-6"/>
          <w:w w:val="95"/>
        </w:rPr>
        <w:t xml:space="preserve"> </w:t>
      </w:r>
      <w:r>
        <w:rPr>
          <w:color w:val="1A171C"/>
          <w:w w:val="95"/>
        </w:rPr>
        <w:t>manufacturer,</w:t>
      </w:r>
      <w:r>
        <w:rPr>
          <w:color w:val="1A171C"/>
          <w:spacing w:val="-6"/>
          <w:w w:val="95"/>
        </w:rPr>
        <w:t xml:space="preserve"> </w:t>
      </w:r>
      <w:r>
        <w:rPr>
          <w:color w:val="1A171C"/>
          <w:w w:val="95"/>
        </w:rPr>
        <w:t>until</w:t>
      </w:r>
      <w:r>
        <w:rPr>
          <w:color w:val="1A171C"/>
          <w:spacing w:val="-6"/>
          <w:w w:val="95"/>
        </w:rPr>
        <w:t xml:space="preserve"> </w:t>
      </w:r>
      <w:r>
        <w:rPr>
          <w:color w:val="1A171C"/>
          <w:w w:val="95"/>
        </w:rPr>
        <w:t>the</w:t>
      </w:r>
      <w:r>
        <w:rPr>
          <w:color w:val="1A171C"/>
          <w:spacing w:val="-6"/>
          <w:w w:val="95"/>
        </w:rPr>
        <w:t xml:space="preserve"> </w:t>
      </w:r>
      <w:r>
        <w:rPr>
          <w:color w:val="1A171C"/>
          <w:w w:val="95"/>
        </w:rPr>
        <w:t xml:space="preserve">expiry </w:t>
      </w:r>
      <w:r>
        <w:rPr>
          <w:color w:val="1A171C"/>
        </w:rPr>
        <w:t>of the validity of the</w:t>
      </w:r>
      <w:r>
        <w:rPr>
          <w:color w:val="1A171C"/>
          <w:spacing w:val="25"/>
        </w:rPr>
        <w:t xml:space="preserve"> </w:t>
      </w:r>
      <w:r>
        <w:rPr>
          <w:color w:val="1A171C"/>
        </w:rPr>
        <w:t>certificate.</w:t>
      </w:r>
    </w:p>
    <w:p w14:paraId="41990955" w14:textId="77777777" w:rsidR="00340395" w:rsidRDefault="00340395" w:rsidP="00340395">
      <w:pPr>
        <w:pStyle w:val="Brdtekst"/>
        <w:spacing w:before="4"/>
      </w:pPr>
    </w:p>
    <w:p w14:paraId="2707E250" w14:textId="77777777" w:rsidR="00340395" w:rsidRPr="004C3F24" w:rsidRDefault="00340395" w:rsidP="00340395">
      <w:pPr>
        <w:pStyle w:val="Listeavsnitt"/>
        <w:widowControl w:val="0"/>
        <w:numPr>
          <w:ilvl w:val="0"/>
          <w:numId w:val="78"/>
        </w:numPr>
        <w:tabs>
          <w:tab w:val="left" w:pos="2017"/>
        </w:tabs>
        <w:autoSpaceDE w:val="0"/>
        <w:autoSpaceDN w:val="0"/>
        <w:spacing w:after="0" w:line="228" w:lineRule="auto"/>
        <w:ind w:left="2016" w:right="1567"/>
        <w:contextualSpacing w:val="0"/>
        <w:jc w:val="both"/>
        <w:rPr>
          <w:sz w:val="20"/>
          <w:lang w:val="en-GB"/>
        </w:rPr>
      </w:pPr>
      <w:r w:rsidRPr="004C3F24">
        <w:rPr>
          <w:color w:val="1A171C"/>
          <w:sz w:val="20"/>
          <w:lang w:val="en-GB"/>
        </w:rPr>
        <w:t>The</w:t>
      </w:r>
      <w:r w:rsidRPr="004C3F24">
        <w:rPr>
          <w:color w:val="1A171C"/>
          <w:spacing w:val="-6"/>
          <w:sz w:val="20"/>
          <w:lang w:val="en-GB"/>
        </w:rPr>
        <w:t xml:space="preserve"> </w:t>
      </w:r>
      <w:r w:rsidRPr="004C3F24">
        <w:rPr>
          <w:color w:val="1A171C"/>
          <w:sz w:val="20"/>
          <w:lang w:val="en-GB"/>
        </w:rPr>
        <w:t>manufacturer</w:t>
      </w:r>
      <w:r w:rsidRPr="004C3F24">
        <w:rPr>
          <w:color w:val="1A171C"/>
          <w:spacing w:val="-9"/>
          <w:sz w:val="20"/>
          <w:lang w:val="en-GB"/>
        </w:rPr>
        <w:t xml:space="preserve"> </w:t>
      </w:r>
      <w:r w:rsidRPr="004C3F24">
        <w:rPr>
          <w:color w:val="1A171C"/>
          <w:sz w:val="20"/>
          <w:lang w:val="en-GB"/>
        </w:rPr>
        <w:t>shall</w:t>
      </w:r>
      <w:r w:rsidRPr="004C3F24">
        <w:rPr>
          <w:color w:val="1A171C"/>
          <w:spacing w:val="-8"/>
          <w:sz w:val="20"/>
          <w:lang w:val="en-GB"/>
        </w:rPr>
        <w:t xml:space="preserve"> </w:t>
      </w:r>
      <w:r w:rsidRPr="004C3F24">
        <w:rPr>
          <w:color w:val="1A171C"/>
          <w:sz w:val="20"/>
          <w:lang w:val="en-GB"/>
        </w:rPr>
        <w:t>keep</w:t>
      </w:r>
      <w:r w:rsidRPr="004C3F24">
        <w:rPr>
          <w:color w:val="1A171C"/>
          <w:spacing w:val="-9"/>
          <w:sz w:val="20"/>
          <w:lang w:val="en-GB"/>
        </w:rPr>
        <w:t xml:space="preserve"> </w:t>
      </w:r>
      <w:r w:rsidRPr="004C3F24">
        <w:rPr>
          <w:color w:val="1A171C"/>
          <w:sz w:val="20"/>
          <w:lang w:val="en-GB"/>
        </w:rPr>
        <w:t>a</w:t>
      </w:r>
      <w:r w:rsidRPr="004C3F24">
        <w:rPr>
          <w:color w:val="1A171C"/>
          <w:spacing w:val="-5"/>
          <w:sz w:val="20"/>
          <w:lang w:val="en-GB"/>
        </w:rPr>
        <w:t xml:space="preserve"> </w:t>
      </w:r>
      <w:r w:rsidRPr="004C3F24">
        <w:rPr>
          <w:color w:val="1A171C"/>
          <w:sz w:val="20"/>
          <w:lang w:val="en-GB"/>
        </w:rPr>
        <w:t>copy</w:t>
      </w:r>
      <w:r w:rsidRPr="004C3F24">
        <w:rPr>
          <w:color w:val="1A171C"/>
          <w:spacing w:val="-7"/>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EU-type</w:t>
      </w:r>
      <w:r w:rsidRPr="004C3F24">
        <w:rPr>
          <w:color w:val="1A171C"/>
          <w:spacing w:val="-8"/>
          <w:sz w:val="20"/>
          <w:lang w:val="en-GB"/>
        </w:rPr>
        <w:t xml:space="preserve"> </w:t>
      </w:r>
      <w:r w:rsidRPr="004C3F24">
        <w:rPr>
          <w:color w:val="1A171C"/>
          <w:sz w:val="20"/>
          <w:lang w:val="en-GB"/>
        </w:rPr>
        <w:t>examination</w:t>
      </w:r>
      <w:r w:rsidRPr="004C3F24">
        <w:rPr>
          <w:color w:val="1A171C"/>
          <w:spacing w:val="-8"/>
          <w:sz w:val="20"/>
          <w:lang w:val="en-GB"/>
        </w:rPr>
        <w:t xml:space="preserve"> </w:t>
      </w:r>
      <w:r w:rsidRPr="004C3F24">
        <w:rPr>
          <w:color w:val="1A171C"/>
          <w:sz w:val="20"/>
          <w:lang w:val="en-GB"/>
        </w:rPr>
        <w:t>certificate</w:t>
      </w:r>
      <w:r w:rsidRPr="004C3F24">
        <w:rPr>
          <w:color w:val="1A171C"/>
          <w:spacing w:val="-10"/>
          <w:sz w:val="20"/>
          <w:lang w:val="en-GB"/>
        </w:rPr>
        <w:t xml:space="preserve"> </w:t>
      </w:r>
      <w:r w:rsidRPr="004C3F24">
        <w:rPr>
          <w:color w:val="1A171C"/>
          <w:sz w:val="20"/>
          <w:lang w:val="en-GB"/>
        </w:rPr>
        <w:t>—</w:t>
      </w:r>
      <w:r w:rsidRPr="004C3F24">
        <w:rPr>
          <w:color w:val="1A171C"/>
          <w:spacing w:val="-6"/>
          <w:sz w:val="20"/>
          <w:lang w:val="en-GB"/>
        </w:rPr>
        <w:t xml:space="preserve"> </w:t>
      </w:r>
      <w:r w:rsidRPr="004C3F24">
        <w:rPr>
          <w:color w:val="1A171C"/>
          <w:sz w:val="20"/>
          <w:lang w:val="en-GB"/>
        </w:rPr>
        <w:t>design</w:t>
      </w:r>
      <w:r w:rsidRPr="004C3F24">
        <w:rPr>
          <w:color w:val="1A171C"/>
          <w:spacing w:val="-8"/>
          <w:sz w:val="20"/>
          <w:lang w:val="en-GB"/>
        </w:rPr>
        <w:t xml:space="preserve"> </w:t>
      </w:r>
      <w:r w:rsidRPr="004C3F24">
        <w:rPr>
          <w:color w:val="1A171C"/>
          <w:sz w:val="20"/>
          <w:lang w:val="en-GB"/>
        </w:rPr>
        <w:t>type,</w:t>
      </w:r>
      <w:r w:rsidRPr="004C3F24">
        <w:rPr>
          <w:color w:val="1A171C"/>
          <w:spacing w:val="-10"/>
          <w:sz w:val="20"/>
          <w:lang w:val="en-GB"/>
        </w:rPr>
        <w:t xml:space="preserve"> </w:t>
      </w:r>
      <w:r w:rsidRPr="004C3F24">
        <w:rPr>
          <w:color w:val="1A171C"/>
          <w:sz w:val="20"/>
          <w:lang w:val="en-GB"/>
        </w:rPr>
        <w:t xml:space="preserve">its </w:t>
      </w:r>
      <w:r w:rsidRPr="004C3F24">
        <w:rPr>
          <w:color w:val="1A171C"/>
          <w:w w:val="95"/>
          <w:sz w:val="20"/>
          <w:lang w:val="en-GB"/>
        </w:rPr>
        <w:t>annexes</w:t>
      </w:r>
      <w:r w:rsidRPr="004C3F24">
        <w:rPr>
          <w:color w:val="1A171C"/>
          <w:spacing w:val="-3"/>
          <w:w w:val="95"/>
          <w:sz w:val="20"/>
          <w:lang w:val="en-GB"/>
        </w:rPr>
        <w:t xml:space="preserve"> </w:t>
      </w:r>
      <w:r w:rsidRPr="004C3F24">
        <w:rPr>
          <w:color w:val="1A171C"/>
          <w:w w:val="95"/>
          <w:sz w:val="20"/>
          <w:lang w:val="en-GB"/>
        </w:rPr>
        <w:t>and</w:t>
      </w:r>
      <w:r w:rsidRPr="004C3F24">
        <w:rPr>
          <w:color w:val="1A171C"/>
          <w:spacing w:val="-6"/>
          <w:w w:val="95"/>
          <w:sz w:val="20"/>
          <w:lang w:val="en-GB"/>
        </w:rPr>
        <w:t xml:space="preserve"> </w:t>
      </w:r>
      <w:r w:rsidRPr="004C3F24">
        <w:rPr>
          <w:color w:val="1A171C"/>
          <w:w w:val="95"/>
          <w:sz w:val="20"/>
          <w:lang w:val="en-GB"/>
        </w:rPr>
        <w:t>additions</w:t>
      </w:r>
      <w:r w:rsidRPr="004C3F24">
        <w:rPr>
          <w:color w:val="1A171C"/>
          <w:spacing w:val="1"/>
          <w:w w:val="95"/>
          <w:sz w:val="20"/>
          <w:lang w:val="en-GB"/>
        </w:rPr>
        <w:t xml:space="preserve"> </w:t>
      </w:r>
      <w:r w:rsidRPr="004C3F24">
        <w:rPr>
          <w:color w:val="1A171C"/>
          <w:w w:val="95"/>
          <w:sz w:val="20"/>
          <w:lang w:val="en-GB"/>
        </w:rPr>
        <w:t>together</w:t>
      </w:r>
      <w:r w:rsidRPr="004C3F24">
        <w:rPr>
          <w:color w:val="1A171C"/>
          <w:spacing w:val="-2"/>
          <w:w w:val="95"/>
          <w:sz w:val="20"/>
          <w:lang w:val="en-GB"/>
        </w:rPr>
        <w:t xml:space="preserve"> </w:t>
      </w:r>
      <w:r w:rsidRPr="004C3F24">
        <w:rPr>
          <w:color w:val="1A171C"/>
          <w:w w:val="95"/>
          <w:sz w:val="20"/>
          <w:lang w:val="en-GB"/>
        </w:rPr>
        <w:t>with</w:t>
      </w:r>
      <w:r w:rsidRPr="004C3F24">
        <w:rPr>
          <w:color w:val="1A171C"/>
          <w:spacing w:val="-5"/>
          <w:w w:val="95"/>
          <w:sz w:val="20"/>
          <w:lang w:val="en-GB"/>
        </w:rPr>
        <w:t xml:space="preserve"> </w:t>
      </w: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technical</w:t>
      </w:r>
      <w:r w:rsidRPr="004C3F24">
        <w:rPr>
          <w:color w:val="1A171C"/>
          <w:spacing w:val="-1"/>
          <w:w w:val="95"/>
          <w:sz w:val="20"/>
          <w:lang w:val="en-GB"/>
        </w:rPr>
        <w:t xml:space="preserve"> </w:t>
      </w:r>
      <w:r w:rsidRPr="004C3F24">
        <w:rPr>
          <w:color w:val="1A171C"/>
          <w:w w:val="95"/>
          <w:sz w:val="20"/>
          <w:lang w:val="en-GB"/>
        </w:rPr>
        <w:t>documentation</w:t>
      </w:r>
      <w:r w:rsidRPr="004C3F24">
        <w:rPr>
          <w:color w:val="1A171C"/>
          <w:spacing w:val="-1"/>
          <w:w w:val="95"/>
          <w:sz w:val="20"/>
          <w:lang w:val="en-GB"/>
        </w:rPr>
        <w:t xml:space="preserve"> </w:t>
      </w:r>
      <w:r w:rsidRPr="004C3F24">
        <w:rPr>
          <w:color w:val="1A171C"/>
          <w:w w:val="95"/>
          <w:sz w:val="20"/>
          <w:lang w:val="en-GB"/>
        </w:rPr>
        <w:t>at</w:t>
      </w:r>
      <w:r w:rsidRPr="004C3F24">
        <w:rPr>
          <w:color w:val="1A171C"/>
          <w:spacing w:val="-4"/>
          <w:w w:val="95"/>
          <w:sz w:val="20"/>
          <w:lang w:val="en-GB"/>
        </w:rPr>
        <w:t xml:space="preserve"> </w:t>
      </w:r>
      <w:r w:rsidRPr="004C3F24">
        <w:rPr>
          <w:color w:val="1A171C"/>
          <w:w w:val="95"/>
          <w:sz w:val="20"/>
          <w:lang w:val="en-GB"/>
        </w:rPr>
        <w:t>the</w:t>
      </w:r>
      <w:r w:rsidRPr="004C3F24">
        <w:rPr>
          <w:color w:val="1A171C"/>
          <w:spacing w:val="-3"/>
          <w:w w:val="95"/>
          <w:sz w:val="20"/>
          <w:lang w:val="en-GB"/>
        </w:rPr>
        <w:t xml:space="preserve"> </w:t>
      </w:r>
      <w:r w:rsidRPr="004C3F24">
        <w:rPr>
          <w:color w:val="1A171C"/>
          <w:w w:val="95"/>
          <w:sz w:val="20"/>
          <w:lang w:val="en-GB"/>
        </w:rPr>
        <w:t>disposal</w:t>
      </w:r>
      <w:r w:rsidRPr="004C3F24">
        <w:rPr>
          <w:color w:val="1A171C"/>
          <w:spacing w:val="-4"/>
          <w:w w:val="95"/>
          <w:sz w:val="20"/>
          <w:lang w:val="en-GB"/>
        </w:rPr>
        <w:t xml:space="preserve"> </w:t>
      </w:r>
      <w:r w:rsidRPr="004C3F24">
        <w:rPr>
          <w:color w:val="1A171C"/>
          <w:w w:val="95"/>
          <w:sz w:val="20"/>
          <w:lang w:val="en-GB"/>
        </w:rPr>
        <w:t>of</w:t>
      </w:r>
      <w:r w:rsidRPr="004C3F24">
        <w:rPr>
          <w:color w:val="1A171C"/>
          <w:spacing w:val="-1"/>
          <w:w w:val="95"/>
          <w:sz w:val="20"/>
          <w:lang w:val="en-GB"/>
        </w:rPr>
        <w:t xml:space="preserve"> </w:t>
      </w:r>
      <w:r w:rsidRPr="004C3F24">
        <w:rPr>
          <w:color w:val="1A171C"/>
          <w:w w:val="95"/>
          <w:sz w:val="20"/>
          <w:lang w:val="en-GB"/>
        </w:rPr>
        <w:t>the</w:t>
      </w:r>
      <w:r w:rsidRPr="004C3F24">
        <w:rPr>
          <w:color w:val="1A171C"/>
          <w:spacing w:val="-3"/>
          <w:w w:val="95"/>
          <w:sz w:val="20"/>
          <w:lang w:val="en-GB"/>
        </w:rPr>
        <w:t xml:space="preserve"> </w:t>
      </w:r>
      <w:r w:rsidRPr="004C3F24">
        <w:rPr>
          <w:color w:val="1A171C"/>
          <w:w w:val="95"/>
          <w:sz w:val="20"/>
          <w:lang w:val="en-GB"/>
        </w:rPr>
        <w:t xml:space="preserve">national </w:t>
      </w:r>
      <w:r w:rsidRPr="004C3F24">
        <w:rPr>
          <w:color w:val="1A171C"/>
          <w:sz w:val="20"/>
          <w:lang w:val="en-GB"/>
        </w:rPr>
        <w:t>authorities</w:t>
      </w:r>
      <w:r w:rsidRPr="004C3F24">
        <w:rPr>
          <w:color w:val="1A171C"/>
          <w:spacing w:val="-16"/>
          <w:sz w:val="20"/>
          <w:lang w:val="en-GB"/>
        </w:rPr>
        <w:t xml:space="preserve"> </w:t>
      </w:r>
      <w:r w:rsidRPr="004C3F24">
        <w:rPr>
          <w:color w:val="1A171C"/>
          <w:sz w:val="20"/>
          <w:lang w:val="en-GB"/>
        </w:rPr>
        <w:t>for</w:t>
      </w:r>
      <w:r w:rsidRPr="004C3F24">
        <w:rPr>
          <w:color w:val="1A171C"/>
          <w:spacing w:val="-13"/>
          <w:sz w:val="20"/>
          <w:lang w:val="en-GB"/>
        </w:rPr>
        <w:t xml:space="preserve"> </w:t>
      </w:r>
      <w:r w:rsidRPr="004C3F24">
        <w:rPr>
          <w:color w:val="1A171C"/>
          <w:sz w:val="20"/>
          <w:lang w:val="en-GB"/>
        </w:rPr>
        <w:t>10</w:t>
      </w:r>
      <w:r w:rsidRPr="004C3F24">
        <w:rPr>
          <w:color w:val="1A171C"/>
          <w:spacing w:val="-16"/>
          <w:sz w:val="20"/>
          <w:lang w:val="en-GB"/>
        </w:rPr>
        <w:t xml:space="preserve"> </w:t>
      </w:r>
      <w:r w:rsidRPr="004C3F24">
        <w:rPr>
          <w:color w:val="1A171C"/>
          <w:sz w:val="20"/>
          <w:lang w:val="en-GB"/>
        </w:rPr>
        <w:t>years</w:t>
      </w:r>
      <w:r w:rsidRPr="004C3F24">
        <w:rPr>
          <w:color w:val="1A171C"/>
          <w:spacing w:val="-15"/>
          <w:sz w:val="20"/>
          <w:lang w:val="en-GB"/>
        </w:rPr>
        <w:t xml:space="preserve"> </w:t>
      </w:r>
      <w:r w:rsidRPr="004C3F24">
        <w:rPr>
          <w:color w:val="1A171C"/>
          <w:sz w:val="20"/>
          <w:lang w:val="en-GB"/>
        </w:rPr>
        <w:t>after</w:t>
      </w:r>
      <w:r w:rsidRPr="004C3F24">
        <w:rPr>
          <w:color w:val="1A171C"/>
          <w:spacing w:val="-15"/>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pressure</w:t>
      </w:r>
      <w:r w:rsidRPr="004C3F24">
        <w:rPr>
          <w:color w:val="1A171C"/>
          <w:spacing w:val="-13"/>
          <w:sz w:val="20"/>
          <w:lang w:val="en-GB"/>
        </w:rPr>
        <w:t xml:space="preserve"> </w:t>
      </w:r>
      <w:r w:rsidRPr="004C3F24">
        <w:rPr>
          <w:color w:val="1A171C"/>
          <w:sz w:val="20"/>
          <w:lang w:val="en-GB"/>
        </w:rPr>
        <w:t>equipment</w:t>
      </w:r>
      <w:r w:rsidRPr="004C3F24">
        <w:rPr>
          <w:color w:val="1A171C"/>
          <w:spacing w:val="-11"/>
          <w:sz w:val="20"/>
          <w:lang w:val="en-GB"/>
        </w:rPr>
        <w:t xml:space="preserve"> </w:t>
      </w:r>
      <w:r w:rsidRPr="004C3F24">
        <w:rPr>
          <w:color w:val="1A171C"/>
          <w:sz w:val="20"/>
          <w:lang w:val="en-GB"/>
        </w:rPr>
        <w:t>has</w:t>
      </w:r>
      <w:r w:rsidRPr="004C3F24">
        <w:rPr>
          <w:color w:val="1A171C"/>
          <w:spacing w:val="-12"/>
          <w:sz w:val="20"/>
          <w:lang w:val="en-GB"/>
        </w:rPr>
        <w:t xml:space="preserve"> </w:t>
      </w:r>
      <w:r w:rsidRPr="004C3F24">
        <w:rPr>
          <w:color w:val="1A171C"/>
          <w:sz w:val="20"/>
          <w:lang w:val="en-GB"/>
        </w:rPr>
        <w:t>been</w:t>
      </w:r>
      <w:r w:rsidRPr="004C3F24">
        <w:rPr>
          <w:color w:val="1A171C"/>
          <w:spacing w:val="-11"/>
          <w:sz w:val="20"/>
          <w:lang w:val="en-GB"/>
        </w:rPr>
        <w:t xml:space="preserve"> </w:t>
      </w:r>
      <w:r w:rsidRPr="004C3F24">
        <w:rPr>
          <w:color w:val="1A171C"/>
          <w:sz w:val="20"/>
          <w:lang w:val="en-GB"/>
        </w:rPr>
        <w:t>placed</w:t>
      </w:r>
      <w:r w:rsidRPr="004C3F24">
        <w:rPr>
          <w:color w:val="1A171C"/>
          <w:spacing w:val="-11"/>
          <w:sz w:val="20"/>
          <w:lang w:val="en-GB"/>
        </w:rPr>
        <w:t xml:space="preserve"> </w:t>
      </w:r>
      <w:r w:rsidRPr="004C3F24">
        <w:rPr>
          <w:color w:val="1A171C"/>
          <w:sz w:val="20"/>
          <w:lang w:val="en-GB"/>
        </w:rPr>
        <w:t>on</w:t>
      </w:r>
      <w:r w:rsidRPr="004C3F24">
        <w:rPr>
          <w:color w:val="1A171C"/>
          <w:spacing w:val="-13"/>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market.</w:t>
      </w:r>
    </w:p>
    <w:p w14:paraId="7481E822" w14:textId="77777777" w:rsidR="00340395" w:rsidRDefault="00340395" w:rsidP="00340395">
      <w:pPr>
        <w:pStyle w:val="Brdtekst"/>
        <w:spacing w:before="6"/>
      </w:pPr>
    </w:p>
    <w:p w14:paraId="36B34EB9" w14:textId="77777777" w:rsidR="00340395" w:rsidRPr="004C3F24" w:rsidRDefault="00340395" w:rsidP="00340395">
      <w:pPr>
        <w:pStyle w:val="Listeavsnitt"/>
        <w:widowControl w:val="0"/>
        <w:numPr>
          <w:ilvl w:val="0"/>
          <w:numId w:val="78"/>
        </w:numPr>
        <w:tabs>
          <w:tab w:val="left" w:pos="2017"/>
        </w:tabs>
        <w:autoSpaceDE w:val="0"/>
        <w:autoSpaceDN w:val="0"/>
        <w:spacing w:after="0" w:line="228" w:lineRule="auto"/>
        <w:ind w:left="2016" w:right="1570"/>
        <w:contextualSpacing w:val="0"/>
        <w:jc w:val="both"/>
        <w:rPr>
          <w:sz w:val="20"/>
          <w:lang w:val="en-GB"/>
        </w:rPr>
      </w:pPr>
      <w:r w:rsidRPr="004C3F24">
        <w:rPr>
          <w:color w:val="1A171C"/>
          <w:sz w:val="20"/>
          <w:lang w:val="en-GB"/>
        </w:rPr>
        <w:t>The</w:t>
      </w:r>
      <w:r w:rsidRPr="004C3F24">
        <w:rPr>
          <w:color w:val="1A171C"/>
          <w:spacing w:val="-10"/>
          <w:sz w:val="20"/>
          <w:lang w:val="en-GB"/>
        </w:rPr>
        <w:t xml:space="preserve"> </w:t>
      </w:r>
      <w:r w:rsidRPr="004C3F24">
        <w:rPr>
          <w:color w:val="1A171C"/>
          <w:sz w:val="20"/>
          <w:lang w:val="en-GB"/>
        </w:rPr>
        <w:t>manufacturer’s</w:t>
      </w:r>
      <w:r w:rsidRPr="004C3F24">
        <w:rPr>
          <w:color w:val="1A171C"/>
          <w:spacing w:val="-9"/>
          <w:sz w:val="20"/>
          <w:lang w:val="en-GB"/>
        </w:rPr>
        <w:t xml:space="preserve"> </w:t>
      </w:r>
      <w:r w:rsidRPr="004C3F24">
        <w:rPr>
          <w:color w:val="1A171C"/>
          <w:sz w:val="20"/>
          <w:lang w:val="en-GB"/>
        </w:rPr>
        <w:t>authorised</w:t>
      </w:r>
      <w:r w:rsidRPr="004C3F24">
        <w:rPr>
          <w:color w:val="1A171C"/>
          <w:spacing w:val="-10"/>
          <w:sz w:val="20"/>
          <w:lang w:val="en-GB"/>
        </w:rPr>
        <w:t xml:space="preserve"> </w:t>
      </w:r>
      <w:r w:rsidRPr="004C3F24">
        <w:rPr>
          <w:color w:val="1A171C"/>
          <w:sz w:val="20"/>
          <w:lang w:val="en-GB"/>
        </w:rPr>
        <w:t>representative</w:t>
      </w:r>
      <w:r w:rsidRPr="004C3F24">
        <w:rPr>
          <w:color w:val="1A171C"/>
          <w:spacing w:val="-9"/>
          <w:sz w:val="20"/>
          <w:lang w:val="en-GB"/>
        </w:rPr>
        <w:t xml:space="preserve"> </w:t>
      </w:r>
      <w:r w:rsidRPr="004C3F24">
        <w:rPr>
          <w:color w:val="1A171C"/>
          <w:sz w:val="20"/>
          <w:lang w:val="en-GB"/>
        </w:rPr>
        <w:t>may</w:t>
      </w:r>
      <w:r w:rsidRPr="004C3F24">
        <w:rPr>
          <w:color w:val="1A171C"/>
          <w:spacing w:val="-10"/>
          <w:sz w:val="20"/>
          <w:lang w:val="en-GB"/>
        </w:rPr>
        <w:t xml:space="preserve"> </w:t>
      </w:r>
      <w:r w:rsidRPr="004C3F24">
        <w:rPr>
          <w:color w:val="1A171C"/>
          <w:sz w:val="20"/>
          <w:lang w:val="en-GB"/>
        </w:rPr>
        <w:t>lodge</w:t>
      </w:r>
      <w:r w:rsidRPr="004C3F24">
        <w:rPr>
          <w:color w:val="1A171C"/>
          <w:spacing w:val="-11"/>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application</w:t>
      </w:r>
      <w:r w:rsidRPr="004C3F24">
        <w:rPr>
          <w:color w:val="1A171C"/>
          <w:spacing w:val="-9"/>
          <w:sz w:val="20"/>
          <w:lang w:val="en-GB"/>
        </w:rPr>
        <w:t xml:space="preserve"> </w:t>
      </w:r>
      <w:r w:rsidRPr="004C3F24">
        <w:rPr>
          <w:color w:val="1A171C"/>
          <w:sz w:val="20"/>
          <w:lang w:val="en-GB"/>
        </w:rPr>
        <w:t>referred</w:t>
      </w:r>
      <w:r w:rsidRPr="004C3F24">
        <w:rPr>
          <w:color w:val="1A171C"/>
          <w:spacing w:val="-10"/>
          <w:sz w:val="20"/>
          <w:lang w:val="en-GB"/>
        </w:rPr>
        <w:t xml:space="preserve"> </w:t>
      </w:r>
      <w:r w:rsidRPr="004C3F24">
        <w:rPr>
          <w:color w:val="1A171C"/>
          <w:sz w:val="20"/>
          <w:lang w:val="en-GB"/>
        </w:rPr>
        <w:t>to</w:t>
      </w:r>
      <w:r w:rsidRPr="004C3F24">
        <w:rPr>
          <w:color w:val="1A171C"/>
          <w:spacing w:val="-10"/>
          <w:sz w:val="20"/>
          <w:lang w:val="en-GB"/>
        </w:rPr>
        <w:t xml:space="preserve"> </w:t>
      </w:r>
      <w:r w:rsidRPr="004C3F24">
        <w:rPr>
          <w:color w:val="1A171C"/>
          <w:sz w:val="20"/>
          <w:lang w:val="en-GB"/>
        </w:rPr>
        <w:t>in</w:t>
      </w:r>
      <w:r w:rsidRPr="004C3F24">
        <w:rPr>
          <w:color w:val="1A171C"/>
          <w:spacing w:val="-10"/>
          <w:sz w:val="20"/>
          <w:lang w:val="en-GB"/>
        </w:rPr>
        <w:t xml:space="preserve"> </w:t>
      </w:r>
      <w:r w:rsidRPr="004C3F24">
        <w:rPr>
          <w:color w:val="1A171C"/>
          <w:sz w:val="20"/>
          <w:lang w:val="en-GB"/>
        </w:rPr>
        <w:t xml:space="preserve">point 3 and fulfil the obligations set out in points 7 and 9, </w:t>
      </w:r>
      <w:proofErr w:type="gramStart"/>
      <w:r w:rsidRPr="004C3F24">
        <w:rPr>
          <w:color w:val="1A171C"/>
          <w:sz w:val="20"/>
          <w:lang w:val="en-GB"/>
        </w:rPr>
        <w:t>provided that</w:t>
      </w:r>
      <w:proofErr w:type="gramEnd"/>
      <w:r w:rsidRPr="004C3F24">
        <w:rPr>
          <w:color w:val="1A171C"/>
          <w:sz w:val="20"/>
          <w:lang w:val="en-GB"/>
        </w:rPr>
        <w:t xml:space="preserve"> they are specified in the mandate.</w:t>
      </w:r>
    </w:p>
    <w:p w14:paraId="17DFD81D" w14:textId="77777777" w:rsidR="00340395" w:rsidRPr="004C3F24" w:rsidRDefault="00340395" w:rsidP="00340395">
      <w:pPr>
        <w:spacing w:line="228" w:lineRule="auto"/>
        <w:jc w:val="both"/>
        <w:rPr>
          <w:sz w:val="20"/>
          <w:lang w:val="en-GB"/>
        </w:rPr>
        <w:sectPr w:rsidR="00340395" w:rsidRPr="004C3F24" w:rsidSect="00340395">
          <w:pgSz w:w="11910" w:h="16840"/>
          <w:pgMar w:top="1740" w:right="460" w:bottom="1320" w:left="420" w:header="321" w:footer="1130" w:gutter="0"/>
          <w:cols w:space="708"/>
        </w:sectPr>
      </w:pPr>
    </w:p>
    <w:p w14:paraId="0172A043" w14:textId="77777777" w:rsidR="00340395" w:rsidRDefault="00340395" w:rsidP="00340395">
      <w:pPr>
        <w:pStyle w:val="Brdtekst"/>
        <w:spacing w:before="2"/>
        <w:rPr>
          <w:sz w:val="9"/>
        </w:rPr>
      </w:pPr>
    </w:p>
    <w:p w14:paraId="257AE802" w14:textId="77777777" w:rsidR="00340395" w:rsidRPr="004C3F24" w:rsidRDefault="00340395" w:rsidP="00340395">
      <w:pPr>
        <w:pStyle w:val="Overskrift2"/>
        <w:rPr>
          <w:lang w:val="en-GB"/>
        </w:rPr>
      </w:pPr>
      <w:bookmarkStart w:id="10" w:name="MODULE_B:_EU-TYPE_EXAMINATION_–_DESIGN_T"/>
      <w:bookmarkStart w:id="11" w:name="_bookmark5"/>
      <w:bookmarkEnd w:id="10"/>
      <w:bookmarkEnd w:id="11"/>
      <w:r w:rsidRPr="004C3F24">
        <w:rPr>
          <w:color w:val="006FC0"/>
          <w:lang w:val="en-GB"/>
        </w:rPr>
        <w:t>MODULE B: EU-TYPE EXAMINATION – DESIGN TYPE (short)</w:t>
      </w:r>
    </w:p>
    <w:p w14:paraId="77235B02" w14:textId="77777777" w:rsidR="00340395" w:rsidRPr="004C3F24" w:rsidRDefault="00340395" w:rsidP="00340395">
      <w:pPr>
        <w:spacing w:before="200"/>
        <w:ind w:left="993"/>
        <w:rPr>
          <w:lang w:val="en-GB"/>
        </w:rPr>
      </w:pPr>
      <w:r w:rsidRPr="004C3F24">
        <w:rPr>
          <w:color w:val="006FC0"/>
          <w:lang w:val="en-GB"/>
        </w:rPr>
        <w:t>Responsibility of the manufacturer</w:t>
      </w:r>
    </w:p>
    <w:p w14:paraId="22674F9B" w14:textId="77777777" w:rsidR="00340395" w:rsidRDefault="00340395" w:rsidP="00340395">
      <w:pPr>
        <w:spacing w:before="180" w:line="415" w:lineRule="auto"/>
        <w:ind w:left="996" w:right="3328" w:firstLine="44"/>
      </w:pPr>
      <w:r w:rsidRPr="004C3F24">
        <w:rPr>
          <w:lang w:val="en-GB"/>
        </w:rPr>
        <w:t xml:space="preserve">Choose a Notified Body and lodge application for EU type-examination de- sign type. </w:t>
      </w:r>
      <w:r>
        <w:t xml:space="preserve">Draw up </w:t>
      </w:r>
      <w:proofErr w:type="spellStart"/>
      <w:r>
        <w:t>technical</w:t>
      </w:r>
      <w:proofErr w:type="spellEnd"/>
      <w:r>
        <w:t xml:space="preserve"> </w:t>
      </w:r>
      <w:proofErr w:type="spellStart"/>
      <w:r>
        <w:t>documentation</w:t>
      </w:r>
      <w:proofErr w:type="spellEnd"/>
      <w:r>
        <w:t>:</w:t>
      </w:r>
    </w:p>
    <w:p w14:paraId="7065B084" w14:textId="77777777" w:rsidR="00340395" w:rsidRPr="004C3F24" w:rsidRDefault="00340395" w:rsidP="00340395">
      <w:pPr>
        <w:pStyle w:val="Listeavsnitt"/>
        <w:widowControl w:val="0"/>
        <w:numPr>
          <w:ilvl w:val="0"/>
          <w:numId w:val="82"/>
        </w:numPr>
        <w:tabs>
          <w:tab w:val="left" w:pos="1107"/>
        </w:tabs>
        <w:autoSpaceDE w:val="0"/>
        <w:autoSpaceDN w:val="0"/>
        <w:spacing w:before="3" w:after="0" w:line="240" w:lineRule="auto"/>
        <w:ind w:left="1106" w:hanging="111"/>
        <w:contextualSpacing w:val="0"/>
        <w:rPr>
          <w:sz w:val="20"/>
          <w:lang w:val="en-GB"/>
        </w:rPr>
      </w:pPr>
      <w:r w:rsidRPr="004C3F24">
        <w:rPr>
          <w:lang w:val="en-GB"/>
        </w:rPr>
        <w:t>A general description of the pressure</w:t>
      </w:r>
      <w:r w:rsidRPr="004C3F24">
        <w:rPr>
          <w:spacing w:val="-27"/>
          <w:lang w:val="en-GB"/>
        </w:rPr>
        <w:t xml:space="preserve"> </w:t>
      </w:r>
      <w:r w:rsidRPr="004C3F24">
        <w:rPr>
          <w:lang w:val="en-GB"/>
        </w:rPr>
        <w:t>equipment.</w:t>
      </w:r>
    </w:p>
    <w:p w14:paraId="0831B589" w14:textId="77777777" w:rsidR="00340395" w:rsidRPr="004C3F24" w:rsidRDefault="00340395" w:rsidP="00340395">
      <w:pPr>
        <w:pStyle w:val="Listeavsnitt"/>
        <w:widowControl w:val="0"/>
        <w:numPr>
          <w:ilvl w:val="0"/>
          <w:numId w:val="82"/>
        </w:numPr>
        <w:tabs>
          <w:tab w:val="left" w:pos="1140"/>
        </w:tabs>
        <w:autoSpaceDE w:val="0"/>
        <w:autoSpaceDN w:val="0"/>
        <w:spacing w:before="178" w:after="0" w:line="240" w:lineRule="auto"/>
        <w:ind w:left="1140"/>
        <w:contextualSpacing w:val="0"/>
        <w:rPr>
          <w:sz w:val="20"/>
          <w:lang w:val="en-GB"/>
        </w:rPr>
      </w:pPr>
      <w:r w:rsidRPr="004C3F24">
        <w:rPr>
          <w:lang w:val="en-GB"/>
        </w:rPr>
        <w:t>Conceptual design and manufacturing</w:t>
      </w:r>
      <w:r w:rsidRPr="004C3F24">
        <w:rPr>
          <w:spacing w:val="-35"/>
          <w:lang w:val="en-GB"/>
        </w:rPr>
        <w:t xml:space="preserve"> </w:t>
      </w:r>
      <w:r w:rsidRPr="004C3F24">
        <w:rPr>
          <w:lang w:val="en-GB"/>
        </w:rPr>
        <w:t>drawings.</w:t>
      </w:r>
    </w:p>
    <w:p w14:paraId="760E0CBA" w14:textId="77777777" w:rsidR="00340395" w:rsidRDefault="00340395" w:rsidP="00340395">
      <w:pPr>
        <w:pStyle w:val="Brdtekst"/>
        <w:spacing w:before="10"/>
        <w:rPr>
          <w:sz w:val="22"/>
        </w:rPr>
      </w:pPr>
    </w:p>
    <w:p w14:paraId="140B321C" w14:textId="77777777" w:rsidR="00340395" w:rsidRPr="004C3F24" w:rsidRDefault="00340395" w:rsidP="00340395">
      <w:pPr>
        <w:pStyle w:val="Listeavsnitt"/>
        <w:widowControl w:val="0"/>
        <w:numPr>
          <w:ilvl w:val="0"/>
          <w:numId w:val="82"/>
        </w:numPr>
        <w:tabs>
          <w:tab w:val="left" w:pos="1142"/>
        </w:tabs>
        <w:autoSpaceDE w:val="0"/>
        <w:autoSpaceDN w:val="0"/>
        <w:spacing w:before="1" w:after="0" w:line="256" w:lineRule="auto"/>
        <w:ind w:left="996" w:right="1555" w:hanging="1"/>
        <w:contextualSpacing w:val="0"/>
        <w:rPr>
          <w:sz w:val="20"/>
          <w:lang w:val="en-GB"/>
        </w:rPr>
      </w:pPr>
      <w:r w:rsidRPr="004C3F24">
        <w:rPr>
          <w:lang w:val="en-GB"/>
        </w:rPr>
        <w:t>Descriptions</w:t>
      </w:r>
      <w:r w:rsidRPr="004C3F24">
        <w:rPr>
          <w:spacing w:val="-5"/>
          <w:lang w:val="en-GB"/>
        </w:rPr>
        <w:t xml:space="preserve"> </w:t>
      </w:r>
      <w:r w:rsidRPr="004C3F24">
        <w:rPr>
          <w:lang w:val="en-GB"/>
        </w:rPr>
        <w:t>and</w:t>
      </w:r>
      <w:r w:rsidRPr="004C3F24">
        <w:rPr>
          <w:spacing w:val="-6"/>
          <w:lang w:val="en-GB"/>
        </w:rPr>
        <w:t xml:space="preserve"> </w:t>
      </w:r>
      <w:r w:rsidRPr="004C3F24">
        <w:rPr>
          <w:lang w:val="en-GB"/>
        </w:rPr>
        <w:t>explanations</w:t>
      </w:r>
      <w:r w:rsidRPr="004C3F24">
        <w:rPr>
          <w:spacing w:val="-5"/>
          <w:lang w:val="en-GB"/>
        </w:rPr>
        <w:t xml:space="preserve"> </w:t>
      </w:r>
      <w:r w:rsidRPr="004C3F24">
        <w:rPr>
          <w:lang w:val="en-GB"/>
        </w:rPr>
        <w:t>necessary</w:t>
      </w:r>
      <w:r w:rsidRPr="004C3F24">
        <w:rPr>
          <w:spacing w:val="-6"/>
          <w:lang w:val="en-GB"/>
        </w:rPr>
        <w:t xml:space="preserve"> </w:t>
      </w:r>
      <w:r w:rsidRPr="004C3F24">
        <w:rPr>
          <w:lang w:val="en-GB"/>
        </w:rPr>
        <w:t>for</w:t>
      </w:r>
      <w:r w:rsidRPr="004C3F24">
        <w:rPr>
          <w:spacing w:val="-6"/>
          <w:lang w:val="en-GB"/>
        </w:rPr>
        <w:t xml:space="preserve"> </w:t>
      </w:r>
      <w:r w:rsidRPr="004C3F24">
        <w:rPr>
          <w:lang w:val="en-GB"/>
        </w:rPr>
        <w:t>an</w:t>
      </w:r>
      <w:r w:rsidRPr="004C3F24">
        <w:rPr>
          <w:spacing w:val="-6"/>
          <w:lang w:val="en-GB"/>
        </w:rPr>
        <w:t xml:space="preserve"> </w:t>
      </w:r>
      <w:r w:rsidRPr="004C3F24">
        <w:rPr>
          <w:lang w:val="en-GB"/>
        </w:rPr>
        <w:t>understanding</w:t>
      </w:r>
      <w:r w:rsidRPr="004C3F24">
        <w:rPr>
          <w:spacing w:val="-6"/>
          <w:lang w:val="en-GB"/>
        </w:rPr>
        <w:t xml:space="preserve"> </w:t>
      </w:r>
      <w:r w:rsidRPr="004C3F24">
        <w:rPr>
          <w:lang w:val="en-GB"/>
        </w:rPr>
        <w:t>of</w:t>
      </w:r>
      <w:r w:rsidRPr="004C3F24">
        <w:rPr>
          <w:spacing w:val="-5"/>
          <w:lang w:val="en-GB"/>
        </w:rPr>
        <w:t xml:space="preserve"> </w:t>
      </w:r>
      <w:r w:rsidRPr="004C3F24">
        <w:rPr>
          <w:lang w:val="en-GB"/>
        </w:rPr>
        <w:t>the</w:t>
      </w:r>
      <w:r w:rsidRPr="004C3F24">
        <w:rPr>
          <w:spacing w:val="-6"/>
          <w:lang w:val="en-GB"/>
        </w:rPr>
        <w:t xml:space="preserve"> </w:t>
      </w:r>
      <w:r w:rsidRPr="004C3F24">
        <w:rPr>
          <w:lang w:val="en-GB"/>
        </w:rPr>
        <w:t>drawings</w:t>
      </w:r>
      <w:r w:rsidRPr="004C3F24">
        <w:rPr>
          <w:spacing w:val="-4"/>
          <w:lang w:val="en-GB"/>
        </w:rPr>
        <w:t xml:space="preserve"> </w:t>
      </w:r>
      <w:r w:rsidRPr="004C3F24">
        <w:rPr>
          <w:lang w:val="en-GB"/>
        </w:rPr>
        <w:t>and</w:t>
      </w:r>
      <w:r w:rsidRPr="004C3F24">
        <w:rPr>
          <w:spacing w:val="-6"/>
          <w:lang w:val="en-GB"/>
        </w:rPr>
        <w:t xml:space="preserve"> </w:t>
      </w:r>
      <w:r w:rsidRPr="004C3F24">
        <w:rPr>
          <w:lang w:val="en-GB"/>
        </w:rPr>
        <w:t>the</w:t>
      </w:r>
      <w:r w:rsidRPr="004C3F24">
        <w:rPr>
          <w:spacing w:val="-6"/>
          <w:lang w:val="en-GB"/>
        </w:rPr>
        <w:t xml:space="preserve"> </w:t>
      </w:r>
      <w:r w:rsidRPr="004C3F24">
        <w:rPr>
          <w:lang w:val="en-GB"/>
        </w:rPr>
        <w:t xml:space="preserve">opera- </w:t>
      </w:r>
      <w:proofErr w:type="spellStart"/>
      <w:r w:rsidRPr="004C3F24">
        <w:rPr>
          <w:lang w:val="en-GB"/>
        </w:rPr>
        <w:t>tion</w:t>
      </w:r>
      <w:proofErr w:type="spellEnd"/>
      <w:r w:rsidRPr="004C3F24">
        <w:rPr>
          <w:lang w:val="en-GB"/>
        </w:rPr>
        <w:t xml:space="preserve"> of the pressure</w:t>
      </w:r>
      <w:r w:rsidRPr="004C3F24">
        <w:rPr>
          <w:spacing w:val="-5"/>
          <w:lang w:val="en-GB"/>
        </w:rPr>
        <w:t xml:space="preserve"> </w:t>
      </w:r>
      <w:r w:rsidRPr="004C3F24">
        <w:rPr>
          <w:lang w:val="en-GB"/>
        </w:rPr>
        <w:t>equipment.</w:t>
      </w:r>
    </w:p>
    <w:p w14:paraId="0C8E1D70" w14:textId="77777777" w:rsidR="00340395" w:rsidRPr="004C3F24" w:rsidRDefault="00340395" w:rsidP="00340395">
      <w:pPr>
        <w:pStyle w:val="Listeavsnitt"/>
        <w:widowControl w:val="0"/>
        <w:numPr>
          <w:ilvl w:val="0"/>
          <w:numId w:val="82"/>
        </w:numPr>
        <w:tabs>
          <w:tab w:val="left" w:pos="1142"/>
        </w:tabs>
        <w:autoSpaceDE w:val="0"/>
        <w:autoSpaceDN w:val="0"/>
        <w:spacing w:before="163" w:after="0" w:line="254" w:lineRule="auto"/>
        <w:ind w:left="996" w:right="1144" w:hanging="1"/>
        <w:contextualSpacing w:val="0"/>
        <w:rPr>
          <w:sz w:val="20"/>
          <w:lang w:val="en-GB"/>
        </w:rPr>
      </w:pPr>
      <w:r w:rsidRPr="004C3F24">
        <w:rPr>
          <w:lang w:val="en-GB"/>
        </w:rPr>
        <w:t>A</w:t>
      </w:r>
      <w:r w:rsidRPr="004C3F24">
        <w:rPr>
          <w:spacing w:val="-5"/>
          <w:lang w:val="en-GB"/>
        </w:rPr>
        <w:t xml:space="preserve"> </w:t>
      </w:r>
      <w:r w:rsidRPr="004C3F24">
        <w:rPr>
          <w:lang w:val="en-GB"/>
        </w:rPr>
        <w:t>list</w:t>
      </w:r>
      <w:r w:rsidRPr="004C3F24">
        <w:rPr>
          <w:spacing w:val="-5"/>
          <w:lang w:val="en-GB"/>
        </w:rPr>
        <w:t xml:space="preserve"> </w:t>
      </w:r>
      <w:r w:rsidRPr="004C3F24">
        <w:rPr>
          <w:lang w:val="en-GB"/>
        </w:rPr>
        <w:t>of</w:t>
      </w:r>
      <w:r w:rsidRPr="004C3F24">
        <w:rPr>
          <w:spacing w:val="-4"/>
          <w:lang w:val="en-GB"/>
        </w:rPr>
        <w:t xml:space="preserve"> </w:t>
      </w:r>
      <w:r w:rsidRPr="004C3F24">
        <w:rPr>
          <w:lang w:val="en-GB"/>
        </w:rPr>
        <w:t>the</w:t>
      </w:r>
      <w:r w:rsidRPr="004C3F24">
        <w:rPr>
          <w:spacing w:val="-4"/>
          <w:lang w:val="en-GB"/>
        </w:rPr>
        <w:t xml:space="preserve"> </w:t>
      </w:r>
      <w:r w:rsidRPr="004C3F24">
        <w:rPr>
          <w:lang w:val="en-GB"/>
        </w:rPr>
        <w:t>harmonised</w:t>
      </w:r>
      <w:r w:rsidRPr="004C3F24">
        <w:rPr>
          <w:spacing w:val="-5"/>
          <w:lang w:val="en-GB"/>
        </w:rPr>
        <w:t xml:space="preserve"> </w:t>
      </w:r>
      <w:r w:rsidRPr="004C3F24">
        <w:rPr>
          <w:lang w:val="en-GB"/>
        </w:rPr>
        <w:t>standards</w:t>
      </w:r>
      <w:r w:rsidRPr="004C3F24">
        <w:rPr>
          <w:spacing w:val="-5"/>
          <w:lang w:val="en-GB"/>
        </w:rPr>
        <w:t xml:space="preserve"> </w:t>
      </w:r>
      <w:r w:rsidRPr="004C3F24">
        <w:rPr>
          <w:lang w:val="en-GB"/>
        </w:rPr>
        <w:t>and,</w:t>
      </w:r>
      <w:r w:rsidRPr="004C3F24">
        <w:rPr>
          <w:spacing w:val="-3"/>
          <w:lang w:val="en-GB"/>
        </w:rPr>
        <w:t xml:space="preserve"> </w:t>
      </w:r>
      <w:r w:rsidRPr="004C3F24">
        <w:rPr>
          <w:lang w:val="en-GB"/>
        </w:rPr>
        <w:t>where</w:t>
      </w:r>
      <w:r w:rsidRPr="004C3F24">
        <w:rPr>
          <w:spacing w:val="-4"/>
          <w:lang w:val="en-GB"/>
        </w:rPr>
        <w:t xml:space="preserve"> </w:t>
      </w:r>
      <w:r w:rsidRPr="004C3F24">
        <w:rPr>
          <w:lang w:val="en-GB"/>
        </w:rPr>
        <w:t>harmonised</w:t>
      </w:r>
      <w:r w:rsidRPr="004C3F24">
        <w:rPr>
          <w:spacing w:val="-5"/>
          <w:lang w:val="en-GB"/>
        </w:rPr>
        <w:t xml:space="preserve"> </w:t>
      </w:r>
      <w:r w:rsidRPr="004C3F24">
        <w:rPr>
          <w:lang w:val="en-GB"/>
        </w:rPr>
        <w:t>standards</w:t>
      </w:r>
      <w:r w:rsidRPr="004C3F24">
        <w:rPr>
          <w:spacing w:val="-5"/>
          <w:lang w:val="en-GB"/>
        </w:rPr>
        <w:t xml:space="preserve"> </w:t>
      </w:r>
      <w:r w:rsidRPr="004C3F24">
        <w:rPr>
          <w:lang w:val="en-GB"/>
        </w:rPr>
        <w:t>have</w:t>
      </w:r>
      <w:r w:rsidRPr="004C3F24">
        <w:rPr>
          <w:spacing w:val="-4"/>
          <w:lang w:val="en-GB"/>
        </w:rPr>
        <w:t xml:space="preserve"> </w:t>
      </w:r>
      <w:r w:rsidRPr="004C3F24">
        <w:rPr>
          <w:lang w:val="en-GB"/>
        </w:rPr>
        <w:t>not</w:t>
      </w:r>
      <w:r w:rsidRPr="004C3F24">
        <w:rPr>
          <w:spacing w:val="-5"/>
          <w:lang w:val="en-GB"/>
        </w:rPr>
        <w:t xml:space="preserve"> </w:t>
      </w:r>
      <w:r w:rsidRPr="004C3F24">
        <w:rPr>
          <w:lang w:val="en-GB"/>
        </w:rPr>
        <w:t>been</w:t>
      </w:r>
      <w:r w:rsidRPr="004C3F24">
        <w:rPr>
          <w:spacing w:val="-5"/>
          <w:lang w:val="en-GB"/>
        </w:rPr>
        <w:t xml:space="preserve"> </w:t>
      </w:r>
      <w:r w:rsidRPr="004C3F24">
        <w:rPr>
          <w:lang w:val="en-GB"/>
        </w:rPr>
        <w:t>applied,</w:t>
      </w:r>
      <w:r w:rsidRPr="004C3F24">
        <w:rPr>
          <w:spacing w:val="-2"/>
          <w:lang w:val="en-GB"/>
        </w:rPr>
        <w:t xml:space="preserve"> </w:t>
      </w:r>
      <w:r w:rsidRPr="004C3F24">
        <w:rPr>
          <w:lang w:val="en-GB"/>
        </w:rPr>
        <w:t>a</w:t>
      </w:r>
      <w:r w:rsidRPr="004C3F24">
        <w:rPr>
          <w:spacing w:val="-5"/>
          <w:lang w:val="en-GB"/>
        </w:rPr>
        <w:t xml:space="preserve"> </w:t>
      </w:r>
      <w:r w:rsidRPr="004C3F24">
        <w:rPr>
          <w:lang w:val="en-GB"/>
        </w:rPr>
        <w:t>de- scription of the solutions adopted to meet the essential safety</w:t>
      </w:r>
      <w:r w:rsidRPr="004C3F24">
        <w:rPr>
          <w:spacing w:val="-18"/>
          <w:lang w:val="en-GB"/>
        </w:rPr>
        <w:t xml:space="preserve"> </w:t>
      </w:r>
      <w:r w:rsidRPr="004C3F24">
        <w:rPr>
          <w:lang w:val="en-GB"/>
        </w:rPr>
        <w:t>requirements.</w:t>
      </w:r>
    </w:p>
    <w:p w14:paraId="430C0D2E" w14:textId="77777777" w:rsidR="00340395" w:rsidRPr="004C3F24" w:rsidRDefault="00340395" w:rsidP="00340395">
      <w:pPr>
        <w:pStyle w:val="Listeavsnitt"/>
        <w:widowControl w:val="0"/>
        <w:numPr>
          <w:ilvl w:val="0"/>
          <w:numId w:val="82"/>
        </w:numPr>
        <w:tabs>
          <w:tab w:val="left" w:pos="1140"/>
        </w:tabs>
        <w:autoSpaceDE w:val="0"/>
        <w:autoSpaceDN w:val="0"/>
        <w:spacing w:before="166" w:after="0" w:line="240" w:lineRule="auto"/>
        <w:ind w:left="1140"/>
        <w:contextualSpacing w:val="0"/>
        <w:rPr>
          <w:sz w:val="20"/>
          <w:lang w:val="en-GB"/>
        </w:rPr>
      </w:pPr>
      <w:r w:rsidRPr="004C3F24">
        <w:rPr>
          <w:lang w:val="en-GB"/>
        </w:rPr>
        <w:t>Results</w:t>
      </w:r>
      <w:r w:rsidRPr="004C3F24">
        <w:rPr>
          <w:spacing w:val="-7"/>
          <w:lang w:val="en-GB"/>
        </w:rPr>
        <w:t xml:space="preserve"> </w:t>
      </w:r>
      <w:r w:rsidRPr="004C3F24">
        <w:rPr>
          <w:lang w:val="en-GB"/>
        </w:rPr>
        <w:t>design</w:t>
      </w:r>
      <w:r w:rsidRPr="004C3F24">
        <w:rPr>
          <w:spacing w:val="-6"/>
          <w:lang w:val="en-GB"/>
        </w:rPr>
        <w:t xml:space="preserve"> </w:t>
      </w:r>
      <w:r w:rsidRPr="004C3F24">
        <w:rPr>
          <w:lang w:val="en-GB"/>
        </w:rPr>
        <w:t>calculations</w:t>
      </w:r>
      <w:r w:rsidRPr="004C3F24">
        <w:rPr>
          <w:spacing w:val="-2"/>
          <w:lang w:val="en-GB"/>
        </w:rPr>
        <w:t xml:space="preserve"> </w:t>
      </w:r>
      <w:proofErr w:type="gramStart"/>
      <w:r w:rsidRPr="004C3F24">
        <w:rPr>
          <w:lang w:val="en-GB"/>
        </w:rPr>
        <w:t>made,</w:t>
      </w:r>
      <w:proofErr w:type="gramEnd"/>
      <w:r w:rsidRPr="004C3F24">
        <w:rPr>
          <w:spacing w:val="-6"/>
          <w:lang w:val="en-GB"/>
        </w:rPr>
        <w:t xml:space="preserve"> </w:t>
      </w:r>
      <w:r w:rsidRPr="004C3F24">
        <w:rPr>
          <w:lang w:val="en-GB"/>
        </w:rPr>
        <w:t>examinations</w:t>
      </w:r>
      <w:r w:rsidRPr="004C3F24">
        <w:rPr>
          <w:spacing w:val="-7"/>
          <w:lang w:val="en-GB"/>
        </w:rPr>
        <w:t xml:space="preserve"> </w:t>
      </w:r>
      <w:r w:rsidRPr="004C3F24">
        <w:rPr>
          <w:lang w:val="en-GB"/>
        </w:rPr>
        <w:t>carried</w:t>
      </w:r>
      <w:r w:rsidRPr="004C3F24">
        <w:rPr>
          <w:spacing w:val="-6"/>
          <w:lang w:val="en-GB"/>
        </w:rPr>
        <w:t xml:space="preserve"> </w:t>
      </w:r>
      <w:r w:rsidRPr="004C3F24">
        <w:rPr>
          <w:lang w:val="en-GB"/>
        </w:rPr>
        <w:t>out</w:t>
      </w:r>
      <w:r w:rsidRPr="004C3F24">
        <w:rPr>
          <w:spacing w:val="-6"/>
          <w:lang w:val="en-GB"/>
        </w:rPr>
        <w:t xml:space="preserve"> </w:t>
      </w:r>
      <w:r w:rsidRPr="004C3F24">
        <w:rPr>
          <w:lang w:val="en-GB"/>
        </w:rPr>
        <w:t>etc.</w:t>
      </w:r>
    </w:p>
    <w:p w14:paraId="40628018" w14:textId="77777777" w:rsidR="00340395" w:rsidRDefault="00340395" w:rsidP="00340395">
      <w:pPr>
        <w:pStyle w:val="Listeavsnitt"/>
        <w:widowControl w:val="0"/>
        <w:numPr>
          <w:ilvl w:val="0"/>
          <w:numId w:val="82"/>
        </w:numPr>
        <w:tabs>
          <w:tab w:val="left" w:pos="1140"/>
        </w:tabs>
        <w:autoSpaceDE w:val="0"/>
        <w:autoSpaceDN w:val="0"/>
        <w:spacing w:before="178" w:after="0" w:line="240" w:lineRule="auto"/>
        <w:ind w:left="1140"/>
        <w:contextualSpacing w:val="0"/>
        <w:rPr>
          <w:sz w:val="20"/>
        </w:rPr>
      </w:pPr>
      <w:r>
        <w:rPr>
          <w:spacing w:val="-6"/>
        </w:rPr>
        <w:t>Test</w:t>
      </w:r>
      <w:r>
        <w:rPr>
          <w:spacing w:val="-3"/>
        </w:rPr>
        <w:t xml:space="preserve"> </w:t>
      </w:r>
      <w:r>
        <w:t>reports.</w:t>
      </w:r>
    </w:p>
    <w:p w14:paraId="1DD8DF27" w14:textId="77777777" w:rsidR="00340395" w:rsidRDefault="00340395" w:rsidP="00340395">
      <w:pPr>
        <w:pStyle w:val="Brdtekst"/>
        <w:spacing w:before="11"/>
        <w:rPr>
          <w:sz w:val="22"/>
        </w:rPr>
      </w:pPr>
    </w:p>
    <w:p w14:paraId="23F5AB1E" w14:textId="77777777" w:rsidR="00340395" w:rsidRPr="004C3F24" w:rsidRDefault="00340395" w:rsidP="00340395">
      <w:pPr>
        <w:spacing w:line="415" w:lineRule="auto"/>
        <w:ind w:left="996" w:right="4172" w:firstLine="44"/>
        <w:rPr>
          <w:lang w:val="en-GB"/>
        </w:rPr>
      </w:pPr>
      <w:r w:rsidRPr="004C3F24">
        <w:rPr>
          <w:lang w:val="en-GB"/>
        </w:rPr>
        <w:t xml:space="preserve">Other supporting evidence for the adequacy of the design </w:t>
      </w:r>
      <w:proofErr w:type="spellStart"/>
      <w:r w:rsidRPr="004C3F24">
        <w:rPr>
          <w:lang w:val="en-GB"/>
        </w:rPr>
        <w:t>solu</w:t>
      </w:r>
      <w:proofErr w:type="spellEnd"/>
      <w:r w:rsidRPr="004C3F24">
        <w:rPr>
          <w:lang w:val="en-GB"/>
        </w:rPr>
        <w:t xml:space="preserve">- </w:t>
      </w:r>
      <w:proofErr w:type="spellStart"/>
      <w:r w:rsidRPr="004C3F24">
        <w:rPr>
          <w:lang w:val="en-GB"/>
        </w:rPr>
        <w:t>tion</w:t>
      </w:r>
      <w:proofErr w:type="spellEnd"/>
      <w:r w:rsidRPr="004C3F24">
        <w:rPr>
          <w:lang w:val="en-GB"/>
        </w:rPr>
        <w:t>. Information on the tests provided for during manufacturing.</w:t>
      </w:r>
    </w:p>
    <w:p w14:paraId="22B27079" w14:textId="77777777" w:rsidR="00340395" w:rsidRPr="004C3F24" w:rsidRDefault="00340395" w:rsidP="00340395">
      <w:pPr>
        <w:spacing w:before="1" w:line="415" w:lineRule="auto"/>
        <w:ind w:left="996" w:right="2905"/>
        <w:rPr>
          <w:lang w:val="en-GB"/>
        </w:rPr>
      </w:pPr>
      <w:r w:rsidRPr="004C3F24">
        <w:rPr>
          <w:lang w:val="en-GB"/>
        </w:rPr>
        <w:t xml:space="preserve">Information on the qualifications or approvals of personnel carrying out perma- </w:t>
      </w:r>
      <w:proofErr w:type="spellStart"/>
      <w:r w:rsidRPr="004C3F24">
        <w:rPr>
          <w:lang w:val="en-GB"/>
        </w:rPr>
        <w:t>nent</w:t>
      </w:r>
      <w:proofErr w:type="spellEnd"/>
      <w:r w:rsidRPr="004C3F24">
        <w:rPr>
          <w:lang w:val="en-GB"/>
        </w:rPr>
        <w:t xml:space="preserve"> joining. Information on the operating procedures for permanent joining.</w:t>
      </w:r>
    </w:p>
    <w:p w14:paraId="32918BE1" w14:textId="77777777" w:rsidR="00340395" w:rsidRPr="004C3F24" w:rsidRDefault="00340395" w:rsidP="00340395">
      <w:pPr>
        <w:spacing w:before="2" w:line="415" w:lineRule="auto"/>
        <w:ind w:left="996" w:right="1598"/>
        <w:rPr>
          <w:lang w:val="en-GB"/>
        </w:rPr>
      </w:pPr>
      <w:r w:rsidRPr="004C3F24">
        <w:rPr>
          <w:lang w:val="en-GB"/>
        </w:rPr>
        <w:t xml:space="preserve">Information on the qualifications or approvals of personnel carrying out Non-Destructive Test- </w:t>
      </w:r>
      <w:proofErr w:type="spellStart"/>
      <w:r w:rsidRPr="004C3F24">
        <w:rPr>
          <w:lang w:val="en-GB"/>
        </w:rPr>
        <w:t>ing</w:t>
      </w:r>
      <w:proofErr w:type="spellEnd"/>
      <w:r w:rsidRPr="004C3F24">
        <w:rPr>
          <w:lang w:val="en-GB"/>
        </w:rPr>
        <w:t xml:space="preserve"> (NDT).</w:t>
      </w:r>
    </w:p>
    <w:p w14:paraId="14AFF9E1" w14:textId="77777777" w:rsidR="00340395" w:rsidRPr="004C3F24" w:rsidRDefault="00340395" w:rsidP="00340395">
      <w:pPr>
        <w:spacing w:before="2"/>
        <w:ind w:left="996"/>
        <w:rPr>
          <w:lang w:val="en-GB"/>
        </w:rPr>
      </w:pPr>
      <w:r w:rsidRPr="004C3F24">
        <w:rPr>
          <w:lang w:val="en-GB"/>
        </w:rPr>
        <w:t xml:space="preserve">Inform the </w:t>
      </w:r>
      <w:proofErr w:type="spellStart"/>
      <w:r w:rsidRPr="004C3F24">
        <w:rPr>
          <w:lang w:val="en-GB"/>
        </w:rPr>
        <w:t>NoBo</w:t>
      </w:r>
      <w:proofErr w:type="spellEnd"/>
      <w:r w:rsidRPr="004C3F24">
        <w:rPr>
          <w:lang w:val="en-GB"/>
        </w:rPr>
        <w:t xml:space="preserve"> of all modifications to the approved pressure equipment.</w:t>
      </w:r>
    </w:p>
    <w:p w14:paraId="3E11D6A0" w14:textId="77777777" w:rsidR="00340395" w:rsidRPr="004C3F24" w:rsidRDefault="00340395" w:rsidP="00340395">
      <w:pPr>
        <w:spacing w:before="197" w:line="256" w:lineRule="auto"/>
        <w:ind w:left="994" w:right="1270"/>
        <w:rPr>
          <w:lang w:val="en-GB"/>
        </w:rPr>
      </w:pPr>
      <w:r w:rsidRPr="004C3F24">
        <w:rPr>
          <w:lang w:val="en-GB"/>
        </w:rPr>
        <w:t>Retain documentation and copies of EU type-examination Production Type certificate for 10 years after the last of the pressure equipment has been manufactured.</w:t>
      </w:r>
    </w:p>
    <w:p w14:paraId="4D638035" w14:textId="77777777" w:rsidR="00340395" w:rsidRDefault="00340395" w:rsidP="00340395">
      <w:pPr>
        <w:pStyle w:val="Brdtekst"/>
        <w:spacing w:before="11"/>
        <w:rPr>
          <w:sz w:val="21"/>
        </w:rPr>
      </w:pPr>
    </w:p>
    <w:p w14:paraId="7D3A410D" w14:textId="77777777" w:rsidR="00340395" w:rsidRPr="004C3F24" w:rsidRDefault="00340395" w:rsidP="00340395">
      <w:pPr>
        <w:spacing w:before="1" w:line="398" w:lineRule="auto"/>
        <w:ind w:left="995" w:right="6661" w:hanging="2"/>
        <w:rPr>
          <w:lang w:val="en-GB"/>
        </w:rPr>
      </w:pPr>
      <w:r w:rsidRPr="004C3F24">
        <w:rPr>
          <w:color w:val="006FC0"/>
          <w:lang w:val="en-GB"/>
        </w:rPr>
        <w:t>Notified Body’s (</w:t>
      </w:r>
      <w:proofErr w:type="spellStart"/>
      <w:r w:rsidRPr="004C3F24">
        <w:rPr>
          <w:color w:val="006FC0"/>
          <w:lang w:val="en-GB"/>
        </w:rPr>
        <w:t>NoBo</w:t>
      </w:r>
      <w:proofErr w:type="spellEnd"/>
      <w:r w:rsidRPr="004C3F24">
        <w:rPr>
          <w:color w:val="006FC0"/>
          <w:lang w:val="en-GB"/>
        </w:rPr>
        <w:t xml:space="preserve">) responsibility. </w:t>
      </w:r>
      <w:r w:rsidRPr="004C3F24">
        <w:rPr>
          <w:lang w:val="en-GB"/>
        </w:rPr>
        <w:t>Examine all technical documentation.</w:t>
      </w:r>
    </w:p>
    <w:p w14:paraId="3EDE7AB8" w14:textId="77777777" w:rsidR="00340395" w:rsidRPr="004C3F24" w:rsidRDefault="00340395" w:rsidP="00340395">
      <w:pPr>
        <w:spacing w:before="102" w:line="266" w:lineRule="auto"/>
        <w:ind w:left="994" w:right="971"/>
        <w:rPr>
          <w:lang w:val="en-GB"/>
        </w:rPr>
      </w:pPr>
      <w:r w:rsidRPr="004C3F24">
        <w:rPr>
          <w:lang w:val="en-GB"/>
        </w:rPr>
        <w:t>Identify parts designed in accordance with harmonised standards and other relevant documents. Assess materials when not in conformity with harmonised standards or European approval and check material certificates.</w:t>
      </w:r>
    </w:p>
    <w:p w14:paraId="7816CD5E" w14:textId="77777777" w:rsidR="00340395" w:rsidRPr="004C3F24" w:rsidRDefault="00340395" w:rsidP="00340395">
      <w:pPr>
        <w:spacing w:before="152" w:line="254" w:lineRule="auto"/>
        <w:ind w:left="995" w:right="1364"/>
        <w:rPr>
          <w:lang w:val="en-GB"/>
        </w:rPr>
      </w:pPr>
      <w:r w:rsidRPr="004C3F24">
        <w:rPr>
          <w:lang w:val="en-GB"/>
        </w:rPr>
        <w:t>Where harmonised standards have been applied, perform appropriate examinations and tests to establish that they have been applied correctly.</w:t>
      </w:r>
    </w:p>
    <w:p w14:paraId="1DD177E7" w14:textId="77777777" w:rsidR="00340395" w:rsidRPr="004C3F24" w:rsidRDefault="00340395" w:rsidP="00340395">
      <w:pPr>
        <w:spacing w:before="168" w:line="254" w:lineRule="auto"/>
        <w:ind w:left="995" w:right="1249"/>
        <w:rPr>
          <w:lang w:val="en-GB"/>
        </w:rPr>
      </w:pPr>
      <w:r w:rsidRPr="004C3F24">
        <w:rPr>
          <w:lang w:val="en-GB"/>
        </w:rPr>
        <w:lastRenderedPageBreak/>
        <w:t>Where harmonised standards have not been applied, perform appropriate examinations and tests to establish whether the essential safety requirements of the Directive have been met.</w:t>
      </w:r>
    </w:p>
    <w:p w14:paraId="07F18A00" w14:textId="77777777" w:rsidR="00340395" w:rsidRPr="004C3F24" w:rsidRDefault="00340395" w:rsidP="00340395">
      <w:pPr>
        <w:spacing w:before="166"/>
        <w:ind w:left="995"/>
        <w:rPr>
          <w:lang w:val="en-GB"/>
        </w:rPr>
      </w:pPr>
      <w:r w:rsidRPr="004C3F24">
        <w:rPr>
          <w:lang w:val="en-GB"/>
        </w:rPr>
        <w:t>Verify that personnel are qualified or approved for permanent joining.</w:t>
      </w:r>
    </w:p>
    <w:p w14:paraId="5847D480" w14:textId="77777777" w:rsidR="00340395" w:rsidRPr="004C3F24" w:rsidRDefault="00340395" w:rsidP="00340395">
      <w:pPr>
        <w:rPr>
          <w:lang w:val="en-GB"/>
        </w:rPr>
        <w:sectPr w:rsidR="00340395" w:rsidRPr="004C3F24" w:rsidSect="00340395">
          <w:pgSz w:w="11910" w:h="16840"/>
          <w:pgMar w:top="1740" w:right="460" w:bottom="1320" w:left="420" w:header="321" w:footer="1130" w:gutter="0"/>
          <w:cols w:space="708"/>
        </w:sectPr>
      </w:pPr>
    </w:p>
    <w:p w14:paraId="56B01CAC" w14:textId="77777777" w:rsidR="00340395" w:rsidRDefault="00340395" w:rsidP="00340395">
      <w:pPr>
        <w:pStyle w:val="Brdtekst"/>
        <w:rPr>
          <w:sz w:val="9"/>
        </w:rPr>
      </w:pPr>
    </w:p>
    <w:p w14:paraId="3D48DB16" w14:textId="77777777" w:rsidR="00340395" w:rsidRPr="004C3F24" w:rsidRDefault="00340395" w:rsidP="00340395">
      <w:pPr>
        <w:spacing w:before="55" w:line="415" w:lineRule="auto"/>
        <w:ind w:left="997" w:right="2998" w:hanging="2"/>
        <w:jc w:val="both"/>
        <w:rPr>
          <w:lang w:val="en-GB"/>
        </w:rPr>
      </w:pPr>
      <w:r w:rsidRPr="004C3F24">
        <w:rPr>
          <w:lang w:val="en-GB"/>
        </w:rPr>
        <w:t>Approve procedures for permanent joining or check they have been previously approved. Verify that personnel are qualified or approved for NDT.</w:t>
      </w:r>
    </w:p>
    <w:p w14:paraId="2F09A459" w14:textId="77777777" w:rsidR="00340395" w:rsidRPr="004C3F24" w:rsidRDefault="00340395" w:rsidP="00340395">
      <w:pPr>
        <w:spacing w:line="417" w:lineRule="auto"/>
        <w:ind w:left="997" w:right="1903"/>
        <w:jc w:val="both"/>
        <w:rPr>
          <w:lang w:val="en-GB"/>
        </w:rPr>
      </w:pPr>
      <w:r w:rsidRPr="004C3F24">
        <w:rPr>
          <w:lang w:val="en-GB"/>
        </w:rPr>
        <w:t>If</w:t>
      </w:r>
      <w:r w:rsidRPr="004C3F24">
        <w:rPr>
          <w:spacing w:val="-5"/>
          <w:lang w:val="en-GB"/>
        </w:rPr>
        <w:t xml:space="preserve"> </w:t>
      </w:r>
      <w:r w:rsidRPr="004C3F24">
        <w:rPr>
          <w:lang w:val="en-GB"/>
        </w:rPr>
        <w:t>all</w:t>
      </w:r>
      <w:r w:rsidRPr="004C3F24">
        <w:rPr>
          <w:spacing w:val="-4"/>
          <w:lang w:val="en-GB"/>
        </w:rPr>
        <w:t xml:space="preserve"> </w:t>
      </w:r>
      <w:r w:rsidRPr="004C3F24">
        <w:rPr>
          <w:lang w:val="en-GB"/>
        </w:rPr>
        <w:t>requirements</w:t>
      </w:r>
      <w:r w:rsidRPr="004C3F24">
        <w:rPr>
          <w:spacing w:val="-2"/>
          <w:lang w:val="en-GB"/>
        </w:rPr>
        <w:t xml:space="preserve"> </w:t>
      </w:r>
      <w:r w:rsidRPr="004C3F24">
        <w:rPr>
          <w:lang w:val="en-GB"/>
        </w:rPr>
        <w:t>are</w:t>
      </w:r>
      <w:r w:rsidRPr="004C3F24">
        <w:rPr>
          <w:spacing w:val="-4"/>
          <w:lang w:val="en-GB"/>
        </w:rPr>
        <w:t xml:space="preserve"> </w:t>
      </w:r>
      <w:r w:rsidRPr="004C3F24">
        <w:rPr>
          <w:lang w:val="en-GB"/>
        </w:rPr>
        <w:t>satisfied,</w:t>
      </w:r>
      <w:r w:rsidRPr="004C3F24">
        <w:rPr>
          <w:spacing w:val="-4"/>
          <w:lang w:val="en-GB"/>
        </w:rPr>
        <w:t xml:space="preserve"> </w:t>
      </w:r>
      <w:r w:rsidRPr="004C3F24">
        <w:rPr>
          <w:lang w:val="en-GB"/>
        </w:rPr>
        <w:t>issue</w:t>
      </w:r>
      <w:r w:rsidRPr="004C3F24">
        <w:rPr>
          <w:spacing w:val="-4"/>
          <w:lang w:val="en-GB"/>
        </w:rPr>
        <w:t xml:space="preserve"> </w:t>
      </w:r>
      <w:r w:rsidRPr="004C3F24">
        <w:rPr>
          <w:lang w:val="en-GB"/>
        </w:rPr>
        <w:t>EU</w:t>
      </w:r>
      <w:r w:rsidRPr="004C3F24">
        <w:rPr>
          <w:spacing w:val="-5"/>
          <w:lang w:val="en-GB"/>
        </w:rPr>
        <w:t xml:space="preserve"> </w:t>
      </w:r>
      <w:r w:rsidRPr="004C3F24">
        <w:rPr>
          <w:lang w:val="en-GB"/>
        </w:rPr>
        <w:t>type-examination</w:t>
      </w:r>
      <w:r w:rsidRPr="004C3F24">
        <w:rPr>
          <w:spacing w:val="-5"/>
          <w:lang w:val="en-GB"/>
        </w:rPr>
        <w:t xml:space="preserve"> </w:t>
      </w:r>
      <w:r w:rsidRPr="004C3F24">
        <w:rPr>
          <w:lang w:val="en-GB"/>
        </w:rPr>
        <w:t>design</w:t>
      </w:r>
      <w:r w:rsidRPr="004C3F24">
        <w:rPr>
          <w:spacing w:val="-3"/>
          <w:lang w:val="en-GB"/>
        </w:rPr>
        <w:t xml:space="preserve"> </w:t>
      </w:r>
      <w:r w:rsidRPr="004C3F24">
        <w:rPr>
          <w:lang w:val="en-GB"/>
        </w:rPr>
        <w:t>Type</w:t>
      </w:r>
      <w:r w:rsidRPr="004C3F24">
        <w:rPr>
          <w:spacing w:val="-3"/>
          <w:lang w:val="en-GB"/>
        </w:rPr>
        <w:t xml:space="preserve"> </w:t>
      </w:r>
      <w:r w:rsidRPr="004C3F24">
        <w:rPr>
          <w:lang w:val="en-GB"/>
        </w:rPr>
        <w:t>certificate</w:t>
      </w:r>
      <w:r w:rsidRPr="004C3F24">
        <w:rPr>
          <w:spacing w:val="-4"/>
          <w:lang w:val="en-GB"/>
        </w:rPr>
        <w:t xml:space="preserve"> </w:t>
      </w:r>
      <w:r w:rsidRPr="004C3F24">
        <w:rPr>
          <w:lang w:val="en-GB"/>
        </w:rPr>
        <w:t>(valid</w:t>
      </w:r>
      <w:r w:rsidRPr="004C3F24">
        <w:rPr>
          <w:spacing w:val="-4"/>
          <w:lang w:val="en-GB"/>
        </w:rPr>
        <w:t xml:space="preserve"> </w:t>
      </w:r>
      <w:r w:rsidRPr="004C3F24">
        <w:rPr>
          <w:lang w:val="en-GB"/>
        </w:rPr>
        <w:t>10 years). Inform the manufacturer if an EU type-examination design Type is refused, provide detailed reasons. Additional approval of modifications (if</w:t>
      </w:r>
      <w:r w:rsidRPr="004C3F24">
        <w:rPr>
          <w:spacing w:val="-10"/>
          <w:lang w:val="en-GB"/>
        </w:rPr>
        <w:t xml:space="preserve"> </w:t>
      </w:r>
      <w:r w:rsidRPr="004C3F24">
        <w:rPr>
          <w:lang w:val="en-GB"/>
        </w:rPr>
        <w:t>applicable).</w:t>
      </w:r>
    </w:p>
    <w:p w14:paraId="1FF2BD81" w14:textId="77777777" w:rsidR="00340395" w:rsidRPr="004C3F24" w:rsidRDefault="00340395" w:rsidP="00340395">
      <w:pPr>
        <w:spacing w:line="250" w:lineRule="exact"/>
        <w:ind w:left="997"/>
        <w:jc w:val="both"/>
        <w:rPr>
          <w:lang w:val="en-GB"/>
        </w:rPr>
      </w:pPr>
      <w:r w:rsidRPr="004C3F24">
        <w:rPr>
          <w:lang w:val="en-GB"/>
        </w:rPr>
        <w:t>Retain copies of documentation and EU type- examination design Type Certificate.</w:t>
      </w:r>
    </w:p>
    <w:p w14:paraId="3E5CC92B" w14:textId="77777777" w:rsidR="00340395" w:rsidRPr="004C3F24" w:rsidRDefault="00340395" w:rsidP="00340395">
      <w:pPr>
        <w:spacing w:line="250" w:lineRule="exact"/>
        <w:jc w:val="both"/>
        <w:rPr>
          <w:lang w:val="en-GB"/>
        </w:rPr>
        <w:sectPr w:rsidR="00340395" w:rsidRPr="004C3F24" w:rsidSect="00340395">
          <w:pgSz w:w="11910" w:h="16840"/>
          <w:pgMar w:top="1740" w:right="460" w:bottom="1320" w:left="420" w:header="321" w:footer="1130" w:gutter="0"/>
          <w:cols w:space="708"/>
        </w:sectPr>
      </w:pPr>
    </w:p>
    <w:p w14:paraId="089E3F28" w14:textId="77777777" w:rsidR="00340395" w:rsidRDefault="00340395" w:rsidP="00340395">
      <w:pPr>
        <w:pStyle w:val="Brdtekst"/>
        <w:spacing w:before="10"/>
        <w:rPr>
          <w:sz w:val="19"/>
        </w:rPr>
      </w:pPr>
    </w:p>
    <w:p w14:paraId="39E98E6A" w14:textId="77777777" w:rsidR="00340395" w:rsidRDefault="00340395" w:rsidP="00340395">
      <w:pPr>
        <w:pStyle w:val="Overskrift1"/>
        <w:ind w:left="2631"/>
      </w:pPr>
      <w:bookmarkStart w:id="12" w:name="Module_B_Production"/>
      <w:bookmarkStart w:id="13" w:name="_bookmark6"/>
      <w:bookmarkEnd w:id="12"/>
      <w:bookmarkEnd w:id="13"/>
      <w:proofErr w:type="spellStart"/>
      <w:r>
        <w:t>Module</w:t>
      </w:r>
      <w:proofErr w:type="spellEnd"/>
      <w:r>
        <w:t xml:space="preserve"> B Production</w:t>
      </w:r>
    </w:p>
    <w:p w14:paraId="50094AC7" w14:textId="77777777" w:rsidR="00340395" w:rsidRPr="004C3F24" w:rsidRDefault="00340395" w:rsidP="00340395">
      <w:pPr>
        <w:pStyle w:val="Listeavsnitt"/>
        <w:widowControl w:val="0"/>
        <w:numPr>
          <w:ilvl w:val="0"/>
          <w:numId w:val="76"/>
        </w:numPr>
        <w:tabs>
          <w:tab w:val="left" w:pos="1126"/>
        </w:tabs>
        <w:autoSpaceDE w:val="0"/>
        <w:autoSpaceDN w:val="0"/>
        <w:spacing w:before="38" w:after="0" w:line="228" w:lineRule="auto"/>
        <w:ind w:right="1061"/>
        <w:contextualSpacing w:val="0"/>
        <w:jc w:val="both"/>
        <w:rPr>
          <w:sz w:val="20"/>
          <w:lang w:val="en-GB"/>
        </w:rPr>
      </w:pPr>
      <w:r w:rsidRPr="004C3F24">
        <w:rPr>
          <w:color w:val="1A171C"/>
          <w:sz w:val="20"/>
          <w:lang w:val="en-GB"/>
        </w:rPr>
        <w:t>EU-type</w:t>
      </w:r>
      <w:r w:rsidRPr="004C3F24">
        <w:rPr>
          <w:color w:val="1A171C"/>
          <w:spacing w:val="-29"/>
          <w:sz w:val="20"/>
          <w:lang w:val="en-GB"/>
        </w:rPr>
        <w:t xml:space="preserve"> </w:t>
      </w:r>
      <w:r w:rsidRPr="004C3F24">
        <w:rPr>
          <w:color w:val="1A171C"/>
          <w:sz w:val="20"/>
          <w:lang w:val="en-GB"/>
        </w:rPr>
        <w:t>examination</w:t>
      </w:r>
      <w:r w:rsidRPr="004C3F24">
        <w:rPr>
          <w:color w:val="1A171C"/>
          <w:spacing w:val="-29"/>
          <w:sz w:val="20"/>
          <w:lang w:val="en-GB"/>
        </w:rPr>
        <w:t xml:space="preserve"> </w:t>
      </w:r>
      <w:r w:rsidRPr="004C3F24">
        <w:rPr>
          <w:color w:val="1A171C"/>
          <w:sz w:val="20"/>
          <w:lang w:val="en-GB"/>
        </w:rPr>
        <w:t>—</w:t>
      </w:r>
      <w:r w:rsidRPr="004C3F24">
        <w:rPr>
          <w:color w:val="1A171C"/>
          <w:spacing w:val="-27"/>
          <w:sz w:val="20"/>
          <w:lang w:val="en-GB"/>
        </w:rPr>
        <w:t xml:space="preserve"> </w:t>
      </w:r>
      <w:r w:rsidRPr="004C3F24">
        <w:rPr>
          <w:color w:val="1A171C"/>
          <w:sz w:val="20"/>
          <w:lang w:val="en-GB"/>
        </w:rPr>
        <w:t>production</w:t>
      </w:r>
      <w:r w:rsidRPr="004C3F24">
        <w:rPr>
          <w:color w:val="1A171C"/>
          <w:spacing w:val="-30"/>
          <w:sz w:val="20"/>
          <w:lang w:val="en-GB"/>
        </w:rPr>
        <w:t xml:space="preserve"> </w:t>
      </w:r>
      <w:r w:rsidRPr="004C3F24">
        <w:rPr>
          <w:color w:val="1A171C"/>
          <w:sz w:val="20"/>
          <w:lang w:val="en-GB"/>
        </w:rPr>
        <w:t>type</w:t>
      </w:r>
      <w:r w:rsidRPr="004C3F24">
        <w:rPr>
          <w:color w:val="1A171C"/>
          <w:spacing w:val="-28"/>
          <w:sz w:val="20"/>
          <w:lang w:val="en-GB"/>
        </w:rPr>
        <w:t xml:space="preserve"> </w:t>
      </w:r>
      <w:r w:rsidRPr="004C3F24">
        <w:rPr>
          <w:color w:val="1A171C"/>
          <w:sz w:val="20"/>
          <w:lang w:val="en-GB"/>
        </w:rPr>
        <w:t>is</w:t>
      </w:r>
      <w:r w:rsidRPr="004C3F24">
        <w:rPr>
          <w:color w:val="1A171C"/>
          <w:spacing w:val="-30"/>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part</w:t>
      </w:r>
      <w:r w:rsidRPr="004C3F24">
        <w:rPr>
          <w:color w:val="1A171C"/>
          <w:spacing w:val="-28"/>
          <w:sz w:val="20"/>
          <w:lang w:val="en-GB"/>
        </w:rPr>
        <w:t xml:space="preserve"> </w:t>
      </w:r>
      <w:r w:rsidRPr="004C3F24">
        <w:rPr>
          <w:color w:val="1A171C"/>
          <w:sz w:val="20"/>
          <w:lang w:val="en-GB"/>
        </w:rPr>
        <w:t>of</w:t>
      </w:r>
      <w:r w:rsidRPr="004C3F24">
        <w:rPr>
          <w:color w:val="1A171C"/>
          <w:spacing w:val="-29"/>
          <w:sz w:val="20"/>
          <w:lang w:val="en-GB"/>
        </w:rPr>
        <w:t xml:space="preserve"> </w:t>
      </w:r>
      <w:r w:rsidRPr="004C3F24">
        <w:rPr>
          <w:color w:val="1A171C"/>
          <w:sz w:val="20"/>
          <w:lang w:val="en-GB"/>
        </w:rPr>
        <w:t>a</w:t>
      </w:r>
      <w:r w:rsidRPr="004C3F24">
        <w:rPr>
          <w:color w:val="1A171C"/>
          <w:spacing w:val="-29"/>
          <w:sz w:val="20"/>
          <w:lang w:val="en-GB"/>
        </w:rPr>
        <w:t xml:space="preserve"> </w:t>
      </w:r>
      <w:r w:rsidRPr="004C3F24">
        <w:rPr>
          <w:color w:val="1A171C"/>
          <w:sz w:val="20"/>
          <w:lang w:val="en-GB"/>
        </w:rPr>
        <w:t>conformity</w:t>
      </w:r>
      <w:r w:rsidRPr="004C3F24">
        <w:rPr>
          <w:color w:val="1A171C"/>
          <w:spacing w:val="-29"/>
          <w:sz w:val="20"/>
          <w:lang w:val="en-GB"/>
        </w:rPr>
        <w:t xml:space="preserve"> </w:t>
      </w:r>
      <w:r w:rsidRPr="004C3F24">
        <w:rPr>
          <w:color w:val="1A171C"/>
          <w:sz w:val="20"/>
          <w:lang w:val="en-GB"/>
        </w:rPr>
        <w:t>assessment</w:t>
      </w:r>
      <w:r w:rsidRPr="004C3F24">
        <w:rPr>
          <w:color w:val="1A171C"/>
          <w:spacing w:val="-28"/>
          <w:sz w:val="20"/>
          <w:lang w:val="en-GB"/>
        </w:rPr>
        <w:t xml:space="preserve"> </w:t>
      </w:r>
      <w:r w:rsidRPr="004C3F24">
        <w:rPr>
          <w:color w:val="1A171C"/>
          <w:sz w:val="20"/>
          <w:lang w:val="en-GB"/>
        </w:rPr>
        <w:t>procedure</w:t>
      </w:r>
      <w:r w:rsidRPr="004C3F24">
        <w:rPr>
          <w:color w:val="1A171C"/>
          <w:spacing w:val="-29"/>
          <w:sz w:val="20"/>
          <w:lang w:val="en-GB"/>
        </w:rPr>
        <w:t xml:space="preserve"> </w:t>
      </w:r>
      <w:r w:rsidRPr="004C3F24">
        <w:rPr>
          <w:color w:val="1A171C"/>
          <w:sz w:val="20"/>
          <w:lang w:val="en-GB"/>
        </w:rPr>
        <w:t>in</w:t>
      </w:r>
      <w:r w:rsidRPr="004C3F24">
        <w:rPr>
          <w:color w:val="1A171C"/>
          <w:spacing w:val="-29"/>
          <w:sz w:val="20"/>
          <w:lang w:val="en-GB"/>
        </w:rPr>
        <w:t xml:space="preserve"> </w:t>
      </w:r>
      <w:r w:rsidRPr="004C3F24">
        <w:rPr>
          <w:color w:val="1A171C"/>
          <w:sz w:val="20"/>
          <w:lang w:val="en-GB"/>
        </w:rPr>
        <w:t>which</w:t>
      </w:r>
      <w:r w:rsidRPr="004C3F24">
        <w:rPr>
          <w:color w:val="1A171C"/>
          <w:spacing w:val="-30"/>
          <w:sz w:val="20"/>
          <w:lang w:val="en-GB"/>
        </w:rPr>
        <w:t xml:space="preserve"> </w:t>
      </w:r>
      <w:r w:rsidRPr="004C3F24">
        <w:rPr>
          <w:color w:val="1A171C"/>
          <w:sz w:val="20"/>
          <w:lang w:val="en-GB"/>
        </w:rPr>
        <w:t>a</w:t>
      </w:r>
      <w:r w:rsidRPr="004C3F24">
        <w:rPr>
          <w:color w:val="1A171C"/>
          <w:spacing w:val="-28"/>
          <w:sz w:val="20"/>
          <w:lang w:val="en-GB"/>
        </w:rPr>
        <w:t xml:space="preserve"> </w:t>
      </w:r>
      <w:r w:rsidRPr="004C3F24">
        <w:rPr>
          <w:color w:val="1A171C"/>
          <w:sz w:val="20"/>
          <w:lang w:val="en-GB"/>
        </w:rPr>
        <w:t>notified</w:t>
      </w:r>
      <w:r w:rsidRPr="004C3F24">
        <w:rPr>
          <w:color w:val="1A171C"/>
          <w:spacing w:val="-29"/>
          <w:sz w:val="20"/>
          <w:lang w:val="en-GB"/>
        </w:rPr>
        <w:t xml:space="preserve"> </w:t>
      </w:r>
      <w:r w:rsidRPr="004C3F24">
        <w:rPr>
          <w:color w:val="1A171C"/>
          <w:sz w:val="20"/>
          <w:lang w:val="en-GB"/>
        </w:rPr>
        <w:t>body examines</w:t>
      </w:r>
      <w:r w:rsidRPr="004C3F24">
        <w:rPr>
          <w:color w:val="1A171C"/>
          <w:spacing w:val="-24"/>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technical</w:t>
      </w:r>
      <w:r w:rsidRPr="004C3F24">
        <w:rPr>
          <w:color w:val="1A171C"/>
          <w:spacing w:val="-23"/>
          <w:sz w:val="20"/>
          <w:lang w:val="en-GB"/>
        </w:rPr>
        <w:t xml:space="preserve"> </w:t>
      </w:r>
      <w:r w:rsidRPr="004C3F24">
        <w:rPr>
          <w:color w:val="1A171C"/>
          <w:sz w:val="20"/>
          <w:lang w:val="en-GB"/>
        </w:rPr>
        <w:t>design</w:t>
      </w:r>
      <w:r w:rsidRPr="004C3F24">
        <w:rPr>
          <w:color w:val="1A171C"/>
          <w:spacing w:val="-19"/>
          <w:sz w:val="20"/>
          <w:lang w:val="en-GB"/>
        </w:rPr>
        <w:t xml:space="preserve"> </w:t>
      </w:r>
      <w:r w:rsidRPr="004C3F24">
        <w:rPr>
          <w:color w:val="1A171C"/>
          <w:sz w:val="20"/>
          <w:lang w:val="en-GB"/>
        </w:rPr>
        <w:t>of</w:t>
      </w:r>
      <w:r w:rsidRPr="004C3F24">
        <w:rPr>
          <w:color w:val="1A171C"/>
          <w:spacing w:val="-22"/>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pressure</w:t>
      </w:r>
      <w:r w:rsidRPr="004C3F24">
        <w:rPr>
          <w:color w:val="1A171C"/>
          <w:spacing w:val="-22"/>
          <w:sz w:val="20"/>
          <w:lang w:val="en-GB"/>
        </w:rPr>
        <w:t xml:space="preserve"> </w:t>
      </w:r>
      <w:r w:rsidRPr="004C3F24">
        <w:rPr>
          <w:color w:val="1A171C"/>
          <w:sz w:val="20"/>
          <w:lang w:val="en-GB"/>
        </w:rPr>
        <w:t>equipment</w:t>
      </w:r>
      <w:r w:rsidRPr="004C3F24">
        <w:rPr>
          <w:color w:val="1A171C"/>
          <w:spacing w:val="-22"/>
          <w:sz w:val="20"/>
          <w:lang w:val="en-GB"/>
        </w:rPr>
        <w:t xml:space="preserve"> </w:t>
      </w:r>
      <w:r w:rsidRPr="004C3F24">
        <w:rPr>
          <w:color w:val="1A171C"/>
          <w:sz w:val="20"/>
          <w:lang w:val="en-GB"/>
        </w:rPr>
        <w:t>and</w:t>
      </w:r>
      <w:r w:rsidRPr="004C3F24">
        <w:rPr>
          <w:color w:val="1A171C"/>
          <w:spacing w:val="-21"/>
          <w:sz w:val="20"/>
          <w:lang w:val="en-GB"/>
        </w:rPr>
        <w:t xml:space="preserve"> </w:t>
      </w:r>
      <w:r w:rsidRPr="004C3F24">
        <w:rPr>
          <w:color w:val="1A171C"/>
          <w:sz w:val="20"/>
          <w:lang w:val="en-GB"/>
        </w:rPr>
        <w:t>verifies</w:t>
      </w:r>
      <w:r w:rsidRPr="004C3F24">
        <w:rPr>
          <w:color w:val="1A171C"/>
          <w:spacing w:val="-22"/>
          <w:sz w:val="20"/>
          <w:lang w:val="en-GB"/>
        </w:rPr>
        <w:t xml:space="preserve"> </w:t>
      </w:r>
      <w:r w:rsidRPr="004C3F24">
        <w:rPr>
          <w:color w:val="1A171C"/>
          <w:sz w:val="20"/>
          <w:lang w:val="en-GB"/>
        </w:rPr>
        <w:t>and</w:t>
      </w:r>
      <w:r w:rsidRPr="004C3F24">
        <w:rPr>
          <w:color w:val="1A171C"/>
          <w:spacing w:val="-21"/>
          <w:sz w:val="20"/>
          <w:lang w:val="en-GB"/>
        </w:rPr>
        <w:t xml:space="preserve"> </w:t>
      </w:r>
      <w:r w:rsidRPr="004C3F24">
        <w:rPr>
          <w:color w:val="1A171C"/>
          <w:sz w:val="20"/>
          <w:lang w:val="en-GB"/>
        </w:rPr>
        <w:t>attests</w:t>
      </w:r>
      <w:r w:rsidRPr="004C3F24">
        <w:rPr>
          <w:color w:val="1A171C"/>
          <w:spacing w:val="-23"/>
          <w:sz w:val="20"/>
          <w:lang w:val="en-GB"/>
        </w:rPr>
        <w:t xml:space="preserve"> </w:t>
      </w:r>
      <w:r w:rsidRPr="004C3F24">
        <w:rPr>
          <w:color w:val="1A171C"/>
          <w:sz w:val="20"/>
          <w:lang w:val="en-GB"/>
        </w:rPr>
        <w:t>that</w:t>
      </w:r>
      <w:r w:rsidRPr="004C3F24">
        <w:rPr>
          <w:color w:val="1A171C"/>
          <w:spacing w:val="-21"/>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technical</w:t>
      </w:r>
      <w:r w:rsidRPr="004C3F24">
        <w:rPr>
          <w:color w:val="1A171C"/>
          <w:spacing w:val="-22"/>
          <w:sz w:val="20"/>
          <w:lang w:val="en-GB"/>
        </w:rPr>
        <w:t xml:space="preserve"> </w:t>
      </w:r>
      <w:r w:rsidRPr="004C3F24">
        <w:rPr>
          <w:color w:val="1A171C"/>
          <w:sz w:val="20"/>
          <w:lang w:val="en-GB"/>
        </w:rPr>
        <w:t>design</w:t>
      </w:r>
      <w:r w:rsidRPr="004C3F24">
        <w:rPr>
          <w:color w:val="1A171C"/>
          <w:spacing w:val="-21"/>
          <w:sz w:val="20"/>
          <w:lang w:val="en-GB"/>
        </w:rPr>
        <w:t xml:space="preserve"> </w:t>
      </w:r>
      <w:r w:rsidRPr="004C3F24">
        <w:rPr>
          <w:color w:val="1A171C"/>
          <w:sz w:val="20"/>
          <w:lang w:val="en-GB"/>
        </w:rPr>
        <w:t>of</w:t>
      </w:r>
      <w:r w:rsidRPr="004C3F24">
        <w:rPr>
          <w:color w:val="1A171C"/>
          <w:spacing w:val="-23"/>
          <w:sz w:val="20"/>
          <w:lang w:val="en-GB"/>
        </w:rPr>
        <w:t xml:space="preserve"> </w:t>
      </w:r>
      <w:r w:rsidRPr="004C3F24">
        <w:rPr>
          <w:color w:val="1A171C"/>
          <w:sz w:val="20"/>
          <w:lang w:val="en-GB"/>
        </w:rPr>
        <w:t>the pressure</w:t>
      </w:r>
      <w:r w:rsidRPr="004C3F24">
        <w:rPr>
          <w:color w:val="1A171C"/>
          <w:spacing w:val="-15"/>
          <w:sz w:val="20"/>
          <w:lang w:val="en-GB"/>
        </w:rPr>
        <w:t xml:space="preserve"> </w:t>
      </w:r>
      <w:r w:rsidRPr="004C3F24">
        <w:rPr>
          <w:color w:val="1A171C"/>
          <w:sz w:val="20"/>
          <w:lang w:val="en-GB"/>
        </w:rPr>
        <w:t>equipment</w:t>
      </w:r>
      <w:r w:rsidRPr="004C3F24">
        <w:rPr>
          <w:color w:val="1A171C"/>
          <w:spacing w:val="-12"/>
          <w:sz w:val="20"/>
          <w:lang w:val="en-GB"/>
        </w:rPr>
        <w:t xml:space="preserve"> </w:t>
      </w:r>
      <w:r w:rsidRPr="004C3F24">
        <w:rPr>
          <w:color w:val="1A171C"/>
          <w:sz w:val="20"/>
          <w:lang w:val="en-GB"/>
        </w:rPr>
        <w:t>meets</w:t>
      </w:r>
      <w:r w:rsidRPr="004C3F24">
        <w:rPr>
          <w:color w:val="1A171C"/>
          <w:spacing w:val="-15"/>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requirements</w:t>
      </w:r>
      <w:r w:rsidRPr="004C3F24">
        <w:rPr>
          <w:color w:val="1A171C"/>
          <w:spacing w:val="-14"/>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this</w:t>
      </w:r>
      <w:r w:rsidRPr="004C3F24">
        <w:rPr>
          <w:color w:val="1A171C"/>
          <w:spacing w:val="-15"/>
          <w:sz w:val="20"/>
          <w:lang w:val="en-GB"/>
        </w:rPr>
        <w:t xml:space="preserve"> </w:t>
      </w:r>
      <w:r w:rsidRPr="004C3F24">
        <w:rPr>
          <w:color w:val="1A171C"/>
          <w:sz w:val="20"/>
          <w:lang w:val="en-GB"/>
        </w:rPr>
        <w:t>Directive.</w:t>
      </w:r>
    </w:p>
    <w:p w14:paraId="0F869F12" w14:textId="77777777" w:rsidR="00340395" w:rsidRDefault="00340395" w:rsidP="00340395">
      <w:pPr>
        <w:pStyle w:val="Brdtekst"/>
        <w:spacing w:before="6"/>
      </w:pPr>
    </w:p>
    <w:p w14:paraId="3A9122CC" w14:textId="77777777" w:rsidR="00340395" w:rsidRPr="004C3F24" w:rsidRDefault="00340395" w:rsidP="00340395">
      <w:pPr>
        <w:pStyle w:val="Listeavsnitt"/>
        <w:widowControl w:val="0"/>
        <w:numPr>
          <w:ilvl w:val="0"/>
          <w:numId w:val="76"/>
        </w:numPr>
        <w:tabs>
          <w:tab w:val="left" w:pos="1126"/>
        </w:tabs>
        <w:autoSpaceDE w:val="0"/>
        <w:autoSpaceDN w:val="0"/>
        <w:spacing w:after="0" w:line="228" w:lineRule="auto"/>
        <w:ind w:right="1054"/>
        <w:contextualSpacing w:val="0"/>
        <w:jc w:val="both"/>
        <w:rPr>
          <w:sz w:val="20"/>
          <w:lang w:val="en-GB"/>
        </w:rPr>
      </w:pPr>
      <w:r w:rsidRPr="004C3F24">
        <w:rPr>
          <w:color w:val="1A171C"/>
          <w:sz w:val="20"/>
          <w:lang w:val="en-GB"/>
        </w:rPr>
        <w:t>EU-type</w:t>
      </w:r>
      <w:r w:rsidRPr="004C3F24">
        <w:rPr>
          <w:color w:val="1A171C"/>
          <w:spacing w:val="-24"/>
          <w:sz w:val="20"/>
          <w:lang w:val="en-GB"/>
        </w:rPr>
        <w:t xml:space="preserve"> </w:t>
      </w:r>
      <w:r w:rsidRPr="004C3F24">
        <w:rPr>
          <w:color w:val="1A171C"/>
          <w:sz w:val="20"/>
          <w:lang w:val="en-GB"/>
        </w:rPr>
        <w:t>examination</w:t>
      </w:r>
      <w:r w:rsidRPr="004C3F24">
        <w:rPr>
          <w:color w:val="1A171C"/>
          <w:spacing w:val="-24"/>
          <w:sz w:val="20"/>
          <w:lang w:val="en-GB"/>
        </w:rPr>
        <w:t xml:space="preserve"> </w:t>
      </w:r>
      <w:r w:rsidRPr="004C3F24">
        <w:rPr>
          <w:color w:val="1A171C"/>
          <w:sz w:val="20"/>
          <w:lang w:val="en-GB"/>
        </w:rPr>
        <w:t>—</w:t>
      </w:r>
      <w:r w:rsidRPr="004C3F24">
        <w:rPr>
          <w:color w:val="1A171C"/>
          <w:spacing w:val="-22"/>
          <w:sz w:val="20"/>
          <w:lang w:val="en-GB"/>
        </w:rPr>
        <w:t xml:space="preserve"> </w:t>
      </w:r>
      <w:r w:rsidRPr="004C3F24">
        <w:rPr>
          <w:color w:val="1A171C"/>
          <w:sz w:val="20"/>
          <w:lang w:val="en-GB"/>
        </w:rPr>
        <w:t>production</w:t>
      </w:r>
      <w:r w:rsidRPr="004C3F24">
        <w:rPr>
          <w:color w:val="1A171C"/>
          <w:spacing w:val="-23"/>
          <w:sz w:val="20"/>
          <w:lang w:val="en-GB"/>
        </w:rPr>
        <w:t xml:space="preserve"> </w:t>
      </w:r>
      <w:r w:rsidRPr="004C3F24">
        <w:rPr>
          <w:color w:val="1A171C"/>
          <w:sz w:val="20"/>
          <w:lang w:val="en-GB"/>
        </w:rPr>
        <w:t>type</w:t>
      </w:r>
      <w:r w:rsidRPr="004C3F24">
        <w:rPr>
          <w:color w:val="1A171C"/>
          <w:spacing w:val="-26"/>
          <w:sz w:val="20"/>
          <w:lang w:val="en-GB"/>
        </w:rPr>
        <w:t xml:space="preserve"> </w:t>
      </w:r>
      <w:r w:rsidRPr="004C3F24">
        <w:rPr>
          <w:color w:val="1A171C"/>
          <w:sz w:val="20"/>
          <w:lang w:val="en-GB"/>
        </w:rPr>
        <w:t>shall</w:t>
      </w:r>
      <w:r w:rsidRPr="004C3F24">
        <w:rPr>
          <w:color w:val="1A171C"/>
          <w:spacing w:val="-24"/>
          <w:sz w:val="20"/>
          <w:lang w:val="en-GB"/>
        </w:rPr>
        <w:t xml:space="preserve"> </w:t>
      </w:r>
      <w:r w:rsidRPr="004C3F24">
        <w:rPr>
          <w:color w:val="1A171C"/>
          <w:sz w:val="20"/>
          <w:lang w:val="en-GB"/>
        </w:rPr>
        <w:t>consist</w:t>
      </w:r>
      <w:r w:rsidRPr="004C3F24">
        <w:rPr>
          <w:color w:val="1A171C"/>
          <w:spacing w:val="-23"/>
          <w:sz w:val="20"/>
          <w:lang w:val="en-GB"/>
        </w:rPr>
        <w:t xml:space="preserve"> </w:t>
      </w:r>
      <w:r w:rsidRPr="004C3F24">
        <w:rPr>
          <w:color w:val="1A171C"/>
          <w:sz w:val="20"/>
          <w:lang w:val="en-GB"/>
        </w:rPr>
        <w:t>of</w:t>
      </w:r>
      <w:r w:rsidRPr="004C3F24">
        <w:rPr>
          <w:color w:val="1A171C"/>
          <w:spacing w:val="-23"/>
          <w:sz w:val="20"/>
          <w:lang w:val="en-GB"/>
        </w:rPr>
        <w:t xml:space="preserve"> </w:t>
      </w:r>
      <w:r w:rsidRPr="004C3F24">
        <w:rPr>
          <w:color w:val="1A171C"/>
          <w:sz w:val="20"/>
          <w:lang w:val="en-GB"/>
        </w:rPr>
        <w:t>an</w:t>
      </w:r>
      <w:r w:rsidRPr="004C3F24">
        <w:rPr>
          <w:color w:val="1A171C"/>
          <w:spacing w:val="-24"/>
          <w:sz w:val="20"/>
          <w:lang w:val="en-GB"/>
        </w:rPr>
        <w:t xml:space="preserve"> </w:t>
      </w:r>
      <w:r w:rsidRPr="004C3F24">
        <w:rPr>
          <w:color w:val="1A171C"/>
          <w:sz w:val="20"/>
          <w:lang w:val="en-GB"/>
        </w:rPr>
        <w:t>assessment</w:t>
      </w:r>
      <w:r w:rsidRPr="004C3F24">
        <w:rPr>
          <w:color w:val="1A171C"/>
          <w:spacing w:val="-21"/>
          <w:sz w:val="20"/>
          <w:lang w:val="en-GB"/>
        </w:rPr>
        <w:t xml:space="preserve"> </w:t>
      </w:r>
      <w:r w:rsidRPr="004C3F24">
        <w:rPr>
          <w:color w:val="1A171C"/>
          <w:sz w:val="20"/>
          <w:lang w:val="en-GB"/>
        </w:rPr>
        <w:t>of</w:t>
      </w:r>
      <w:r w:rsidRPr="004C3F24">
        <w:rPr>
          <w:color w:val="1A171C"/>
          <w:spacing w:val="-23"/>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adequacy</w:t>
      </w:r>
      <w:r w:rsidRPr="004C3F24">
        <w:rPr>
          <w:color w:val="1A171C"/>
          <w:spacing w:val="-23"/>
          <w:sz w:val="20"/>
          <w:lang w:val="en-GB"/>
        </w:rPr>
        <w:t xml:space="preserve"> </w:t>
      </w:r>
      <w:r w:rsidRPr="004C3F24">
        <w:rPr>
          <w:color w:val="1A171C"/>
          <w:sz w:val="20"/>
          <w:lang w:val="en-GB"/>
        </w:rPr>
        <w:t>of</w:t>
      </w:r>
      <w:r w:rsidRPr="004C3F24">
        <w:rPr>
          <w:color w:val="1A171C"/>
          <w:spacing w:val="-23"/>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technical</w:t>
      </w:r>
      <w:r w:rsidRPr="004C3F24">
        <w:rPr>
          <w:color w:val="1A171C"/>
          <w:spacing w:val="-25"/>
          <w:sz w:val="20"/>
          <w:lang w:val="en-GB"/>
        </w:rPr>
        <w:t xml:space="preserve"> </w:t>
      </w:r>
      <w:r w:rsidRPr="004C3F24">
        <w:rPr>
          <w:color w:val="1A171C"/>
          <w:sz w:val="20"/>
          <w:lang w:val="en-GB"/>
        </w:rPr>
        <w:t>design</w:t>
      </w:r>
      <w:r w:rsidRPr="004C3F24">
        <w:rPr>
          <w:color w:val="1A171C"/>
          <w:spacing w:val="-22"/>
          <w:sz w:val="20"/>
          <w:lang w:val="en-GB"/>
        </w:rPr>
        <w:t xml:space="preserve"> </w:t>
      </w:r>
      <w:r w:rsidRPr="004C3F24">
        <w:rPr>
          <w:color w:val="1A171C"/>
          <w:sz w:val="20"/>
          <w:lang w:val="en-GB"/>
        </w:rPr>
        <w:t xml:space="preserve">of </w:t>
      </w:r>
      <w:r w:rsidRPr="004C3F24">
        <w:rPr>
          <w:color w:val="1A171C"/>
          <w:w w:val="95"/>
          <w:sz w:val="20"/>
          <w:lang w:val="en-GB"/>
        </w:rPr>
        <w:t>the</w:t>
      </w:r>
      <w:r w:rsidRPr="004C3F24">
        <w:rPr>
          <w:color w:val="1A171C"/>
          <w:spacing w:val="-16"/>
          <w:w w:val="95"/>
          <w:sz w:val="20"/>
          <w:lang w:val="en-GB"/>
        </w:rPr>
        <w:t xml:space="preserve"> </w:t>
      </w:r>
      <w:r w:rsidRPr="004C3F24">
        <w:rPr>
          <w:color w:val="1A171C"/>
          <w:w w:val="95"/>
          <w:sz w:val="20"/>
          <w:lang w:val="en-GB"/>
        </w:rPr>
        <w:t>pressure</w:t>
      </w:r>
      <w:r w:rsidRPr="004C3F24">
        <w:rPr>
          <w:color w:val="1A171C"/>
          <w:spacing w:val="-15"/>
          <w:w w:val="95"/>
          <w:sz w:val="20"/>
          <w:lang w:val="en-GB"/>
        </w:rPr>
        <w:t xml:space="preserve"> </w:t>
      </w:r>
      <w:r w:rsidRPr="004C3F24">
        <w:rPr>
          <w:color w:val="1A171C"/>
          <w:w w:val="95"/>
          <w:sz w:val="20"/>
          <w:lang w:val="en-GB"/>
        </w:rPr>
        <w:t>equipment</w:t>
      </w:r>
      <w:r w:rsidRPr="004C3F24">
        <w:rPr>
          <w:color w:val="1A171C"/>
          <w:spacing w:val="-14"/>
          <w:w w:val="95"/>
          <w:sz w:val="20"/>
          <w:lang w:val="en-GB"/>
        </w:rPr>
        <w:t xml:space="preserve"> </w:t>
      </w:r>
      <w:r w:rsidRPr="004C3F24">
        <w:rPr>
          <w:color w:val="1A171C"/>
          <w:w w:val="95"/>
          <w:sz w:val="20"/>
          <w:lang w:val="en-GB"/>
        </w:rPr>
        <w:t>through</w:t>
      </w:r>
      <w:r w:rsidRPr="004C3F24">
        <w:rPr>
          <w:color w:val="1A171C"/>
          <w:spacing w:val="-18"/>
          <w:w w:val="95"/>
          <w:sz w:val="20"/>
          <w:lang w:val="en-GB"/>
        </w:rPr>
        <w:t xml:space="preserve"> </w:t>
      </w:r>
      <w:r w:rsidRPr="004C3F24">
        <w:rPr>
          <w:color w:val="1A171C"/>
          <w:w w:val="95"/>
          <w:sz w:val="20"/>
          <w:lang w:val="en-GB"/>
        </w:rPr>
        <w:t>examination</w:t>
      </w:r>
      <w:r w:rsidRPr="004C3F24">
        <w:rPr>
          <w:color w:val="1A171C"/>
          <w:spacing w:val="-14"/>
          <w:w w:val="95"/>
          <w:sz w:val="20"/>
          <w:lang w:val="en-GB"/>
        </w:rPr>
        <w:t xml:space="preserve"> </w:t>
      </w:r>
      <w:r w:rsidRPr="004C3F24">
        <w:rPr>
          <w:color w:val="1A171C"/>
          <w:w w:val="95"/>
          <w:sz w:val="20"/>
          <w:lang w:val="en-GB"/>
        </w:rPr>
        <w:t>of</w:t>
      </w:r>
      <w:r w:rsidRPr="004C3F24">
        <w:rPr>
          <w:color w:val="1A171C"/>
          <w:spacing w:val="-13"/>
          <w:w w:val="95"/>
          <w:sz w:val="20"/>
          <w:lang w:val="en-GB"/>
        </w:rPr>
        <w:t xml:space="preserve"> </w:t>
      </w:r>
      <w:r w:rsidRPr="004C3F24">
        <w:rPr>
          <w:color w:val="1A171C"/>
          <w:w w:val="95"/>
          <w:sz w:val="20"/>
          <w:lang w:val="en-GB"/>
        </w:rPr>
        <w:t>the</w:t>
      </w:r>
      <w:r w:rsidRPr="004C3F24">
        <w:rPr>
          <w:color w:val="1A171C"/>
          <w:spacing w:val="-15"/>
          <w:w w:val="95"/>
          <w:sz w:val="20"/>
          <w:lang w:val="en-GB"/>
        </w:rPr>
        <w:t xml:space="preserve"> </w:t>
      </w:r>
      <w:r w:rsidRPr="004C3F24">
        <w:rPr>
          <w:color w:val="1A171C"/>
          <w:w w:val="95"/>
          <w:sz w:val="20"/>
          <w:lang w:val="en-GB"/>
        </w:rPr>
        <w:t>technical</w:t>
      </w:r>
      <w:r w:rsidRPr="004C3F24">
        <w:rPr>
          <w:color w:val="1A171C"/>
          <w:spacing w:val="-17"/>
          <w:w w:val="95"/>
          <w:sz w:val="20"/>
          <w:lang w:val="en-GB"/>
        </w:rPr>
        <w:t xml:space="preserve"> </w:t>
      </w:r>
      <w:r w:rsidRPr="004C3F24">
        <w:rPr>
          <w:color w:val="1A171C"/>
          <w:w w:val="95"/>
          <w:sz w:val="20"/>
          <w:lang w:val="en-GB"/>
        </w:rPr>
        <w:t>documentation</w:t>
      </w:r>
      <w:r w:rsidRPr="004C3F24">
        <w:rPr>
          <w:color w:val="1A171C"/>
          <w:spacing w:val="-15"/>
          <w:w w:val="95"/>
          <w:sz w:val="20"/>
          <w:lang w:val="en-GB"/>
        </w:rPr>
        <w:t xml:space="preserve"> </w:t>
      </w:r>
      <w:r w:rsidRPr="004C3F24">
        <w:rPr>
          <w:color w:val="1A171C"/>
          <w:w w:val="95"/>
          <w:sz w:val="20"/>
          <w:lang w:val="en-GB"/>
        </w:rPr>
        <w:t>and</w:t>
      </w:r>
      <w:r w:rsidRPr="004C3F24">
        <w:rPr>
          <w:color w:val="1A171C"/>
          <w:spacing w:val="-15"/>
          <w:w w:val="95"/>
          <w:sz w:val="20"/>
          <w:lang w:val="en-GB"/>
        </w:rPr>
        <w:t xml:space="preserve"> </w:t>
      </w:r>
      <w:r w:rsidRPr="004C3F24">
        <w:rPr>
          <w:color w:val="1A171C"/>
          <w:w w:val="95"/>
          <w:sz w:val="20"/>
          <w:lang w:val="en-GB"/>
        </w:rPr>
        <w:t>supporting</w:t>
      </w:r>
      <w:r w:rsidRPr="004C3F24">
        <w:rPr>
          <w:color w:val="1A171C"/>
          <w:spacing w:val="-15"/>
          <w:w w:val="95"/>
          <w:sz w:val="20"/>
          <w:lang w:val="en-GB"/>
        </w:rPr>
        <w:t xml:space="preserve"> </w:t>
      </w:r>
      <w:r w:rsidRPr="004C3F24">
        <w:rPr>
          <w:color w:val="1A171C"/>
          <w:w w:val="95"/>
          <w:sz w:val="20"/>
          <w:lang w:val="en-GB"/>
        </w:rPr>
        <w:t>evidence</w:t>
      </w:r>
      <w:r w:rsidRPr="004C3F24">
        <w:rPr>
          <w:color w:val="1A171C"/>
          <w:spacing w:val="-16"/>
          <w:w w:val="95"/>
          <w:sz w:val="20"/>
          <w:lang w:val="en-GB"/>
        </w:rPr>
        <w:t xml:space="preserve"> </w:t>
      </w:r>
      <w:r w:rsidRPr="004C3F24">
        <w:rPr>
          <w:color w:val="1A171C"/>
          <w:w w:val="95"/>
          <w:sz w:val="20"/>
          <w:lang w:val="en-GB"/>
        </w:rPr>
        <w:t>referred</w:t>
      </w:r>
      <w:r w:rsidRPr="004C3F24">
        <w:rPr>
          <w:color w:val="1A171C"/>
          <w:spacing w:val="-16"/>
          <w:w w:val="95"/>
          <w:sz w:val="20"/>
          <w:lang w:val="en-GB"/>
        </w:rPr>
        <w:t xml:space="preserve"> </w:t>
      </w:r>
      <w:r w:rsidRPr="004C3F24">
        <w:rPr>
          <w:color w:val="1A171C"/>
          <w:w w:val="95"/>
          <w:sz w:val="20"/>
          <w:lang w:val="en-GB"/>
        </w:rPr>
        <w:t>to</w:t>
      </w:r>
      <w:r w:rsidRPr="004C3F24">
        <w:rPr>
          <w:color w:val="1A171C"/>
          <w:spacing w:val="-16"/>
          <w:w w:val="95"/>
          <w:sz w:val="20"/>
          <w:lang w:val="en-GB"/>
        </w:rPr>
        <w:t xml:space="preserve"> </w:t>
      </w:r>
      <w:r w:rsidRPr="004C3F24">
        <w:rPr>
          <w:color w:val="1A171C"/>
          <w:w w:val="95"/>
          <w:sz w:val="20"/>
          <w:lang w:val="en-GB"/>
        </w:rPr>
        <w:t xml:space="preserve">in </w:t>
      </w:r>
      <w:r w:rsidRPr="004C3F24">
        <w:rPr>
          <w:color w:val="1A171C"/>
          <w:sz w:val="20"/>
          <w:lang w:val="en-GB"/>
        </w:rPr>
        <w:t>point</w:t>
      </w:r>
      <w:r w:rsidRPr="004C3F24">
        <w:rPr>
          <w:color w:val="1A171C"/>
          <w:spacing w:val="-13"/>
          <w:sz w:val="20"/>
          <w:lang w:val="en-GB"/>
        </w:rPr>
        <w:t xml:space="preserve"> </w:t>
      </w:r>
      <w:r w:rsidRPr="004C3F24">
        <w:rPr>
          <w:color w:val="1A171C"/>
          <w:sz w:val="20"/>
          <w:lang w:val="en-GB"/>
        </w:rPr>
        <w:t>3,</w:t>
      </w:r>
      <w:r w:rsidRPr="004C3F24">
        <w:rPr>
          <w:color w:val="1A171C"/>
          <w:spacing w:val="-12"/>
          <w:sz w:val="20"/>
          <w:lang w:val="en-GB"/>
        </w:rPr>
        <w:t xml:space="preserve"> </w:t>
      </w:r>
      <w:r w:rsidRPr="004C3F24">
        <w:rPr>
          <w:color w:val="1A171C"/>
          <w:sz w:val="20"/>
          <w:lang w:val="en-GB"/>
        </w:rPr>
        <w:t>plus</w:t>
      </w:r>
      <w:r w:rsidRPr="004C3F24">
        <w:rPr>
          <w:color w:val="1A171C"/>
          <w:spacing w:val="-14"/>
          <w:sz w:val="20"/>
          <w:lang w:val="en-GB"/>
        </w:rPr>
        <w:t xml:space="preserve"> </w:t>
      </w:r>
      <w:r w:rsidRPr="004C3F24">
        <w:rPr>
          <w:color w:val="1A171C"/>
          <w:sz w:val="20"/>
          <w:lang w:val="en-GB"/>
        </w:rPr>
        <w:t>examination</w:t>
      </w:r>
      <w:r w:rsidRPr="004C3F24">
        <w:rPr>
          <w:color w:val="1A171C"/>
          <w:spacing w:val="-12"/>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a</w:t>
      </w:r>
      <w:r w:rsidRPr="004C3F24">
        <w:rPr>
          <w:color w:val="1A171C"/>
          <w:spacing w:val="-12"/>
          <w:sz w:val="20"/>
          <w:lang w:val="en-GB"/>
        </w:rPr>
        <w:t xml:space="preserve"> </w:t>
      </w:r>
      <w:r w:rsidRPr="004C3F24">
        <w:rPr>
          <w:color w:val="1A171C"/>
          <w:sz w:val="20"/>
          <w:lang w:val="en-GB"/>
        </w:rPr>
        <w:t>specimen,</w:t>
      </w:r>
      <w:r w:rsidRPr="004C3F24">
        <w:rPr>
          <w:color w:val="1A171C"/>
          <w:spacing w:val="-12"/>
          <w:sz w:val="20"/>
          <w:lang w:val="en-GB"/>
        </w:rPr>
        <w:t xml:space="preserve"> </w:t>
      </w:r>
      <w:r w:rsidRPr="004C3F24">
        <w:rPr>
          <w:color w:val="1A171C"/>
          <w:sz w:val="20"/>
          <w:lang w:val="en-GB"/>
        </w:rPr>
        <w:t>representative</w:t>
      </w:r>
      <w:r w:rsidRPr="004C3F24">
        <w:rPr>
          <w:color w:val="1A171C"/>
          <w:spacing w:val="-16"/>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production</w:t>
      </w:r>
      <w:r w:rsidRPr="004C3F24">
        <w:rPr>
          <w:color w:val="1A171C"/>
          <w:spacing w:val="-12"/>
          <w:sz w:val="20"/>
          <w:lang w:val="en-GB"/>
        </w:rPr>
        <w:t xml:space="preserve"> </w:t>
      </w:r>
      <w:r w:rsidRPr="004C3F24">
        <w:rPr>
          <w:color w:val="1A171C"/>
          <w:sz w:val="20"/>
          <w:lang w:val="en-GB"/>
        </w:rPr>
        <w:t>envisaged,</w:t>
      </w:r>
      <w:r w:rsidRPr="004C3F24">
        <w:rPr>
          <w:color w:val="1A171C"/>
          <w:spacing w:val="-12"/>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complete</w:t>
      </w:r>
      <w:r w:rsidRPr="004C3F24">
        <w:rPr>
          <w:color w:val="1A171C"/>
          <w:spacing w:val="-14"/>
          <w:sz w:val="20"/>
          <w:lang w:val="en-GB"/>
        </w:rPr>
        <w:t xml:space="preserve"> </w:t>
      </w:r>
      <w:r w:rsidRPr="004C3F24">
        <w:rPr>
          <w:color w:val="1A171C"/>
          <w:sz w:val="20"/>
          <w:lang w:val="en-GB"/>
        </w:rPr>
        <w:t>pressure equipment.</w:t>
      </w:r>
    </w:p>
    <w:p w14:paraId="6CF0BADB" w14:textId="77777777" w:rsidR="00340395" w:rsidRDefault="00340395" w:rsidP="00340395">
      <w:pPr>
        <w:pStyle w:val="Brdtekst"/>
        <w:spacing w:before="9"/>
      </w:pPr>
    </w:p>
    <w:p w14:paraId="6A3D6016" w14:textId="77777777" w:rsidR="00340395" w:rsidRPr="004C3F24" w:rsidRDefault="00340395" w:rsidP="00340395">
      <w:pPr>
        <w:pStyle w:val="Listeavsnitt"/>
        <w:widowControl w:val="0"/>
        <w:numPr>
          <w:ilvl w:val="0"/>
          <w:numId w:val="76"/>
        </w:numPr>
        <w:tabs>
          <w:tab w:val="left" w:pos="1125"/>
          <w:tab w:val="left" w:pos="1126"/>
        </w:tabs>
        <w:autoSpaceDE w:val="0"/>
        <w:autoSpaceDN w:val="0"/>
        <w:spacing w:after="0" w:line="240" w:lineRule="auto"/>
        <w:contextualSpacing w:val="0"/>
        <w:jc w:val="left"/>
        <w:rPr>
          <w:sz w:val="20"/>
          <w:lang w:val="en-GB"/>
        </w:rPr>
      </w:pPr>
      <w:r w:rsidRPr="004C3F24">
        <w:rPr>
          <w:color w:val="1A171C"/>
          <w:sz w:val="20"/>
          <w:lang w:val="en-GB"/>
        </w:rPr>
        <w:t>The</w:t>
      </w:r>
      <w:r w:rsidRPr="004C3F24">
        <w:rPr>
          <w:color w:val="1A171C"/>
          <w:spacing w:val="-8"/>
          <w:sz w:val="20"/>
          <w:lang w:val="en-GB"/>
        </w:rPr>
        <w:t xml:space="preserve"> </w:t>
      </w:r>
      <w:r w:rsidRPr="004C3F24">
        <w:rPr>
          <w:color w:val="1A171C"/>
          <w:sz w:val="20"/>
          <w:lang w:val="en-GB"/>
        </w:rPr>
        <w:t>manufacturer</w:t>
      </w:r>
      <w:r w:rsidRPr="004C3F24">
        <w:rPr>
          <w:color w:val="1A171C"/>
          <w:spacing w:val="-8"/>
          <w:sz w:val="20"/>
          <w:lang w:val="en-GB"/>
        </w:rPr>
        <w:t xml:space="preserve"> </w:t>
      </w:r>
      <w:r w:rsidRPr="004C3F24">
        <w:rPr>
          <w:color w:val="1A171C"/>
          <w:sz w:val="20"/>
          <w:lang w:val="en-GB"/>
        </w:rPr>
        <w:t>shall</w:t>
      </w:r>
      <w:r w:rsidRPr="004C3F24">
        <w:rPr>
          <w:color w:val="1A171C"/>
          <w:spacing w:val="-8"/>
          <w:sz w:val="20"/>
          <w:lang w:val="en-GB"/>
        </w:rPr>
        <w:t xml:space="preserve"> </w:t>
      </w:r>
      <w:r w:rsidRPr="004C3F24">
        <w:rPr>
          <w:color w:val="1A171C"/>
          <w:sz w:val="20"/>
          <w:lang w:val="en-GB"/>
        </w:rPr>
        <w:t>lodge</w:t>
      </w:r>
      <w:r w:rsidRPr="004C3F24">
        <w:rPr>
          <w:color w:val="1A171C"/>
          <w:spacing w:val="-7"/>
          <w:sz w:val="20"/>
          <w:lang w:val="en-GB"/>
        </w:rPr>
        <w:t xml:space="preserve"> </w:t>
      </w:r>
      <w:r w:rsidRPr="004C3F24">
        <w:rPr>
          <w:color w:val="1A171C"/>
          <w:sz w:val="20"/>
          <w:lang w:val="en-GB"/>
        </w:rPr>
        <w:t>an</w:t>
      </w:r>
      <w:r w:rsidRPr="004C3F24">
        <w:rPr>
          <w:color w:val="1A171C"/>
          <w:spacing w:val="-7"/>
          <w:sz w:val="20"/>
          <w:lang w:val="en-GB"/>
        </w:rPr>
        <w:t xml:space="preserve"> </w:t>
      </w:r>
      <w:r w:rsidRPr="004C3F24">
        <w:rPr>
          <w:color w:val="1A171C"/>
          <w:sz w:val="20"/>
          <w:lang w:val="en-GB"/>
        </w:rPr>
        <w:t>application</w:t>
      </w:r>
      <w:r w:rsidRPr="004C3F24">
        <w:rPr>
          <w:color w:val="1A171C"/>
          <w:spacing w:val="-8"/>
          <w:sz w:val="20"/>
          <w:lang w:val="en-GB"/>
        </w:rPr>
        <w:t xml:space="preserve"> </w:t>
      </w:r>
      <w:r w:rsidRPr="004C3F24">
        <w:rPr>
          <w:color w:val="1A171C"/>
          <w:sz w:val="20"/>
          <w:lang w:val="en-GB"/>
        </w:rPr>
        <w:t>for</w:t>
      </w:r>
      <w:r w:rsidRPr="004C3F24">
        <w:rPr>
          <w:color w:val="1A171C"/>
          <w:spacing w:val="-8"/>
          <w:sz w:val="20"/>
          <w:lang w:val="en-GB"/>
        </w:rPr>
        <w:t xml:space="preserve"> </w:t>
      </w:r>
      <w:r w:rsidRPr="004C3F24">
        <w:rPr>
          <w:color w:val="1A171C"/>
          <w:sz w:val="20"/>
          <w:lang w:val="en-GB"/>
        </w:rPr>
        <w:t>EU-type</w:t>
      </w:r>
      <w:r w:rsidRPr="004C3F24">
        <w:rPr>
          <w:color w:val="1A171C"/>
          <w:spacing w:val="-9"/>
          <w:sz w:val="20"/>
          <w:lang w:val="en-GB"/>
        </w:rPr>
        <w:t xml:space="preserve"> </w:t>
      </w:r>
      <w:r w:rsidRPr="004C3F24">
        <w:rPr>
          <w:color w:val="1A171C"/>
          <w:sz w:val="20"/>
          <w:lang w:val="en-GB"/>
        </w:rPr>
        <w:t>examination</w:t>
      </w:r>
      <w:r w:rsidRPr="004C3F24">
        <w:rPr>
          <w:color w:val="1A171C"/>
          <w:spacing w:val="-8"/>
          <w:sz w:val="20"/>
          <w:lang w:val="en-GB"/>
        </w:rPr>
        <w:t xml:space="preserve"> </w:t>
      </w:r>
      <w:r w:rsidRPr="004C3F24">
        <w:rPr>
          <w:color w:val="1A171C"/>
          <w:sz w:val="20"/>
          <w:lang w:val="en-GB"/>
        </w:rPr>
        <w:t>with</w:t>
      </w:r>
      <w:r w:rsidRPr="004C3F24">
        <w:rPr>
          <w:color w:val="1A171C"/>
          <w:spacing w:val="-8"/>
          <w:sz w:val="20"/>
          <w:lang w:val="en-GB"/>
        </w:rPr>
        <w:t xml:space="preserve"> </w:t>
      </w:r>
      <w:r w:rsidRPr="004C3F24">
        <w:rPr>
          <w:color w:val="1A171C"/>
          <w:sz w:val="20"/>
          <w:lang w:val="en-GB"/>
        </w:rPr>
        <w:t>a</w:t>
      </w:r>
      <w:r w:rsidRPr="004C3F24">
        <w:rPr>
          <w:color w:val="1A171C"/>
          <w:spacing w:val="-6"/>
          <w:sz w:val="20"/>
          <w:lang w:val="en-GB"/>
        </w:rPr>
        <w:t xml:space="preserve"> </w:t>
      </w:r>
      <w:r w:rsidRPr="004C3F24">
        <w:rPr>
          <w:color w:val="1A171C"/>
          <w:sz w:val="20"/>
          <w:lang w:val="en-GB"/>
        </w:rPr>
        <w:t>single</w:t>
      </w:r>
      <w:r w:rsidRPr="004C3F24">
        <w:rPr>
          <w:color w:val="1A171C"/>
          <w:spacing w:val="-9"/>
          <w:sz w:val="20"/>
          <w:lang w:val="en-GB"/>
        </w:rPr>
        <w:t xml:space="preserve"> </w:t>
      </w:r>
      <w:r w:rsidRPr="004C3F24">
        <w:rPr>
          <w:color w:val="1A171C"/>
          <w:sz w:val="20"/>
          <w:lang w:val="en-GB"/>
        </w:rPr>
        <w:t>notified</w:t>
      </w:r>
      <w:r w:rsidRPr="004C3F24">
        <w:rPr>
          <w:color w:val="1A171C"/>
          <w:spacing w:val="-5"/>
          <w:sz w:val="20"/>
          <w:lang w:val="en-GB"/>
        </w:rPr>
        <w:t xml:space="preserve"> </w:t>
      </w:r>
      <w:r w:rsidRPr="004C3F24">
        <w:rPr>
          <w:color w:val="1A171C"/>
          <w:sz w:val="20"/>
          <w:lang w:val="en-GB"/>
        </w:rPr>
        <w:t>body</w:t>
      </w:r>
      <w:r w:rsidRPr="004C3F24">
        <w:rPr>
          <w:color w:val="1A171C"/>
          <w:spacing w:val="-7"/>
          <w:sz w:val="20"/>
          <w:lang w:val="en-GB"/>
        </w:rPr>
        <w:t xml:space="preserve"> </w:t>
      </w:r>
      <w:r w:rsidRPr="004C3F24">
        <w:rPr>
          <w:color w:val="1A171C"/>
          <w:sz w:val="20"/>
          <w:lang w:val="en-GB"/>
        </w:rPr>
        <w:t>of</w:t>
      </w:r>
      <w:r w:rsidRPr="004C3F24">
        <w:rPr>
          <w:color w:val="1A171C"/>
          <w:spacing w:val="-9"/>
          <w:sz w:val="20"/>
          <w:lang w:val="en-GB"/>
        </w:rPr>
        <w:t xml:space="preserve"> </w:t>
      </w:r>
      <w:r w:rsidRPr="004C3F24">
        <w:rPr>
          <w:color w:val="1A171C"/>
          <w:sz w:val="20"/>
          <w:lang w:val="en-GB"/>
        </w:rPr>
        <w:t>his</w:t>
      </w:r>
      <w:r w:rsidRPr="004C3F24">
        <w:rPr>
          <w:color w:val="1A171C"/>
          <w:spacing w:val="-8"/>
          <w:sz w:val="20"/>
          <w:lang w:val="en-GB"/>
        </w:rPr>
        <w:t xml:space="preserve"> </w:t>
      </w:r>
      <w:r w:rsidRPr="004C3F24">
        <w:rPr>
          <w:color w:val="1A171C"/>
          <w:sz w:val="20"/>
          <w:lang w:val="en-GB"/>
        </w:rPr>
        <w:t>choice.</w:t>
      </w:r>
    </w:p>
    <w:p w14:paraId="4F9C27FF" w14:textId="77777777" w:rsidR="00340395" w:rsidRDefault="00340395" w:rsidP="00340395">
      <w:pPr>
        <w:pStyle w:val="Brdtekst"/>
        <w:spacing w:before="11"/>
      </w:pPr>
    </w:p>
    <w:p w14:paraId="34B75314" w14:textId="77777777" w:rsidR="00340395" w:rsidRDefault="00340395" w:rsidP="00340395">
      <w:pPr>
        <w:pStyle w:val="Brdtekst"/>
        <w:ind w:left="1127"/>
      </w:pPr>
      <w:r>
        <w:rPr>
          <w:color w:val="1A171C"/>
        </w:rPr>
        <w:t>The application shall include:</w:t>
      </w:r>
    </w:p>
    <w:p w14:paraId="77FB0040" w14:textId="77777777" w:rsidR="00340395" w:rsidRDefault="00340395" w:rsidP="00340395">
      <w:pPr>
        <w:pStyle w:val="Brdtekst"/>
        <w:spacing w:before="11"/>
        <w:rPr>
          <w:sz w:val="19"/>
        </w:rPr>
      </w:pPr>
    </w:p>
    <w:p w14:paraId="73459D38" w14:textId="77777777" w:rsidR="00340395" w:rsidRPr="004C3F24" w:rsidRDefault="00340395" w:rsidP="00340395">
      <w:pPr>
        <w:pStyle w:val="Listeavsnitt"/>
        <w:widowControl w:val="0"/>
        <w:numPr>
          <w:ilvl w:val="1"/>
          <w:numId w:val="76"/>
        </w:numPr>
        <w:tabs>
          <w:tab w:val="left" w:pos="1404"/>
        </w:tabs>
        <w:autoSpaceDE w:val="0"/>
        <w:autoSpaceDN w:val="0"/>
        <w:spacing w:after="0" w:line="228" w:lineRule="auto"/>
        <w:ind w:right="1068"/>
        <w:contextualSpacing w:val="0"/>
        <w:jc w:val="both"/>
        <w:rPr>
          <w:sz w:val="20"/>
          <w:lang w:val="en-GB"/>
        </w:rPr>
      </w:pP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name</w:t>
      </w:r>
      <w:r w:rsidRPr="004C3F24">
        <w:rPr>
          <w:color w:val="1A171C"/>
          <w:spacing w:val="-8"/>
          <w:w w:val="95"/>
          <w:sz w:val="20"/>
          <w:lang w:val="en-GB"/>
        </w:rPr>
        <w:t xml:space="preserve"> </w:t>
      </w:r>
      <w:r w:rsidRPr="004C3F24">
        <w:rPr>
          <w:color w:val="1A171C"/>
          <w:w w:val="95"/>
          <w:sz w:val="20"/>
          <w:lang w:val="en-GB"/>
        </w:rPr>
        <w:t>and</w:t>
      </w:r>
      <w:r w:rsidRPr="004C3F24">
        <w:rPr>
          <w:color w:val="1A171C"/>
          <w:spacing w:val="-8"/>
          <w:w w:val="95"/>
          <w:sz w:val="20"/>
          <w:lang w:val="en-GB"/>
        </w:rPr>
        <w:t xml:space="preserve"> </w:t>
      </w:r>
      <w:r w:rsidRPr="004C3F24">
        <w:rPr>
          <w:color w:val="1A171C"/>
          <w:w w:val="95"/>
          <w:sz w:val="20"/>
          <w:lang w:val="en-GB"/>
        </w:rPr>
        <w:t>address</w:t>
      </w:r>
      <w:r w:rsidRPr="004C3F24">
        <w:rPr>
          <w:color w:val="1A171C"/>
          <w:spacing w:val="-6"/>
          <w:w w:val="95"/>
          <w:sz w:val="20"/>
          <w:lang w:val="en-GB"/>
        </w:rPr>
        <w:t xml:space="preserve"> </w:t>
      </w:r>
      <w:r w:rsidRPr="004C3F24">
        <w:rPr>
          <w:color w:val="1A171C"/>
          <w:w w:val="95"/>
          <w:sz w:val="20"/>
          <w:lang w:val="en-GB"/>
        </w:rPr>
        <w:t>of</w:t>
      </w:r>
      <w:r w:rsidRPr="004C3F24">
        <w:rPr>
          <w:color w:val="1A171C"/>
          <w:spacing w:val="-8"/>
          <w:w w:val="95"/>
          <w:sz w:val="20"/>
          <w:lang w:val="en-GB"/>
        </w:rPr>
        <w:t xml:space="preserve"> </w:t>
      </w: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manufacturer</w:t>
      </w:r>
      <w:r w:rsidRPr="004C3F24">
        <w:rPr>
          <w:color w:val="1A171C"/>
          <w:spacing w:val="-9"/>
          <w:w w:val="95"/>
          <w:sz w:val="20"/>
          <w:lang w:val="en-GB"/>
        </w:rPr>
        <w:t xml:space="preserve"> </w:t>
      </w:r>
      <w:r w:rsidRPr="004C3F24">
        <w:rPr>
          <w:color w:val="1A171C"/>
          <w:w w:val="95"/>
          <w:sz w:val="20"/>
          <w:lang w:val="en-GB"/>
        </w:rPr>
        <w:t>and,</w:t>
      </w:r>
      <w:r w:rsidRPr="004C3F24">
        <w:rPr>
          <w:color w:val="1A171C"/>
          <w:spacing w:val="-7"/>
          <w:w w:val="95"/>
          <w:sz w:val="20"/>
          <w:lang w:val="en-GB"/>
        </w:rPr>
        <w:t xml:space="preserve"> </w:t>
      </w:r>
      <w:r w:rsidRPr="004C3F24">
        <w:rPr>
          <w:color w:val="1A171C"/>
          <w:w w:val="95"/>
          <w:sz w:val="20"/>
          <w:lang w:val="en-GB"/>
        </w:rPr>
        <w:t>if</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7"/>
          <w:w w:val="95"/>
          <w:sz w:val="20"/>
          <w:lang w:val="en-GB"/>
        </w:rPr>
        <w:t xml:space="preserve"> </w:t>
      </w:r>
      <w:r w:rsidRPr="004C3F24">
        <w:rPr>
          <w:color w:val="1A171C"/>
          <w:w w:val="95"/>
          <w:sz w:val="20"/>
          <w:lang w:val="en-GB"/>
        </w:rPr>
        <w:t>application</w:t>
      </w:r>
      <w:r w:rsidRPr="004C3F24">
        <w:rPr>
          <w:color w:val="1A171C"/>
          <w:spacing w:val="-10"/>
          <w:w w:val="95"/>
          <w:sz w:val="20"/>
          <w:lang w:val="en-GB"/>
        </w:rPr>
        <w:t xml:space="preserve"> </w:t>
      </w:r>
      <w:r w:rsidRPr="004C3F24">
        <w:rPr>
          <w:color w:val="1A171C"/>
          <w:w w:val="95"/>
          <w:sz w:val="20"/>
          <w:lang w:val="en-GB"/>
        </w:rPr>
        <w:t>is</w:t>
      </w:r>
      <w:r w:rsidRPr="004C3F24">
        <w:rPr>
          <w:color w:val="1A171C"/>
          <w:spacing w:val="-9"/>
          <w:w w:val="95"/>
          <w:sz w:val="20"/>
          <w:lang w:val="en-GB"/>
        </w:rPr>
        <w:t xml:space="preserve"> </w:t>
      </w:r>
      <w:r w:rsidRPr="004C3F24">
        <w:rPr>
          <w:color w:val="1A171C"/>
          <w:w w:val="95"/>
          <w:sz w:val="20"/>
          <w:lang w:val="en-GB"/>
        </w:rPr>
        <w:t>lodged</w:t>
      </w:r>
      <w:r w:rsidRPr="004C3F24">
        <w:rPr>
          <w:color w:val="1A171C"/>
          <w:spacing w:val="-8"/>
          <w:w w:val="95"/>
          <w:sz w:val="20"/>
          <w:lang w:val="en-GB"/>
        </w:rPr>
        <w:t xml:space="preserve"> </w:t>
      </w:r>
      <w:r w:rsidRPr="004C3F24">
        <w:rPr>
          <w:color w:val="1A171C"/>
          <w:w w:val="95"/>
          <w:sz w:val="20"/>
          <w:lang w:val="en-GB"/>
        </w:rPr>
        <w:t>by</w:t>
      </w:r>
      <w:r w:rsidRPr="004C3F24">
        <w:rPr>
          <w:color w:val="1A171C"/>
          <w:spacing w:val="-9"/>
          <w:w w:val="95"/>
          <w:sz w:val="20"/>
          <w:lang w:val="en-GB"/>
        </w:rPr>
        <w:t xml:space="preserve"> </w:t>
      </w: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authorised</w:t>
      </w:r>
      <w:r w:rsidRPr="004C3F24">
        <w:rPr>
          <w:color w:val="1A171C"/>
          <w:spacing w:val="-9"/>
          <w:w w:val="95"/>
          <w:sz w:val="20"/>
          <w:lang w:val="en-GB"/>
        </w:rPr>
        <w:t xml:space="preserve"> </w:t>
      </w:r>
      <w:r w:rsidRPr="004C3F24">
        <w:rPr>
          <w:color w:val="1A171C"/>
          <w:w w:val="95"/>
          <w:sz w:val="20"/>
          <w:lang w:val="en-GB"/>
        </w:rPr>
        <w:t>representative,</w:t>
      </w:r>
      <w:r w:rsidRPr="004C3F24">
        <w:rPr>
          <w:color w:val="1A171C"/>
          <w:spacing w:val="-11"/>
          <w:w w:val="95"/>
          <w:sz w:val="20"/>
          <w:lang w:val="en-GB"/>
        </w:rPr>
        <w:t xml:space="preserve"> </w:t>
      </w:r>
      <w:r w:rsidRPr="004C3F24">
        <w:rPr>
          <w:color w:val="1A171C"/>
          <w:w w:val="95"/>
          <w:sz w:val="20"/>
          <w:lang w:val="en-GB"/>
        </w:rPr>
        <w:t xml:space="preserve">his </w:t>
      </w:r>
      <w:r w:rsidRPr="004C3F24">
        <w:rPr>
          <w:color w:val="1A171C"/>
          <w:sz w:val="20"/>
          <w:lang w:val="en-GB"/>
        </w:rPr>
        <w:t>name and address as</w:t>
      </w:r>
      <w:r w:rsidRPr="004C3F24">
        <w:rPr>
          <w:color w:val="1A171C"/>
          <w:spacing w:val="-1"/>
          <w:sz w:val="20"/>
          <w:lang w:val="en-GB"/>
        </w:rPr>
        <w:t xml:space="preserve"> </w:t>
      </w:r>
      <w:r w:rsidRPr="004C3F24">
        <w:rPr>
          <w:color w:val="1A171C"/>
          <w:sz w:val="20"/>
          <w:lang w:val="en-GB"/>
        </w:rPr>
        <w:t>well,</w:t>
      </w:r>
    </w:p>
    <w:p w14:paraId="50AD64DB" w14:textId="77777777" w:rsidR="00340395" w:rsidRDefault="00340395" w:rsidP="00340395">
      <w:pPr>
        <w:pStyle w:val="Brdtekst"/>
      </w:pPr>
    </w:p>
    <w:p w14:paraId="2702F49C" w14:textId="77777777" w:rsidR="00340395" w:rsidRPr="004C3F24" w:rsidRDefault="00340395" w:rsidP="00340395">
      <w:pPr>
        <w:pStyle w:val="Listeavsnitt"/>
        <w:widowControl w:val="0"/>
        <w:numPr>
          <w:ilvl w:val="1"/>
          <w:numId w:val="76"/>
        </w:numPr>
        <w:tabs>
          <w:tab w:val="left" w:pos="1404"/>
        </w:tabs>
        <w:autoSpaceDE w:val="0"/>
        <w:autoSpaceDN w:val="0"/>
        <w:spacing w:after="0" w:line="240" w:lineRule="auto"/>
        <w:ind w:hanging="277"/>
        <w:contextualSpacing w:val="0"/>
        <w:jc w:val="both"/>
        <w:rPr>
          <w:sz w:val="20"/>
          <w:lang w:val="en-GB"/>
        </w:rPr>
      </w:pPr>
      <w:r w:rsidRPr="004C3F24">
        <w:rPr>
          <w:color w:val="1A171C"/>
          <w:sz w:val="20"/>
          <w:lang w:val="en-GB"/>
        </w:rPr>
        <w:t>a written declaration that the same application has not been lodged with any other notified</w:t>
      </w:r>
      <w:r w:rsidRPr="004C3F24">
        <w:rPr>
          <w:color w:val="1A171C"/>
          <w:spacing w:val="-25"/>
          <w:sz w:val="20"/>
          <w:lang w:val="en-GB"/>
        </w:rPr>
        <w:t xml:space="preserve"> </w:t>
      </w:r>
      <w:r w:rsidRPr="004C3F24">
        <w:rPr>
          <w:color w:val="1A171C"/>
          <w:sz w:val="20"/>
          <w:lang w:val="en-GB"/>
        </w:rPr>
        <w:t>body,</w:t>
      </w:r>
    </w:p>
    <w:p w14:paraId="376ED05A" w14:textId="77777777" w:rsidR="00340395" w:rsidRPr="004C3F24" w:rsidRDefault="00340395" w:rsidP="00340395">
      <w:pPr>
        <w:pStyle w:val="Listeavsnitt"/>
        <w:widowControl w:val="0"/>
        <w:numPr>
          <w:ilvl w:val="1"/>
          <w:numId w:val="76"/>
        </w:numPr>
        <w:tabs>
          <w:tab w:val="left" w:pos="1404"/>
        </w:tabs>
        <w:autoSpaceDE w:val="0"/>
        <w:autoSpaceDN w:val="0"/>
        <w:spacing w:before="109" w:after="0" w:line="228" w:lineRule="auto"/>
        <w:ind w:left="1400" w:right="1062" w:hanging="274"/>
        <w:contextualSpacing w:val="0"/>
        <w:jc w:val="both"/>
        <w:rPr>
          <w:sz w:val="20"/>
          <w:lang w:val="en-GB"/>
        </w:rPr>
      </w:pPr>
      <w:r w:rsidRPr="004C3F24">
        <w:rPr>
          <w:color w:val="1A171C"/>
          <w:w w:val="95"/>
          <w:sz w:val="20"/>
          <w:lang w:val="en-GB"/>
        </w:rPr>
        <w:t>the</w:t>
      </w:r>
      <w:r w:rsidRPr="004C3F24">
        <w:rPr>
          <w:color w:val="1A171C"/>
          <w:spacing w:val="-14"/>
          <w:w w:val="95"/>
          <w:sz w:val="20"/>
          <w:lang w:val="en-GB"/>
        </w:rPr>
        <w:t xml:space="preserve"> </w:t>
      </w:r>
      <w:r w:rsidRPr="004C3F24">
        <w:rPr>
          <w:color w:val="1A171C"/>
          <w:w w:val="95"/>
          <w:sz w:val="20"/>
          <w:lang w:val="en-GB"/>
        </w:rPr>
        <w:t>technical</w:t>
      </w:r>
      <w:r w:rsidRPr="004C3F24">
        <w:rPr>
          <w:color w:val="1A171C"/>
          <w:spacing w:val="-11"/>
          <w:w w:val="95"/>
          <w:sz w:val="20"/>
          <w:lang w:val="en-GB"/>
        </w:rPr>
        <w:t xml:space="preserve"> </w:t>
      </w:r>
      <w:r w:rsidRPr="004C3F24">
        <w:rPr>
          <w:color w:val="1A171C"/>
          <w:w w:val="95"/>
          <w:sz w:val="20"/>
          <w:lang w:val="en-GB"/>
        </w:rPr>
        <w:t>documentation.</w:t>
      </w:r>
      <w:r w:rsidRPr="004C3F24">
        <w:rPr>
          <w:color w:val="1A171C"/>
          <w:spacing w:val="-10"/>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technical</w:t>
      </w:r>
      <w:r w:rsidRPr="004C3F24">
        <w:rPr>
          <w:color w:val="1A171C"/>
          <w:spacing w:val="-11"/>
          <w:w w:val="95"/>
          <w:sz w:val="20"/>
          <w:lang w:val="en-GB"/>
        </w:rPr>
        <w:t xml:space="preserve"> </w:t>
      </w:r>
      <w:r w:rsidRPr="004C3F24">
        <w:rPr>
          <w:color w:val="1A171C"/>
          <w:w w:val="95"/>
          <w:sz w:val="20"/>
          <w:lang w:val="en-GB"/>
        </w:rPr>
        <w:t>documentation</w:t>
      </w:r>
      <w:r w:rsidRPr="004C3F24">
        <w:rPr>
          <w:color w:val="1A171C"/>
          <w:spacing w:val="-11"/>
          <w:w w:val="95"/>
          <w:sz w:val="20"/>
          <w:lang w:val="en-GB"/>
        </w:rPr>
        <w:t xml:space="preserve"> </w:t>
      </w:r>
      <w:r w:rsidRPr="004C3F24">
        <w:rPr>
          <w:color w:val="1A171C"/>
          <w:w w:val="95"/>
          <w:sz w:val="20"/>
          <w:lang w:val="en-GB"/>
        </w:rPr>
        <w:t>shall</w:t>
      </w:r>
      <w:r w:rsidRPr="004C3F24">
        <w:rPr>
          <w:color w:val="1A171C"/>
          <w:spacing w:val="-11"/>
          <w:w w:val="95"/>
          <w:sz w:val="20"/>
          <w:lang w:val="en-GB"/>
        </w:rPr>
        <w:t xml:space="preserve"> </w:t>
      </w:r>
      <w:r w:rsidRPr="004C3F24">
        <w:rPr>
          <w:color w:val="1A171C"/>
          <w:w w:val="95"/>
          <w:sz w:val="20"/>
          <w:lang w:val="en-GB"/>
        </w:rPr>
        <w:t>make</w:t>
      </w:r>
      <w:r w:rsidRPr="004C3F24">
        <w:rPr>
          <w:color w:val="1A171C"/>
          <w:spacing w:val="-11"/>
          <w:w w:val="95"/>
          <w:sz w:val="20"/>
          <w:lang w:val="en-GB"/>
        </w:rPr>
        <w:t xml:space="preserve"> </w:t>
      </w:r>
      <w:r w:rsidRPr="004C3F24">
        <w:rPr>
          <w:color w:val="1A171C"/>
          <w:w w:val="95"/>
          <w:sz w:val="20"/>
          <w:lang w:val="en-GB"/>
        </w:rPr>
        <w:t>it</w:t>
      </w:r>
      <w:r w:rsidRPr="004C3F24">
        <w:rPr>
          <w:color w:val="1A171C"/>
          <w:spacing w:val="-11"/>
          <w:w w:val="95"/>
          <w:sz w:val="20"/>
          <w:lang w:val="en-GB"/>
        </w:rPr>
        <w:t xml:space="preserve"> </w:t>
      </w:r>
      <w:r w:rsidRPr="004C3F24">
        <w:rPr>
          <w:color w:val="1A171C"/>
          <w:w w:val="95"/>
          <w:sz w:val="20"/>
          <w:lang w:val="en-GB"/>
        </w:rPr>
        <w:t>possible</w:t>
      </w:r>
      <w:r w:rsidRPr="004C3F24">
        <w:rPr>
          <w:color w:val="1A171C"/>
          <w:spacing w:val="-10"/>
          <w:w w:val="95"/>
          <w:sz w:val="20"/>
          <w:lang w:val="en-GB"/>
        </w:rPr>
        <w:t xml:space="preserve"> </w:t>
      </w:r>
      <w:r w:rsidRPr="004C3F24">
        <w:rPr>
          <w:color w:val="1A171C"/>
          <w:w w:val="95"/>
          <w:sz w:val="20"/>
          <w:lang w:val="en-GB"/>
        </w:rPr>
        <w:t>to</w:t>
      </w:r>
      <w:r w:rsidRPr="004C3F24">
        <w:rPr>
          <w:color w:val="1A171C"/>
          <w:spacing w:val="-13"/>
          <w:w w:val="95"/>
          <w:sz w:val="20"/>
          <w:lang w:val="en-GB"/>
        </w:rPr>
        <w:t xml:space="preserve"> </w:t>
      </w:r>
      <w:r w:rsidRPr="004C3F24">
        <w:rPr>
          <w:color w:val="1A171C"/>
          <w:w w:val="95"/>
          <w:sz w:val="20"/>
          <w:lang w:val="en-GB"/>
        </w:rPr>
        <w:t>assess</w:t>
      </w:r>
      <w:r w:rsidRPr="004C3F24">
        <w:rPr>
          <w:color w:val="1A171C"/>
          <w:spacing w:val="-10"/>
          <w:w w:val="95"/>
          <w:sz w:val="20"/>
          <w:lang w:val="en-GB"/>
        </w:rPr>
        <w:t xml:space="preserve"> </w:t>
      </w:r>
      <w:r w:rsidRPr="004C3F24">
        <w:rPr>
          <w:color w:val="1A171C"/>
          <w:w w:val="95"/>
          <w:sz w:val="20"/>
          <w:lang w:val="en-GB"/>
        </w:rPr>
        <w:t>the</w:t>
      </w:r>
      <w:r w:rsidRPr="004C3F24">
        <w:rPr>
          <w:color w:val="1A171C"/>
          <w:spacing w:val="-10"/>
          <w:w w:val="95"/>
          <w:sz w:val="20"/>
          <w:lang w:val="en-GB"/>
        </w:rPr>
        <w:t xml:space="preserve"> </w:t>
      </w:r>
      <w:r w:rsidRPr="004C3F24">
        <w:rPr>
          <w:color w:val="1A171C"/>
          <w:w w:val="95"/>
          <w:sz w:val="20"/>
          <w:lang w:val="en-GB"/>
        </w:rPr>
        <w:t>conformity</w:t>
      </w:r>
      <w:r w:rsidRPr="004C3F24">
        <w:rPr>
          <w:color w:val="1A171C"/>
          <w:spacing w:val="-12"/>
          <w:w w:val="95"/>
          <w:sz w:val="20"/>
          <w:lang w:val="en-GB"/>
        </w:rPr>
        <w:t xml:space="preserve"> </w:t>
      </w:r>
      <w:r w:rsidRPr="004C3F24">
        <w:rPr>
          <w:color w:val="1A171C"/>
          <w:w w:val="95"/>
          <w:sz w:val="20"/>
          <w:lang w:val="en-GB"/>
        </w:rPr>
        <w:t>of</w:t>
      </w:r>
      <w:r w:rsidRPr="004C3F24">
        <w:rPr>
          <w:color w:val="1A171C"/>
          <w:spacing w:val="-12"/>
          <w:w w:val="95"/>
          <w:sz w:val="20"/>
          <w:lang w:val="en-GB"/>
        </w:rPr>
        <w:t xml:space="preserve"> </w:t>
      </w:r>
      <w:r w:rsidRPr="004C3F24">
        <w:rPr>
          <w:color w:val="1A171C"/>
          <w:w w:val="95"/>
          <w:sz w:val="20"/>
          <w:lang w:val="en-GB"/>
        </w:rPr>
        <w:t>the pressure</w:t>
      </w:r>
      <w:r w:rsidRPr="004C3F24">
        <w:rPr>
          <w:color w:val="1A171C"/>
          <w:spacing w:val="-15"/>
          <w:w w:val="95"/>
          <w:sz w:val="20"/>
          <w:lang w:val="en-GB"/>
        </w:rPr>
        <w:t xml:space="preserve"> </w:t>
      </w:r>
      <w:r w:rsidRPr="004C3F24">
        <w:rPr>
          <w:color w:val="1A171C"/>
          <w:w w:val="95"/>
          <w:sz w:val="20"/>
          <w:lang w:val="en-GB"/>
        </w:rPr>
        <w:t>equipment</w:t>
      </w:r>
      <w:r w:rsidRPr="004C3F24">
        <w:rPr>
          <w:color w:val="1A171C"/>
          <w:spacing w:val="-14"/>
          <w:w w:val="95"/>
          <w:sz w:val="20"/>
          <w:lang w:val="en-GB"/>
        </w:rPr>
        <w:t xml:space="preserve"> </w:t>
      </w:r>
      <w:r w:rsidRPr="004C3F24">
        <w:rPr>
          <w:color w:val="1A171C"/>
          <w:w w:val="95"/>
          <w:sz w:val="20"/>
          <w:lang w:val="en-GB"/>
        </w:rPr>
        <w:t>with</w:t>
      </w:r>
      <w:r w:rsidRPr="004C3F24">
        <w:rPr>
          <w:color w:val="1A171C"/>
          <w:spacing w:val="-15"/>
          <w:w w:val="95"/>
          <w:sz w:val="20"/>
          <w:lang w:val="en-GB"/>
        </w:rPr>
        <w:t xml:space="preserve"> </w:t>
      </w:r>
      <w:r w:rsidRPr="004C3F24">
        <w:rPr>
          <w:color w:val="1A171C"/>
          <w:w w:val="95"/>
          <w:sz w:val="20"/>
          <w:lang w:val="en-GB"/>
        </w:rPr>
        <w:t>the</w:t>
      </w:r>
      <w:r w:rsidRPr="004C3F24">
        <w:rPr>
          <w:color w:val="1A171C"/>
          <w:spacing w:val="-15"/>
          <w:w w:val="95"/>
          <w:sz w:val="20"/>
          <w:lang w:val="en-GB"/>
        </w:rPr>
        <w:t xml:space="preserve"> </w:t>
      </w:r>
      <w:r w:rsidRPr="004C3F24">
        <w:rPr>
          <w:color w:val="1A171C"/>
          <w:w w:val="95"/>
          <w:sz w:val="20"/>
          <w:lang w:val="en-GB"/>
        </w:rPr>
        <w:t>applicable</w:t>
      </w:r>
      <w:r w:rsidRPr="004C3F24">
        <w:rPr>
          <w:color w:val="1A171C"/>
          <w:spacing w:val="-17"/>
          <w:w w:val="95"/>
          <w:sz w:val="20"/>
          <w:lang w:val="en-GB"/>
        </w:rPr>
        <w:t xml:space="preserve"> </w:t>
      </w:r>
      <w:r w:rsidRPr="004C3F24">
        <w:rPr>
          <w:color w:val="1A171C"/>
          <w:w w:val="95"/>
          <w:sz w:val="20"/>
          <w:lang w:val="en-GB"/>
        </w:rPr>
        <w:t>requirements</w:t>
      </w:r>
      <w:r w:rsidRPr="004C3F24">
        <w:rPr>
          <w:color w:val="1A171C"/>
          <w:spacing w:val="-15"/>
          <w:w w:val="95"/>
          <w:sz w:val="20"/>
          <w:lang w:val="en-GB"/>
        </w:rPr>
        <w:t xml:space="preserve"> </w:t>
      </w:r>
      <w:r w:rsidRPr="004C3F24">
        <w:rPr>
          <w:color w:val="1A171C"/>
          <w:w w:val="95"/>
          <w:sz w:val="20"/>
          <w:lang w:val="en-GB"/>
        </w:rPr>
        <w:t>of</w:t>
      </w:r>
      <w:r w:rsidRPr="004C3F24">
        <w:rPr>
          <w:color w:val="1A171C"/>
          <w:spacing w:val="-15"/>
          <w:w w:val="95"/>
          <w:sz w:val="20"/>
          <w:lang w:val="en-GB"/>
        </w:rPr>
        <w:t xml:space="preserve"> </w:t>
      </w:r>
      <w:r w:rsidRPr="004C3F24">
        <w:rPr>
          <w:color w:val="1A171C"/>
          <w:w w:val="95"/>
          <w:sz w:val="20"/>
          <w:lang w:val="en-GB"/>
        </w:rPr>
        <w:t>this</w:t>
      </w:r>
      <w:r w:rsidRPr="004C3F24">
        <w:rPr>
          <w:color w:val="1A171C"/>
          <w:spacing w:val="-15"/>
          <w:w w:val="95"/>
          <w:sz w:val="20"/>
          <w:lang w:val="en-GB"/>
        </w:rPr>
        <w:t xml:space="preserve"> </w:t>
      </w:r>
      <w:r w:rsidRPr="004C3F24">
        <w:rPr>
          <w:color w:val="1A171C"/>
          <w:w w:val="95"/>
          <w:sz w:val="20"/>
          <w:lang w:val="en-GB"/>
        </w:rPr>
        <w:t>Directive</w:t>
      </w:r>
      <w:r w:rsidRPr="004C3F24">
        <w:rPr>
          <w:color w:val="1A171C"/>
          <w:spacing w:val="-17"/>
          <w:w w:val="95"/>
          <w:sz w:val="20"/>
          <w:lang w:val="en-GB"/>
        </w:rPr>
        <w:t xml:space="preserve"> </w:t>
      </w:r>
      <w:r w:rsidRPr="004C3F24">
        <w:rPr>
          <w:color w:val="1A171C"/>
          <w:w w:val="95"/>
          <w:sz w:val="20"/>
          <w:lang w:val="en-GB"/>
        </w:rPr>
        <w:t>and</w:t>
      </w:r>
      <w:r w:rsidRPr="004C3F24">
        <w:rPr>
          <w:color w:val="1A171C"/>
          <w:spacing w:val="-15"/>
          <w:w w:val="95"/>
          <w:sz w:val="20"/>
          <w:lang w:val="en-GB"/>
        </w:rPr>
        <w:t xml:space="preserve"> </w:t>
      </w:r>
      <w:r w:rsidRPr="004C3F24">
        <w:rPr>
          <w:color w:val="1A171C"/>
          <w:w w:val="95"/>
          <w:sz w:val="20"/>
          <w:lang w:val="en-GB"/>
        </w:rPr>
        <w:t>shall</w:t>
      </w:r>
      <w:r w:rsidRPr="004C3F24">
        <w:rPr>
          <w:color w:val="1A171C"/>
          <w:spacing w:val="-15"/>
          <w:w w:val="95"/>
          <w:sz w:val="20"/>
          <w:lang w:val="en-GB"/>
        </w:rPr>
        <w:t xml:space="preserve"> </w:t>
      </w:r>
      <w:r w:rsidRPr="004C3F24">
        <w:rPr>
          <w:color w:val="1A171C"/>
          <w:w w:val="95"/>
          <w:sz w:val="20"/>
          <w:lang w:val="en-GB"/>
        </w:rPr>
        <w:t>include</w:t>
      </w:r>
      <w:r w:rsidRPr="004C3F24">
        <w:rPr>
          <w:color w:val="1A171C"/>
          <w:spacing w:val="-15"/>
          <w:w w:val="95"/>
          <w:sz w:val="20"/>
          <w:lang w:val="en-GB"/>
        </w:rPr>
        <w:t xml:space="preserve"> </w:t>
      </w:r>
      <w:r w:rsidRPr="004C3F24">
        <w:rPr>
          <w:color w:val="1A171C"/>
          <w:w w:val="95"/>
          <w:sz w:val="20"/>
          <w:lang w:val="en-GB"/>
        </w:rPr>
        <w:t>an</w:t>
      </w:r>
      <w:r w:rsidRPr="004C3F24">
        <w:rPr>
          <w:color w:val="1A171C"/>
          <w:spacing w:val="-13"/>
          <w:w w:val="95"/>
          <w:sz w:val="20"/>
          <w:lang w:val="en-GB"/>
        </w:rPr>
        <w:t xml:space="preserve"> </w:t>
      </w:r>
      <w:r w:rsidRPr="004C3F24">
        <w:rPr>
          <w:color w:val="1A171C"/>
          <w:w w:val="95"/>
          <w:sz w:val="20"/>
          <w:lang w:val="en-GB"/>
        </w:rPr>
        <w:t>adequate</w:t>
      </w:r>
      <w:r w:rsidRPr="004C3F24">
        <w:rPr>
          <w:color w:val="1A171C"/>
          <w:spacing w:val="-18"/>
          <w:w w:val="95"/>
          <w:sz w:val="20"/>
          <w:lang w:val="en-GB"/>
        </w:rPr>
        <w:t xml:space="preserve"> </w:t>
      </w:r>
      <w:r w:rsidRPr="004C3F24">
        <w:rPr>
          <w:color w:val="1A171C"/>
          <w:w w:val="95"/>
          <w:sz w:val="20"/>
          <w:lang w:val="en-GB"/>
        </w:rPr>
        <w:t>analysis</w:t>
      </w:r>
      <w:r w:rsidRPr="004C3F24">
        <w:rPr>
          <w:color w:val="1A171C"/>
          <w:spacing w:val="-16"/>
          <w:w w:val="95"/>
          <w:sz w:val="20"/>
          <w:lang w:val="en-GB"/>
        </w:rPr>
        <w:t xml:space="preserve"> </w:t>
      </w:r>
      <w:r w:rsidRPr="004C3F24">
        <w:rPr>
          <w:color w:val="1A171C"/>
          <w:spacing w:val="2"/>
          <w:w w:val="95"/>
          <w:sz w:val="20"/>
          <w:lang w:val="en-GB"/>
        </w:rPr>
        <w:t xml:space="preserve">and </w:t>
      </w:r>
      <w:r w:rsidRPr="004C3F24">
        <w:rPr>
          <w:color w:val="1A171C"/>
          <w:w w:val="95"/>
          <w:sz w:val="20"/>
          <w:lang w:val="en-GB"/>
        </w:rPr>
        <w:t>assessment</w:t>
      </w:r>
      <w:r w:rsidRPr="004C3F24">
        <w:rPr>
          <w:color w:val="1A171C"/>
          <w:spacing w:val="-14"/>
          <w:w w:val="95"/>
          <w:sz w:val="20"/>
          <w:lang w:val="en-GB"/>
        </w:rPr>
        <w:t xml:space="preserve"> </w:t>
      </w:r>
      <w:r w:rsidRPr="004C3F24">
        <w:rPr>
          <w:color w:val="1A171C"/>
          <w:w w:val="95"/>
          <w:sz w:val="20"/>
          <w:lang w:val="en-GB"/>
        </w:rPr>
        <w:t>of</w:t>
      </w:r>
      <w:r w:rsidRPr="004C3F24">
        <w:rPr>
          <w:color w:val="1A171C"/>
          <w:spacing w:val="-15"/>
          <w:w w:val="95"/>
          <w:sz w:val="20"/>
          <w:lang w:val="en-GB"/>
        </w:rPr>
        <w:t xml:space="preserve"> </w:t>
      </w:r>
      <w:r w:rsidRPr="004C3F24">
        <w:rPr>
          <w:color w:val="1A171C"/>
          <w:w w:val="95"/>
          <w:sz w:val="20"/>
          <w:lang w:val="en-GB"/>
        </w:rPr>
        <w:t>the</w:t>
      </w:r>
      <w:r w:rsidRPr="004C3F24">
        <w:rPr>
          <w:color w:val="1A171C"/>
          <w:spacing w:val="-18"/>
          <w:w w:val="95"/>
          <w:sz w:val="20"/>
          <w:lang w:val="en-GB"/>
        </w:rPr>
        <w:t xml:space="preserve"> </w:t>
      </w:r>
      <w:r w:rsidRPr="004C3F24">
        <w:rPr>
          <w:color w:val="1A171C"/>
          <w:w w:val="95"/>
          <w:sz w:val="20"/>
          <w:lang w:val="en-GB"/>
        </w:rPr>
        <w:t>risk(s).</w:t>
      </w:r>
      <w:r w:rsidRPr="004C3F24">
        <w:rPr>
          <w:color w:val="1A171C"/>
          <w:spacing w:val="-18"/>
          <w:w w:val="95"/>
          <w:sz w:val="20"/>
          <w:lang w:val="en-GB"/>
        </w:rPr>
        <w:t xml:space="preserve"> </w:t>
      </w:r>
      <w:r w:rsidRPr="004C3F24">
        <w:rPr>
          <w:color w:val="1A171C"/>
          <w:w w:val="95"/>
          <w:sz w:val="20"/>
          <w:lang w:val="en-GB"/>
        </w:rPr>
        <w:t>The</w:t>
      </w:r>
      <w:r w:rsidRPr="004C3F24">
        <w:rPr>
          <w:color w:val="1A171C"/>
          <w:spacing w:val="-15"/>
          <w:w w:val="95"/>
          <w:sz w:val="20"/>
          <w:lang w:val="en-GB"/>
        </w:rPr>
        <w:t xml:space="preserve"> </w:t>
      </w:r>
      <w:r w:rsidRPr="004C3F24">
        <w:rPr>
          <w:color w:val="1A171C"/>
          <w:w w:val="95"/>
          <w:sz w:val="20"/>
          <w:lang w:val="en-GB"/>
        </w:rPr>
        <w:t>technical</w:t>
      </w:r>
      <w:r w:rsidRPr="004C3F24">
        <w:rPr>
          <w:color w:val="1A171C"/>
          <w:spacing w:val="-16"/>
          <w:w w:val="95"/>
          <w:sz w:val="20"/>
          <w:lang w:val="en-GB"/>
        </w:rPr>
        <w:t xml:space="preserve"> </w:t>
      </w:r>
      <w:r w:rsidRPr="004C3F24">
        <w:rPr>
          <w:color w:val="1A171C"/>
          <w:w w:val="95"/>
          <w:sz w:val="20"/>
          <w:lang w:val="en-GB"/>
        </w:rPr>
        <w:t>documentation</w:t>
      </w:r>
      <w:r w:rsidRPr="004C3F24">
        <w:rPr>
          <w:color w:val="1A171C"/>
          <w:spacing w:val="-16"/>
          <w:w w:val="95"/>
          <w:sz w:val="20"/>
          <w:lang w:val="en-GB"/>
        </w:rPr>
        <w:t xml:space="preserve"> </w:t>
      </w:r>
      <w:r w:rsidRPr="004C3F24">
        <w:rPr>
          <w:color w:val="1A171C"/>
          <w:w w:val="95"/>
          <w:sz w:val="20"/>
          <w:lang w:val="en-GB"/>
        </w:rPr>
        <w:t>shall</w:t>
      </w:r>
      <w:r w:rsidRPr="004C3F24">
        <w:rPr>
          <w:color w:val="1A171C"/>
          <w:spacing w:val="-16"/>
          <w:w w:val="95"/>
          <w:sz w:val="20"/>
          <w:lang w:val="en-GB"/>
        </w:rPr>
        <w:t xml:space="preserve"> </w:t>
      </w:r>
      <w:r w:rsidRPr="004C3F24">
        <w:rPr>
          <w:color w:val="1A171C"/>
          <w:w w:val="95"/>
          <w:sz w:val="20"/>
          <w:lang w:val="en-GB"/>
        </w:rPr>
        <w:t>specify</w:t>
      </w:r>
      <w:r w:rsidRPr="004C3F24">
        <w:rPr>
          <w:color w:val="1A171C"/>
          <w:spacing w:val="-19"/>
          <w:w w:val="95"/>
          <w:sz w:val="20"/>
          <w:lang w:val="en-GB"/>
        </w:rPr>
        <w:t xml:space="preserve"> </w:t>
      </w:r>
      <w:r w:rsidRPr="004C3F24">
        <w:rPr>
          <w:color w:val="1A171C"/>
          <w:w w:val="95"/>
          <w:sz w:val="20"/>
          <w:lang w:val="en-GB"/>
        </w:rPr>
        <w:t>the</w:t>
      </w:r>
      <w:r w:rsidRPr="004C3F24">
        <w:rPr>
          <w:color w:val="1A171C"/>
          <w:spacing w:val="-15"/>
          <w:w w:val="95"/>
          <w:sz w:val="20"/>
          <w:lang w:val="en-GB"/>
        </w:rPr>
        <w:t xml:space="preserve"> </w:t>
      </w:r>
      <w:r w:rsidRPr="004C3F24">
        <w:rPr>
          <w:color w:val="1A171C"/>
          <w:w w:val="95"/>
          <w:sz w:val="20"/>
          <w:lang w:val="en-GB"/>
        </w:rPr>
        <w:t>applicable</w:t>
      </w:r>
      <w:r w:rsidRPr="004C3F24">
        <w:rPr>
          <w:color w:val="1A171C"/>
          <w:spacing w:val="-18"/>
          <w:w w:val="95"/>
          <w:sz w:val="20"/>
          <w:lang w:val="en-GB"/>
        </w:rPr>
        <w:t xml:space="preserve"> </w:t>
      </w:r>
      <w:r w:rsidRPr="004C3F24">
        <w:rPr>
          <w:color w:val="1A171C"/>
          <w:w w:val="95"/>
          <w:sz w:val="20"/>
          <w:lang w:val="en-GB"/>
        </w:rPr>
        <w:t>requirements</w:t>
      </w:r>
      <w:r w:rsidRPr="004C3F24">
        <w:rPr>
          <w:color w:val="1A171C"/>
          <w:spacing w:val="-17"/>
          <w:w w:val="95"/>
          <w:sz w:val="20"/>
          <w:lang w:val="en-GB"/>
        </w:rPr>
        <w:t xml:space="preserve"> </w:t>
      </w:r>
      <w:r w:rsidRPr="004C3F24">
        <w:rPr>
          <w:color w:val="1A171C"/>
          <w:w w:val="95"/>
          <w:sz w:val="20"/>
          <w:lang w:val="en-GB"/>
        </w:rPr>
        <w:t>and</w:t>
      </w:r>
      <w:r w:rsidRPr="004C3F24">
        <w:rPr>
          <w:color w:val="1A171C"/>
          <w:spacing w:val="-13"/>
          <w:w w:val="95"/>
          <w:sz w:val="20"/>
          <w:lang w:val="en-GB"/>
        </w:rPr>
        <w:t xml:space="preserve"> </w:t>
      </w:r>
      <w:r w:rsidRPr="004C3F24">
        <w:rPr>
          <w:color w:val="1A171C"/>
          <w:w w:val="95"/>
          <w:sz w:val="20"/>
          <w:lang w:val="en-GB"/>
        </w:rPr>
        <w:t>cover,</w:t>
      </w:r>
      <w:r w:rsidRPr="004C3F24">
        <w:rPr>
          <w:color w:val="1A171C"/>
          <w:spacing w:val="-17"/>
          <w:w w:val="95"/>
          <w:sz w:val="20"/>
          <w:lang w:val="en-GB"/>
        </w:rPr>
        <w:t xml:space="preserve"> </w:t>
      </w:r>
      <w:r w:rsidRPr="004C3F24">
        <w:rPr>
          <w:color w:val="1A171C"/>
          <w:w w:val="95"/>
          <w:sz w:val="20"/>
          <w:lang w:val="en-GB"/>
        </w:rPr>
        <w:t>as</w:t>
      </w:r>
      <w:r w:rsidRPr="004C3F24">
        <w:rPr>
          <w:color w:val="1A171C"/>
          <w:spacing w:val="-15"/>
          <w:w w:val="95"/>
          <w:sz w:val="20"/>
          <w:lang w:val="en-GB"/>
        </w:rPr>
        <w:t xml:space="preserve"> </w:t>
      </w:r>
      <w:r w:rsidRPr="004C3F24">
        <w:rPr>
          <w:color w:val="1A171C"/>
          <w:w w:val="95"/>
          <w:sz w:val="20"/>
          <w:lang w:val="en-GB"/>
        </w:rPr>
        <w:t>far as</w:t>
      </w:r>
      <w:r w:rsidRPr="004C3F24">
        <w:rPr>
          <w:color w:val="1A171C"/>
          <w:spacing w:val="-13"/>
          <w:w w:val="95"/>
          <w:sz w:val="20"/>
          <w:lang w:val="en-GB"/>
        </w:rPr>
        <w:t xml:space="preserve"> </w:t>
      </w:r>
      <w:r w:rsidRPr="004C3F24">
        <w:rPr>
          <w:color w:val="1A171C"/>
          <w:w w:val="95"/>
          <w:sz w:val="20"/>
          <w:lang w:val="en-GB"/>
        </w:rPr>
        <w:t>relevant</w:t>
      </w:r>
      <w:r w:rsidRPr="004C3F24">
        <w:rPr>
          <w:color w:val="1A171C"/>
          <w:spacing w:val="-11"/>
          <w:w w:val="95"/>
          <w:sz w:val="20"/>
          <w:lang w:val="en-GB"/>
        </w:rPr>
        <w:t xml:space="preserve"> </w:t>
      </w:r>
      <w:r w:rsidRPr="004C3F24">
        <w:rPr>
          <w:color w:val="1A171C"/>
          <w:w w:val="95"/>
          <w:sz w:val="20"/>
          <w:lang w:val="en-GB"/>
        </w:rPr>
        <w:t>for</w:t>
      </w:r>
      <w:r w:rsidRPr="004C3F24">
        <w:rPr>
          <w:color w:val="1A171C"/>
          <w:spacing w:val="-10"/>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assessment,</w:t>
      </w:r>
      <w:r w:rsidRPr="004C3F24">
        <w:rPr>
          <w:color w:val="1A171C"/>
          <w:spacing w:val="-12"/>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design,</w:t>
      </w:r>
      <w:r w:rsidRPr="004C3F24">
        <w:rPr>
          <w:color w:val="1A171C"/>
          <w:spacing w:val="-8"/>
          <w:w w:val="95"/>
          <w:sz w:val="20"/>
          <w:lang w:val="en-GB"/>
        </w:rPr>
        <w:t xml:space="preserve"> </w:t>
      </w:r>
      <w:r w:rsidRPr="004C3F24">
        <w:rPr>
          <w:color w:val="1A171C"/>
          <w:w w:val="95"/>
          <w:sz w:val="20"/>
          <w:lang w:val="en-GB"/>
        </w:rPr>
        <w:t>manufacture</w:t>
      </w:r>
      <w:r w:rsidRPr="004C3F24">
        <w:rPr>
          <w:color w:val="1A171C"/>
          <w:spacing w:val="-13"/>
          <w:w w:val="95"/>
          <w:sz w:val="20"/>
          <w:lang w:val="en-GB"/>
        </w:rPr>
        <w:t xml:space="preserve"> </w:t>
      </w:r>
      <w:r w:rsidRPr="004C3F24">
        <w:rPr>
          <w:color w:val="1A171C"/>
          <w:spacing w:val="2"/>
          <w:w w:val="95"/>
          <w:sz w:val="20"/>
          <w:lang w:val="en-GB"/>
        </w:rPr>
        <w:t>and</w:t>
      </w:r>
      <w:r w:rsidRPr="004C3F24">
        <w:rPr>
          <w:color w:val="1A171C"/>
          <w:spacing w:val="-11"/>
          <w:w w:val="95"/>
          <w:sz w:val="20"/>
          <w:lang w:val="en-GB"/>
        </w:rPr>
        <w:t xml:space="preserve"> </w:t>
      </w:r>
      <w:r w:rsidRPr="004C3F24">
        <w:rPr>
          <w:color w:val="1A171C"/>
          <w:w w:val="95"/>
          <w:sz w:val="20"/>
          <w:lang w:val="en-GB"/>
        </w:rPr>
        <w:t>operation</w:t>
      </w:r>
      <w:r w:rsidRPr="004C3F24">
        <w:rPr>
          <w:color w:val="1A171C"/>
          <w:spacing w:val="-12"/>
          <w:w w:val="95"/>
          <w:sz w:val="20"/>
          <w:lang w:val="en-GB"/>
        </w:rPr>
        <w:t xml:space="preserve"> </w:t>
      </w:r>
      <w:r w:rsidRPr="004C3F24">
        <w:rPr>
          <w:color w:val="1A171C"/>
          <w:w w:val="95"/>
          <w:sz w:val="20"/>
          <w:lang w:val="en-GB"/>
        </w:rPr>
        <w:t>of</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pressure</w:t>
      </w:r>
      <w:r w:rsidRPr="004C3F24">
        <w:rPr>
          <w:color w:val="1A171C"/>
          <w:spacing w:val="-11"/>
          <w:w w:val="95"/>
          <w:sz w:val="20"/>
          <w:lang w:val="en-GB"/>
        </w:rPr>
        <w:t xml:space="preserve"> </w:t>
      </w:r>
      <w:r w:rsidRPr="004C3F24">
        <w:rPr>
          <w:color w:val="1A171C"/>
          <w:w w:val="95"/>
          <w:sz w:val="20"/>
          <w:lang w:val="en-GB"/>
        </w:rPr>
        <w:t>equipment.</w:t>
      </w:r>
      <w:r w:rsidRPr="004C3F24">
        <w:rPr>
          <w:color w:val="1A171C"/>
          <w:spacing w:val="-13"/>
          <w:w w:val="95"/>
          <w:sz w:val="20"/>
          <w:lang w:val="en-GB"/>
        </w:rPr>
        <w:t xml:space="preserve"> </w:t>
      </w:r>
      <w:r w:rsidRPr="004C3F24">
        <w:rPr>
          <w:color w:val="1A171C"/>
          <w:w w:val="95"/>
          <w:sz w:val="20"/>
          <w:lang w:val="en-GB"/>
        </w:rPr>
        <w:t>The</w:t>
      </w:r>
      <w:r w:rsidRPr="004C3F24">
        <w:rPr>
          <w:color w:val="1A171C"/>
          <w:spacing w:val="-10"/>
          <w:w w:val="95"/>
          <w:sz w:val="20"/>
          <w:lang w:val="en-GB"/>
        </w:rPr>
        <w:t xml:space="preserve"> </w:t>
      </w:r>
      <w:r w:rsidRPr="004C3F24">
        <w:rPr>
          <w:color w:val="1A171C"/>
          <w:w w:val="95"/>
          <w:sz w:val="20"/>
          <w:lang w:val="en-GB"/>
        </w:rPr>
        <w:t xml:space="preserve">technical </w:t>
      </w:r>
      <w:r w:rsidRPr="004C3F24">
        <w:rPr>
          <w:color w:val="1A171C"/>
          <w:sz w:val="20"/>
          <w:lang w:val="en-GB"/>
        </w:rPr>
        <w:t>documentation</w:t>
      </w:r>
      <w:r w:rsidRPr="004C3F24">
        <w:rPr>
          <w:color w:val="1A171C"/>
          <w:spacing w:val="-12"/>
          <w:sz w:val="20"/>
          <w:lang w:val="en-GB"/>
        </w:rPr>
        <w:t xml:space="preserve"> </w:t>
      </w:r>
      <w:r w:rsidRPr="004C3F24">
        <w:rPr>
          <w:color w:val="1A171C"/>
          <w:sz w:val="20"/>
          <w:lang w:val="en-GB"/>
        </w:rPr>
        <w:t>shall</w:t>
      </w:r>
      <w:r w:rsidRPr="004C3F24">
        <w:rPr>
          <w:color w:val="1A171C"/>
          <w:spacing w:val="-12"/>
          <w:sz w:val="20"/>
          <w:lang w:val="en-GB"/>
        </w:rPr>
        <w:t xml:space="preserve"> </w:t>
      </w:r>
      <w:r w:rsidRPr="004C3F24">
        <w:rPr>
          <w:color w:val="1A171C"/>
          <w:sz w:val="20"/>
          <w:lang w:val="en-GB"/>
        </w:rPr>
        <w:t>contain,</w:t>
      </w:r>
      <w:r w:rsidRPr="004C3F24">
        <w:rPr>
          <w:color w:val="1A171C"/>
          <w:spacing w:val="-13"/>
          <w:sz w:val="20"/>
          <w:lang w:val="en-GB"/>
        </w:rPr>
        <w:t xml:space="preserve"> </w:t>
      </w:r>
      <w:r w:rsidRPr="004C3F24">
        <w:rPr>
          <w:color w:val="1A171C"/>
          <w:sz w:val="20"/>
          <w:lang w:val="en-GB"/>
        </w:rPr>
        <w:t>wherever</w:t>
      </w:r>
      <w:r w:rsidRPr="004C3F24">
        <w:rPr>
          <w:color w:val="1A171C"/>
          <w:spacing w:val="-13"/>
          <w:sz w:val="20"/>
          <w:lang w:val="en-GB"/>
        </w:rPr>
        <w:t xml:space="preserve"> </w:t>
      </w:r>
      <w:r w:rsidRPr="004C3F24">
        <w:rPr>
          <w:color w:val="1A171C"/>
          <w:sz w:val="20"/>
          <w:lang w:val="en-GB"/>
        </w:rPr>
        <w:t>applicable,</w:t>
      </w:r>
      <w:r w:rsidRPr="004C3F24">
        <w:rPr>
          <w:color w:val="1A171C"/>
          <w:spacing w:val="-13"/>
          <w:sz w:val="20"/>
          <w:lang w:val="en-GB"/>
        </w:rPr>
        <w:t xml:space="preserve"> </w:t>
      </w:r>
      <w:r w:rsidRPr="004C3F24">
        <w:rPr>
          <w:color w:val="1A171C"/>
          <w:sz w:val="20"/>
          <w:lang w:val="en-GB"/>
        </w:rPr>
        <w:t>at</w:t>
      </w:r>
      <w:r w:rsidRPr="004C3F24">
        <w:rPr>
          <w:color w:val="1A171C"/>
          <w:spacing w:val="-12"/>
          <w:sz w:val="20"/>
          <w:lang w:val="en-GB"/>
        </w:rPr>
        <w:t xml:space="preserve"> </w:t>
      </w:r>
      <w:r w:rsidRPr="004C3F24">
        <w:rPr>
          <w:color w:val="1A171C"/>
          <w:sz w:val="20"/>
          <w:lang w:val="en-GB"/>
        </w:rPr>
        <w:t>least</w:t>
      </w:r>
      <w:r w:rsidRPr="004C3F24">
        <w:rPr>
          <w:color w:val="1A171C"/>
          <w:spacing w:val="-12"/>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z w:val="20"/>
          <w:lang w:val="en-GB"/>
        </w:rPr>
        <w:t>following</w:t>
      </w:r>
      <w:r w:rsidRPr="004C3F24">
        <w:rPr>
          <w:color w:val="1A171C"/>
          <w:spacing w:val="-11"/>
          <w:sz w:val="20"/>
          <w:lang w:val="en-GB"/>
        </w:rPr>
        <w:t xml:space="preserve"> </w:t>
      </w:r>
      <w:r w:rsidRPr="004C3F24">
        <w:rPr>
          <w:color w:val="1A171C"/>
          <w:sz w:val="20"/>
          <w:lang w:val="en-GB"/>
        </w:rPr>
        <w:t>elements:</w:t>
      </w:r>
    </w:p>
    <w:p w14:paraId="313BD1B5" w14:textId="77777777" w:rsidR="00340395" w:rsidRPr="004C3F24" w:rsidRDefault="00340395" w:rsidP="00340395">
      <w:pPr>
        <w:pStyle w:val="Listeavsnitt"/>
        <w:widowControl w:val="0"/>
        <w:numPr>
          <w:ilvl w:val="2"/>
          <w:numId w:val="76"/>
        </w:numPr>
        <w:tabs>
          <w:tab w:val="left" w:pos="1685"/>
        </w:tabs>
        <w:autoSpaceDE w:val="0"/>
        <w:autoSpaceDN w:val="0"/>
        <w:spacing w:before="2" w:after="0" w:line="243" w:lineRule="exact"/>
        <w:contextualSpacing w:val="0"/>
        <w:jc w:val="both"/>
        <w:rPr>
          <w:sz w:val="20"/>
          <w:lang w:val="en-GB"/>
        </w:rPr>
      </w:pPr>
      <w:r w:rsidRPr="004C3F24">
        <w:rPr>
          <w:color w:val="1A171C"/>
          <w:sz w:val="20"/>
          <w:lang w:val="en-GB"/>
        </w:rPr>
        <w:t>a</w:t>
      </w:r>
      <w:r w:rsidRPr="004C3F24">
        <w:rPr>
          <w:color w:val="1A171C"/>
          <w:spacing w:val="-7"/>
          <w:sz w:val="20"/>
          <w:lang w:val="en-GB"/>
        </w:rPr>
        <w:t xml:space="preserve"> </w:t>
      </w:r>
      <w:r w:rsidRPr="004C3F24">
        <w:rPr>
          <w:color w:val="1A171C"/>
          <w:sz w:val="20"/>
          <w:lang w:val="en-GB"/>
        </w:rPr>
        <w:t>general</w:t>
      </w:r>
      <w:r w:rsidRPr="004C3F24">
        <w:rPr>
          <w:color w:val="1A171C"/>
          <w:spacing w:val="-8"/>
          <w:sz w:val="20"/>
          <w:lang w:val="en-GB"/>
        </w:rPr>
        <w:t xml:space="preserve"> </w:t>
      </w:r>
      <w:r w:rsidRPr="004C3F24">
        <w:rPr>
          <w:color w:val="1A171C"/>
          <w:sz w:val="20"/>
          <w:lang w:val="en-GB"/>
        </w:rPr>
        <w:t>description</w:t>
      </w:r>
      <w:r w:rsidRPr="004C3F24">
        <w:rPr>
          <w:color w:val="1A171C"/>
          <w:spacing w:val="-8"/>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pressure</w:t>
      </w:r>
      <w:r w:rsidRPr="004C3F24">
        <w:rPr>
          <w:color w:val="1A171C"/>
          <w:spacing w:val="-9"/>
          <w:sz w:val="20"/>
          <w:lang w:val="en-GB"/>
        </w:rPr>
        <w:t xml:space="preserve"> </w:t>
      </w:r>
      <w:r w:rsidRPr="004C3F24">
        <w:rPr>
          <w:color w:val="1A171C"/>
          <w:sz w:val="20"/>
          <w:lang w:val="en-GB"/>
        </w:rPr>
        <w:t>equipment,</w:t>
      </w:r>
    </w:p>
    <w:p w14:paraId="5EE8CB64" w14:textId="77777777" w:rsidR="00340395" w:rsidRPr="004C3F24" w:rsidRDefault="00340395" w:rsidP="00340395">
      <w:pPr>
        <w:pStyle w:val="Listeavsnitt"/>
        <w:widowControl w:val="0"/>
        <w:numPr>
          <w:ilvl w:val="2"/>
          <w:numId w:val="76"/>
        </w:numPr>
        <w:tabs>
          <w:tab w:val="left" w:pos="1685"/>
        </w:tabs>
        <w:autoSpaceDE w:val="0"/>
        <w:autoSpaceDN w:val="0"/>
        <w:spacing w:after="0" w:line="239" w:lineRule="exact"/>
        <w:contextualSpacing w:val="0"/>
        <w:jc w:val="both"/>
        <w:rPr>
          <w:sz w:val="20"/>
          <w:lang w:val="en-GB"/>
        </w:rPr>
      </w:pPr>
      <w:r w:rsidRPr="004C3F24">
        <w:rPr>
          <w:color w:val="1A171C"/>
          <w:sz w:val="20"/>
          <w:lang w:val="en-GB"/>
        </w:rPr>
        <w:t>conceptual</w:t>
      </w:r>
      <w:r w:rsidRPr="004C3F24">
        <w:rPr>
          <w:color w:val="1A171C"/>
          <w:spacing w:val="-13"/>
          <w:sz w:val="20"/>
          <w:lang w:val="en-GB"/>
        </w:rPr>
        <w:t xml:space="preserve"> </w:t>
      </w:r>
      <w:r w:rsidRPr="004C3F24">
        <w:rPr>
          <w:color w:val="1A171C"/>
          <w:sz w:val="20"/>
          <w:lang w:val="en-GB"/>
        </w:rPr>
        <w:t>design</w:t>
      </w:r>
      <w:r w:rsidRPr="004C3F24">
        <w:rPr>
          <w:color w:val="1A171C"/>
          <w:spacing w:val="-15"/>
          <w:sz w:val="20"/>
          <w:lang w:val="en-GB"/>
        </w:rPr>
        <w:t xml:space="preserve"> </w:t>
      </w:r>
      <w:r w:rsidRPr="004C3F24">
        <w:rPr>
          <w:color w:val="1A171C"/>
          <w:sz w:val="20"/>
          <w:lang w:val="en-GB"/>
        </w:rPr>
        <w:t>and</w:t>
      </w:r>
      <w:r w:rsidRPr="004C3F24">
        <w:rPr>
          <w:color w:val="1A171C"/>
          <w:spacing w:val="-13"/>
          <w:sz w:val="20"/>
          <w:lang w:val="en-GB"/>
        </w:rPr>
        <w:t xml:space="preserve"> </w:t>
      </w:r>
      <w:r w:rsidRPr="004C3F24">
        <w:rPr>
          <w:color w:val="1A171C"/>
          <w:sz w:val="20"/>
          <w:lang w:val="en-GB"/>
        </w:rPr>
        <w:t>manufacturing</w:t>
      </w:r>
      <w:r w:rsidRPr="004C3F24">
        <w:rPr>
          <w:color w:val="1A171C"/>
          <w:spacing w:val="-14"/>
          <w:sz w:val="20"/>
          <w:lang w:val="en-GB"/>
        </w:rPr>
        <w:t xml:space="preserve"> </w:t>
      </w:r>
      <w:r w:rsidRPr="004C3F24">
        <w:rPr>
          <w:color w:val="1A171C"/>
          <w:sz w:val="20"/>
          <w:lang w:val="en-GB"/>
        </w:rPr>
        <w:t>drawings</w:t>
      </w:r>
      <w:r w:rsidRPr="004C3F24">
        <w:rPr>
          <w:color w:val="1A171C"/>
          <w:spacing w:val="-14"/>
          <w:sz w:val="20"/>
          <w:lang w:val="en-GB"/>
        </w:rPr>
        <w:t xml:space="preserve"> </w:t>
      </w:r>
      <w:r w:rsidRPr="004C3F24">
        <w:rPr>
          <w:color w:val="1A171C"/>
          <w:sz w:val="20"/>
          <w:lang w:val="en-GB"/>
        </w:rPr>
        <w:t>and</w:t>
      </w:r>
      <w:r w:rsidRPr="004C3F24">
        <w:rPr>
          <w:color w:val="1A171C"/>
          <w:spacing w:val="-12"/>
          <w:sz w:val="20"/>
          <w:lang w:val="en-GB"/>
        </w:rPr>
        <w:t xml:space="preserve"> </w:t>
      </w:r>
      <w:r w:rsidRPr="004C3F24">
        <w:rPr>
          <w:color w:val="1A171C"/>
          <w:sz w:val="20"/>
          <w:lang w:val="en-GB"/>
        </w:rPr>
        <w:t>diagrams</w:t>
      </w:r>
      <w:r w:rsidRPr="004C3F24">
        <w:rPr>
          <w:color w:val="1A171C"/>
          <w:spacing w:val="-12"/>
          <w:sz w:val="20"/>
          <w:lang w:val="en-GB"/>
        </w:rPr>
        <w:t xml:space="preserve"> </w:t>
      </w:r>
      <w:r w:rsidRPr="004C3F24">
        <w:rPr>
          <w:color w:val="1A171C"/>
          <w:sz w:val="20"/>
          <w:lang w:val="en-GB"/>
        </w:rPr>
        <w:t>of</w:t>
      </w:r>
      <w:r w:rsidRPr="004C3F24">
        <w:rPr>
          <w:color w:val="1A171C"/>
          <w:spacing w:val="-14"/>
          <w:sz w:val="20"/>
          <w:lang w:val="en-GB"/>
        </w:rPr>
        <w:t xml:space="preserve"> </w:t>
      </w:r>
      <w:r w:rsidRPr="004C3F24">
        <w:rPr>
          <w:color w:val="1A171C"/>
          <w:sz w:val="20"/>
          <w:lang w:val="en-GB"/>
        </w:rPr>
        <w:t>components,</w:t>
      </w:r>
      <w:r w:rsidRPr="004C3F24">
        <w:rPr>
          <w:color w:val="1A171C"/>
          <w:spacing w:val="-14"/>
          <w:sz w:val="20"/>
          <w:lang w:val="en-GB"/>
        </w:rPr>
        <w:t xml:space="preserve"> </w:t>
      </w:r>
      <w:r w:rsidRPr="004C3F24">
        <w:rPr>
          <w:color w:val="1A171C"/>
          <w:sz w:val="20"/>
          <w:lang w:val="en-GB"/>
        </w:rPr>
        <w:t>sub-assemblies,</w:t>
      </w:r>
      <w:r w:rsidRPr="004C3F24">
        <w:rPr>
          <w:color w:val="1A171C"/>
          <w:spacing w:val="-15"/>
          <w:sz w:val="20"/>
          <w:lang w:val="en-GB"/>
        </w:rPr>
        <w:t xml:space="preserve"> </w:t>
      </w:r>
      <w:r w:rsidRPr="004C3F24">
        <w:rPr>
          <w:color w:val="1A171C"/>
          <w:sz w:val="20"/>
          <w:lang w:val="en-GB"/>
        </w:rPr>
        <w:t>circuits,</w:t>
      </w:r>
      <w:r w:rsidRPr="004C3F24">
        <w:rPr>
          <w:color w:val="1A171C"/>
          <w:spacing w:val="-21"/>
          <w:sz w:val="20"/>
          <w:lang w:val="en-GB"/>
        </w:rPr>
        <w:t xml:space="preserve"> </w:t>
      </w:r>
      <w:r w:rsidRPr="004C3F24">
        <w:rPr>
          <w:color w:val="1A171C"/>
          <w:sz w:val="20"/>
          <w:lang w:val="en-GB"/>
        </w:rPr>
        <w:t>etc.,</w:t>
      </w:r>
    </w:p>
    <w:p w14:paraId="23CFB5D7" w14:textId="77777777" w:rsidR="00340395" w:rsidRPr="004C3F24" w:rsidRDefault="00340395" w:rsidP="00340395">
      <w:pPr>
        <w:pStyle w:val="Listeavsnitt"/>
        <w:widowControl w:val="0"/>
        <w:numPr>
          <w:ilvl w:val="2"/>
          <w:numId w:val="76"/>
        </w:numPr>
        <w:tabs>
          <w:tab w:val="left" w:pos="1685"/>
        </w:tabs>
        <w:autoSpaceDE w:val="0"/>
        <w:autoSpaceDN w:val="0"/>
        <w:spacing w:before="5" w:after="0" w:line="228" w:lineRule="auto"/>
        <w:ind w:right="1078"/>
        <w:contextualSpacing w:val="0"/>
        <w:jc w:val="both"/>
        <w:rPr>
          <w:sz w:val="20"/>
          <w:lang w:val="en-GB"/>
        </w:rPr>
      </w:pPr>
      <w:r w:rsidRPr="004C3F24">
        <w:rPr>
          <w:color w:val="1A171C"/>
          <w:sz w:val="20"/>
          <w:lang w:val="en-GB"/>
        </w:rPr>
        <w:t>descriptions</w:t>
      </w:r>
      <w:r w:rsidRPr="004C3F24">
        <w:rPr>
          <w:color w:val="1A171C"/>
          <w:spacing w:val="-15"/>
          <w:sz w:val="20"/>
          <w:lang w:val="en-GB"/>
        </w:rPr>
        <w:t xml:space="preserve"> </w:t>
      </w:r>
      <w:r w:rsidRPr="004C3F24">
        <w:rPr>
          <w:color w:val="1A171C"/>
          <w:sz w:val="20"/>
          <w:lang w:val="en-GB"/>
        </w:rPr>
        <w:t>and</w:t>
      </w:r>
      <w:r w:rsidRPr="004C3F24">
        <w:rPr>
          <w:color w:val="1A171C"/>
          <w:spacing w:val="-12"/>
          <w:sz w:val="20"/>
          <w:lang w:val="en-GB"/>
        </w:rPr>
        <w:t xml:space="preserve"> </w:t>
      </w:r>
      <w:r w:rsidRPr="004C3F24">
        <w:rPr>
          <w:color w:val="1A171C"/>
          <w:sz w:val="20"/>
          <w:lang w:val="en-GB"/>
        </w:rPr>
        <w:t>explanations</w:t>
      </w:r>
      <w:r w:rsidRPr="004C3F24">
        <w:rPr>
          <w:color w:val="1A171C"/>
          <w:spacing w:val="-15"/>
          <w:sz w:val="20"/>
          <w:lang w:val="en-GB"/>
        </w:rPr>
        <w:t xml:space="preserve"> </w:t>
      </w:r>
      <w:r w:rsidRPr="004C3F24">
        <w:rPr>
          <w:color w:val="1A171C"/>
          <w:sz w:val="20"/>
          <w:lang w:val="en-GB"/>
        </w:rPr>
        <w:t>necessary</w:t>
      </w:r>
      <w:r w:rsidRPr="004C3F24">
        <w:rPr>
          <w:color w:val="1A171C"/>
          <w:spacing w:val="-12"/>
          <w:sz w:val="20"/>
          <w:lang w:val="en-GB"/>
        </w:rPr>
        <w:t xml:space="preserve"> </w:t>
      </w:r>
      <w:r w:rsidRPr="004C3F24">
        <w:rPr>
          <w:color w:val="1A171C"/>
          <w:sz w:val="20"/>
          <w:lang w:val="en-GB"/>
        </w:rPr>
        <w:t>for</w:t>
      </w:r>
      <w:r w:rsidRPr="004C3F24">
        <w:rPr>
          <w:color w:val="1A171C"/>
          <w:spacing w:val="-13"/>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understanding</w:t>
      </w:r>
      <w:r w:rsidRPr="004C3F24">
        <w:rPr>
          <w:color w:val="1A171C"/>
          <w:spacing w:val="-13"/>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those</w:t>
      </w:r>
      <w:r w:rsidRPr="004C3F24">
        <w:rPr>
          <w:color w:val="1A171C"/>
          <w:spacing w:val="-14"/>
          <w:sz w:val="20"/>
          <w:lang w:val="en-GB"/>
        </w:rPr>
        <w:t xml:space="preserve"> </w:t>
      </w:r>
      <w:r w:rsidRPr="004C3F24">
        <w:rPr>
          <w:color w:val="1A171C"/>
          <w:sz w:val="20"/>
          <w:lang w:val="en-GB"/>
        </w:rPr>
        <w:t>drawings</w:t>
      </w:r>
      <w:r w:rsidRPr="004C3F24">
        <w:rPr>
          <w:color w:val="1A171C"/>
          <w:spacing w:val="-13"/>
          <w:sz w:val="20"/>
          <w:lang w:val="en-GB"/>
        </w:rPr>
        <w:t xml:space="preserve"> </w:t>
      </w:r>
      <w:r w:rsidRPr="004C3F24">
        <w:rPr>
          <w:color w:val="1A171C"/>
          <w:sz w:val="20"/>
          <w:lang w:val="en-GB"/>
        </w:rPr>
        <w:t>and</w:t>
      </w:r>
      <w:r w:rsidRPr="004C3F24">
        <w:rPr>
          <w:color w:val="1A171C"/>
          <w:spacing w:val="-13"/>
          <w:sz w:val="20"/>
          <w:lang w:val="en-GB"/>
        </w:rPr>
        <w:t xml:space="preserve"> </w:t>
      </w:r>
      <w:r w:rsidRPr="004C3F24">
        <w:rPr>
          <w:color w:val="1A171C"/>
          <w:sz w:val="20"/>
          <w:lang w:val="en-GB"/>
        </w:rPr>
        <w:t>diagrams</w:t>
      </w:r>
      <w:r w:rsidRPr="004C3F24">
        <w:rPr>
          <w:color w:val="1A171C"/>
          <w:spacing w:val="-16"/>
          <w:sz w:val="20"/>
          <w:lang w:val="en-GB"/>
        </w:rPr>
        <w:t xml:space="preserve"> </w:t>
      </w:r>
      <w:r w:rsidRPr="004C3F24">
        <w:rPr>
          <w:color w:val="1A171C"/>
          <w:sz w:val="20"/>
          <w:lang w:val="en-GB"/>
        </w:rPr>
        <w:t>and</w:t>
      </w:r>
      <w:r w:rsidRPr="004C3F24">
        <w:rPr>
          <w:color w:val="1A171C"/>
          <w:spacing w:val="-13"/>
          <w:sz w:val="20"/>
          <w:lang w:val="en-GB"/>
        </w:rPr>
        <w:t xml:space="preserve"> </w:t>
      </w:r>
      <w:r w:rsidRPr="004C3F24">
        <w:rPr>
          <w:color w:val="1A171C"/>
          <w:sz w:val="20"/>
          <w:lang w:val="en-GB"/>
        </w:rPr>
        <w:t>the operation of the</w:t>
      </w:r>
      <w:r w:rsidRPr="004C3F24">
        <w:rPr>
          <w:color w:val="1A171C"/>
          <w:spacing w:val="-4"/>
          <w:sz w:val="20"/>
          <w:lang w:val="en-GB"/>
        </w:rPr>
        <w:t xml:space="preserve"> </w:t>
      </w:r>
      <w:proofErr w:type="spellStart"/>
      <w:r w:rsidRPr="004C3F24">
        <w:rPr>
          <w:color w:val="1A171C"/>
          <w:spacing w:val="2"/>
          <w:sz w:val="20"/>
          <w:lang w:val="en-GB"/>
        </w:rPr>
        <w:t>pressureequipment</w:t>
      </w:r>
      <w:proofErr w:type="spellEnd"/>
      <w:r w:rsidRPr="004C3F24">
        <w:rPr>
          <w:color w:val="1A171C"/>
          <w:spacing w:val="2"/>
          <w:sz w:val="20"/>
          <w:lang w:val="en-GB"/>
        </w:rPr>
        <w:t>,</w:t>
      </w:r>
    </w:p>
    <w:p w14:paraId="727FABE7" w14:textId="77777777" w:rsidR="00340395" w:rsidRPr="004C3F24" w:rsidRDefault="00340395" w:rsidP="00340395">
      <w:pPr>
        <w:pStyle w:val="Listeavsnitt"/>
        <w:widowControl w:val="0"/>
        <w:numPr>
          <w:ilvl w:val="2"/>
          <w:numId w:val="76"/>
        </w:numPr>
        <w:tabs>
          <w:tab w:val="left" w:pos="1685"/>
        </w:tabs>
        <w:autoSpaceDE w:val="0"/>
        <w:autoSpaceDN w:val="0"/>
        <w:spacing w:after="0" w:line="228" w:lineRule="auto"/>
        <w:ind w:right="1061" w:hanging="278"/>
        <w:contextualSpacing w:val="0"/>
        <w:jc w:val="both"/>
        <w:rPr>
          <w:sz w:val="20"/>
          <w:lang w:val="en-GB"/>
        </w:rPr>
      </w:pPr>
      <w:r w:rsidRPr="004C3F24">
        <w:rPr>
          <w:color w:val="1A171C"/>
          <w:sz w:val="20"/>
          <w:lang w:val="en-GB"/>
        </w:rPr>
        <w:t>a</w:t>
      </w:r>
      <w:r w:rsidRPr="004C3F24">
        <w:rPr>
          <w:color w:val="1A171C"/>
          <w:spacing w:val="-29"/>
          <w:sz w:val="20"/>
          <w:lang w:val="en-GB"/>
        </w:rPr>
        <w:t xml:space="preserve"> </w:t>
      </w:r>
      <w:r w:rsidRPr="004C3F24">
        <w:rPr>
          <w:color w:val="1A171C"/>
          <w:sz w:val="20"/>
          <w:lang w:val="en-GB"/>
        </w:rPr>
        <w:t>list</w:t>
      </w:r>
      <w:r w:rsidRPr="004C3F24">
        <w:rPr>
          <w:color w:val="1A171C"/>
          <w:spacing w:val="-27"/>
          <w:sz w:val="20"/>
          <w:lang w:val="en-GB"/>
        </w:rPr>
        <w:t xml:space="preserve"> </w:t>
      </w:r>
      <w:r w:rsidRPr="004C3F24">
        <w:rPr>
          <w:color w:val="1A171C"/>
          <w:sz w:val="20"/>
          <w:lang w:val="en-GB"/>
        </w:rPr>
        <w:t>of</w:t>
      </w:r>
      <w:r w:rsidRPr="004C3F24">
        <w:rPr>
          <w:color w:val="1A171C"/>
          <w:spacing w:val="-28"/>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harmonised</w:t>
      </w:r>
      <w:r w:rsidRPr="004C3F24">
        <w:rPr>
          <w:color w:val="1A171C"/>
          <w:spacing w:val="-27"/>
          <w:sz w:val="20"/>
          <w:lang w:val="en-GB"/>
        </w:rPr>
        <w:t xml:space="preserve"> </w:t>
      </w:r>
      <w:r w:rsidRPr="004C3F24">
        <w:rPr>
          <w:color w:val="1A171C"/>
          <w:sz w:val="20"/>
          <w:lang w:val="en-GB"/>
        </w:rPr>
        <w:t>standards</w:t>
      </w:r>
      <w:r w:rsidRPr="004C3F24">
        <w:rPr>
          <w:color w:val="1A171C"/>
          <w:spacing w:val="-28"/>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references</w:t>
      </w:r>
      <w:r w:rsidRPr="004C3F24">
        <w:rPr>
          <w:color w:val="1A171C"/>
          <w:spacing w:val="-27"/>
          <w:sz w:val="20"/>
          <w:lang w:val="en-GB"/>
        </w:rPr>
        <w:t xml:space="preserve"> </w:t>
      </w:r>
      <w:r w:rsidRPr="004C3F24">
        <w:rPr>
          <w:color w:val="1A171C"/>
          <w:sz w:val="20"/>
          <w:lang w:val="en-GB"/>
        </w:rPr>
        <w:t>of</w:t>
      </w:r>
      <w:r w:rsidRPr="004C3F24">
        <w:rPr>
          <w:color w:val="1A171C"/>
          <w:spacing w:val="-26"/>
          <w:sz w:val="20"/>
          <w:lang w:val="en-GB"/>
        </w:rPr>
        <w:t xml:space="preserve"> </w:t>
      </w:r>
      <w:r w:rsidRPr="004C3F24">
        <w:rPr>
          <w:color w:val="1A171C"/>
          <w:sz w:val="20"/>
          <w:lang w:val="en-GB"/>
        </w:rPr>
        <w:t>which</w:t>
      </w:r>
      <w:r w:rsidRPr="004C3F24">
        <w:rPr>
          <w:color w:val="1A171C"/>
          <w:spacing w:val="-28"/>
          <w:sz w:val="20"/>
          <w:lang w:val="en-GB"/>
        </w:rPr>
        <w:t xml:space="preserve"> </w:t>
      </w:r>
      <w:r w:rsidRPr="004C3F24">
        <w:rPr>
          <w:color w:val="1A171C"/>
          <w:sz w:val="20"/>
          <w:lang w:val="en-GB"/>
        </w:rPr>
        <w:t>have</w:t>
      </w:r>
      <w:r w:rsidRPr="004C3F24">
        <w:rPr>
          <w:color w:val="1A171C"/>
          <w:spacing w:val="-27"/>
          <w:sz w:val="20"/>
          <w:lang w:val="en-GB"/>
        </w:rPr>
        <w:t xml:space="preserve"> </w:t>
      </w:r>
      <w:r w:rsidRPr="004C3F24">
        <w:rPr>
          <w:color w:val="1A171C"/>
          <w:sz w:val="20"/>
          <w:lang w:val="en-GB"/>
        </w:rPr>
        <w:t>been</w:t>
      </w:r>
      <w:r w:rsidRPr="004C3F24">
        <w:rPr>
          <w:color w:val="1A171C"/>
          <w:spacing w:val="-27"/>
          <w:sz w:val="20"/>
          <w:lang w:val="en-GB"/>
        </w:rPr>
        <w:t xml:space="preserve"> </w:t>
      </w:r>
      <w:r w:rsidRPr="004C3F24">
        <w:rPr>
          <w:color w:val="1A171C"/>
          <w:sz w:val="20"/>
          <w:lang w:val="en-GB"/>
        </w:rPr>
        <w:t>published</w:t>
      </w:r>
      <w:r w:rsidRPr="004C3F24">
        <w:rPr>
          <w:color w:val="1A171C"/>
          <w:spacing w:val="-28"/>
          <w:sz w:val="20"/>
          <w:lang w:val="en-GB"/>
        </w:rPr>
        <w:t xml:space="preserve"> </w:t>
      </w:r>
      <w:r w:rsidRPr="004C3F24">
        <w:rPr>
          <w:color w:val="1A171C"/>
          <w:sz w:val="20"/>
          <w:lang w:val="en-GB"/>
        </w:rPr>
        <w:t>in</w:t>
      </w:r>
      <w:r w:rsidRPr="004C3F24">
        <w:rPr>
          <w:color w:val="1A171C"/>
          <w:spacing w:val="-29"/>
          <w:sz w:val="20"/>
          <w:lang w:val="en-GB"/>
        </w:rPr>
        <w:t xml:space="preserve"> </w:t>
      </w:r>
      <w:r w:rsidRPr="004C3F24">
        <w:rPr>
          <w:color w:val="1A171C"/>
          <w:sz w:val="20"/>
          <w:lang w:val="en-GB"/>
        </w:rPr>
        <w:t>the</w:t>
      </w:r>
      <w:r w:rsidRPr="004C3F24">
        <w:rPr>
          <w:color w:val="1A171C"/>
          <w:spacing w:val="-26"/>
          <w:sz w:val="20"/>
          <w:lang w:val="en-GB"/>
        </w:rPr>
        <w:t xml:space="preserve"> </w:t>
      </w:r>
      <w:r w:rsidRPr="004C3F24">
        <w:rPr>
          <w:i/>
          <w:color w:val="1A171C"/>
          <w:sz w:val="20"/>
          <w:lang w:val="en-GB"/>
        </w:rPr>
        <w:t>Official</w:t>
      </w:r>
      <w:r w:rsidRPr="004C3F24">
        <w:rPr>
          <w:i/>
          <w:color w:val="1A171C"/>
          <w:spacing w:val="-27"/>
          <w:sz w:val="20"/>
          <w:lang w:val="en-GB"/>
        </w:rPr>
        <w:t xml:space="preserve"> </w:t>
      </w:r>
      <w:r w:rsidRPr="004C3F24">
        <w:rPr>
          <w:i/>
          <w:color w:val="1A171C"/>
          <w:sz w:val="20"/>
          <w:lang w:val="en-GB"/>
        </w:rPr>
        <w:t>Journal</w:t>
      </w:r>
      <w:r w:rsidRPr="004C3F24">
        <w:rPr>
          <w:i/>
          <w:color w:val="1A171C"/>
          <w:spacing w:val="-27"/>
          <w:sz w:val="20"/>
          <w:lang w:val="en-GB"/>
        </w:rPr>
        <w:t xml:space="preserve"> </w:t>
      </w:r>
      <w:r w:rsidRPr="004C3F24">
        <w:rPr>
          <w:i/>
          <w:color w:val="1A171C"/>
          <w:sz w:val="20"/>
          <w:lang w:val="en-GB"/>
        </w:rPr>
        <w:t>of</w:t>
      </w:r>
      <w:r w:rsidRPr="004C3F24">
        <w:rPr>
          <w:i/>
          <w:color w:val="1A171C"/>
          <w:spacing w:val="-28"/>
          <w:sz w:val="20"/>
          <w:lang w:val="en-GB"/>
        </w:rPr>
        <w:t xml:space="preserve"> </w:t>
      </w:r>
      <w:r w:rsidRPr="004C3F24">
        <w:rPr>
          <w:i/>
          <w:color w:val="1A171C"/>
          <w:spacing w:val="2"/>
          <w:sz w:val="20"/>
          <w:lang w:val="en-GB"/>
        </w:rPr>
        <w:t xml:space="preserve">the </w:t>
      </w:r>
      <w:r w:rsidRPr="004C3F24">
        <w:rPr>
          <w:i/>
          <w:color w:val="1A171C"/>
          <w:sz w:val="20"/>
          <w:lang w:val="en-GB"/>
        </w:rPr>
        <w:t>European</w:t>
      </w:r>
      <w:r w:rsidRPr="004C3F24">
        <w:rPr>
          <w:i/>
          <w:color w:val="1A171C"/>
          <w:spacing w:val="-19"/>
          <w:sz w:val="20"/>
          <w:lang w:val="en-GB"/>
        </w:rPr>
        <w:t xml:space="preserve"> </w:t>
      </w:r>
      <w:r w:rsidRPr="004C3F24">
        <w:rPr>
          <w:i/>
          <w:color w:val="1A171C"/>
          <w:sz w:val="20"/>
          <w:lang w:val="en-GB"/>
        </w:rPr>
        <w:t>Union</w:t>
      </w:r>
      <w:r w:rsidRPr="004C3F24">
        <w:rPr>
          <w:color w:val="1A171C"/>
          <w:sz w:val="20"/>
          <w:lang w:val="en-GB"/>
        </w:rPr>
        <w:t>,</w:t>
      </w:r>
      <w:r w:rsidRPr="004C3F24">
        <w:rPr>
          <w:color w:val="1A171C"/>
          <w:spacing w:val="-18"/>
          <w:sz w:val="20"/>
          <w:lang w:val="en-GB"/>
        </w:rPr>
        <w:t xml:space="preserve"> </w:t>
      </w:r>
      <w:r w:rsidRPr="004C3F24">
        <w:rPr>
          <w:color w:val="1A171C"/>
          <w:sz w:val="20"/>
          <w:lang w:val="en-GB"/>
        </w:rPr>
        <w:t>applied</w:t>
      </w:r>
      <w:r w:rsidRPr="004C3F24">
        <w:rPr>
          <w:color w:val="1A171C"/>
          <w:spacing w:val="-19"/>
          <w:sz w:val="20"/>
          <w:lang w:val="en-GB"/>
        </w:rPr>
        <w:t xml:space="preserve"> </w:t>
      </w:r>
      <w:r w:rsidRPr="004C3F24">
        <w:rPr>
          <w:color w:val="1A171C"/>
          <w:sz w:val="20"/>
          <w:lang w:val="en-GB"/>
        </w:rPr>
        <w:t>in</w:t>
      </w:r>
      <w:r w:rsidRPr="004C3F24">
        <w:rPr>
          <w:color w:val="1A171C"/>
          <w:spacing w:val="-15"/>
          <w:sz w:val="20"/>
          <w:lang w:val="en-GB"/>
        </w:rPr>
        <w:t xml:space="preserve"> </w:t>
      </w:r>
      <w:r w:rsidRPr="004C3F24">
        <w:rPr>
          <w:color w:val="1A171C"/>
          <w:sz w:val="20"/>
          <w:lang w:val="en-GB"/>
        </w:rPr>
        <w:t>full</w:t>
      </w:r>
      <w:r w:rsidRPr="004C3F24">
        <w:rPr>
          <w:color w:val="1A171C"/>
          <w:spacing w:val="-19"/>
          <w:sz w:val="20"/>
          <w:lang w:val="en-GB"/>
        </w:rPr>
        <w:t xml:space="preserve"> </w:t>
      </w:r>
      <w:r w:rsidRPr="004C3F24">
        <w:rPr>
          <w:color w:val="1A171C"/>
          <w:sz w:val="20"/>
          <w:lang w:val="en-GB"/>
        </w:rPr>
        <w:t>or</w:t>
      </w:r>
      <w:r w:rsidRPr="004C3F24">
        <w:rPr>
          <w:color w:val="1A171C"/>
          <w:spacing w:val="-20"/>
          <w:sz w:val="20"/>
          <w:lang w:val="en-GB"/>
        </w:rPr>
        <w:t xml:space="preserve"> </w:t>
      </w:r>
      <w:r w:rsidRPr="004C3F24">
        <w:rPr>
          <w:color w:val="1A171C"/>
          <w:sz w:val="20"/>
          <w:lang w:val="en-GB"/>
        </w:rPr>
        <w:t>in</w:t>
      </w:r>
      <w:r w:rsidRPr="004C3F24">
        <w:rPr>
          <w:color w:val="1A171C"/>
          <w:spacing w:val="-15"/>
          <w:sz w:val="20"/>
          <w:lang w:val="en-GB"/>
        </w:rPr>
        <w:t xml:space="preserve"> </w:t>
      </w:r>
      <w:r w:rsidRPr="004C3F24">
        <w:rPr>
          <w:color w:val="1A171C"/>
          <w:sz w:val="20"/>
          <w:lang w:val="en-GB"/>
        </w:rPr>
        <w:t>part,</w:t>
      </w:r>
      <w:r w:rsidRPr="004C3F24">
        <w:rPr>
          <w:color w:val="1A171C"/>
          <w:spacing w:val="-19"/>
          <w:sz w:val="20"/>
          <w:lang w:val="en-GB"/>
        </w:rPr>
        <w:t xml:space="preserve"> </w:t>
      </w:r>
      <w:r w:rsidRPr="004C3F24">
        <w:rPr>
          <w:color w:val="1A171C"/>
          <w:sz w:val="20"/>
          <w:lang w:val="en-GB"/>
        </w:rPr>
        <w:t>and</w:t>
      </w:r>
      <w:r w:rsidRPr="004C3F24">
        <w:rPr>
          <w:color w:val="1A171C"/>
          <w:spacing w:val="-16"/>
          <w:sz w:val="20"/>
          <w:lang w:val="en-GB"/>
        </w:rPr>
        <w:t xml:space="preserve"> </w:t>
      </w:r>
      <w:r w:rsidRPr="004C3F24">
        <w:rPr>
          <w:color w:val="1A171C"/>
          <w:sz w:val="20"/>
          <w:lang w:val="en-GB"/>
        </w:rPr>
        <w:t>descriptions</w:t>
      </w:r>
      <w:r w:rsidRPr="004C3F24">
        <w:rPr>
          <w:color w:val="1A171C"/>
          <w:spacing w:val="-20"/>
          <w:sz w:val="20"/>
          <w:lang w:val="en-GB"/>
        </w:rPr>
        <w:t xml:space="preserve"> </w:t>
      </w:r>
      <w:r w:rsidRPr="004C3F24">
        <w:rPr>
          <w:color w:val="1A171C"/>
          <w:sz w:val="20"/>
          <w:lang w:val="en-GB"/>
        </w:rPr>
        <w:t>of</w:t>
      </w:r>
      <w:r w:rsidRPr="004C3F24">
        <w:rPr>
          <w:color w:val="1A171C"/>
          <w:spacing w:val="-18"/>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solutions</w:t>
      </w:r>
      <w:r w:rsidRPr="004C3F24">
        <w:rPr>
          <w:color w:val="1A171C"/>
          <w:spacing w:val="-20"/>
          <w:sz w:val="20"/>
          <w:lang w:val="en-GB"/>
        </w:rPr>
        <w:t xml:space="preserve"> </w:t>
      </w:r>
      <w:r w:rsidRPr="004C3F24">
        <w:rPr>
          <w:color w:val="1A171C"/>
          <w:sz w:val="20"/>
          <w:lang w:val="en-GB"/>
        </w:rPr>
        <w:t>adopted</w:t>
      </w:r>
      <w:r w:rsidRPr="004C3F24">
        <w:rPr>
          <w:color w:val="1A171C"/>
          <w:spacing w:val="-19"/>
          <w:sz w:val="20"/>
          <w:lang w:val="en-GB"/>
        </w:rPr>
        <w:t xml:space="preserve"> </w:t>
      </w:r>
      <w:r w:rsidRPr="004C3F24">
        <w:rPr>
          <w:color w:val="1A171C"/>
          <w:sz w:val="20"/>
          <w:lang w:val="en-GB"/>
        </w:rPr>
        <w:t>to</w:t>
      </w:r>
      <w:r w:rsidRPr="004C3F24">
        <w:rPr>
          <w:color w:val="1A171C"/>
          <w:spacing w:val="-16"/>
          <w:sz w:val="20"/>
          <w:lang w:val="en-GB"/>
        </w:rPr>
        <w:t xml:space="preserve"> </w:t>
      </w:r>
      <w:r w:rsidRPr="004C3F24">
        <w:rPr>
          <w:color w:val="1A171C"/>
          <w:sz w:val="20"/>
          <w:lang w:val="en-GB"/>
        </w:rPr>
        <w:t>meet</w:t>
      </w:r>
      <w:r w:rsidRPr="004C3F24">
        <w:rPr>
          <w:color w:val="1A171C"/>
          <w:spacing w:val="-17"/>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 xml:space="preserve">essential </w:t>
      </w:r>
      <w:r w:rsidRPr="004C3F24">
        <w:rPr>
          <w:color w:val="1A171C"/>
          <w:w w:val="95"/>
          <w:sz w:val="20"/>
          <w:lang w:val="en-GB"/>
        </w:rPr>
        <w:t>safety</w:t>
      </w:r>
      <w:r w:rsidRPr="004C3F24">
        <w:rPr>
          <w:color w:val="1A171C"/>
          <w:spacing w:val="-12"/>
          <w:w w:val="95"/>
          <w:sz w:val="20"/>
          <w:lang w:val="en-GB"/>
        </w:rPr>
        <w:t xml:space="preserve"> </w:t>
      </w:r>
      <w:r w:rsidRPr="004C3F24">
        <w:rPr>
          <w:color w:val="1A171C"/>
          <w:w w:val="95"/>
          <w:sz w:val="20"/>
          <w:lang w:val="en-GB"/>
        </w:rPr>
        <w:t>requirements</w:t>
      </w:r>
      <w:r w:rsidRPr="004C3F24">
        <w:rPr>
          <w:color w:val="1A171C"/>
          <w:spacing w:val="-10"/>
          <w:w w:val="95"/>
          <w:sz w:val="20"/>
          <w:lang w:val="en-GB"/>
        </w:rPr>
        <w:t xml:space="preserve"> </w:t>
      </w:r>
      <w:r w:rsidRPr="004C3F24">
        <w:rPr>
          <w:color w:val="1A171C"/>
          <w:w w:val="95"/>
          <w:sz w:val="20"/>
          <w:lang w:val="en-GB"/>
        </w:rPr>
        <w:t>of</w:t>
      </w:r>
      <w:r w:rsidRPr="004C3F24">
        <w:rPr>
          <w:color w:val="1A171C"/>
          <w:spacing w:val="-8"/>
          <w:w w:val="95"/>
          <w:sz w:val="20"/>
          <w:lang w:val="en-GB"/>
        </w:rPr>
        <w:t xml:space="preserve"> </w:t>
      </w:r>
      <w:r w:rsidRPr="004C3F24">
        <w:rPr>
          <w:color w:val="1A171C"/>
          <w:w w:val="95"/>
          <w:sz w:val="20"/>
          <w:lang w:val="en-GB"/>
        </w:rPr>
        <w:t>this</w:t>
      </w:r>
      <w:r w:rsidRPr="004C3F24">
        <w:rPr>
          <w:color w:val="1A171C"/>
          <w:spacing w:val="-10"/>
          <w:w w:val="95"/>
          <w:sz w:val="20"/>
          <w:lang w:val="en-GB"/>
        </w:rPr>
        <w:t xml:space="preserve"> </w:t>
      </w:r>
      <w:r w:rsidRPr="004C3F24">
        <w:rPr>
          <w:color w:val="1A171C"/>
          <w:w w:val="95"/>
          <w:sz w:val="20"/>
          <w:lang w:val="en-GB"/>
        </w:rPr>
        <w:t>Directive</w:t>
      </w:r>
      <w:r w:rsidRPr="004C3F24">
        <w:rPr>
          <w:color w:val="1A171C"/>
          <w:spacing w:val="-9"/>
          <w:w w:val="95"/>
          <w:sz w:val="20"/>
          <w:lang w:val="en-GB"/>
        </w:rPr>
        <w:t xml:space="preserve"> </w:t>
      </w:r>
      <w:r w:rsidRPr="004C3F24">
        <w:rPr>
          <w:color w:val="1A171C"/>
          <w:w w:val="95"/>
          <w:sz w:val="20"/>
          <w:lang w:val="en-GB"/>
        </w:rPr>
        <w:t>where</w:t>
      </w:r>
      <w:r w:rsidRPr="004C3F24">
        <w:rPr>
          <w:color w:val="1A171C"/>
          <w:spacing w:val="-10"/>
          <w:w w:val="95"/>
          <w:sz w:val="20"/>
          <w:lang w:val="en-GB"/>
        </w:rPr>
        <w:t xml:space="preserve"> </w:t>
      </w:r>
      <w:r w:rsidRPr="004C3F24">
        <w:rPr>
          <w:color w:val="1A171C"/>
          <w:w w:val="95"/>
          <w:sz w:val="20"/>
          <w:lang w:val="en-GB"/>
        </w:rPr>
        <w:t>those</w:t>
      </w:r>
      <w:r w:rsidRPr="004C3F24">
        <w:rPr>
          <w:color w:val="1A171C"/>
          <w:spacing w:val="-8"/>
          <w:w w:val="95"/>
          <w:sz w:val="20"/>
          <w:lang w:val="en-GB"/>
        </w:rPr>
        <w:t xml:space="preserve"> </w:t>
      </w:r>
      <w:r w:rsidRPr="004C3F24">
        <w:rPr>
          <w:color w:val="1A171C"/>
          <w:w w:val="95"/>
          <w:sz w:val="20"/>
          <w:lang w:val="en-GB"/>
        </w:rPr>
        <w:t>harmonised</w:t>
      </w:r>
      <w:r w:rsidRPr="004C3F24">
        <w:rPr>
          <w:color w:val="1A171C"/>
          <w:spacing w:val="-11"/>
          <w:w w:val="95"/>
          <w:sz w:val="20"/>
          <w:lang w:val="en-GB"/>
        </w:rPr>
        <w:t xml:space="preserve"> </w:t>
      </w:r>
      <w:r w:rsidRPr="004C3F24">
        <w:rPr>
          <w:color w:val="1A171C"/>
          <w:w w:val="95"/>
          <w:sz w:val="20"/>
          <w:lang w:val="en-GB"/>
        </w:rPr>
        <w:t>standards</w:t>
      </w:r>
      <w:r w:rsidRPr="004C3F24">
        <w:rPr>
          <w:color w:val="1A171C"/>
          <w:spacing w:val="-9"/>
          <w:w w:val="95"/>
          <w:sz w:val="20"/>
          <w:lang w:val="en-GB"/>
        </w:rPr>
        <w:t xml:space="preserve"> </w:t>
      </w:r>
      <w:r w:rsidRPr="004C3F24">
        <w:rPr>
          <w:color w:val="1A171C"/>
          <w:w w:val="95"/>
          <w:sz w:val="20"/>
          <w:lang w:val="en-GB"/>
        </w:rPr>
        <w:t>have</w:t>
      </w:r>
      <w:r w:rsidRPr="004C3F24">
        <w:rPr>
          <w:color w:val="1A171C"/>
          <w:spacing w:val="-8"/>
          <w:w w:val="95"/>
          <w:sz w:val="20"/>
          <w:lang w:val="en-GB"/>
        </w:rPr>
        <w:t xml:space="preserve"> </w:t>
      </w:r>
      <w:r w:rsidRPr="004C3F24">
        <w:rPr>
          <w:color w:val="1A171C"/>
          <w:w w:val="95"/>
          <w:sz w:val="20"/>
          <w:lang w:val="en-GB"/>
        </w:rPr>
        <w:t>not</w:t>
      </w:r>
      <w:r w:rsidRPr="004C3F24">
        <w:rPr>
          <w:color w:val="1A171C"/>
          <w:spacing w:val="-8"/>
          <w:w w:val="95"/>
          <w:sz w:val="20"/>
          <w:lang w:val="en-GB"/>
        </w:rPr>
        <w:t xml:space="preserve"> </w:t>
      </w:r>
      <w:r w:rsidRPr="004C3F24">
        <w:rPr>
          <w:color w:val="1A171C"/>
          <w:w w:val="95"/>
          <w:sz w:val="20"/>
          <w:lang w:val="en-GB"/>
        </w:rPr>
        <w:t>been</w:t>
      </w:r>
      <w:r w:rsidRPr="004C3F24">
        <w:rPr>
          <w:color w:val="1A171C"/>
          <w:spacing w:val="-7"/>
          <w:w w:val="95"/>
          <w:sz w:val="20"/>
          <w:lang w:val="en-GB"/>
        </w:rPr>
        <w:t xml:space="preserve"> </w:t>
      </w:r>
      <w:r w:rsidRPr="004C3F24">
        <w:rPr>
          <w:color w:val="1A171C"/>
          <w:w w:val="95"/>
          <w:sz w:val="20"/>
          <w:lang w:val="en-GB"/>
        </w:rPr>
        <w:t>applied.</w:t>
      </w:r>
      <w:r w:rsidRPr="004C3F24">
        <w:rPr>
          <w:color w:val="1A171C"/>
          <w:spacing w:val="-13"/>
          <w:w w:val="95"/>
          <w:sz w:val="20"/>
          <w:lang w:val="en-GB"/>
        </w:rPr>
        <w:t xml:space="preserve"> </w:t>
      </w:r>
      <w:r w:rsidRPr="004C3F24">
        <w:rPr>
          <w:color w:val="1A171C"/>
          <w:w w:val="95"/>
          <w:sz w:val="20"/>
          <w:lang w:val="en-GB"/>
        </w:rPr>
        <w:t>In</w:t>
      </w:r>
      <w:r w:rsidRPr="004C3F24">
        <w:rPr>
          <w:color w:val="1A171C"/>
          <w:spacing w:val="-8"/>
          <w:w w:val="95"/>
          <w:sz w:val="20"/>
          <w:lang w:val="en-GB"/>
        </w:rPr>
        <w:t xml:space="preserve"> </w:t>
      </w: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event of</w:t>
      </w:r>
      <w:r w:rsidRPr="004C3F24">
        <w:rPr>
          <w:color w:val="1A171C"/>
          <w:spacing w:val="-12"/>
          <w:w w:val="95"/>
          <w:sz w:val="20"/>
          <w:lang w:val="en-GB"/>
        </w:rPr>
        <w:t xml:space="preserve"> </w:t>
      </w:r>
      <w:r w:rsidRPr="004C3F24">
        <w:rPr>
          <w:color w:val="1A171C"/>
          <w:w w:val="95"/>
          <w:sz w:val="20"/>
          <w:lang w:val="en-GB"/>
        </w:rPr>
        <w:t>partly</w:t>
      </w:r>
      <w:r w:rsidRPr="004C3F24">
        <w:rPr>
          <w:color w:val="1A171C"/>
          <w:spacing w:val="-14"/>
          <w:w w:val="95"/>
          <w:sz w:val="20"/>
          <w:lang w:val="en-GB"/>
        </w:rPr>
        <w:t xml:space="preserve"> </w:t>
      </w:r>
      <w:r w:rsidRPr="004C3F24">
        <w:rPr>
          <w:color w:val="1A171C"/>
          <w:w w:val="95"/>
          <w:sz w:val="20"/>
          <w:lang w:val="en-GB"/>
        </w:rPr>
        <w:t>applied</w:t>
      </w:r>
      <w:r w:rsidRPr="004C3F24">
        <w:rPr>
          <w:color w:val="1A171C"/>
          <w:spacing w:val="-13"/>
          <w:w w:val="95"/>
          <w:sz w:val="20"/>
          <w:lang w:val="en-GB"/>
        </w:rPr>
        <w:t xml:space="preserve"> </w:t>
      </w:r>
      <w:r w:rsidRPr="004C3F24">
        <w:rPr>
          <w:color w:val="1A171C"/>
          <w:w w:val="95"/>
          <w:sz w:val="20"/>
          <w:lang w:val="en-GB"/>
        </w:rPr>
        <w:t>harmonised</w:t>
      </w:r>
      <w:r w:rsidRPr="004C3F24">
        <w:rPr>
          <w:color w:val="1A171C"/>
          <w:spacing w:val="-12"/>
          <w:w w:val="95"/>
          <w:sz w:val="20"/>
          <w:lang w:val="en-GB"/>
        </w:rPr>
        <w:t xml:space="preserve"> </w:t>
      </w:r>
      <w:r w:rsidRPr="004C3F24">
        <w:rPr>
          <w:color w:val="1A171C"/>
          <w:w w:val="95"/>
          <w:sz w:val="20"/>
          <w:lang w:val="en-GB"/>
        </w:rPr>
        <w:t>standards,</w:t>
      </w:r>
      <w:r w:rsidRPr="004C3F24">
        <w:rPr>
          <w:color w:val="1A171C"/>
          <w:spacing w:val="-12"/>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technical</w:t>
      </w:r>
      <w:r w:rsidRPr="004C3F24">
        <w:rPr>
          <w:color w:val="1A171C"/>
          <w:spacing w:val="-13"/>
          <w:w w:val="95"/>
          <w:sz w:val="20"/>
          <w:lang w:val="en-GB"/>
        </w:rPr>
        <w:t xml:space="preserve"> </w:t>
      </w:r>
      <w:r w:rsidRPr="004C3F24">
        <w:rPr>
          <w:color w:val="1A171C"/>
          <w:w w:val="95"/>
          <w:sz w:val="20"/>
          <w:lang w:val="en-GB"/>
        </w:rPr>
        <w:t>documentation</w:t>
      </w:r>
      <w:r w:rsidRPr="004C3F24">
        <w:rPr>
          <w:color w:val="1A171C"/>
          <w:spacing w:val="-12"/>
          <w:w w:val="95"/>
          <w:sz w:val="20"/>
          <w:lang w:val="en-GB"/>
        </w:rPr>
        <w:t xml:space="preserve"> </w:t>
      </w:r>
      <w:r w:rsidRPr="004C3F24">
        <w:rPr>
          <w:color w:val="1A171C"/>
          <w:w w:val="95"/>
          <w:sz w:val="20"/>
          <w:lang w:val="en-GB"/>
        </w:rPr>
        <w:t>shall</w:t>
      </w:r>
      <w:r w:rsidRPr="004C3F24">
        <w:rPr>
          <w:color w:val="1A171C"/>
          <w:spacing w:val="-12"/>
          <w:w w:val="95"/>
          <w:sz w:val="20"/>
          <w:lang w:val="en-GB"/>
        </w:rPr>
        <w:t xml:space="preserve"> </w:t>
      </w:r>
      <w:r w:rsidRPr="004C3F24">
        <w:rPr>
          <w:color w:val="1A171C"/>
          <w:w w:val="95"/>
          <w:sz w:val="20"/>
          <w:lang w:val="en-GB"/>
        </w:rPr>
        <w:t>specify</w:t>
      </w:r>
      <w:r w:rsidRPr="004C3F24">
        <w:rPr>
          <w:color w:val="1A171C"/>
          <w:spacing w:val="-14"/>
          <w:w w:val="95"/>
          <w:sz w:val="20"/>
          <w:lang w:val="en-GB"/>
        </w:rPr>
        <w:t xml:space="preserve"> </w:t>
      </w:r>
      <w:r w:rsidRPr="004C3F24">
        <w:rPr>
          <w:color w:val="1A171C"/>
          <w:w w:val="95"/>
          <w:sz w:val="20"/>
          <w:lang w:val="en-GB"/>
        </w:rPr>
        <w:t>the</w:t>
      </w:r>
      <w:r w:rsidRPr="004C3F24">
        <w:rPr>
          <w:color w:val="1A171C"/>
          <w:spacing w:val="-10"/>
          <w:w w:val="95"/>
          <w:sz w:val="20"/>
          <w:lang w:val="en-GB"/>
        </w:rPr>
        <w:t xml:space="preserve"> </w:t>
      </w:r>
      <w:r w:rsidRPr="004C3F24">
        <w:rPr>
          <w:color w:val="1A171C"/>
          <w:w w:val="95"/>
          <w:sz w:val="20"/>
          <w:lang w:val="en-GB"/>
        </w:rPr>
        <w:t>parts</w:t>
      </w:r>
      <w:r w:rsidRPr="004C3F24">
        <w:rPr>
          <w:color w:val="1A171C"/>
          <w:spacing w:val="-13"/>
          <w:w w:val="95"/>
          <w:sz w:val="20"/>
          <w:lang w:val="en-GB"/>
        </w:rPr>
        <w:t xml:space="preserve"> </w:t>
      </w:r>
      <w:r w:rsidRPr="004C3F24">
        <w:rPr>
          <w:color w:val="1A171C"/>
          <w:w w:val="95"/>
          <w:sz w:val="20"/>
          <w:lang w:val="en-GB"/>
        </w:rPr>
        <w:t>which</w:t>
      </w:r>
      <w:r w:rsidRPr="004C3F24">
        <w:rPr>
          <w:color w:val="1A171C"/>
          <w:spacing w:val="-11"/>
          <w:w w:val="95"/>
          <w:sz w:val="20"/>
          <w:lang w:val="en-GB"/>
        </w:rPr>
        <w:t xml:space="preserve"> </w:t>
      </w:r>
      <w:r w:rsidRPr="004C3F24">
        <w:rPr>
          <w:color w:val="1A171C"/>
          <w:w w:val="95"/>
          <w:sz w:val="20"/>
          <w:lang w:val="en-GB"/>
        </w:rPr>
        <w:t>have</w:t>
      </w:r>
      <w:r w:rsidRPr="004C3F24">
        <w:rPr>
          <w:color w:val="1A171C"/>
          <w:spacing w:val="-11"/>
          <w:w w:val="95"/>
          <w:sz w:val="20"/>
          <w:lang w:val="en-GB"/>
        </w:rPr>
        <w:t xml:space="preserve"> </w:t>
      </w:r>
      <w:r w:rsidRPr="004C3F24">
        <w:rPr>
          <w:color w:val="1A171C"/>
          <w:w w:val="95"/>
          <w:sz w:val="20"/>
          <w:lang w:val="en-GB"/>
        </w:rPr>
        <w:t xml:space="preserve">been </w:t>
      </w:r>
      <w:r w:rsidRPr="004C3F24">
        <w:rPr>
          <w:color w:val="1A171C"/>
          <w:sz w:val="20"/>
          <w:lang w:val="en-GB"/>
        </w:rPr>
        <w:t>applied,</w:t>
      </w:r>
    </w:p>
    <w:p w14:paraId="26F2C2F7" w14:textId="77777777" w:rsidR="00340395" w:rsidRPr="004C3F24" w:rsidRDefault="00340395" w:rsidP="00340395">
      <w:pPr>
        <w:pStyle w:val="Listeavsnitt"/>
        <w:widowControl w:val="0"/>
        <w:numPr>
          <w:ilvl w:val="2"/>
          <w:numId w:val="76"/>
        </w:numPr>
        <w:tabs>
          <w:tab w:val="left" w:pos="1685"/>
        </w:tabs>
        <w:autoSpaceDE w:val="0"/>
        <w:autoSpaceDN w:val="0"/>
        <w:spacing w:before="1" w:after="0" w:line="240" w:lineRule="auto"/>
        <w:contextualSpacing w:val="0"/>
        <w:jc w:val="both"/>
        <w:rPr>
          <w:sz w:val="20"/>
          <w:lang w:val="en-GB"/>
        </w:rPr>
      </w:pPr>
      <w:r w:rsidRPr="004C3F24">
        <w:rPr>
          <w:color w:val="1A171C"/>
          <w:sz w:val="20"/>
          <w:lang w:val="en-GB"/>
        </w:rPr>
        <w:t>results</w:t>
      </w:r>
      <w:r w:rsidRPr="004C3F24">
        <w:rPr>
          <w:color w:val="1A171C"/>
          <w:spacing w:val="-4"/>
          <w:sz w:val="20"/>
          <w:lang w:val="en-GB"/>
        </w:rPr>
        <w:t xml:space="preserve"> </w:t>
      </w:r>
      <w:r w:rsidRPr="004C3F24">
        <w:rPr>
          <w:color w:val="1A171C"/>
          <w:sz w:val="20"/>
          <w:lang w:val="en-GB"/>
        </w:rPr>
        <w:t>of</w:t>
      </w:r>
      <w:r w:rsidRPr="004C3F24">
        <w:rPr>
          <w:color w:val="1A171C"/>
          <w:spacing w:val="-4"/>
          <w:sz w:val="20"/>
          <w:lang w:val="en-GB"/>
        </w:rPr>
        <w:t xml:space="preserve"> </w:t>
      </w:r>
      <w:r w:rsidRPr="004C3F24">
        <w:rPr>
          <w:color w:val="1A171C"/>
          <w:sz w:val="20"/>
          <w:lang w:val="en-GB"/>
        </w:rPr>
        <w:t>design</w:t>
      </w:r>
      <w:r w:rsidRPr="004C3F24">
        <w:rPr>
          <w:color w:val="1A171C"/>
          <w:spacing w:val="-5"/>
          <w:sz w:val="20"/>
          <w:lang w:val="en-GB"/>
        </w:rPr>
        <w:t xml:space="preserve"> </w:t>
      </w:r>
      <w:r w:rsidRPr="004C3F24">
        <w:rPr>
          <w:color w:val="1A171C"/>
          <w:sz w:val="20"/>
          <w:lang w:val="en-GB"/>
        </w:rPr>
        <w:t>calculations</w:t>
      </w:r>
      <w:r w:rsidRPr="004C3F24">
        <w:rPr>
          <w:color w:val="1A171C"/>
          <w:spacing w:val="-1"/>
          <w:sz w:val="20"/>
          <w:lang w:val="en-GB"/>
        </w:rPr>
        <w:t xml:space="preserve"> </w:t>
      </w:r>
      <w:r w:rsidRPr="004C3F24">
        <w:rPr>
          <w:color w:val="1A171C"/>
          <w:sz w:val="20"/>
          <w:lang w:val="en-GB"/>
        </w:rPr>
        <w:t>made,</w:t>
      </w:r>
      <w:r w:rsidRPr="004C3F24">
        <w:rPr>
          <w:color w:val="1A171C"/>
          <w:spacing w:val="-4"/>
          <w:sz w:val="20"/>
          <w:lang w:val="en-GB"/>
        </w:rPr>
        <w:t xml:space="preserve"> </w:t>
      </w:r>
      <w:r w:rsidRPr="004C3F24">
        <w:rPr>
          <w:color w:val="1A171C"/>
          <w:sz w:val="20"/>
          <w:lang w:val="en-GB"/>
        </w:rPr>
        <w:t>examinations</w:t>
      </w:r>
      <w:r w:rsidRPr="004C3F24">
        <w:rPr>
          <w:color w:val="1A171C"/>
          <w:spacing w:val="-4"/>
          <w:sz w:val="20"/>
          <w:lang w:val="en-GB"/>
        </w:rPr>
        <w:t xml:space="preserve"> </w:t>
      </w:r>
      <w:r w:rsidRPr="004C3F24">
        <w:rPr>
          <w:color w:val="1A171C"/>
          <w:sz w:val="20"/>
          <w:lang w:val="en-GB"/>
        </w:rPr>
        <w:t>carried</w:t>
      </w:r>
      <w:r w:rsidRPr="004C3F24">
        <w:rPr>
          <w:color w:val="1A171C"/>
          <w:spacing w:val="-2"/>
          <w:sz w:val="20"/>
          <w:lang w:val="en-GB"/>
        </w:rPr>
        <w:t xml:space="preserve"> </w:t>
      </w:r>
      <w:r w:rsidRPr="004C3F24">
        <w:rPr>
          <w:color w:val="1A171C"/>
          <w:sz w:val="20"/>
          <w:lang w:val="en-GB"/>
        </w:rPr>
        <w:t>out,</w:t>
      </w:r>
      <w:r w:rsidRPr="004C3F24">
        <w:rPr>
          <w:color w:val="1A171C"/>
          <w:spacing w:val="-14"/>
          <w:sz w:val="20"/>
          <w:lang w:val="en-GB"/>
        </w:rPr>
        <w:t xml:space="preserve"> </w:t>
      </w:r>
      <w:r w:rsidRPr="004C3F24">
        <w:rPr>
          <w:color w:val="1A171C"/>
          <w:sz w:val="20"/>
          <w:lang w:val="en-GB"/>
        </w:rPr>
        <w:t>etc.,</w:t>
      </w:r>
    </w:p>
    <w:p w14:paraId="4A2E55EC" w14:textId="77777777" w:rsidR="00340395" w:rsidRDefault="00340395" w:rsidP="00340395">
      <w:pPr>
        <w:pStyle w:val="Listeavsnitt"/>
        <w:widowControl w:val="0"/>
        <w:numPr>
          <w:ilvl w:val="2"/>
          <w:numId w:val="76"/>
        </w:numPr>
        <w:tabs>
          <w:tab w:val="left" w:pos="1685"/>
        </w:tabs>
        <w:autoSpaceDE w:val="0"/>
        <w:autoSpaceDN w:val="0"/>
        <w:spacing w:before="1" w:after="0" w:line="240" w:lineRule="auto"/>
        <w:contextualSpacing w:val="0"/>
        <w:jc w:val="both"/>
        <w:rPr>
          <w:sz w:val="20"/>
        </w:rPr>
      </w:pPr>
      <w:r>
        <w:rPr>
          <w:color w:val="1A171C"/>
          <w:sz w:val="20"/>
        </w:rPr>
        <w:t>test</w:t>
      </w:r>
      <w:r>
        <w:rPr>
          <w:color w:val="1A171C"/>
          <w:spacing w:val="-1"/>
          <w:sz w:val="20"/>
        </w:rPr>
        <w:t xml:space="preserve"> </w:t>
      </w:r>
      <w:r>
        <w:rPr>
          <w:color w:val="1A171C"/>
          <w:sz w:val="20"/>
        </w:rPr>
        <w:t>reports,</w:t>
      </w:r>
    </w:p>
    <w:p w14:paraId="6EA3108E" w14:textId="77777777" w:rsidR="00340395" w:rsidRPr="004C3F24" w:rsidRDefault="00340395" w:rsidP="00340395">
      <w:pPr>
        <w:pStyle w:val="Listeavsnitt"/>
        <w:widowControl w:val="0"/>
        <w:numPr>
          <w:ilvl w:val="2"/>
          <w:numId w:val="76"/>
        </w:numPr>
        <w:tabs>
          <w:tab w:val="left" w:pos="1685"/>
        </w:tabs>
        <w:autoSpaceDE w:val="0"/>
        <w:autoSpaceDN w:val="0"/>
        <w:spacing w:after="0" w:line="243" w:lineRule="exact"/>
        <w:contextualSpacing w:val="0"/>
        <w:jc w:val="both"/>
        <w:rPr>
          <w:sz w:val="20"/>
          <w:lang w:val="en-GB"/>
        </w:rPr>
      </w:pPr>
      <w:r w:rsidRPr="004C3F24">
        <w:rPr>
          <w:color w:val="1A171C"/>
          <w:sz w:val="20"/>
          <w:lang w:val="en-GB"/>
        </w:rPr>
        <w:t>information concerning the tests provided for in</w:t>
      </w:r>
      <w:r w:rsidRPr="004C3F24">
        <w:rPr>
          <w:color w:val="1A171C"/>
          <w:spacing w:val="-22"/>
          <w:sz w:val="20"/>
          <w:lang w:val="en-GB"/>
        </w:rPr>
        <w:t xml:space="preserve"> </w:t>
      </w:r>
      <w:r w:rsidRPr="004C3F24">
        <w:rPr>
          <w:color w:val="1A171C"/>
          <w:sz w:val="20"/>
          <w:lang w:val="en-GB"/>
        </w:rPr>
        <w:t>manufacture,</w:t>
      </w:r>
    </w:p>
    <w:p w14:paraId="00BEFEEB" w14:textId="77777777" w:rsidR="00340395" w:rsidRPr="004C3F24" w:rsidRDefault="00340395" w:rsidP="00340395">
      <w:pPr>
        <w:pStyle w:val="Listeavsnitt"/>
        <w:widowControl w:val="0"/>
        <w:numPr>
          <w:ilvl w:val="2"/>
          <w:numId w:val="76"/>
        </w:numPr>
        <w:tabs>
          <w:tab w:val="left" w:pos="1685"/>
        </w:tabs>
        <w:autoSpaceDE w:val="0"/>
        <w:autoSpaceDN w:val="0"/>
        <w:spacing w:after="0" w:line="243" w:lineRule="exact"/>
        <w:contextualSpacing w:val="0"/>
        <w:jc w:val="both"/>
        <w:rPr>
          <w:sz w:val="20"/>
          <w:lang w:val="en-GB"/>
        </w:rPr>
      </w:pPr>
      <w:r w:rsidRPr="004C3F24">
        <w:rPr>
          <w:color w:val="1A171C"/>
          <w:sz w:val="20"/>
          <w:lang w:val="en-GB"/>
        </w:rPr>
        <w:t>information</w:t>
      </w:r>
      <w:r w:rsidRPr="004C3F24">
        <w:rPr>
          <w:color w:val="1A171C"/>
          <w:spacing w:val="-13"/>
          <w:sz w:val="20"/>
          <w:lang w:val="en-GB"/>
        </w:rPr>
        <w:t xml:space="preserve"> </w:t>
      </w:r>
      <w:r w:rsidRPr="004C3F24">
        <w:rPr>
          <w:color w:val="1A171C"/>
          <w:sz w:val="20"/>
          <w:lang w:val="en-GB"/>
        </w:rPr>
        <w:t>concerning</w:t>
      </w:r>
      <w:r w:rsidRPr="004C3F24">
        <w:rPr>
          <w:color w:val="1A171C"/>
          <w:spacing w:val="-13"/>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z w:val="20"/>
          <w:lang w:val="en-GB"/>
        </w:rPr>
        <w:t>qualifications</w:t>
      </w:r>
      <w:r w:rsidRPr="004C3F24">
        <w:rPr>
          <w:color w:val="1A171C"/>
          <w:spacing w:val="-17"/>
          <w:sz w:val="20"/>
          <w:lang w:val="en-GB"/>
        </w:rPr>
        <w:t xml:space="preserve"> </w:t>
      </w:r>
      <w:r w:rsidRPr="004C3F24">
        <w:rPr>
          <w:color w:val="1A171C"/>
          <w:sz w:val="20"/>
          <w:lang w:val="en-GB"/>
        </w:rPr>
        <w:t>or</w:t>
      </w:r>
      <w:r w:rsidRPr="004C3F24">
        <w:rPr>
          <w:color w:val="1A171C"/>
          <w:spacing w:val="-13"/>
          <w:sz w:val="20"/>
          <w:lang w:val="en-GB"/>
        </w:rPr>
        <w:t xml:space="preserve"> </w:t>
      </w:r>
      <w:r w:rsidRPr="004C3F24">
        <w:rPr>
          <w:color w:val="1A171C"/>
          <w:sz w:val="20"/>
          <w:lang w:val="en-GB"/>
        </w:rPr>
        <w:t>approvals</w:t>
      </w:r>
      <w:r w:rsidRPr="004C3F24">
        <w:rPr>
          <w:color w:val="1A171C"/>
          <w:spacing w:val="-14"/>
          <w:sz w:val="20"/>
          <w:lang w:val="en-GB"/>
        </w:rPr>
        <w:t xml:space="preserve"> </w:t>
      </w:r>
      <w:r w:rsidRPr="004C3F24">
        <w:rPr>
          <w:color w:val="1A171C"/>
          <w:sz w:val="20"/>
          <w:lang w:val="en-GB"/>
        </w:rPr>
        <w:t>required</w:t>
      </w:r>
      <w:r w:rsidRPr="004C3F24">
        <w:rPr>
          <w:color w:val="1A171C"/>
          <w:spacing w:val="-16"/>
          <w:sz w:val="20"/>
          <w:lang w:val="en-GB"/>
        </w:rPr>
        <w:t xml:space="preserve"> </w:t>
      </w:r>
      <w:r w:rsidRPr="004C3F24">
        <w:rPr>
          <w:color w:val="1A171C"/>
          <w:sz w:val="20"/>
          <w:lang w:val="en-GB"/>
        </w:rPr>
        <w:t>under</w:t>
      </w:r>
      <w:r w:rsidRPr="004C3F24">
        <w:rPr>
          <w:color w:val="1A171C"/>
          <w:spacing w:val="-13"/>
          <w:sz w:val="20"/>
          <w:lang w:val="en-GB"/>
        </w:rPr>
        <w:t xml:space="preserve"> </w:t>
      </w:r>
      <w:r w:rsidRPr="004C3F24">
        <w:rPr>
          <w:color w:val="1A171C"/>
          <w:sz w:val="20"/>
          <w:lang w:val="en-GB"/>
        </w:rPr>
        <w:t>points</w:t>
      </w:r>
      <w:r w:rsidRPr="004C3F24">
        <w:rPr>
          <w:color w:val="1A171C"/>
          <w:spacing w:val="-14"/>
          <w:sz w:val="20"/>
          <w:lang w:val="en-GB"/>
        </w:rPr>
        <w:t xml:space="preserve"> </w:t>
      </w:r>
      <w:r w:rsidRPr="004C3F24">
        <w:rPr>
          <w:color w:val="1A171C"/>
          <w:sz w:val="20"/>
          <w:lang w:val="en-GB"/>
        </w:rPr>
        <w:t>3.1.2</w:t>
      </w:r>
      <w:r w:rsidRPr="004C3F24">
        <w:rPr>
          <w:color w:val="1A171C"/>
          <w:spacing w:val="-13"/>
          <w:sz w:val="20"/>
          <w:lang w:val="en-GB"/>
        </w:rPr>
        <w:t xml:space="preserve"> </w:t>
      </w:r>
      <w:r w:rsidRPr="004C3F24">
        <w:rPr>
          <w:color w:val="1A171C"/>
          <w:sz w:val="20"/>
          <w:lang w:val="en-GB"/>
        </w:rPr>
        <w:t>and</w:t>
      </w:r>
      <w:r w:rsidRPr="004C3F24">
        <w:rPr>
          <w:color w:val="1A171C"/>
          <w:spacing w:val="-12"/>
          <w:sz w:val="20"/>
          <w:lang w:val="en-GB"/>
        </w:rPr>
        <w:t xml:space="preserve"> </w:t>
      </w:r>
      <w:r w:rsidRPr="004C3F24">
        <w:rPr>
          <w:color w:val="1A171C"/>
          <w:sz w:val="20"/>
          <w:lang w:val="en-GB"/>
        </w:rPr>
        <w:t>3.1.3</w:t>
      </w:r>
      <w:r w:rsidRPr="004C3F24">
        <w:rPr>
          <w:color w:val="1A171C"/>
          <w:spacing w:val="-13"/>
          <w:sz w:val="20"/>
          <w:lang w:val="en-GB"/>
        </w:rPr>
        <w:t xml:space="preserve"> </w:t>
      </w:r>
      <w:r w:rsidRPr="004C3F24">
        <w:rPr>
          <w:color w:val="1A171C"/>
          <w:sz w:val="20"/>
          <w:lang w:val="en-GB"/>
        </w:rPr>
        <w:t>of</w:t>
      </w:r>
      <w:r w:rsidRPr="004C3F24">
        <w:rPr>
          <w:color w:val="1A171C"/>
          <w:spacing w:val="-15"/>
          <w:sz w:val="20"/>
          <w:lang w:val="en-GB"/>
        </w:rPr>
        <w:t xml:space="preserve"> </w:t>
      </w:r>
      <w:r w:rsidRPr="004C3F24">
        <w:rPr>
          <w:color w:val="1A171C"/>
          <w:sz w:val="20"/>
          <w:lang w:val="en-GB"/>
        </w:rPr>
        <w:t>Annex</w:t>
      </w:r>
      <w:r w:rsidRPr="004C3F24">
        <w:rPr>
          <w:color w:val="1A171C"/>
          <w:spacing w:val="-13"/>
          <w:sz w:val="20"/>
          <w:lang w:val="en-GB"/>
        </w:rPr>
        <w:t xml:space="preserve"> </w:t>
      </w:r>
      <w:r w:rsidRPr="004C3F24">
        <w:rPr>
          <w:color w:val="1A171C"/>
          <w:sz w:val="20"/>
          <w:lang w:val="en-GB"/>
        </w:rPr>
        <w:t>I,</w:t>
      </w:r>
    </w:p>
    <w:p w14:paraId="3A461D11" w14:textId="77777777" w:rsidR="00340395" w:rsidRPr="004C3F24" w:rsidRDefault="00340395" w:rsidP="00340395">
      <w:pPr>
        <w:pStyle w:val="Listeavsnitt"/>
        <w:widowControl w:val="0"/>
        <w:numPr>
          <w:ilvl w:val="1"/>
          <w:numId w:val="76"/>
        </w:numPr>
        <w:tabs>
          <w:tab w:val="left" w:pos="1404"/>
        </w:tabs>
        <w:autoSpaceDE w:val="0"/>
        <w:autoSpaceDN w:val="0"/>
        <w:spacing w:before="1" w:after="0" w:line="240" w:lineRule="auto"/>
        <w:ind w:hanging="277"/>
        <w:contextualSpacing w:val="0"/>
        <w:jc w:val="both"/>
        <w:rPr>
          <w:sz w:val="20"/>
          <w:lang w:val="en-GB"/>
        </w:rPr>
      </w:pPr>
      <w:r w:rsidRPr="004C3F24">
        <w:rPr>
          <w:color w:val="1A171C"/>
          <w:sz w:val="20"/>
          <w:lang w:val="en-GB"/>
        </w:rPr>
        <w:t>the</w:t>
      </w:r>
      <w:r w:rsidRPr="004C3F24">
        <w:rPr>
          <w:color w:val="1A171C"/>
          <w:spacing w:val="-15"/>
          <w:sz w:val="20"/>
          <w:lang w:val="en-GB"/>
        </w:rPr>
        <w:t xml:space="preserve"> </w:t>
      </w:r>
      <w:r w:rsidRPr="004C3F24">
        <w:rPr>
          <w:color w:val="1A171C"/>
          <w:sz w:val="20"/>
          <w:lang w:val="en-GB"/>
        </w:rPr>
        <w:t>specimen’s</w:t>
      </w:r>
      <w:r w:rsidRPr="004C3F24">
        <w:rPr>
          <w:color w:val="1A171C"/>
          <w:spacing w:val="-17"/>
          <w:sz w:val="20"/>
          <w:lang w:val="en-GB"/>
        </w:rPr>
        <w:t xml:space="preserve"> </w:t>
      </w:r>
      <w:r w:rsidRPr="004C3F24">
        <w:rPr>
          <w:color w:val="1A171C"/>
          <w:sz w:val="20"/>
          <w:lang w:val="en-GB"/>
        </w:rPr>
        <w:t>representative</w:t>
      </w:r>
      <w:r w:rsidRPr="004C3F24">
        <w:rPr>
          <w:color w:val="1A171C"/>
          <w:spacing w:val="-16"/>
          <w:sz w:val="20"/>
          <w:lang w:val="en-GB"/>
        </w:rPr>
        <w:t xml:space="preserve"> </w:t>
      </w:r>
      <w:r w:rsidRPr="004C3F24">
        <w:rPr>
          <w:color w:val="1A171C"/>
          <w:sz w:val="20"/>
          <w:lang w:val="en-GB"/>
        </w:rPr>
        <w:t>of</w:t>
      </w:r>
      <w:r w:rsidRPr="004C3F24">
        <w:rPr>
          <w:color w:val="1A171C"/>
          <w:spacing w:val="-15"/>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z w:val="20"/>
          <w:lang w:val="en-GB"/>
        </w:rPr>
        <w:t>production</w:t>
      </w:r>
      <w:r w:rsidRPr="004C3F24">
        <w:rPr>
          <w:color w:val="1A171C"/>
          <w:spacing w:val="-15"/>
          <w:sz w:val="20"/>
          <w:lang w:val="en-GB"/>
        </w:rPr>
        <w:t xml:space="preserve"> </w:t>
      </w:r>
      <w:r w:rsidRPr="004C3F24">
        <w:rPr>
          <w:color w:val="1A171C"/>
          <w:sz w:val="20"/>
          <w:lang w:val="en-GB"/>
        </w:rPr>
        <w:t>envisaged.</w:t>
      </w:r>
    </w:p>
    <w:p w14:paraId="2ED5E8A6" w14:textId="77777777" w:rsidR="00340395" w:rsidRDefault="00340395" w:rsidP="00340395">
      <w:pPr>
        <w:pStyle w:val="Brdtekst"/>
        <w:spacing w:before="11"/>
        <w:rPr>
          <w:sz w:val="18"/>
        </w:rPr>
      </w:pPr>
    </w:p>
    <w:p w14:paraId="5F4AF495" w14:textId="77777777" w:rsidR="00340395" w:rsidRDefault="00340395" w:rsidP="00340395">
      <w:pPr>
        <w:pStyle w:val="Brdtekst"/>
        <w:spacing w:line="228" w:lineRule="auto"/>
        <w:ind w:left="832" w:right="999"/>
      </w:pPr>
      <w:r>
        <w:rPr>
          <w:color w:val="1A171C"/>
          <w:w w:val="95"/>
        </w:rPr>
        <w:t xml:space="preserve">The specimen may cover several versions of the pressure equipment provided that the differences between the </w:t>
      </w:r>
      <w:r>
        <w:rPr>
          <w:color w:val="1A171C"/>
        </w:rPr>
        <w:t>versions do not affect the level of safety.</w:t>
      </w:r>
    </w:p>
    <w:p w14:paraId="5995CE85" w14:textId="77777777" w:rsidR="00340395" w:rsidRDefault="00340395" w:rsidP="00340395">
      <w:pPr>
        <w:pStyle w:val="Brdtekst"/>
        <w:spacing w:before="3"/>
      </w:pPr>
    </w:p>
    <w:p w14:paraId="6320AEB6" w14:textId="77777777" w:rsidR="00340395" w:rsidRDefault="00340395" w:rsidP="00340395">
      <w:pPr>
        <w:pStyle w:val="Brdtekst"/>
        <w:ind w:left="832"/>
      </w:pPr>
      <w:r>
        <w:rPr>
          <w:color w:val="1A171C"/>
        </w:rPr>
        <w:t xml:space="preserve">The notified body may request further specimens if needed for carrying out the test </w:t>
      </w:r>
      <w:proofErr w:type="spellStart"/>
      <w:proofErr w:type="gramStart"/>
      <w:r>
        <w:rPr>
          <w:color w:val="1A171C"/>
        </w:rPr>
        <w:t>programme</w:t>
      </w:r>
      <w:proofErr w:type="spellEnd"/>
      <w:r>
        <w:rPr>
          <w:color w:val="1A171C"/>
        </w:rPr>
        <w:t>;</w:t>
      </w:r>
      <w:proofErr w:type="gramEnd"/>
    </w:p>
    <w:p w14:paraId="77DB799E" w14:textId="77777777" w:rsidR="00340395" w:rsidRDefault="00340395" w:rsidP="00340395">
      <w:pPr>
        <w:pStyle w:val="Brdtekst"/>
        <w:spacing w:before="6"/>
      </w:pPr>
    </w:p>
    <w:p w14:paraId="39D5AC1E" w14:textId="77777777" w:rsidR="00340395" w:rsidRPr="004C3F24" w:rsidRDefault="00340395" w:rsidP="00340395">
      <w:pPr>
        <w:pStyle w:val="Listeavsnitt"/>
        <w:widowControl w:val="0"/>
        <w:numPr>
          <w:ilvl w:val="1"/>
          <w:numId w:val="76"/>
        </w:numPr>
        <w:tabs>
          <w:tab w:val="left" w:pos="1404"/>
        </w:tabs>
        <w:autoSpaceDE w:val="0"/>
        <w:autoSpaceDN w:val="0"/>
        <w:spacing w:after="0" w:line="228" w:lineRule="auto"/>
        <w:ind w:left="1402" w:right="1067" w:hanging="275"/>
        <w:contextualSpacing w:val="0"/>
        <w:jc w:val="both"/>
        <w:rPr>
          <w:sz w:val="20"/>
          <w:lang w:val="en-GB"/>
        </w:rPr>
      </w:pPr>
      <w:r w:rsidRPr="004C3F24">
        <w:rPr>
          <w:color w:val="1A171C"/>
          <w:sz w:val="20"/>
          <w:lang w:val="en-GB"/>
        </w:rPr>
        <w:t>the supporting evidence for the adequacy of the technical design solution. This supporting evidence shall mention</w:t>
      </w:r>
      <w:r w:rsidRPr="004C3F24">
        <w:rPr>
          <w:color w:val="1A171C"/>
          <w:spacing w:val="-29"/>
          <w:sz w:val="20"/>
          <w:lang w:val="en-GB"/>
        </w:rPr>
        <w:t xml:space="preserve"> </w:t>
      </w:r>
      <w:r w:rsidRPr="004C3F24">
        <w:rPr>
          <w:color w:val="1A171C"/>
          <w:sz w:val="20"/>
          <w:lang w:val="en-GB"/>
        </w:rPr>
        <w:t>any</w:t>
      </w:r>
      <w:r w:rsidRPr="004C3F24">
        <w:rPr>
          <w:color w:val="1A171C"/>
          <w:spacing w:val="-29"/>
          <w:sz w:val="20"/>
          <w:lang w:val="en-GB"/>
        </w:rPr>
        <w:t xml:space="preserve"> </w:t>
      </w:r>
      <w:r w:rsidRPr="004C3F24">
        <w:rPr>
          <w:color w:val="1A171C"/>
          <w:sz w:val="20"/>
          <w:lang w:val="en-GB"/>
        </w:rPr>
        <w:t>documents</w:t>
      </w:r>
      <w:r w:rsidRPr="004C3F24">
        <w:rPr>
          <w:color w:val="1A171C"/>
          <w:spacing w:val="-28"/>
          <w:sz w:val="20"/>
          <w:lang w:val="en-GB"/>
        </w:rPr>
        <w:t xml:space="preserve"> </w:t>
      </w:r>
      <w:r w:rsidRPr="004C3F24">
        <w:rPr>
          <w:color w:val="1A171C"/>
          <w:sz w:val="20"/>
          <w:lang w:val="en-GB"/>
        </w:rPr>
        <w:t>that</w:t>
      </w:r>
      <w:r w:rsidRPr="004C3F24">
        <w:rPr>
          <w:color w:val="1A171C"/>
          <w:spacing w:val="-28"/>
          <w:sz w:val="20"/>
          <w:lang w:val="en-GB"/>
        </w:rPr>
        <w:t xml:space="preserve"> </w:t>
      </w:r>
      <w:r w:rsidRPr="004C3F24">
        <w:rPr>
          <w:color w:val="1A171C"/>
          <w:sz w:val="20"/>
          <w:lang w:val="en-GB"/>
        </w:rPr>
        <w:t>have</w:t>
      </w:r>
      <w:r w:rsidRPr="004C3F24">
        <w:rPr>
          <w:color w:val="1A171C"/>
          <w:spacing w:val="-29"/>
          <w:sz w:val="20"/>
          <w:lang w:val="en-GB"/>
        </w:rPr>
        <w:t xml:space="preserve"> </w:t>
      </w:r>
      <w:r w:rsidRPr="004C3F24">
        <w:rPr>
          <w:color w:val="1A171C"/>
          <w:sz w:val="20"/>
          <w:lang w:val="en-GB"/>
        </w:rPr>
        <w:t>been</w:t>
      </w:r>
      <w:r w:rsidRPr="004C3F24">
        <w:rPr>
          <w:color w:val="1A171C"/>
          <w:spacing w:val="-29"/>
          <w:sz w:val="20"/>
          <w:lang w:val="en-GB"/>
        </w:rPr>
        <w:t xml:space="preserve"> </w:t>
      </w:r>
      <w:r w:rsidRPr="004C3F24">
        <w:rPr>
          <w:color w:val="1A171C"/>
          <w:sz w:val="20"/>
          <w:lang w:val="en-GB"/>
        </w:rPr>
        <w:t>used,</w:t>
      </w:r>
      <w:r w:rsidRPr="004C3F24">
        <w:rPr>
          <w:color w:val="1A171C"/>
          <w:spacing w:val="-29"/>
          <w:sz w:val="20"/>
          <w:lang w:val="en-GB"/>
        </w:rPr>
        <w:t xml:space="preserve"> </w:t>
      </w:r>
      <w:proofErr w:type="gramStart"/>
      <w:r w:rsidRPr="004C3F24">
        <w:rPr>
          <w:color w:val="1A171C"/>
          <w:sz w:val="20"/>
          <w:lang w:val="en-GB"/>
        </w:rPr>
        <w:t>in</w:t>
      </w:r>
      <w:r w:rsidRPr="004C3F24">
        <w:rPr>
          <w:color w:val="1A171C"/>
          <w:spacing w:val="-29"/>
          <w:sz w:val="20"/>
          <w:lang w:val="en-GB"/>
        </w:rPr>
        <w:t xml:space="preserve"> </w:t>
      </w:r>
      <w:r w:rsidRPr="004C3F24">
        <w:rPr>
          <w:color w:val="1A171C"/>
          <w:sz w:val="20"/>
          <w:lang w:val="en-GB"/>
        </w:rPr>
        <w:t>particular</w:t>
      </w:r>
      <w:r w:rsidRPr="004C3F24">
        <w:rPr>
          <w:color w:val="1A171C"/>
          <w:spacing w:val="-28"/>
          <w:sz w:val="20"/>
          <w:lang w:val="en-GB"/>
        </w:rPr>
        <w:t xml:space="preserve"> </w:t>
      </w:r>
      <w:r w:rsidRPr="004C3F24">
        <w:rPr>
          <w:color w:val="1A171C"/>
          <w:sz w:val="20"/>
          <w:lang w:val="en-GB"/>
        </w:rPr>
        <w:t>where</w:t>
      </w:r>
      <w:proofErr w:type="gramEnd"/>
      <w:r w:rsidRPr="004C3F24">
        <w:rPr>
          <w:color w:val="1A171C"/>
          <w:spacing w:val="-29"/>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relevant</w:t>
      </w:r>
      <w:r w:rsidRPr="004C3F24">
        <w:rPr>
          <w:color w:val="1A171C"/>
          <w:spacing w:val="-28"/>
          <w:sz w:val="20"/>
          <w:lang w:val="en-GB"/>
        </w:rPr>
        <w:t xml:space="preserve"> </w:t>
      </w:r>
      <w:r w:rsidRPr="004C3F24">
        <w:rPr>
          <w:color w:val="1A171C"/>
          <w:sz w:val="20"/>
          <w:lang w:val="en-GB"/>
        </w:rPr>
        <w:t>harmonised</w:t>
      </w:r>
      <w:r w:rsidRPr="004C3F24">
        <w:rPr>
          <w:color w:val="1A171C"/>
          <w:spacing w:val="-29"/>
          <w:sz w:val="20"/>
          <w:lang w:val="en-GB"/>
        </w:rPr>
        <w:t xml:space="preserve"> </w:t>
      </w:r>
      <w:r w:rsidRPr="004C3F24">
        <w:rPr>
          <w:color w:val="1A171C"/>
          <w:sz w:val="20"/>
          <w:lang w:val="en-GB"/>
        </w:rPr>
        <w:t>standards</w:t>
      </w:r>
      <w:r w:rsidRPr="004C3F24">
        <w:rPr>
          <w:color w:val="1A171C"/>
          <w:spacing w:val="-27"/>
          <w:sz w:val="20"/>
          <w:lang w:val="en-GB"/>
        </w:rPr>
        <w:t xml:space="preserve"> </w:t>
      </w:r>
      <w:r w:rsidRPr="004C3F24">
        <w:rPr>
          <w:color w:val="1A171C"/>
          <w:sz w:val="20"/>
          <w:lang w:val="en-GB"/>
        </w:rPr>
        <w:t>have</w:t>
      </w:r>
      <w:r w:rsidRPr="004C3F24">
        <w:rPr>
          <w:color w:val="1A171C"/>
          <w:spacing w:val="-29"/>
          <w:sz w:val="20"/>
          <w:lang w:val="en-GB"/>
        </w:rPr>
        <w:t xml:space="preserve"> </w:t>
      </w:r>
      <w:r w:rsidRPr="004C3F24">
        <w:rPr>
          <w:color w:val="1A171C"/>
          <w:sz w:val="20"/>
          <w:lang w:val="en-GB"/>
        </w:rPr>
        <w:t xml:space="preserve">not </w:t>
      </w:r>
      <w:r w:rsidRPr="004C3F24">
        <w:rPr>
          <w:color w:val="1A171C"/>
          <w:w w:val="95"/>
          <w:sz w:val="20"/>
          <w:lang w:val="en-GB"/>
        </w:rPr>
        <w:t>been</w:t>
      </w:r>
      <w:r w:rsidRPr="004C3F24">
        <w:rPr>
          <w:color w:val="1A171C"/>
          <w:spacing w:val="-15"/>
          <w:w w:val="95"/>
          <w:sz w:val="20"/>
          <w:lang w:val="en-GB"/>
        </w:rPr>
        <w:t xml:space="preserve"> </w:t>
      </w:r>
      <w:r w:rsidRPr="004C3F24">
        <w:rPr>
          <w:color w:val="1A171C"/>
          <w:w w:val="95"/>
          <w:sz w:val="20"/>
          <w:lang w:val="en-GB"/>
        </w:rPr>
        <w:t>applied</w:t>
      </w:r>
      <w:r w:rsidRPr="004C3F24">
        <w:rPr>
          <w:color w:val="1A171C"/>
          <w:spacing w:val="-18"/>
          <w:w w:val="95"/>
          <w:sz w:val="20"/>
          <w:lang w:val="en-GB"/>
        </w:rPr>
        <w:t xml:space="preserve"> </w:t>
      </w:r>
      <w:r w:rsidRPr="004C3F24">
        <w:rPr>
          <w:color w:val="1A171C"/>
          <w:w w:val="95"/>
          <w:sz w:val="20"/>
          <w:lang w:val="en-GB"/>
        </w:rPr>
        <w:t>in</w:t>
      </w:r>
      <w:r w:rsidRPr="004C3F24">
        <w:rPr>
          <w:color w:val="1A171C"/>
          <w:spacing w:val="-15"/>
          <w:w w:val="95"/>
          <w:sz w:val="20"/>
          <w:lang w:val="en-GB"/>
        </w:rPr>
        <w:t xml:space="preserve"> </w:t>
      </w:r>
      <w:r w:rsidRPr="004C3F24">
        <w:rPr>
          <w:color w:val="1A171C"/>
          <w:w w:val="95"/>
          <w:sz w:val="20"/>
          <w:lang w:val="en-GB"/>
        </w:rPr>
        <w:t>full.</w:t>
      </w:r>
      <w:r w:rsidRPr="004C3F24">
        <w:rPr>
          <w:color w:val="1A171C"/>
          <w:spacing w:val="-18"/>
          <w:w w:val="95"/>
          <w:sz w:val="20"/>
          <w:lang w:val="en-GB"/>
        </w:rPr>
        <w:t xml:space="preserve"> </w:t>
      </w:r>
      <w:r w:rsidRPr="004C3F24">
        <w:rPr>
          <w:color w:val="1A171C"/>
          <w:w w:val="95"/>
          <w:sz w:val="20"/>
          <w:lang w:val="en-GB"/>
        </w:rPr>
        <w:t>The</w:t>
      </w:r>
      <w:r w:rsidRPr="004C3F24">
        <w:rPr>
          <w:color w:val="1A171C"/>
          <w:spacing w:val="-14"/>
          <w:w w:val="95"/>
          <w:sz w:val="20"/>
          <w:lang w:val="en-GB"/>
        </w:rPr>
        <w:t xml:space="preserve"> </w:t>
      </w:r>
      <w:r w:rsidRPr="004C3F24">
        <w:rPr>
          <w:color w:val="1A171C"/>
          <w:w w:val="95"/>
          <w:sz w:val="20"/>
          <w:lang w:val="en-GB"/>
        </w:rPr>
        <w:t>supporting</w:t>
      </w:r>
      <w:r w:rsidRPr="004C3F24">
        <w:rPr>
          <w:color w:val="1A171C"/>
          <w:spacing w:val="-17"/>
          <w:w w:val="95"/>
          <w:sz w:val="20"/>
          <w:lang w:val="en-GB"/>
        </w:rPr>
        <w:t xml:space="preserve"> </w:t>
      </w:r>
      <w:r w:rsidRPr="004C3F24">
        <w:rPr>
          <w:color w:val="1A171C"/>
          <w:w w:val="95"/>
          <w:sz w:val="20"/>
          <w:lang w:val="en-GB"/>
        </w:rPr>
        <w:t>evidence</w:t>
      </w:r>
      <w:r w:rsidRPr="004C3F24">
        <w:rPr>
          <w:color w:val="1A171C"/>
          <w:spacing w:val="-14"/>
          <w:w w:val="95"/>
          <w:sz w:val="20"/>
          <w:lang w:val="en-GB"/>
        </w:rPr>
        <w:t xml:space="preserve"> </w:t>
      </w:r>
      <w:r w:rsidRPr="004C3F24">
        <w:rPr>
          <w:color w:val="1A171C"/>
          <w:w w:val="95"/>
          <w:sz w:val="20"/>
          <w:lang w:val="en-GB"/>
        </w:rPr>
        <w:t>shall</w:t>
      </w:r>
      <w:r w:rsidRPr="004C3F24">
        <w:rPr>
          <w:color w:val="1A171C"/>
          <w:spacing w:val="-18"/>
          <w:w w:val="95"/>
          <w:sz w:val="20"/>
          <w:lang w:val="en-GB"/>
        </w:rPr>
        <w:t xml:space="preserve"> </w:t>
      </w:r>
      <w:r w:rsidRPr="004C3F24">
        <w:rPr>
          <w:color w:val="1A171C"/>
          <w:w w:val="95"/>
          <w:sz w:val="20"/>
          <w:lang w:val="en-GB"/>
        </w:rPr>
        <w:t>include,</w:t>
      </w:r>
      <w:r w:rsidRPr="004C3F24">
        <w:rPr>
          <w:color w:val="1A171C"/>
          <w:spacing w:val="-15"/>
          <w:w w:val="95"/>
          <w:sz w:val="20"/>
          <w:lang w:val="en-GB"/>
        </w:rPr>
        <w:t xml:space="preserve"> </w:t>
      </w:r>
      <w:r w:rsidRPr="004C3F24">
        <w:rPr>
          <w:color w:val="1A171C"/>
          <w:w w:val="95"/>
          <w:sz w:val="20"/>
          <w:lang w:val="en-GB"/>
        </w:rPr>
        <w:t>where</w:t>
      </w:r>
      <w:r w:rsidRPr="004C3F24">
        <w:rPr>
          <w:color w:val="1A171C"/>
          <w:spacing w:val="-14"/>
          <w:w w:val="95"/>
          <w:sz w:val="20"/>
          <w:lang w:val="en-GB"/>
        </w:rPr>
        <w:t xml:space="preserve"> </w:t>
      </w:r>
      <w:r w:rsidRPr="004C3F24">
        <w:rPr>
          <w:color w:val="1A171C"/>
          <w:w w:val="95"/>
          <w:sz w:val="20"/>
          <w:lang w:val="en-GB"/>
        </w:rPr>
        <w:t>necessary,</w:t>
      </w:r>
      <w:r w:rsidRPr="004C3F24">
        <w:rPr>
          <w:color w:val="1A171C"/>
          <w:spacing w:val="-17"/>
          <w:w w:val="95"/>
          <w:sz w:val="20"/>
          <w:lang w:val="en-GB"/>
        </w:rPr>
        <w:t xml:space="preserve"> </w:t>
      </w:r>
      <w:r w:rsidRPr="004C3F24">
        <w:rPr>
          <w:color w:val="1A171C"/>
          <w:w w:val="95"/>
          <w:sz w:val="20"/>
          <w:lang w:val="en-GB"/>
        </w:rPr>
        <w:t>the</w:t>
      </w:r>
      <w:r w:rsidRPr="004C3F24">
        <w:rPr>
          <w:color w:val="1A171C"/>
          <w:spacing w:val="-15"/>
          <w:w w:val="95"/>
          <w:sz w:val="20"/>
          <w:lang w:val="en-GB"/>
        </w:rPr>
        <w:t xml:space="preserve"> </w:t>
      </w:r>
      <w:r w:rsidRPr="004C3F24">
        <w:rPr>
          <w:color w:val="1A171C"/>
          <w:w w:val="95"/>
          <w:sz w:val="20"/>
          <w:lang w:val="en-GB"/>
        </w:rPr>
        <w:t>results</w:t>
      </w:r>
      <w:r w:rsidRPr="004C3F24">
        <w:rPr>
          <w:color w:val="1A171C"/>
          <w:spacing w:val="-13"/>
          <w:w w:val="95"/>
          <w:sz w:val="20"/>
          <w:lang w:val="en-GB"/>
        </w:rPr>
        <w:t xml:space="preserve"> </w:t>
      </w:r>
      <w:r w:rsidRPr="004C3F24">
        <w:rPr>
          <w:color w:val="1A171C"/>
          <w:w w:val="95"/>
          <w:sz w:val="20"/>
          <w:lang w:val="en-GB"/>
        </w:rPr>
        <w:t>of</w:t>
      </w:r>
      <w:r w:rsidRPr="004C3F24">
        <w:rPr>
          <w:color w:val="1A171C"/>
          <w:spacing w:val="-15"/>
          <w:w w:val="95"/>
          <w:sz w:val="20"/>
          <w:lang w:val="en-GB"/>
        </w:rPr>
        <w:t xml:space="preserve"> </w:t>
      </w:r>
      <w:r w:rsidRPr="004C3F24">
        <w:rPr>
          <w:color w:val="1A171C"/>
          <w:w w:val="95"/>
          <w:sz w:val="20"/>
          <w:lang w:val="en-GB"/>
        </w:rPr>
        <w:t>tests</w:t>
      </w:r>
      <w:r w:rsidRPr="004C3F24">
        <w:rPr>
          <w:color w:val="1A171C"/>
          <w:spacing w:val="-15"/>
          <w:w w:val="95"/>
          <w:sz w:val="20"/>
          <w:lang w:val="en-GB"/>
        </w:rPr>
        <w:t xml:space="preserve"> </w:t>
      </w:r>
      <w:r w:rsidRPr="004C3F24">
        <w:rPr>
          <w:color w:val="1A171C"/>
          <w:w w:val="95"/>
          <w:sz w:val="20"/>
          <w:lang w:val="en-GB"/>
        </w:rPr>
        <w:t>carried</w:t>
      </w:r>
      <w:r w:rsidRPr="004C3F24">
        <w:rPr>
          <w:color w:val="1A171C"/>
          <w:spacing w:val="-17"/>
          <w:w w:val="95"/>
          <w:sz w:val="20"/>
          <w:lang w:val="en-GB"/>
        </w:rPr>
        <w:t xml:space="preserve"> </w:t>
      </w:r>
      <w:r w:rsidRPr="004C3F24">
        <w:rPr>
          <w:color w:val="1A171C"/>
          <w:w w:val="95"/>
          <w:sz w:val="20"/>
          <w:lang w:val="en-GB"/>
        </w:rPr>
        <w:t>out</w:t>
      </w:r>
      <w:r w:rsidRPr="004C3F24">
        <w:rPr>
          <w:color w:val="1A171C"/>
          <w:spacing w:val="-14"/>
          <w:w w:val="95"/>
          <w:sz w:val="20"/>
          <w:lang w:val="en-GB"/>
        </w:rPr>
        <w:t xml:space="preserve"> </w:t>
      </w:r>
      <w:r w:rsidRPr="004C3F24">
        <w:rPr>
          <w:color w:val="1A171C"/>
          <w:w w:val="95"/>
          <w:sz w:val="20"/>
          <w:lang w:val="en-GB"/>
        </w:rPr>
        <w:t>by</w:t>
      </w:r>
      <w:r w:rsidRPr="004C3F24">
        <w:rPr>
          <w:color w:val="1A171C"/>
          <w:spacing w:val="-14"/>
          <w:w w:val="95"/>
          <w:sz w:val="20"/>
          <w:lang w:val="en-GB"/>
        </w:rPr>
        <w:t xml:space="preserve"> </w:t>
      </w:r>
      <w:r w:rsidRPr="004C3F24">
        <w:rPr>
          <w:color w:val="1A171C"/>
          <w:w w:val="95"/>
          <w:sz w:val="20"/>
          <w:lang w:val="en-GB"/>
        </w:rPr>
        <w:t>the appropriate</w:t>
      </w:r>
      <w:r w:rsidRPr="004C3F24">
        <w:rPr>
          <w:color w:val="1A171C"/>
          <w:spacing w:val="-22"/>
          <w:w w:val="95"/>
          <w:sz w:val="20"/>
          <w:lang w:val="en-GB"/>
        </w:rPr>
        <w:t xml:space="preserve"> </w:t>
      </w:r>
      <w:r w:rsidRPr="004C3F24">
        <w:rPr>
          <w:color w:val="1A171C"/>
          <w:w w:val="95"/>
          <w:sz w:val="20"/>
          <w:lang w:val="en-GB"/>
        </w:rPr>
        <w:t>laboratory</w:t>
      </w:r>
      <w:r w:rsidRPr="004C3F24">
        <w:rPr>
          <w:color w:val="1A171C"/>
          <w:spacing w:val="-20"/>
          <w:w w:val="95"/>
          <w:sz w:val="20"/>
          <w:lang w:val="en-GB"/>
        </w:rPr>
        <w:t xml:space="preserve"> </w:t>
      </w:r>
      <w:r w:rsidRPr="004C3F24">
        <w:rPr>
          <w:color w:val="1A171C"/>
          <w:w w:val="95"/>
          <w:sz w:val="20"/>
          <w:lang w:val="en-GB"/>
        </w:rPr>
        <w:t>of</w:t>
      </w:r>
      <w:r w:rsidRPr="004C3F24">
        <w:rPr>
          <w:color w:val="1A171C"/>
          <w:spacing w:val="-18"/>
          <w:w w:val="95"/>
          <w:sz w:val="20"/>
          <w:lang w:val="en-GB"/>
        </w:rPr>
        <w:t xml:space="preserve"> </w:t>
      </w:r>
      <w:r w:rsidRPr="004C3F24">
        <w:rPr>
          <w:color w:val="1A171C"/>
          <w:w w:val="95"/>
          <w:sz w:val="20"/>
          <w:lang w:val="en-GB"/>
        </w:rPr>
        <w:t>the</w:t>
      </w:r>
      <w:r w:rsidRPr="004C3F24">
        <w:rPr>
          <w:color w:val="1A171C"/>
          <w:spacing w:val="-16"/>
          <w:w w:val="95"/>
          <w:sz w:val="20"/>
          <w:lang w:val="en-GB"/>
        </w:rPr>
        <w:t xml:space="preserve"> </w:t>
      </w:r>
      <w:r w:rsidRPr="004C3F24">
        <w:rPr>
          <w:color w:val="1A171C"/>
          <w:w w:val="95"/>
          <w:sz w:val="20"/>
          <w:lang w:val="en-GB"/>
        </w:rPr>
        <w:t>manufacturer</w:t>
      </w:r>
      <w:r w:rsidRPr="004C3F24">
        <w:rPr>
          <w:color w:val="1A171C"/>
          <w:spacing w:val="-19"/>
          <w:w w:val="95"/>
          <w:sz w:val="20"/>
          <w:lang w:val="en-GB"/>
        </w:rPr>
        <w:t xml:space="preserve"> </w:t>
      </w:r>
      <w:r w:rsidRPr="004C3F24">
        <w:rPr>
          <w:color w:val="1A171C"/>
          <w:w w:val="95"/>
          <w:sz w:val="20"/>
          <w:lang w:val="en-GB"/>
        </w:rPr>
        <w:t>applying</w:t>
      </w:r>
      <w:r w:rsidRPr="004C3F24">
        <w:rPr>
          <w:color w:val="1A171C"/>
          <w:spacing w:val="-21"/>
          <w:w w:val="95"/>
          <w:sz w:val="20"/>
          <w:lang w:val="en-GB"/>
        </w:rPr>
        <w:t xml:space="preserve"> </w:t>
      </w:r>
      <w:r w:rsidRPr="004C3F24">
        <w:rPr>
          <w:color w:val="1A171C"/>
          <w:w w:val="95"/>
          <w:sz w:val="20"/>
          <w:lang w:val="en-GB"/>
        </w:rPr>
        <w:t>other</w:t>
      </w:r>
      <w:r w:rsidRPr="004C3F24">
        <w:rPr>
          <w:color w:val="1A171C"/>
          <w:spacing w:val="-16"/>
          <w:w w:val="95"/>
          <w:sz w:val="20"/>
          <w:lang w:val="en-GB"/>
        </w:rPr>
        <w:t xml:space="preserve"> </w:t>
      </w:r>
      <w:r w:rsidRPr="004C3F24">
        <w:rPr>
          <w:color w:val="1A171C"/>
          <w:w w:val="95"/>
          <w:sz w:val="20"/>
          <w:lang w:val="en-GB"/>
        </w:rPr>
        <w:t>relevant</w:t>
      </w:r>
      <w:r w:rsidRPr="004C3F24">
        <w:rPr>
          <w:color w:val="1A171C"/>
          <w:spacing w:val="-20"/>
          <w:w w:val="95"/>
          <w:sz w:val="20"/>
          <w:lang w:val="en-GB"/>
        </w:rPr>
        <w:t xml:space="preserve"> </w:t>
      </w:r>
      <w:r w:rsidRPr="004C3F24">
        <w:rPr>
          <w:color w:val="1A171C"/>
          <w:w w:val="95"/>
          <w:sz w:val="20"/>
          <w:lang w:val="en-GB"/>
        </w:rPr>
        <w:t>technical</w:t>
      </w:r>
      <w:r w:rsidRPr="004C3F24">
        <w:rPr>
          <w:color w:val="1A171C"/>
          <w:spacing w:val="-18"/>
          <w:w w:val="95"/>
          <w:sz w:val="20"/>
          <w:lang w:val="en-GB"/>
        </w:rPr>
        <w:t xml:space="preserve"> </w:t>
      </w:r>
      <w:r w:rsidRPr="004C3F24">
        <w:rPr>
          <w:color w:val="1A171C"/>
          <w:w w:val="95"/>
          <w:sz w:val="20"/>
          <w:lang w:val="en-GB"/>
        </w:rPr>
        <w:t>specifications,</w:t>
      </w:r>
      <w:r w:rsidRPr="004C3F24">
        <w:rPr>
          <w:color w:val="1A171C"/>
          <w:spacing w:val="-20"/>
          <w:w w:val="95"/>
          <w:sz w:val="20"/>
          <w:lang w:val="en-GB"/>
        </w:rPr>
        <w:t xml:space="preserve"> </w:t>
      </w:r>
      <w:r w:rsidRPr="004C3F24">
        <w:rPr>
          <w:color w:val="1A171C"/>
          <w:w w:val="95"/>
          <w:sz w:val="20"/>
          <w:lang w:val="en-GB"/>
        </w:rPr>
        <w:t>or</w:t>
      </w:r>
      <w:r w:rsidRPr="004C3F24">
        <w:rPr>
          <w:color w:val="1A171C"/>
          <w:spacing w:val="-16"/>
          <w:w w:val="95"/>
          <w:sz w:val="20"/>
          <w:lang w:val="en-GB"/>
        </w:rPr>
        <w:t xml:space="preserve"> </w:t>
      </w:r>
      <w:r w:rsidRPr="004C3F24">
        <w:rPr>
          <w:color w:val="1A171C"/>
          <w:w w:val="95"/>
          <w:sz w:val="20"/>
          <w:lang w:val="en-GB"/>
        </w:rPr>
        <w:t>by</w:t>
      </w:r>
      <w:r w:rsidRPr="004C3F24">
        <w:rPr>
          <w:color w:val="1A171C"/>
          <w:spacing w:val="-18"/>
          <w:w w:val="95"/>
          <w:sz w:val="20"/>
          <w:lang w:val="en-GB"/>
        </w:rPr>
        <w:t xml:space="preserve"> </w:t>
      </w:r>
      <w:r w:rsidRPr="004C3F24">
        <w:rPr>
          <w:color w:val="1A171C"/>
          <w:w w:val="95"/>
          <w:sz w:val="20"/>
          <w:lang w:val="en-GB"/>
        </w:rPr>
        <w:t>another</w:t>
      </w:r>
      <w:r w:rsidRPr="004C3F24">
        <w:rPr>
          <w:color w:val="1A171C"/>
          <w:spacing w:val="-19"/>
          <w:w w:val="95"/>
          <w:sz w:val="20"/>
          <w:lang w:val="en-GB"/>
        </w:rPr>
        <w:t xml:space="preserve"> </w:t>
      </w:r>
      <w:r w:rsidRPr="004C3F24">
        <w:rPr>
          <w:color w:val="1A171C"/>
          <w:w w:val="95"/>
          <w:sz w:val="20"/>
          <w:lang w:val="en-GB"/>
        </w:rPr>
        <w:t xml:space="preserve">testing </w:t>
      </w:r>
      <w:r w:rsidRPr="004C3F24">
        <w:rPr>
          <w:color w:val="1A171C"/>
          <w:sz w:val="20"/>
          <w:lang w:val="en-GB"/>
        </w:rPr>
        <w:t>laboratory on his behalf and under his</w:t>
      </w:r>
      <w:r w:rsidRPr="004C3F24">
        <w:rPr>
          <w:color w:val="1A171C"/>
          <w:spacing w:val="-15"/>
          <w:sz w:val="20"/>
          <w:lang w:val="en-GB"/>
        </w:rPr>
        <w:t xml:space="preserve"> </w:t>
      </w:r>
      <w:r w:rsidRPr="004C3F24">
        <w:rPr>
          <w:color w:val="1A171C"/>
          <w:sz w:val="20"/>
          <w:lang w:val="en-GB"/>
        </w:rPr>
        <w:t>responsibility.</w:t>
      </w:r>
    </w:p>
    <w:p w14:paraId="5538CF57" w14:textId="77777777" w:rsidR="00340395" w:rsidRPr="004C3F24" w:rsidRDefault="00340395" w:rsidP="00340395">
      <w:pPr>
        <w:spacing w:line="228" w:lineRule="auto"/>
        <w:jc w:val="both"/>
        <w:rPr>
          <w:sz w:val="20"/>
          <w:lang w:val="en-GB"/>
        </w:rPr>
        <w:sectPr w:rsidR="00340395" w:rsidRPr="004C3F24" w:rsidSect="00340395">
          <w:pgSz w:w="11910" w:h="16840"/>
          <w:pgMar w:top="1740" w:right="460" w:bottom="1320" w:left="420" w:header="321" w:footer="1130" w:gutter="0"/>
          <w:cols w:space="708"/>
        </w:sectPr>
      </w:pPr>
    </w:p>
    <w:p w14:paraId="7F7731A4" w14:textId="77777777" w:rsidR="00340395" w:rsidRDefault="00340395" w:rsidP="00340395">
      <w:pPr>
        <w:pStyle w:val="Brdtekst"/>
        <w:spacing w:before="2"/>
        <w:rPr>
          <w:sz w:val="10"/>
        </w:rPr>
      </w:pPr>
    </w:p>
    <w:p w14:paraId="1AB85625" w14:textId="77777777" w:rsidR="00340395" w:rsidRDefault="00340395" w:rsidP="00340395">
      <w:pPr>
        <w:pStyle w:val="Listeavsnitt"/>
        <w:widowControl w:val="0"/>
        <w:numPr>
          <w:ilvl w:val="0"/>
          <w:numId w:val="76"/>
        </w:numPr>
        <w:tabs>
          <w:tab w:val="left" w:pos="1464"/>
          <w:tab w:val="left" w:pos="1465"/>
        </w:tabs>
        <w:autoSpaceDE w:val="0"/>
        <w:autoSpaceDN w:val="0"/>
        <w:spacing w:before="90" w:after="0" w:line="240" w:lineRule="auto"/>
        <w:ind w:left="1464"/>
        <w:contextualSpacing w:val="0"/>
        <w:jc w:val="left"/>
        <w:rPr>
          <w:sz w:val="20"/>
        </w:rPr>
      </w:pPr>
      <w:r>
        <w:rPr>
          <w:color w:val="1A171C"/>
          <w:sz w:val="20"/>
        </w:rPr>
        <w:t xml:space="preserve">The </w:t>
      </w:r>
      <w:proofErr w:type="spellStart"/>
      <w:r>
        <w:rPr>
          <w:color w:val="1A171C"/>
          <w:sz w:val="20"/>
        </w:rPr>
        <w:t>notified</w:t>
      </w:r>
      <w:proofErr w:type="spellEnd"/>
      <w:r>
        <w:rPr>
          <w:color w:val="1A171C"/>
          <w:sz w:val="20"/>
        </w:rPr>
        <w:t xml:space="preserve"> body</w:t>
      </w:r>
      <w:r>
        <w:rPr>
          <w:color w:val="1A171C"/>
          <w:spacing w:val="2"/>
          <w:sz w:val="20"/>
        </w:rPr>
        <w:t xml:space="preserve"> </w:t>
      </w:r>
      <w:proofErr w:type="spellStart"/>
      <w:r>
        <w:rPr>
          <w:color w:val="1A171C"/>
          <w:sz w:val="20"/>
        </w:rPr>
        <w:t>shall</w:t>
      </w:r>
      <w:proofErr w:type="spellEnd"/>
      <w:r>
        <w:rPr>
          <w:color w:val="1A171C"/>
          <w:sz w:val="20"/>
        </w:rPr>
        <w:t>:</w:t>
      </w:r>
    </w:p>
    <w:p w14:paraId="2CCD7CC5" w14:textId="77777777" w:rsidR="00340395" w:rsidRDefault="00340395" w:rsidP="00340395">
      <w:pPr>
        <w:pStyle w:val="Brdtekst"/>
        <w:spacing w:before="4"/>
      </w:pPr>
    </w:p>
    <w:p w14:paraId="6238554D" w14:textId="77777777" w:rsidR="00340395" w:rsidRPr="004C3F24" w:rsidRDefault="00340395" w:rsidP="00340395">
      <w:pPr>
        <w:pStyle w:val="Listeavsnitt"/>
        <w:widowControl w:val="0"/>
        <w:numPr>
          <w:ilvl w:val="1"/>
          <w:numId w:val="75"/>
        </w:numPr>
        <w:tabs>
          <w:tab w:val="left" w:pos="1465"/>
        </w:tabs>
        <w:autoSpaceDE w:val="0"/>
        <w:autoSpaceDN w:val="0"/>
        <w:spacing w:after="0" w:line="228" w:lineRule="auto"/>
        <w:ind w:right="950" w:hanging="379"/>
        <w:contextualSpacing w:val="0"/>
        <w:jc w:val="both"/>
        <w:rPr>
          <w:sz w:val="20"/>
          <w:lang w:val="en-GB"/>
        </w:rPr>
      </w:pPr>
      <w:r w:rsidRPr="004C3F24">
        <w:rPr>
          <w:color w:val="1A171C"/>
          <w:w w:val="95"/>
          <w:sz w:val="20"/>
          <w:lang w:val="en-GB"/>
        </w:rPr>
        <w:t>examine</w:t>
      </w:r>
      <w:r w:rsidRPr="004C3F24">
        <w:rPr>
          <w:color w:val="1A171C"/>
          <w:spacing w:val="-9"/>
          <w:w w:val="95"/>
          <w:sz w:val="20"/>
          <w:lang w:val="en-GB"/>
        </w:rPr>
        <w:t xml:space="preserve"> </w:t>
      </w: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technical</w:t>
      </w:r>
      <w:r w:rsidRPr="004C3F24">
        <w:rPr>
          <w:color w:val="1A171C"/>
          <w:spacing w:val="-7"/>
          <w:w w:val="95"/>
          <w:sz w:val="20"/>
          <w:lang w:val="en-GB"/>
        </w:rPr>
        <w:t xml:space="preserve"> </w:t>
      </w:r>
      <w:r w:rsidRPr="004C3F24">
        <w:rPr>
          <w:color w:val="1A171C"/>
          <w:w w:val="95"/>
          <w:sz w:val="20"/>
          <w:lang w:val="en-GB"/>
        </w:rPr>
        <w:t>documentation</w:t>
      </w:r>
      <w:r w:rsidRPr="004C3F24">
        <w:rPr>
          <w:color w:val="1A171C"/>
          <w:spacing w:val="-6"/>
          <w:w w:val="95"/>
          <w:sz w:val="20"/>
          <w:lang w:val="en-GB"/>
        </w:rPr>
        <w:t xml:space="preserve"> </w:t>
      </w:r>
      <w:r w:rsidRPr="004C3F24">
        <w:rPr>
          <w:color w:val="1A171C"/>
          <w:w w:val="95"/>
          <w:sz w:val="20"/>
          <w:lang w:val="en-GB"/>
        </w:rPr>
        <w:t>and</w:t>
      </w:r>
      <w:r w:rsidRPr="004C3F24">
        <w:rPr>
          <w:color w:val="1A171C"/>
          <w:spacing w:val="-8"/>
          <w:w w:val="95"/>
          <w:sz w:val="20"/>
          <w:lang w:val="en-GB"/>
        </w:rPr>
        <w:t xml:space="preserve"> </w:t>
      </w:r>
      <w:r w:rsidRPr="004C3F24">
        <w:rPr>
          <w:color w:val="1A171C"/>
          <w:w w:val="95"/>
          <w:sz w:val="20"/>
          <w:lang w:val="en-GB"/>
        </w:rPr>
        <w:t>supporting</w:t>
      </w:r>
      <w:r w:rsidRPr="004C3F24">
        <w:rPr>
          <w:color w:val="1A171C"/>
          <w:spacing w:val="-8"/>
          <w:w w:val="95"/>
          <w:sz w:val="20"/>
          <w:lang w:val="en-GB"/>
        </w:rPr>
        <w:t xml:space="preserve"> </w:t>
      </w:r>
      <w:r w:rsidRPr="004C3F24">
        <w:rPr>
          <w:color w:val="1A171C"/>
          <w:w w:val="95"/>
          <w:sz w:val="20"/>
          <w:lang w:val="en-GB"/>
        </w:rPr>
        <w:t>evidence</w:t>
      </w:r>
      <w:r w:rsidRPr="004C3F24">
        <w:rPr>
          <w:color w:val="1A171C"/>
          <w:spacing w:val="-6"/>
          <w:w w:val="95"/>
          <w:sz w:val="20"/>
          <w:lang w:val="en-GB"/>
        </w:rPr>
        <w:t xml:space="preserve"> </w:t>
      </w:r>
      <w:r w:rsidRPr="004C3F24">
        <w:rPr>
          <w:color w:val="1A171C"/>
          <w:w w:val="95"/>
          <w:sz w:val="20"/>
          <w:lang w:val="en-GB"/>
        </w:rPr>
        <w:t>to</w:t>
      </w:r>
      <w:r w:rsidRPr="004C3F24">
        <w:rPr>
          <w:color w:val="1A171C"/>
          <w:spacing w:val="-9"/>
          <w:w w:val="95"/>
          <w:sz w:val="20"/>
          <w:lang w:val="en-GB"/>
        </w:rPr>
        <w:t xml:space="preserve"> </w:t>
      </w:r>
      <w:r w:rsidRPr="004C3F24">
        <w:rPr>
          <w:color w:val="1A171C"/>
          <w:w w:val="95"/>
          <w:sz w:val="20"/>
          <w:lang w:val="en-GB"/>
        </w:rPr>
        <w:t>assess</w:t>
      </w:r>
      <w:r w:rsidRPr="004C3F24">
        <w:rPr>
          <w:color w:val="1A171C"/>
          <w:spacing w:val="-7"/>
          <w:w w:val="95"/>
          <w:sz w:val="20"/>
          <w:lang w:val="en-GB"/>
        </w:rPr>
        <w:t xml:space="preserve"> </w:t>
      </w: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adequacy</w:t>
      </w:r>
      <w:r w:rsidRPr="004C3F24">
        <w:rPr>
          <w:color w:val="1A171C"/>
          <w:spacing w:val="-8"/>
          <w:w w:val="95"/>
          <w:sz w:val="20"/>
          <w:lang w:val="en-GB"/>
        </w:rPr>
        <w:t xml:space="preserve"> </w:t>
      </w:r>
      <w:r w:rsidRPr="004C3F24">
        <w:rPr>
          <w:color w:val="1A171C"/>
          <w:w w:val="95"/>
          <w:sz w:val="20"/>
          <w:lang w:val="en-GB"/>
        </w:rPr>
        <w:t>of</w:t>
      </w:r>
      <w:r w:rsidRPr="004C3F24">
        <w:rPr>
          <w:color w:val="1A171C"/>
          <w:spacing w:val="-6"/>
          <w:w w:val="95"/>
          <w:sz w:val="20"/>
          <w:lang w:val="en-GB"/>
        </w:rPr>
        <w:t xml:space="preserve"> </w:t>
      </w: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technical</w:t>
      </w:r>
      <w:r w:rsidRPr="004C3F24">
        <w:rPr>
          <w:color w:val="1A171C"/>
          <w:spacing w:val="-7"/>
          <w:w w:val="95"/>
          <w:sz w:val="20"/>
          <w:lang w:val="en-GB"/>
        </w:rPr>
        <w:t xml:space="preserve"> </w:t>
      </w:r>
      <w:r w:rsidRPr="004C3F24">
        <w:rPr>
          <w:color w:val="1A171C"/>
          <w:w w:val="95"/>
          <w:sz w:val="20"/>
          <w:lang w:val="en-GB"/>
        </w:rPr>
        <w:t>design</w:t>
      </w:r>
      <w:r w:rsidRPr="004C3F24">
        <w:rPr>
          <w:color w:val="1A171C"/>
          <w:spacing w:val="-6"/>
          <w:w w:val="95"/>
          <w:sz w:val="20"/>
          <w:lang w:val="en-GB"/>
        </w:rPr>
        <w:t xml:space="preserve"> </w:t>
      </w:r>
      <w:r w:rsidRPr="004C3F24">
        <w:rPr>
          <w:color w:val="1A171C"/>
          <w:w w:val="95"/>
          <w:sz w:val="20"/>
          <w:lang w:val="en-GB"/>
        </w:rPr>
        <w:t xml:space="preserve">of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pressure</w:t>
      </w:r>
      <w:r w:rsidRPr="004C3F24">
        <w:rPr>
          <w:color w:val="1A171C"/>
          <w:spacing w:val="-9"/>
          <w:sz w:val="20"/>
          <w:lang w:val="en-GB"/>
        </w:rPr>
        <w:t xml:space="preserve"> </w:t>
      </w:r>
      <w:r w:rsidRPr="004C3F24">
        <w:rPr>
          <w:color w:val="1A171C"/>
          <w:sz w:val="20"/>
          <w:lang w:val="en-GB"/>
        </w:rPr>
        <w:t>equipment</w:t>
      </w:r>
      <w:r w:rsidRPr="004C3F24">
        <w:rPr>
          <w:color w:val="1A171C"/>
          <w:spacing w:val="-10"/>
          <w:sz w:val="20"/>
          <w:lang w:val="en-GB"/>
        </w:rPr>
        <w:t xml:space="preserve"> </w:t>
      </w:r>
      <w:r w:rsidRPr="004C3F24">
        <w:rPr>
          <w:color w:val="1A171C"/>
          <w:sz w:val="20"/>
          <w:lang w:val="en-GB"/>
        </w:rPr>
        <w:t>and</w:t>
      </w:r>
      <w:r w:rsidRPr="004C3F24">
        <w:rPr>
          <w:color w:val="1A171C"/>
          <w:spacing w:val="-9"/>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manufacturing</w:t>
      </w:r>
      <w:r w:rsidRPr="004C3F24">
        <w:rPr>
          <w:color w:val="1A171C"/>
          <w:spacing w:val="-15"/>
          <w:sz w:val="20"/>
          <w:lang w:val="en-GB"/>
        </w:rPr>
        <w:t xml:space="preserve"> </w:t>
      </w:r>
      <w:r w:rsidRPr="004C3F24">
        <w:rPr>
          <w:color w:val="1A171C"/>
          <w:sz w:val="20"/>
          <w:lang w:val="en-GB"/>
        </w:rPr>
        <w:t>procedures.</w:t>
      </w:r>
    </w:p>
    <w:p w14:paraId="262D4C9B" w14:textId="77777777" w:rsidR="00340395" w:rsidRDefault="00340395" w:rsidP="00340395">
      <w:pPr>
        <w:pStyle w:val="Brdtekst"/>
        <w:spacing w:line="239" w:lineRule="exact"/>
        <w:ind w:left="1467"/>
        <w:jc w:val="both"/>
      </w:pPr>
      <w:r>
        <w:rPr>
          <w:color w:val="1A171C"/>
        </w:rPr>
        <w:t>In particular, the notified body shall:</w:t>
      </w:r>
    </w:p>
    <w:p w14:paraId="32E0A3C9" w14:textId="77777777" w:rsidR="00340395" w:rsidRPr="004C3F24" w:rsidRDefault="00340395" w:rsidP="00340395">
      <w:pPr>
        <w:pStyle w:val="Listeavsnitt"/>
        <w:widowControl w:val="0"/>
        <w:numPr>
          <w:ilvl w:val="2"/>
          <w:numId w:val="75"/>
        </w:numPr>
        <w:tabs>
          <w:tab w:val="left" w:pos="1744"/>
        </w:tabs>
        <w:autoSpaceDE w:val="0"/>
        <w:autoSpaceDN w:val="0"/>
        <w:spacing w:before="5" w:after="0" w:line="228" w:lineRule="auto"/>
        <w:ind w:right="722"/>
        <w:contextualSpacing w:val="0"/>
        <w:jc w:val="both"/>
        <w:rPr>
          <w:sz w:val="20"/>
          <w:lang w:val="en-GB"/>
        </w:rPr>
      </w:pPr>
      <w:r w:rsidRPr="004C3F24">
        <w:rPr>
          <w:color w:val="1A171C"/>
          <w:sz w:val="20"/>
          <w:lang w:val="en-GB"/>
        </w:rPr>
        <w:t>assess the materials where these are not in conformity with the relevant harmonised standards or with a European approval for pressure equipment materials, and check the certificate issued by the material manufacturer</w:t>
      </w:r>
      <w:r w:rsidRPr="004C3F24">
        <w:rPr>
          <w:color w:val="1A171C"/>
          <w:spacing w:val="-8"/>
          <w:sz w:val="20"/>
          <w:lang w:val="en-GB"/>
        </w:rPr>
        <w:t xml:space="preserve"> </w:t>
      </w:r>
      <w:r w:rsidRPr="004C3F24">
        <w:rPr>
          <w:color w:val="1A171C"/>
          <w:sz w:val="20"/>
          <w:lang w:val="en-GB"/>
        </w:rPr>
        <w:t>in</w:t>
      </w:r>
      <w:r w:rsidRPr="004C3F24">
        <w:rPr>
          <w:color w:val="1A171C"/>
          <w:spacing w:val="-4"/>
          <w:sz w:val="20"/>
          <w:lang w:val="en-GB"/>
        </w:rPr>
        <w:t xml:space="preserve"> </w:t>
      </w:r>
      <w:r w:rsidRPr="004C3F24">
        <w:rPr>
          <w:color w:val="1A171C"/>
          <w:sz w:val="20"/>
          <w:lang w:val="en-GB"/>
        </w:rPr>
        <w:t>accordance</w:t>
      </w:r>
      <w:r w:rsidRPr="004C3F24">
        <w:rPr>
          <w:color w:val="1A171C"/>
          <w:spacing w:val="-9"/>
          <w:sz w:val="20"/>
          <w:lang w:val="en-GB"/>
        </w:rPr>
        <w:t xml:space="preserve"> </w:t>
      </w:r>
      <w:r w:rsidRPr="004C3F24">
        <w:rPr>
          <w:color w:val="1A171C"/>
          <w:sz w:val="20"/>
          <w:lang w:val="en-GB"/>
        </w:rPr>
        <w:t>with</w:t>
      </w:r>
      <w:r w:rsidRPr="004C3F24">
        <w:rPr>
          <w:color w:val="1A171C"/>
          <w:spacing w:val="-6"/>
          <w:sz w:val="20"/>
          <w:lang w:val="en-GB"/>
        </w:rPr>
        <w:t xml:space="preserve"> </w:t>
      </w:r>
      <w:r w:rsidRPr="004C3F24">
        <w:rPr>
          <w:color w:val="1A171C"/>
          <w:sz w:val="20"/>
          <w:lang w:val="en-GB"/>
        </w:rPr>
        <w:t>point</w:t>
      </w:r>
      <w:r w:rsidRPr="004C3F24">
        <w:rPr>
          <w:color w:val="1A171C"/>
          <w:spacing w:val="-8"/>
          <w:sz w:val="20"/>
          <w:lang w:val="en-GB"/>
        </w:rPr>
        <w:t xml:space="preserve"> </w:t>
      </w:r>
      <w:r w:rsidRPr="004C3F24">
        <w:rPr>
          <w:color w:val="1A171C"/>
          <w:sz w:val="20"/>
          <w:lang w:val="en-GB"/>
        </w:rPr>
        <w:t>4.3</w:t>
      </w:r>
      <w:r w:rsidRPr="004C3F24">
        <w:rPr>
          <w:color w:val="1A171C"/>
          <w:spacing w:val="-5"/>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Annex</w:t>
      </w:r>
      <w:r w:rsidRPr="004C3F24">
        <w:rPr>
          <w:color w:val="1A171C"/>
          <w:spacing w:val="-5"/>
          <w:sz w:val="20"/>
          <w:lang w:val="en-GB"/>
        </w:rPr>
        <w:t xml:space="preserve"> </w:t>
      </w:r>
      <w:r w:rsidRPr="004C3F24">
        <w:rPr>
          <w:color w:val="1A171C"/>
          <w:sz w:val="20"/>
          <w:lang w:val="en-GB"/>
        </w:rPr>
        <w:t>I,</w:t>
      </w:r>
    </w:p>
    <w:p w14:paraId="6EF828D0" w14:textId="77777777" w:rsidR="00340395" w:rsidRPr="004C3F24" w:rsidRDefault="00340395" w:rsidP="00340395">
      <w:pPr>
        <w:pStyle w:val="Listeavsnitt"/>
        <w:widowControl w:val="0"/>
        <w:numPr>
          <w:ilvl w:val="2"/>
          <w:numId w:val="75"/>
        </w:numPr>
        <w:tabs>
          <w:tab w:val="left" w:pos="1744"/>
        </w:tabs>
        <w:autoSpaceDE w:val="0"/>
        <w:autoSpaceDN w:val="0"/>
        <w:spacing w:after="0" w:line="228" w:lineRule="auto"/>
        <w:ind w:right="724"/>
        <w:contextualSpacing w:val="0"/>
        <w:jc w:val="both"/>
        <w:rPr>
          <w:sz w:val="20"/>
          <w:lang w:val="en-GB"/>
        </w:rPr>
      </w:pPr>
      <w:r w:rsidRPr="004C3F24">
        <w:rPr>
          <w:color w:val="1A171C"/>
          <w:sz w:val="20"/>
          <w:lang w:val="en-GB"/>
        </w:rPr>
        <w:t>approve</w:t>
      </w:r>
      <w:r w:rsidRPr="004C3F24">
        <w:rPr>
          <w:color w:val="1A171C"/>
          <w:spacing w:val="-24"/>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procedures</w:t>
      </w:r>
      <w:r w:rsidRPr="004C3F24">
        <w:rPr>
          <w:color w:val="1A171C"/>
          <w:spacing w:val="-23"/>
          <w:sz w:val="20"/>
          <w:lang w:val="en-GB"/>
        </w:rPr>
        <w:t xml:space="preserve"> </w:t>
      </w:r>
      <w:r w:rsidRPr="004C3F24">
        <w:rPr>
          <w:color w:val="1A171C"/>
          <w:sz w:val="20"/>
          <w:lang w:val="en-GB"/>
        </w:rPr>
        <w:t>for</w:t>
      </w:r>
      <w:r w:rsidRPr="004C3F24">
        <w:rPr>
          <w:color w:val="1A171C"/>
          <w:spacing w:val="-24"/>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permanent</w:t>
      </w:r>
      <w:r w:rsidRPr="004C3F24">
        <w:rPr>
          <w:color w:val="1A171C"/>
          <w:spacing w:val="-24"/>
          <w:sz w:val="20"/>
          <w:lang w:val="en-GB"/>
        </w:rPr>
        <w:t xml:space="preserve"> </w:t>
      </w:r>
      <w:r w:rsidRPr="004C3F24">
        <w:rPr>
          <w:color w:val="1A171C"/>
          <w:sz w:val="20"/>
          <w:lang w:val="en-GB"/>
        </w:rPr>
        <w:t>joining</w:t>
      </w:r>
      <w:r w:rsidRPr="004C3F24">
        <w:rPr>
          <w:color w:val="1A171C"/>
          <w:spacing w:val="-23"/>
          <w:sz w:val="20"/>
          <w:lang w:val="en-GB"/>
        </w:rPr>
        <w:t xml:space="preserve"> </w:t>
      </w:r>
      <w:r w:rsidRPr="004C3F24">
        <w:rPr>
          <w:color w:val="1A171C"/>
          <w:sz w:val="20"/>
          <w:lang w:val="en-GB"/>
        </w:rPr>
        <w:t>of</w:t>
      </w:r>
      <w:r w:rsidRPr="004C3F24">
        <w:rPr>
          <w:color w:val="1A171C"/>
          <w:spacing w:val="-24"/>
          <w:sz w:val="20"/>
          <w:lang w:val="en-GB"/>
        </w:rPr>
        <w:t xml:space="preserve"> </w:t>
      </w:r>
      <w:r w:rsidRPr="004C3F24">
        <w:rPr>
          <w:color w:val="1A171C"/>
          <w:sz w:val="20"/>
          <w:lang w:val="en-GB"/>
        </w:rPr>
        <w:t>pressure</w:t>
      </w:r>
      <w:r w:rsidRPr="004C3F24">
        <w:rPr>
          <w:color w:val="1A171C"/>
          <w:spacing w:val="-23"/>
          <w:sz w:val="20"/>
          <w:lang w:val="en-GB"/>
        </w:rPr>
        <w:t xml:space="preserve"> </w:t>
      </w:r>
      <w:r w:rsidRPr="004C3F24">
        <w:rPr>
          <w:color w:val="1A171C"/>
          <w:sz w:val="20"/>
          <w:lang w:val="en-GB"/>
        </w:rPr>
        <w:t>equipment</w:t>
      </w:r>
      <w:r w:rsidRPr="004C3F24">
        <w:rPr>
          <w:color w:val="1A171C"/>
          <w:spacing w:val="-23"/>
          <w:sz w:val="20"/>
          <w:lang w:val="en-GB"/>
        </w:rPr>
        <w:t xml:space="preserve"> </w:t>
      </w:r>
      <w:r w:rsidRPr="004C3F24">
        <w:rPr>
          <w:color w:val="1A171C"/>
          <w:sz w:val="20"/>
          <w:lang w:val="en-GB"/>
        </w:rPr>
        <w:t>parts,</w:t>
      </w:r>
      <w:r w:rsidRPr="004C3F24">
        <w:rPr>
          <w:color w:val="1A171C"/>
          <w:spacing w:val="-24"/>
          <w:sz w:val="20"/>
          <w:lang w:val="en-GB"/>
        </w:rPr>
        <w:t xml:space="preserve"> </w:t>
      </w:r>
      <w:r w:rsidRPr="004C3F24">
        <w:rPr>
          <w:color w:val="1A171C"/>
          <w:sz w:val="20"/>
          <w:lang w:val="en-GB"/>
        </w:rPr>
        <w:t>or</w:t>
      </w:r>
      <w:r w:rsidRPr="004C3F24">
        <w:rPr>
          <w:color w:val="1A171C"/>
          <w:spacing w:val="-23"/>
          <w:sz w:val="20"/>
          <w:lang w:val="en-GB"/>
        </w:rPr>
        <w:t xml:space="preserve"> </w:t>
      </w:r>
      <w:r w:rsidRPr="004C3F24">
        <w:rPr>
          <w:color w:val="1A171C"/>
          <w:sz w:val="20"/>
          <w:lang w:val="en-GB"/>
        </w:rPr>
        <w:t>check</w:t>
      </w:r>
      <w:r w:rsidRPr="004C3F24">
        <w:rPr>
          <w:color w:val="1A171C"/>
          <w:spacing w:val="-23"/>
          <w:sz w:val="20"/>
          <w:lang w:val="en-GB"/>
        </w:rPr>
        <w:t xml:space="preserve"> </w:t>
      </w:r>
      <w:r w:rsidRPr="004C3F24">
        <w:rPr>
          <w:color w:val="1A171C"/>
          <w:sz w:val="20"/>
          <w:lang w:val="en-GB"/>
        </w:rPr>
        <w:t>that</w:t>
      </w:r>
      <w:r w:rsidRPr="004C3F24">
        <w:rPr>
          <w:color w:val="1A171C"/>
          <w:spacing w:val="-23"/>
          <w:sz w:val="20"/>
          <w:lang w:val="en-GB"/>
        </w:rPr>
        <w:t xml:space="preserve"> </w:t>
      </w:r>
      <w:r w:rsidRPr="004C3F24">
        <w:rPr>
          <w:color w:val="1A171C"/>
          <w:sz w:val="20"/>
          <w:lang w:val="en-GB"/>
        </w:rPr>
        <w:t>they</w:t>
      </w:r>
      <w:r w:rsidRPr="004C3F24">
        <w:rPr>
          <w:color w:val="1A171C"/>
          <w:spacing w:val="-23"/>
          <w:sz w:val="20"/>
          <w:lang w:val="en-GB"/>
        </w:rPr>
        <w:t xml:space="preserve"> </w:t>
      </w:r>
      <w:r w:rsidRPr="004C3F24">
        <w:rPr>
          <w:color w:val="1A171C"/>
          <w:sz w:val="20"/>
          <w:lang w:val="en-GB"/>
        </w:rPr>
        <w:t>have</w:t>
      </w:r>
      <w:r w:rsidRPr="004C3F24">
        <w:rPr>
          <w:color w:val="1A171C"/>
          <w:spacing w:val="-24"/>
          <w:sz w:val="20"/>
          <w:lang w:val="en-GB"/>
        </w:rPr>
        <w:t xml:space="preserve"> </w:t>
      </w:r>
      <w:r w:rsidRPr="004C3F24">
        <w:rPr>
          <w:color w:val="1A171C"/>
          <w:sz w:val="20"/>
          <w:lang w:val="en-GB"/>
        </w:rPr>
        <w:t>been previously</w:t>
      </w:r>
      <w:r w:rsidRPr="004C3F24">
        <w:rPr>
          <w:color w:val="1A171C"/>
          <w:spacing w:val="-12"/>
          <w:sz w:val="20"/>
          <w:lang w:val="en-GB"/>
        </w:rPr>
        <w:t xml:space="preserve"> </w:t>
      </w:r>
      <w:r w:rsidRPr="004C3F24">
        <w:rPr>
          <w:color w:val="1A171C"/>
          <w:sz w:val="20"/>
          <w:lang w:val="en-GB"/>
        </w:rPr>
        <w:t>approved</w:t>
      </w:r>
      <w:r w:rsidRPr="004C3F24">
        <w:rPr>
          <w:color w:val="1A171C"/>
          <w:spacing w:val="-11"/>
          <w:sz w:val="20"/>
          <w:lang w:val="en-GB"/>
        </w:rPr>
        <w:t xml:space="preserve"> </w:t>
      </w:r>
      <w:r w:rsidRPr="004C3F24">
        <w:rPr>
          <w:color w:val="1A171C"/>
          <w:sz w:val="20"/>
          <w:lang w:val="en-GB"/>
        </w:rPr>
        <w:t>in</w:t>
      </w:r>
      <w:r w:rsidRPr="004C3F24">
        <w:rPr>
          <w:color w:val="1A171C"/>
          <w:spacing w:val="-11"/>
          <w:sz w:val="20"/>
          <w:lang w:val="en-GB"/>
        </w:rPr>
        <w:t xml:space="preserve"> </w:t>
      </w:r>
      <w:r w:rsidRPr="004C3F24">
        <w:rPr>
          <w:color w:val="1A171C"/>
          <w:sz w:val="20"/>
          <w:lang w:val="en-GB"/>
        </w:rPr>
        <w:t>accordance</w:t>
      </w:r>
      <w:r w:rsidRPr="004C3F24">
        <w:rPr>
          <w:color w:val="1A171C"/>
          <w:spacing w:val="-14"/>
          <w:sz w:val="20"/>
          <w:lang w:val="en-GB"/>
        </w:rPr>
        <w:t xml:space="preserve"> </w:t>
      </w:r>
      <w:r w:rsidRPr="004C3F24">
        <w:rPr>
          <w:color w:val="1A171C"/>
          <w:sz w:val="20"/>
          <w:lang w:val="en-GB"/>
        </w:rPr>
        <w:t>with</w:t>
      </w:r>
      <w:r w:rsidRPr="004C3F24">
        <w:rPr>
          <w:color w:val="1A171C"/>
          <w:spacing w:val="-11"/>
          <w:sz w:val="20"/>
          <w:lang w:val="en-GB"/>
        </w:rPr>
        <w:t xml:space="preserve"> </w:t>
      </w:r>
      <w:r w:rsidRPr="004C3F24">
        <w:rPr>
          <w:color w:val="1A171C"/>
          <w:sz w:val="20"/>
          <w:lang w:val="en-GB"/>
        </w:rPr>
        <w:t>point</w:t>
      </w:r>
      <w:r w:rsidRPr="004C3F24">
        <w:rPr>
          <w:color w:val="1A171C"/>
          <w:spacing w:val="-11"/>
          <w:sz w:val="20"/>
          <w:lang w:val="en-GB"/>
        </w:rPr>
        <w:t xml:space="preserve"> </w:t>
      </w:r>
      <w:r w:rsidRPr="004C3F24">
        <w:rPr>
          <w:color w:val="1A171C"/>
          <w:sz w:val="20"/>
          <w:lang w:val="en-GB"/>
        </w:rPr>
        <w:t>3.1.2</w:t>
      </w:r>
      <w:r w:rsidRPr="004C3F24">
        <w:rPr>
          <w:color w:val="1A171C"/>
          <w:spacing w:val="-13"/>
          <w:sz w:val="20"/>
          <w:lang w:val="en-GB"/>
        </w:rPr>
        <w:t xml:space="preserve"> </w:t>
      </w:r>
      <w:r w:rsidRPr="004C3F24">
        <w:rPr>
          <w:color w:val="1A171C"/>
          <w:sz w:val="20"/>
          <w:lang w:val="en-GB"/>
        </w:rPr>
        <w:t>of</w:t>
      </w:r>
      <w:r w:rsidRPr="004C3F24">
        <w:rPr>
          <w:color w:val="1A171C"/>
          <w:spacing w:val="-10"/>
          <w:sz w:val="20"/>
          <w:lang w:val="en-GB"/>
        </w:rPr>
        <w:t xml:space="preserve"> </w:t>
      </w:r>
      <w:r w:rsidRPr="004C3F24">
        <w:rPr>
          <w:color w:val="1A171C"/>
          <w:sz w:val="20"/>
          <w:lang w:val="en-GB"/>
        </w:rPr>
        <w:t>Annex</w:t>
      </w:r>
      <w:r w:rsidRPr="004C3F24">
        <w:rPr>
          <w:color w:val="1A171C"/>
          <w:spacing w:val="-9"/>
          <w:sz w:val="20"/>
          <w:lang w:val="en-GB"/>
        </w:rPr>
        <w:t xml:space="preserve"> </w:t>
      </w:r>
      <w:r w:rsidRPr="004C3F24">
        <w:rPr>
          <w:color w:val="1A171C"/>
          <w:sz w:val="20"/>
          <w:lang w:val="en-GB"/>
        </w:rPr>
        <w:t>I,</w:t>
      </w:r>
    </w:p>
    <w:p w14:paraId="4142A8C0" w14:textId="77777777" w:rsidR="00340395" w:rsidRPr="004C3F24" w:rsidRDefault="00340395" w:rsidP="00340395">
      <w:pPr>
        <w:pStyle w:val="Listeavsnitt"/>
        <w:widowControl w:val="0"/>
        <w:numPr>
          <w:ilvl w:val="2"/>
          <w:numId w:val="75"/>
        </w:numPr>
        <w:tabs>
          <w:tab w:val="left" w:pos="1751"/>
        </w:tabs>
        <w:autoSpaceDE w:val="0"/>
        <w:autoSpaceDN w:val="0"/>
        <w:spacing w:before="105" w:after="0" w:line="228" w:lineRule="auto"/>
        <w:ind w:left="1749" w:right="2246"/>
        <w:contextualSpacing w:val="0"/>
        <w:jc w:val="both"/>
        <w:rPr>
          <w:sz w:val="20"/>
          <w:lang w:val="en-GB"/>
        </w:rPr>
      </w:pPr>
      <w:r w:rsidRPr="004C3F24">
        <w:rPr>
          <w:color w:val="1A171C"/>
          <w:w w:val="95"/>
          <w:sz w:val="20"/>
          <w:lang w:val="en-GB"/>
        </w:rPr>
        <w:t>verify</w:t>
      </w:r>
      <w:r w:rsidRPr="004C3F24">
        <w:rPr>
          <w:color w:val="1A171C"/>
          <w:spacing w:val="-21"/>
          <w:w w:val="95"/>
          <w:sz w:val="20"/>
          <w:lang w:val="en-GB"/>
        </w:rPr>
        <w:t xml:space="preserve"> </w:t>
      </w:r>
      <w:r w:rsidRPr="004C3F24">
        <w:rPr>
          <w:color w:val="1A171C"/>
          <w:w w:val="95"/>
          <w:sz w:val="20"/>
          <w:lang w:val="en-GB"/>
        </w:rPr>
        <w:t>that</w:t>
      </w:r>
      <w:r w:rsidRPr="004C3F24">
        <w:rPr>
          <w:color w:val="1A171C"/>
          <w:spacing w:val="-20"/>
          <w:w w:val="95"/>
          <w:sz w:val="20"/>
          <w:lang w:val="en-GB"/>
        </w:rPr>
        <w:t xml:space="preserve"> </w:t>
      </w:r>
      <w:r w:rsidRPr="004C3F24">
        <w:rPr>
          <w:color w:val="1A171C"/>
          <w:w w:val="95"/>
          <w:sz w:val="20"/>
          <w:lang w:val="en-GB"/>
        </w:rPr>
        <w:t>the</w:t>
      </w:r>
      <w:r w:rsidRPr="004C3F24">
        <w:rPr>
          <w:color w:val="1A171C"/>
          <w:spacing w:val="-18"/>
          <w:w w:val="95"/>
          <w:sz w:val="20"/>
          <w:lang w:val="en-GB"/>
        </w:rPr>
        <w:t xml:space="preserve"> </w:t>
      </w:r>
      <w:r w:rsidRPr="004C3F24">
        <w:rPr>
          <w:color w:val="1A171C"/>
          <w:w w:val="95"/>
          <w:sz w:val="20"/>
          <w:lang w:val="en-GB"/>
        </w:rPr>
        <w:t>personnel</w:t>
      </w:r>
      <w:r w:rsidRPr="004C3F24">
        <w:rPr>
          <w:color w:val="1A171C"/>
          <w:spacing w:val="-19"/>
          <w:w w:val="95"/>
          <w:sz w:val="20"/>
          <w:lang w:val="en-GB"/>
        </w:rPr>
        <w:t xml:space="preserve"> </w:t>
      </w:r>
      <w:r w:rsidRPr="004C3F24">
        <w:rPr>
          <w:color w:val="1A171C"/>
          <w:w w:val="95"/>
          <w:sz w:val="20"/>
          <w:lang w:val="en-GB"/>
        </w:rPr>
        <w:t>undertaking</w:t>
      </w:r>
      <w:r w:rsidRPr="004C3F24">
        <w:rPr>
          <w:color w:val="1A171C"/>
          <w:spacing w:val="-20"/>
          <w:w w:val="95"/>
          <w:sz w:val="20"/>
          <w:lang w:val="en-GB"/>
        </w:rPr>
        <w:t xml:space="preserve"> </w:t>
      </w:r>
      <w:r w:rsidRPr="004C3F24">
        <w:rPr>
          <w:color w:val="1A171C"/>
          <w:w w:val="95"/>
          <w:sz w:val="20"/>
          <w:lang w:val="en-GB"/>
        </w:rPr>
        <w:t>the</w:t>
      </w:r>
      <w:r w:rsidRPr="004C3F24">
        <w:rPr>
          <w:color w:val="1A171C"/>
          <w:spacing w:val="-18"/>
          <w:w w:val="95"/>
          <w:sz w:val="20"/>
          <w:lang w:val="en-GB"/>
        </w:rPr>
        <w:t xml:space="preserve"> </w:t>
      </w:r>
      <w:r w:rsidRPr="004C3F24">
        <w:rPr>
          <w:color w:val="1A171C"/>
          <w:w w:val="95"/>
          <w:sz w:val="20"/>
          <w:lang w:val="en-GB"/>
        </w:rPr>
        <w:t>permanent</w:t>
      </w:r>
      <w:r w:rsidRPr="004C3F24">
        <w:rPr>
          <w:color w:val="1A171C"/>
          <w:spacing w:val="-19"/>
          <w:w w:val="95"/>
          <w:sz w:val="20"/>
          <w:lang w:val="en-GB"/>
        </w:rPr>
        <w:t xml:space="preserve"> </w:t>
      </w:r>
      <w:r w:rsidRPr="004C3F24">
        <w:rPr>
          <w:color w:val="1A171C"/>
          <w:w w:val="95"/>
          <w:sz w:val="20"/>
          <w:lang w:val="en-GB"/>
        </w:rPr>
        <w:t>joining</w:t>
      </w:r>
      <w:r w:rsidRPr="004C3F24">
        <w:rPr>
          <w:color w:val="1A171C"/>
          <w:spacing w:val="-18"/>
          <w:w w:val="95"/>
          <w:sz w:val="20"/>
          <w:lang w:val="en-GB"/>
        </w:rPr>
        <w:t xml:space="preserve"> </w:t>
      </w:r>
      <w:r w:rsidRPr="004C3F24">
        <w:rPr>
          <w:color w:val="1A171C"/>
          <w:w w:val="95"/>
          <w:sz w:val="20"/>
          <w:lang w:val="en-GB"/>
        </w:rPr>
        <w:t>of</w:t>
      </w:r>
      <w:r w:rsidRPr="004C3F24">
        <w:rPr>
          <w:color w:val="1A171C"/>
          <w:spacing w:val="-18"/>
          <w:w w:val="95"/>
          <w:sz w:val="20"/>
          <w:lang w:val="en-GB"/>
        </w:rPr>
        <w:t xml:space="preserve"> </w:t>
      </w:r>
      <w:r w:rsidRPr="004C3F24">
        <w:rPr>
          <w:color w:val="1A171C"/>
          <w:w w:val="95"/>
          <w:sz w:val="20"/>
          <w:lang w:val="en-GB"/>
        </w:rPr>
        <w:t>pressure</w:t>
      </w:r>
      <w:r w:rsidRPr="004C3F24">
        <w:rPr>
          <w:color w:val="1A171C"/>
          <w:spacing w:val="-20"/>
          <w:w w:val="95"/>
          <w:sz w:val="20"/>
          <w:lang w:val="en-GB"/>
        </w:rPr>
        <w:t xml:space="preserve"> </w:t>
      </w:r>
      <w:r w:rsidRPr="004C3F24">
        <w:rPr>
          <w:color w:val="1A171C"/>
          <w:w w:val="95"/>
          <w:sz w:val="20"/>
          <w:lang w:val="en-GB"/>
        </w:rPr>
        <w:t>equipment</w:t>
      </w:r>
      <w:r w:rsidRPr="004C3F24">
        <w:rPr>
          <w:color w:val="1A171C"/>
          <w:spacing w:val="-20"/>
          <w:w w:val="95"/>
          <w:sz w:val="20"/>
          <w:lang w:val="en-GB"/>
        </w:rPr>
        <w:t xml:space="preserve"> </w:t>
      </w:r>
      <w:proofErr w:type="gramStart"/>
      <w:r w:rsidRPr="004C3F24">
        <w:rPr>
          <w:color w:val="1A171C"/>
          <w:w w:val="95"/>
          <w:sz w:val="20"/>
          <w:lang w:val="en-GB"/>
        </w:rPr>
        <w:t>parts</w:t>
      </w:r>
      <w:proofErr w:type="gramEnd"/>
      <w:r w:rsidRPr="004C3F24">
        <w:rPr>
          <w:color w:val="1A171C"/>
          <w:spacing w:val="-20"/>
          <w:w w:val="95"/>
          <w:sz w:val="20"/>
          <w:lang w:val="en-GB"/>
        </w:rPr>
        <w:t xml:space="preserve"> </w:t>
      </w:r>
      <w:r w:rsidRPr="004C3F24">
        <w:rPr>
          <w:color w:val="1A171C"/>
          <w:w w:val="95"/>
          <w:sz w:val="20"/>
          <w:lang w:val="en-GB"/>
        </w:rPr>
        <w:t xml:space="preserve">and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non-destructive</w:t>
      </w:r>
      <w:r w:rsidRPr="004C3F24">
        <w:rPr>
          <w:color w:val="1A171C"/>
          <w:spacing w:val="-9"/>
          <w:sz w:val="20"/>
          <w:lang w:val="en-GB"/>
        </w:rPr>
        <w:t xml:space="preserve"> </w:t>
      </w:r>
      <w:r w:rsidRPr="004C3F24">
        <w:rPr>
          <w:color w:val="1A171C"/>
          <w:sz w:val="20"/>
          <w:lang w:val="en-GB"/>
        </w:rPr>
        <w:t>tests</w:t>
      </w:r>
      <w:r w:rsidRPr="004C3F24">
        <w:rPr>
          <w:color w:val="1A171C"/>
          <w:spacing w:val="-14"/>
          <w:sz w:val="20"/>
          <w:lang w:val="en-GB"/>
        </w:rPr>
        <w:t xml:space="preserve"> </w:t>
      </w:r>
      <w:r w:rsidRPr="004C3F24">
        <w:rPr>
          <w:color w:val="1A171C"/>
          <w:sz w:val="20"/>
          <w:lang w:val="en-GB"/>
        </w:rPr>
        <w:t>are</w:t>
      </w:r>
      <w:r w:rsidRPr="004C3F24">
        <w:rPr>
          <w:color w:val="1A171C"/>
          <w:spacing w:val="-14"/>
          <w:sz w:val="20"/>
          <w:lang w:val="en-GB"/>
        </w:rPr>
        <w:t xml:space="preserve"> </w:t>
      </w:r>
      <w:r w:rsidRPr="004C3F24">
        <w:rPr>
          <w:color w:val="1A171C"/>
          <w:sz w:val="20"/>
          <w:lang w:val="en-GB"/>
        </w:rPr>
        <w:t>qualified</w:t>
      </w:r>
      <w:r w:rsidRPr="004C3F24">
        <w:rPr>
          <w:color w:val="1A171C"/>
          <w:spacing w:val="-12"/>
          <w:sz w:val="20"/>
          <w:lang w:val="en-GB"/>
        </w:rPr>
        <w:t xml:space="preserve"> </w:t>
      </w:r>
      <w:r w:rsidRPr="004C3F24">
        <w:rPr>
          <w:color w:val="1A171C"/>
          <w:sz w:val="20"/>
          <w:lang w:val="en-GB"/>
        </w:rPr>
        <w:t>or</w:t>
      </w:r>
      <w:r w:rsidRPr="004C3F24">
        <w:rPr>
          <w:color w:val="1A171C"/>
          <w:spacing w:val="-13"/>
          <w:sz w:val="20"/>
          <w:lang w:val="en-GB"/>
        </w:rPr>
        <w:t xml:space="preserve"> </w:t>
      </w:r>
      <w:r w:rsidRPr="004C3F24">
        <w:rPr>
          <w:color w:val="1A171C"/>
          <w:sz w:val="20"/>
          <w:lang w:val="en-GB"/>
        </w:rPr>
        <w:t>approved</w:t>
      </w:r>
      <w:r w:rsidRPr="004C3F24">
        <w:rPr>
          <w:color w:val="1A171C"/>
          <w:spacing w:val="-12"/>
          <w:sz w:val="20"/>
          <w:lang w:val="en-GB"/>
        </w:rPr>
        <w:t xml:space="preserve"> </w:t>
      </w:r>
      <w:r w:rsidRPr="004C3F24">
        <w:rPr>
          <w:color w:val="1A171C"/>
          <w:sz w:val="20"/>
          <w:lang w:val="en-GB"/>
        </w:rPr>
        <w:t>in</w:t>
      </w:r>
      <w:r w:rsidRPr="004C3F24">
        <w:rPr>
          <w:color w:val="1A171C"/>
          <w:spacing w:val="-12"/>
          <w:sz w:val="20"/>
          <w:lang w:val="en-GB"/>
        </w:rPr>
        <w:t xml:space="preserve"> </w:t>
      </w:r>
      <w:r w:rsidRPr="004C3F24">
        <w:rPr>
          <w:color w:val="1A171C"/>
          <w:sz w:val="20"/>
          <w:lang w:val="en-GB"/>
        </w:rPr>
        <w:t>accordance</w:t>
      </w:r>
      <w:r w:rsidRPr="004C3F24">
        <w:rPr>
          <w:color w:val="1A171C"/>
          <w:spacing w:val="-14"/>
          <w:sz w:val="20"/>
          <w:lang w:val="en-GB"/>
        </w:rPr>
        <w:t xml:space="preserve"> </w:t>
      </w:r>
      <w:r w:rsidRPr="004C3F24">
        <w:rPr>
          <w:color w:val="1A171C"/>
          <w:sz w:val="20"/>
          <w:lang w:val="en-GB"/>
        </w:rPr>
        <w:t>with</w:t>
      </w:r>
      <w:r w:rsidRPr="004C3F24">
        <w:rPr>
          <w:color w:val="1A171C"/>
          <w:spacing w:val="-13"/>
          <w:sz w:val="20"/>
          <w:lang w:val="en-GB"/>
        </w:rPr>
        <w:t xml:space="preserve"> </w:t>
      </w:r>
      <w:r w:rsidRPr="004C3F24">
        <w:rPr>
          <w:color w:val="1A171C"/>
          <w:sz w:val="20"/>
          <w:lang w:val="en-GB"/>
        </w:rPr>
        <w:t>points</w:t>
      </w:r>
      <w:r w:rsidRPr="004C3F24">
        <w:rPr>
          <w:color w:val="1A171C"/>
          <w:spacing w:val="-14"/>
          <w:sz w:val="20"/>
          <w:lang w:val="en-GB"/>
        </w:rPr>
        <w:t xml:space="preserve"> </w:t>
      </w:r>
      <w:r w:rsidRPr="004C3F24">
        <w:rPr>
          <w:color w:val="1A171C"/>
          <w:sz w:val="20"/>
          <w:lang w:val="en-GB"/>
        </w:rPr>
        <w:t>3.1.2</w:t>
      </w:r>
      <w:r w:rsidRPr="004C3F24">
        <w:rPr>
          <w:color w:val="1A171C"/>
          <w:spacing w:val="-13"/>
          <w:sz w:val="20"/>
          <w:lang w:val="en-GB"/>
        </w:rPr>
        <w:t xml:space="preserve"> </w:t>
      </w:r>
      <w:r w:rsidRPr="004C3F24">
        <w:rPr>
          <w:color w:val="1A171C"/>
          <w:sz w:val="20"/>
          <w:lang w:val="en-GB"/>
        </w:rPr>
        <w:t>or</w:t>
      </w:r>
    </w:p>
    <w:p w14:paraId="3550AAE3" w14:textId="77777777" w:rsidR="00340395" w:rsidRDefault="00340395" w:rsidP="00340395">
      <w:pPr>
        <w:pStyle w:val="Brdtekst"/>
        <w:spacing w:line="234" w:lineRule="exact"/>
        <w:ind w:left="1750"/>
        <w:jc w:val="both"/>
      </w:pPr>
      <w:r>
        <w:rPr>
          <w:color w:val="1A171C"/>
        </w:rPr>
        <w:t>3.1.3 of Annex I.</w:t>
      </w:r>
    </w:p>
    <w:p w14:paraId="72B897D6" w14:textId="77777777" w:rsidR="00340395" w:rsidRDefault="00340395" w:rsidP="00340395">
      <w:pPr>
        <w:pStyle w:val="Brdtekst"/>
        <w:spacing w:before="6"/>
      </w:pPr>
    </w:p>
    <w:p w14:paraId="2EA5D09F" w14:textId="77777777" w:rsidR="00340395" w:rsidRPr="004C3F24" w:rsidRDefault="00340395" w:rsidP="00340395">
      <w:pPr>
        <w:pStyle w:val="Listeavsnitt"/>
        <w:widowControl w:val="0"/>
        <w:numPr>
          <w:ilvl w:val="1"/>
          <w:numId w:val="75"/>
        </w:numPr>
        <w:tabs>
          <w:tab w:val="left" w:pos="1472"/>
        </w:tabs>
        <w:autoSpaceDE w:val="0"/>
        <w:autoSpaceDN w:val="0"/>
        <w:spacing w:after="0" w:line="228" w:lineRule="auto"/>
        <w:ind w:left="1471" w:right="2108"/>
        <w:contextualSpacing w:val="0"/>
        <w:jc w:val="both"/>
        <w:rPr>
          <w:sz w:val="20"/>
          <w:lang w:val="en-GB"/>
        </w:rPr>
      </w:pPr>
      <w:r w:rsidRPr="004C3F24">
        <w:rPr>
          <w:color w:val="1A171C"/>
          <w:sz w:val="20"/>
          <w:lang w:val="en-GB"/>
        </w:rPr>
        <w:t>verify that the specimen(s) have been manufactured in conformity with the technical documentation</w:t>
      </w:r>
      <w:r w:rsidRPr="004C3F24">
        <w:rPr>
          <w:color w:val="1A171C"/>
          <w:spacing w:val="-14"/>
          <w:sz w:val="20"/>
          <w:lang w:val="en-GB"/>
        </w:rPr>
        <w:t xml:space="preserve"> </w:t>
      </w:r>
      <w:r w:rsidRPr="004C3F24">
        <w:rPr>
          <w:color w:val="1A171C"/>
          <w:sz w:val="20"/>
          <w:lang w:val="en-GB"/>
        </w:rPr>
        <w:t>and</w:t>
      </w:r>
      <w:r w:rsidRPr="004C3F24">
        <w:rPr>
          <w:color w:val="1A171C"/>
          <w:spacing w:val="-14"/>
          <w:sz w:val="20"/>
          <w:lang w:val="en-GB"/>
        </w:rPr>
        <w:t xml:space="preserve"> </w:t>
      </w:r>
      <w:r w:rsidRPr="004C3F24">
        <w:rPr>
          <w:color w:val="1A171C"/>
          <w:sz w:val="20"/>
          <w:lang w:val="en-GB"/>
        </w:rPr>
        <w:t>identify</w:t>
      </w:r>
      <w:r w:rsidRPr="004C3F24">
        <w:rPr>
          <w:color w:val="1A171C"/>
          <w:spacing w:val="-15"/>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elements</w:t>
      </w:r>
      <w:r w:rsidRPr="004C3F24">
        <w:rPr>
          <w:color w:val="1A171C"/>
          <w:spacing w:val="-1"/>
          <w:sz w:val="20"/>
          <w:lang w:val="en-GB"/>
        </w:rPr>
        <w:t xml:space="preserve"> </w:t>
      </w:r>
      <w:r w:rsidRPr="004C3F24">
        <w:rPr>
          <w:color w:val="1A171C"/>
          <w:sz w:val="20"/>
          <w:lang w:val="en-GB"/>
        </w:rPr>
        <w:t>which</w:t>
      </w:r>
      <w:r w:rsidRPr="004C3F24">
        <w:rPr>
          <w:color w:val="1A171C"/>
          <w:spacing w:val="-1"/>
          <w:sz w:val="20"/>
          <w:lang w:val="en-GB"/>
        </w:rPr>
        <w:t xml:space="preserve"> </w:t>
      </w:r>
      <w:r w:rsidRPr="004C3F24">
        <w:rPr>
          <w:color w:val="1A171C"/>
          <w:sz w:val="20"/>
          <w:lang w:val="en-GB"/>
        </w:rPr>
        <w:t>have</w:t>
      </w:r>
      <w:r w:rsidRPr="004C3F24">
        <w:rPr>
          <w:color w:val="1A171C"/>
          <w:spacing w:val="-2"/>
          <w:sz w:val="20"/>
          <w:lang w:val="en-GB"/>
        </w:rPr>
        <w:t xml:space="preserve"> </w:t>
      </w:r>
      <w:r w:rsidRPr="004C3F24">
        <w:rPr>
          <w:color w:val="1A171C"/>
          <w:sz w:val="20"/>
          <w:lang w:val="en-GB"/>
        </w:rPr>
        <w:t>been</w:t>
      </w:r>
      <w:r w:rsidRPr="004C3F24">
        <w:rPr>
          <w:color w:val="1A171C"/>
          <w:spacing w:val="-1"/>
          <w:sz w:val="20"/>
          <w:lang w:val="en-GB"/>
        </w:rPr>
        <w:t xml:space="preserve"> </w:t>
      </w:r>
      <w:r w:rsidRPr="004C3F24">
        <w:rPr>
          <w:color w:val="1A171C"/>
          <w:sz w:val="20"/>
          <w:lang w:val="en-GB"/>
        </w:rPr>
        <w:t>designed</w:t>
      </w:r>
      <w:r w:rsidRPr="004C3F24">
        <w:rPr>
          <w:color w:val="1A171C"/>
          <w:spacing w:val="-1"/>
          <w:sz w:val="20"/>
          <w:lang w:val="en-GB"/>
        </w:rPr>
        <w:t xml:space="preserve"> </w:t>
      </w:r>
      <w:r w:rsidRPr="004C3F24">
        <w:rPr>
          <w:color w:val="1A171C"/>
          <w:sz w:val="20"/>
          <w:lang w:val="en-GB"/>
        </w:rPr>
        <w:t>in</w:t>
      </w:r>
      <w:r w:rsidRPr="004C3F24">
        <w:rPr>
          <w:color w:val="1A171C"/>
          <w:spacing w:val="-1"/>
          <w:sz w:val="20"/>
          <w:lang w:val="en-GB"/>
        </w:rPr>
        <w:t xml:space="preserve"> </w:t>
      </w:r>
      <w:r w:rsidRPr="004C3F24">
        <w:rPr>
          <w:color w:val="1A171C"/>
          <w:sz w:val="20"/>
          <w:lang w:val="en-GB"/>
        </w:rPr>
        <w:t>accordance</w:t>
      </w:r>
      <w:r w:rsidRPr="004C3F24">
        <w:rPr>
          <w:color w:val="1A171C"/>
          <w:spacing w:val="-1"/>
          <w:sz w:val="20"/>
          <w:lang w:val="en-GB"/>
        </w:rPr>
        <w:t xml:space="preserve"> </w:t>
      </w:r>
      <w:r w:rsidRPr="004C3F24">
        <w:rPr>
          <w:color w:val="1A171C"/>
          <w:sz w:val="20"/>
          <w:lang w:val="en-GB"/>
        </w:rPr>
        <w:t>with</w:t>
      </w:r>
      <w:r w:rsidRPr="004C3F24">
        <w:rPr>
          <w:color w:val="1A171C"/>
          <w:spacing w:val="-1"/>
          <w:sz w:val="20"/>
          <w:lang w:val="en-GB"/>
        </w:rPr>
        <w:t xml:space="preserve"> </w:t>
      </w:r>
      <w:r w:rsidRPr="004C3F24">
        <w:rPr>
          <w:color w:val="1A171C"/>
          <w:sz w:val="20"/>
          <w:lang w:val="en-GB"/>
        </w:rPr>
        <w:t>the applicable</w:t>
      </w:r>
      <w:r w:rsidRPr="004C3F24">
        <w:rPr>
          <w:color w:val="1A171C"/>
          <w:spacing w:val="-23"/>
          <w:sz w:val="20"/>
          <w:lang w:val="en-GB"/>
        </w:rPr>
        <w:t xml:space="preserve"> </w:t>
      </w:r>
      <w:r w:rsidRPr="004C3F24">
        <w:rPr>
          <w:color w:val="1A171C"/>
          <w:sz w:val="20"/>
          <w:lang w:val="en-GB"/>
        </w:rPr>
        <w:t>provisions</w:t>
      </w:r>
      <w:r w:rsidRPr="004C3F24">
        <w:rPr>
          <w:color w:val="1A171C"/>
          <w:spacing w:val="-22"/>
          <w:sz w:val="20"/>
          <w:lang w:val="en-GB"/>
        </w:rPr>
        <w:t xml:space="preserve"> </w:t>
      </w:r>
      <w:r w:rsidRPr="004C3F24">
        <w:rPr>
          <w:color w:val="1A171C"/>
          <w:sz w:val="20"/>
          <w:lang w:val="en-GB"/>
        </w:rPr>
        <w:t>of</w:t>
      </w:r>
      <w:r w:rsidRPr="004C3F24">
        <w:rPr>
          <w:color w:val="1A171C"/>
          <w:spacing w:val="-22"/>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relevant</w:t>
      </w:r>
      <w:r w:rsidRPr="004C3F24">
        <w:rPr>
          <w:color w:val="1A171C"/>
          <w:spacing w:val="-21"/>
          <w:sz w:val="20"/>
          <w:lang w:val="en-GB"/>
        </w:rPr>
        <w:t xml:space="preserve"> </w:t>
      </w:r>
      <w:r w:rsidRPr="004C3F24">
        <w:rPr>
          <w:color w:val="1A171C"/>
          <w:sz w:val="20"/>
          <w:lang w:val="en-GB"/>
        </w:rPr>
        <w:t>harmonised</w:t>
      </w:r>
      <w:r w:rsidRPr="004C3F24">
        <w:rPr>
          <w:color w:val="1A171C"/>
          <w:spacing w:val="-19"/>
          <w:sz w:val="20"/>
          <w:lang w:val="en-GB"/>
        </w:rPr>
        <w:t xml:space="preserve"> </w:t>
      </w:r>
      <w:r w:rsidRPr="004C3F24">
        <w:rPr>
          <w:color w:val="1A171C"/>
          <w:sz w:val="20"/>
          <w:lang w:val="en-GB"/>
        </w:rPr>
        <w:t>standards</w:t>
      </w:r>
      <w:r w:rsidRPr="004C3F24">
        <w:rPr>
          <w:color w:val="1A171C"/>
          <w:spacing w:val="-22"/>
          <w:sz w:val="20"/>
          <w:lang w:val="en-GB"/>
        </w:rPr>
        <w:t xml:space="preserve"> </w:t>
      </w:r>
      <w:r w:rsidRPr="004C3F24">
        <w:rPr>
          <w:color w:val="1A171C"/>
          <w:sz w:val="20"/>
          <w:lang w:val="en-GB"/>
        </w:rPr>
        <w:t>as</w:t>
      </w:r>
      <w:r w:rsidRPr="004C3F24">
        <w:rPr>
          <w:color w:val="1A171C"/>
          <w:spacing w:val="-23"/>
          <w:sz w:val="20"/>
          <w:lang w:val="en-GB"/>
        </w:rPr>
        <w:t xml:space="preserve"> </w:t>
      </w:r>
      <w:r w:rsidRPr="004C3F24">
        <w:rPr>
          <w:color w:val="1A171C"/>
          <w:sz w:val="20"/>
          <w:lang w:val="en-GB"/>
        </w:rPr>
        <w:t>well</w:t>
      </w:r>
      <w:r w:rsidRPr="004C3F24">
        <w:rPr>
          <w:color w:val="1A171C"/>
          <w:spacing w:val="-23"/>
          <w:sz w:val="20"/>
          <w:lang w:val="en-GB"/>
        </w:rPr>
        <w:t xml:space="preserve"> </w:t>
      </w:r>
      <w:r w:rsidRPr="004C3F24">
        <w:rPr>
          <w:color w:val="1A171C"/>
          <w:sz w:val="20"/>
          <w:lang w:val="en-GB"/>
        </w:rPr>
        <w:t>as</w:t>
      </w:r>
      <w:r w:rsidRPr="004C3F24">
        <w:rPr>
          <w:color w:val="1A171C"/>
          <w:spacing w:val="-24"/>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elements</w:t>
      </w:r>
      <w:r w:rsidRPr="004C3F24">
        <w:rPr>
          <w:color w:val="1A171C"/>
          <w:spacing w:val="-22"/>
          <w:sz w:val="20"/>
          <w:lang w:val="en-GB"/>
        </w:rPr>
        <w:t xml:space="preserve"> </w:t>
      </w:r>
      <w:r w:rsidRPr="004C3F24">
        <w:rPr>
          <w:color w:val="1A171C"/>
          <w:sz w:val="20"/>
          <w:lang w:val="en-GB"/>
        </w:rPr>
        <w:t>which</w:t>
      </w:r>
      <w:r w:rsidRPr="004C3F24">
        <w:rPr>
          <w:color w:val="1A171C"/>
          <w:spacing w:val="-22"/>
          <w:sz w:val="20"/>
          <w:lang w:val="en-GB"/>
        </w:rPr>
        <w:t xml:space="preserve"> </w:t>
      </w:r>
      <w:r w:rsidRPr="004C3F24">
        <w:rPr>
          <w:color w:val="1A171C"/>
          <w:sz w:val="20"/>
          <w:lang w:val="en-GB"/>
        </w:rPr>
        <w:t>have been designed using other relevant technical specifications without applying the relevant provisions of</w:t>
      </w:r>
      <w:r w:rsidRPr="004C3F24">
        <w:rPr>
          <w:color w:val="1A171C"/>
          <w:spacing w:val="-3"/>
          <w:sz w:val="20"/>
          <w:lang w:val="en-GB"/>
        </w:rPr>
        <w:t xml:space="preserve"> </w:t>
      </w:r>
      <w:proofErr w:type="spellStart"/>
      <w:r w:rsidRPr="004C3F24">
        <w:rPr>
          <w:color w:val="1A171C"/>
          <w:spacing w:val="2"/>
          <w:sz w:val="20"/>
          <w:lang w:val="en-GB"/>
        </w:rPr>
        <w:t>thosestandards</w:t>
      </w:r>
      <w:proofErr w:type="spellEnd"/>
      <w:r w:rsidRPr="004C3F24">
        <w:rPr>
          <w:color w:val="1A171C"/>
          <w:spacing w:val="2"/>
          <w:sz w:val="20"/>
          <w:lang w:val="en-GB"/>
        </w:rPr>
        <w:t>.</w:t>
      </w:r>
    </w:p>
    <w:p w14:paraId="2A41428C" w14:textId="77777777" w:rsidR="00340395" w:rsidRDefault="00340395" w:rsidP="00340395">
      <w:pPr>
        <w:pStyle w:val="Brdtekst"/>
        <w:spacing w:before="5"/>
      </w:pPr>
    </w:p>
    <w:p w14:paraId="24A2C615" w14:textId="77777777" w:rsidR="00340395" w:rsidRPr="004C3F24" w:rsidRDefault="00340395" w:rsidP="00340395">
      <w:pPr>
        <w:pStyle w:val="Listeavsnitt"/>
        <w:widowControl w:val="0"/>
        <w:numPr>
          <w:ilvl w:val="1"/>
          <w:numId w:val="75"/>
        </w:numPr>
        <w:tabs>
          <w:tab w:val="left" w:pos="1472"/>
        </w:tabs>
        <w:autoSpaceDE w:val="0"/>
        <w:autoSpaceDN w:val="0"/>
        <w:spacing w:after="0" w:line="228" w:lineRule="auto"/>
        <w:ind w:left="1471" w:right="2120"/>
        <w:contextualSpacing w:val="0"/>
        <w:jc w:val="both"/>
        <w:rPr>
          <w:sz w:val="20"/>
          <w:lang w:val="en-GB"/>
        </w:rPr>
      </w:pPr>
      <w:r w:rsidRPr="004C3F24">
        <w:rPr>
          <w:color w:val="1A171C"/>
          <w:w w:val="95"/>
          <w:sz w:val="20"/>
          <w:lang w:val="en-GB"/>
        </w:rPr>
        <w:t>carry</w:t>
      </w:r>
      <w:r w:rsidRPr="004C3F24">
        <w:rPr>
          <w:color w:val="1A171C"/>
          <w:spacing w:val="-13"/>
          <w:w w:val="95"/>
          <w:sz w:val="20"/>
          <w:lang w:val="en-GB"/>
        </w:rPr>
        <w:t xml:space="preserve"> </w:t>
      </w:r>
      <w:r w:rsidRPr="004C3F24">
        <w:rPr>
          <w:color w:val="1A171C"/>
          <w:w w:val="95"/>
          <w:sz w:val="20"/>
          <w:lang w:val="en-GB"/>
        </w:rPr>
        <w:t>out</w:t>
      </w:r>
      <w:r w:rsidRPr="004C3F24">
        <w:rPr>
          <w:color w:val="1A171C"/>
          <w:spacing w:val="-12"/>
          <w:w w:val="95"/>
          <w:sz w:val="20"/>
          <w:lang w:val="en-GB"/>
        </w:rPr>
        <w:t xml:space="preserve"> </w:t>
      </w:r>
      <w:r w:rsidRPr="004C3F24">
        <w:rPr>
          <w:color w:val="1A171C"/>
          <w:w w:val="95"/>
          <w:sz w:val="20"/>
          <w:lang w:val="en-GB"/>
        </w:rPr>
        <w:t>appropriate</w:t>
      </w:r>
      <w:r w:rsidRPr="004C3F24">
        <w:rPr>
          <w:color w:val="1A171C"/>
          <w:spacing w:val="-13"/>
          <w:w w:val="95"/>
          <w:sz w:val="20"/>
          <w:lang w:val="en-GB"/>
        </w:rPr>
        <w:t xml:space="preserve"> </w:t>
      </w:r>
      <w:r w:rsidRPr="004C3F24">
        <w:rPr>
          <w:color w:val="1A171C"/>
          <w:w w:val="95"/>
          <w:sz w:val="20"/>
          <w:lang w:val="en-GB"/>
        </w:rPr>
        <w:t>examinations</w:t>
      </w:r>
      <w:r w:rsidRPr="004C3F24">
        <w:rPr>
          <w:color w:val="1A171C"/>
          <w:spacing w:val="-13"/>
          <w:w w:val="95"/>
          <w:sz w:val="20"/>
          <w:lang w:val="en-GB"/>
        </w:rPr>
        <w:t xml:space="preserve"> </w:t>
      </w:r>
      <w:r w:rsidRPr="004C3F24">
        <w:rPr>
          <w:color w:val="1A171C"/>
          <w:w w:val="95"/>
          <w:sz w:val="20"/>
          <w:lang w:val="en-GB"/>
        </w:rPr>
        <w:t>and</w:t>
      </w:r>
      <w:r w:rsidRPr="004C3F24">
        <w:rPr>
          <w:color w:val="1A171C"/>
          <w:spacing w:val="-11"/>
          <w:w w:val="95"/>
          <w:sz w:val="20"/>
          <w:lang w:val="en-GB"/>
        </w:rPr>
        <w:t xml:space="preserve"> </w:t>
      </w:r>
      <w:r w:rsidRPr="004C3F24">
        <w:rPr>
          <w:color w:val="1A171C"/>
          <w:w w:val="95"/>
          <w:sz w:val="20"/>
          <w:lang w:val="en-GB"/>
        </w:rPr>
        <w:t>necessary</w:t>
      </w:r>
      <w:r w:rsidRPr="004C3F24">
        <w:rPr>
          <w:color w:val="1A171C"/>
          <w:spacing w:val="-12"/>
          <w:w w:val="95"/>
          <w:sz w:val="20"/>
          <w:lang w:val="en-GB"/>
        </w:rPr>
        <w:t xml:space="preserve"> </w:t>
      </w:r>
      <w:r w:rsidRPr="004C3F24">
        <w:rPr>
          <w:color w:val="1A171C"/>
          <w:w w:val="95"/>
          <w:sz w:val="20"/>
          <w:lang w:val="en-GB"/>
        </w:rPr>
        <w:t>tests</w:t>
      </w:r>
      <w:r w:rsidRPr="004C3F24">
        <w:rPr>
          <w:color w:val="1A171C"/>
          <w:spacing w:val="-15"/>
          <w:w w:val="95"/>
          <w:sz w:val="20"/>
          <w:lang w:val="en-GB"/>
        </w:rPr>
        <w:t xml:space="preserve"> </w:t>
      </w:r>
      <w:r w:rsidRPr="004C3F24">
        <w:rPr>
          <w:color w:val="1A171C"/>
          <w:w w:val="95"/>
          <w:sz w:val="20"/>
          <w:lang w:val="en-GB"/>
        </w:rPr>
        <w:t>to</w:t>
      </w:r>
      <w:r w:rsidRPr="004C3F24">
        <w:rPr>
          <w:color w:val="1A171C"/>
          <w:spacing w:val="-13"/>
          <w:w w:val="95"/>
          <w:sz w:val="20"/>
          <w:lang w:val="en-GB"/>
        </w:rPr>
        <w:t xml:space="preserve"> </w:t>
      </w:r>
      <w:r w:rsidRPr="004C3F24">
        <w:rPr>
          <w:color w:val="1A171C"/>
          <w:w w:val="95"/>
          <w:sz w:val="20"/>
          <w:lang w:val="en-GB"/>
        </w:rPr>
        <w:t>check</w:t>
      </w:r>
      <w:r w:rsidRPr="004C3F24">
        <w:rPr>
          <w:color w:val="1A171C"/>
          <w:spacing w:val="-13"/>
          <w:w w:val="95"/>
          <w:sz w:val="20"/>
          <w:lang w:val="en-GB"/>
        </w:rPr>
        <w:t xml:space="preserve"> </w:t>
      </w:r>
      <w:r w:rsidRPr="004C3F24">
        <w:rPr>
          <w:color w:val="1A171C"/>
          <w:w w:val="95"/>
          <w:sz w:val="20"/>
          <w:lang w:val="en-GB"/>
        </w:rPr>
        <w:t>whether</w:t>
      </w:r>
      <w:r w:rsidRPr="004C3F24">
        <w:rPr>
          <w:color w:val="1A171C"/>
          <w:spacing w:val="-12"/>
          <w:w w:val="95"/>
          <w:sz w:val="20"/>
          <w:lang w:val="en-GB"/>
        </w:rPr>
        <w:t xml:space="preserve"> </w:t>
      </w:r>
      <w:r w:rsidRPr="004C3F24">
        <w:rPr>
          <w:color w:val="1A171C"/>
          <w:w w:val="95"/>
          <w:sz w:val="20"/>
          <w:lang w:val="en-GB"/>
        </w:rPr>
        <w:t>when</w:t>
      </w:r>
      <w:r w:rsidRPr="004C3F24">
        <w:rPr>
          <w:color w:val="1A171C"/>
          <w:spacing w:val="-13"/>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manufacturer has</w:t>
      </w:r>
      <w:r w:rsidRPr="004C3F24">
        <w:rPr>
          <w:color w:val="1A171C"/>
          <w:spacing w:val="-5"/>
          <w:w w:val="95"/>
          <w:sz w:val="20"/>
          <w:lang w:val="en-GB"/>
        </w:rPr>
        <w:t xml:space="preserve"> </w:t>
      </w:r>
      <w:r w:rsidRPr="004C3F24">
        <w:rPr>
          <w:color w:val="1A171C"/>
          <w:w w:val="95"/>
          <w:sz w:val="20"/>
          <w:lang w:val="en-GB"/>
        </w:rPr>
        <w:t>chosen</w:t>
      </w:r>
      <w:r w:rsidRPr="004C3F24">
        <w:rPr>
          <w:color w:val="1A171C"/>
          <w:spacing w:val="-5"/>
          <w:w w:val="95"/>
          <w:sz w:val="20"/>
          <w:lang w:val="en-GB"/>
        </w:rPr>
        <w:t xml:space="preserve"> </w:t>
      </w:r>
      <w:r w:rsidRPr="004C3F24">
        <w:rPr>
          <w:color w:val="1A171C"/>
          <w:w w:val="95"/>
          <w:sz w:val="20"/>
          <w:lang w:val="en-GB"/>
        </w:rPr>
        <w:t>to</w:t>
      </w:r>
      <w:r w:rsidRPr="004C3F24">
        <w:rPr>
          <w:color w:val="1A171C"/>
          <w:spacing w:val="-6"/>
          <w:w w:val="95"/>
          <w:sz w:val="20"/>
          <w:lang w:val="en-GB"/>
        </w:rPr>
        <w:t xml:space="preserve"> </w:t>
      </w:r>
      <w:r w:rsidRPr="004C3F24">
        <w:rPr>
          <w:color w:val="1A171C"/>
          <w:w w:val="95"/>
          <w:sz w:val="20"/>
          <w:lang w:val="en-GB"/>
        </w:rPr>
        <w:t>apply</w:t>
      </w:r>
      <w:r w:rsidRPr="004C3F24">
        <w:rPr>
          <w:color w:val="1A171C"/>
          <w:spacing w:val="-6"/>
          <w:w w:val="95"/>
          <w:sz w:val="20"/>
          <w:lang w:val="en-GB"/>
        </w:rPr>
        <w:t xml:space="preserve"> </w:t>
      </w: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solutions</w:t>
      </w:r>
      <w:r w:rsidRPr="004C3F24">
        <w:rPr>
          <w:color w:val="1A171C"/>
          <w:spacing w:val="-6"/>
          <w:w w:val="95"/>
          <w:sz w:val="20"/>
          <w:lang w:val="en-GB"/>
        </w:rPr>
        <w:t xml:space="preserve"> </w:t>
      </w:r>
      <w:r w:rsidRPr="004C3F24">
        <w:rPr>
          <w:color w:val="1A171C"/>
          <w:w w:val="95"/>
          <w:sz w:val="20"/>
          <w:lang w:val="en-GB"/>
        </w:rPr>
        <w:t>in</w:t>
      </w:r>
      <w:r w:rsidRPr="004C3F24">
        <w:rPr>
          <w:color w:val="1A171C"/>
          <w:spacing w:val="-5"/>
          <w:w w:val="95"/>
          <w:sz w:val="20"/>
          <w:lang w:val="en-GB"/>
        </w:rPr>
        <w:t xml:space="preserve"> </w:t>
      </w: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relevant</w:t>
      </w:r>
      <w:r w:rsidRPr="004C3F24">
        <w:rPr>
          <w:color w:val="1A171C"/>
          <w:spacing w:val="-6"/>
          <w:w w:val="95"/>
          <w:sz w:val="20"/>
          <w:lang w:val="en-GB"/>
        </w:rPr>
        <w:t xml:space="preserve"> </w:t>
      </w:r>
      <w:r w:rsidRPr="004C3F24">
        <w:rPr>
          <w:color w:val="1A171C"/>
          <w:w w:val="95"/>
          <w:sz w:val="20"/>
          <w:lang w:val="en-GB"/>
        </w:rPr>
        <w:t>harmonised</w:t>
      </w:r>
      <w:r w:rsidRPr="004C3F24">
        <w:rPr>
          <w:color w:val="1A171C"/>
          <w:spacing w:val="-5"/>
          <w:w w:val="95"/>
          <w:sz w:val="20"/>
          <w:lang w:val="en-GB"/>
        </w:rPr>
        <w:t xml:space="preserve"> </w:t>
      </w:r>
      <w:r w:rsidRPr="004C3F24">
        <w:rPr>
          <w:color w:val="1A171C"/>
          <w:w w:val="95"/>
          <w:sz w:val="20"/>
          <w:lang w:val="en-GB"/>
        </w:rPr>
        <w:t>standards,</w:t>
      </w:r>
      <w:r w:rsidRPr="004C3F24">
        <w:rPr>
          <w:color w:val="1A171C"/>
          <w:spacing w:val="-8"/>
          <w:w w:val="95"/>
          <w:sz w:val="20"/>
          <w:lang w:val="en-GB"/>
        </w:rPr>
        <w:t xml:space="preserve"> </w:t>
      </w:r>
      <w:r w:rsidRPr="004C3F24">
        <w:rPr>
          <w:color w:val="1A171C"/>
          <w:w w:val="95"/>
          <w:sz w:val="20"/>
          <w:lang w:val="en-GB"/>
        </w:rPr>
        <w:t>these</w:t>
      </w:r>
      <w:r w:rsidRPr="004C3F24">
        <w:rPr>
          <w:color w:val="1A171C"/>
          <w:spacing w:val="-5"/>
          <w:w w:val="95"/>
          <w:sz w:val="20"/>
          <w:lang w:val="en-GB"/>
        </w:rPr>
        <w:t xml:space="preserve"> </w:t>
      </w:r>
      <w:r w:rsidRPr="004C3F24">
        <w:rPr>
          <w:color w:val="1A171C"/>
          <w:w w:val="95"/>
          <w:sz w:val="20"/>
          <w:lang w:val="en-GB"/>
        </w:rPr>
        <w:t>have</w:t>
      </w:r>
      <w:r w:rsidRPr="004C3F24">
        <w:rPr>
          <w:color w:val="1A171C"/>
          <w:spacing w:val="-5"/>
          <w:w w:val="95"/>
          <w:sz w:val="20"/>
          <w:lang w:val="en-GB"/>
        </w:rPr>
        <w:t xml:space="preserve"> </w:t>
      </w:r>
      <w:r w:rsidRPr="004C3F24">
        <w:rPr>
          <w:color w:val="1A171C"/>
          <w:w w:val="95"/>
          <w:sz w:val="20"/>
          <w:lang w:val="en-GB"/>
        </w:rPr>
        <w:t>been</w:t>
      </w:r>
      <w:r w:rsidRPr="004C3F24">
        <w:rPr>
          <w:color w:val="1A171C"/>
          <w:spacing w:val="-6"/>
          <w:w w:val="95"/>
          <w:sz w:val="20"/>
          <w:lang w:val="en-GB"/>
        </w:rPr>
        <w:t xml:space="preserve"> </w:t>
      </w:r>
      <w:r w:rsidRPr="004C3F24">
        <w:rPr>
          <w:color w:val="1A171C"/>
          <w:w w:val="95"/>
          <w:sz w:val="20"/>
          <w:lang w:val="en-GB"/>
        </w:rPr>
        <w:t xml:space="preserve">applied </w:t>
      </w:r>
      <w:r w:rsidRPr="004C3F24">
        <w:rPr>
          <w:color w:val="1A171C"/>
          <w:sz w:val="20"/>
          <w:lang w:val="en-GB"/>
        </w:rPr>
        <w:t>correctly.</w:t>
      </w:r>
    </w:p>
    <w:p w14:paraId="1395E993" w14:textId="77777777" w:rsidR="00340395" w:rsidRDefault="00340395" w:rsidP="00340395">
      <w:pPr>
        <w:pStyle w:val="Brdtekst"/>
        <w:spacing w:before="8"/>
      </w:pPr>
    </w:p>
    <w:p w14:paraId="792E6CFD" w14:textId="77777777" w:rsidR="00340395" w:rsidRPr="004C3F24" w:rsidRDefault="00340395" w:rsidP="00340395">
      <w:pPr>
        <w:pStyle w:val="Listeavsnitt"/>
        <w:widowControl w:val="0"/>
        <w:numPr>
          <w:ilvl w:val="1"/>
          <w:numId w:val="75"/>
        </w:numPr>
        <w:tabs>
          <w:tab w:val="left" w:pos="1472"/>
        </w:tabs>
        <w:autoSpaceDE w:val="0"/>
        <w:autoSpaceDN w:val="0"/>
        <w:spacing w:after="0" w:line="228" w:lineRule="auto"/>
        <w:ind w:left="1471" w:right="2113"/>
        <w:contextualSpacing w:val="0"/>
        <w:jc w:val="both"/>
        <w:rPr>
          <w:sz w:val="20"/>
          <w:lang w:val="en-GB"/>
        </w:rPr>
      </w:pPr>
      <w:r w:rsidRPr="004C3F24">
        <w:rPr>
          <w:color w:val="1A171C"/>
          <w:sz w:val="20"/>
          <w:lang w:val="en-GB"/>
        </w:rPr>
        <w:t>carry out appropriate examinations and necessary tests to check whether, where the solutions</w:t>
      </w:r>
      <w:r w:rsidRPr="004C3F24">
        <w:rPr>
          <w:color w:val="1A171C"/>
          <w:spacing w:val="-30"/>
          <w:sz w:val="20"/>
          <w:lang w:val="en-GB"/>
        </w:rPr>
        <w:t xml:space="preserve"> </w:t>
      </w:r>
      <w:r w:rsidRPr="004C3F24">
        <w:rPr>
          <w:color w:val="1A171C"/>
          <w:sz w:val="20"/>
          <w:lang w:val="en-GB"/>
        </w:rPr>
        <w:t>in</w:t>
      </w:r>
      <w:r w:rsidRPr="004C3F24">
        <w:rPr>
          <w:color w:val="1A171C"/>
          <w:spacing w:val="-30"/>
          <w:sz w:val="20"/>
          <w:lang w:val="en-GB"/>
        </w:rPr>
        <w:t xml:space="preserve"> </w:t>
      </w:r>
      <w:r w:rsidRPr="004C3F24">
        <w:rPr>
          <w:color w:val="1A171C"/>
          <w:sz w:val="20"/>
          <w:lang w:val="en-GB"/>
        </w:rPr>
        <w:t>the</w:t>
      </w:r>
      <w:r w:rsidRPr="004C3F24">
        <w:rPr>
          <w:color w:val="1A171C"/>
          <w:spacing w:val="-30"/>
          <w:sz w:val="20"/>
          <w:lang w:val="en-GB"/>
        </w:rPr>
        <w:t xml:space="preserve"> </w:t>
      </w:r>
      <w:r w:rsidRPr="004C3F24">
        <w:rPr>
          <w:color w:val="1A171C"/>
          <w:sz w:val="20"/>
          <w:lang w:val="en-GB"/>
        </w:rPr>
        <w:t>relevant</w:t>
      </w:r>
      <w:r w:rsidRPr="004C3F24">
        <w:rPr>
          <w:color w:val="1A171C"/>
          <w:spacing w:val="-27"/>
          <w:sz w:val="20"/>
          <w:lang w:val="en-GB"/>
        </w:rPr>
        <w:t xml:space="preserve"> </w:t>
      </w:r>
      <w:r w:rsidRPr="004C3F24">
        <w:rPr>
          <w:color w:val="1A171C"/>
          <w:sz w:val="20"/>
          <w:lang w:val="en-GB"/>
        </w:rPr>
        <w:t>harmonised</w:t>
      </w:r>
      <w:r w:rsidRPr="004C3F24">
        <w:rPr>
          <w:color w:val="1A171C"/>
          <w:spacing w:val="-29"/>
          <w:sz w:val="20"/>
          <w:lang w:val="en-GB"/>
        </w:rPr>
        <w:t xml:space="preserve"> </w:t>
      </w:r>
      <w:r w:rsidRPr="004C3F24">
        <w:rPr>
          <w:color w:val="1A171C"/>
          <w:sz w:val="20"/>
          <w:lang w:val="en-GB"/>
        </w:rPr>
        <w:t>standards</w:t>
      </w:r>
      <w:r w:rsidRPr="004C3F24">
        <w:rPr>
          <w:color w:val="1A171C"/>
          <w:spacing w:val="-29"/>
          <w:sz w:val="20"/>
          <w:lang w:val="en-GB"/>
        </w:rPr>
        <w:t xml:space="preserve"> </w:t>
      </w:r>
      <w:r w:rsidRPr="004C3F24">
        <w:rPr>
          <w:color w:val="1A171C"/>
          <w:sz w:val="20"/>
          <w:lang w:val="en-GB"/>
        </w:rPr>
        <w:t>have</w:t>
      </w:r>
      <w:r w:rsidRPr="004C3F24">
        <w:rPr>
          <w:color w:val="1A171C"/>
          <w:spacing w:val="-28"/>
          <w:sz w:val="20"/>
          <w:lang w:val="en-GB"/>
        </w:rPr>
        <w:t xml:space="preserve"> </w:t>
      </w:r>
      <w:r w:rsidRPr="004C3F24">
        <w:rPr>
          <w:color w:val="1A171C"/>
          <w:sz w:val="20"/>
          <w:lang w:val="en-GB"/>
        </w:rPr>
        <w:t>not</w:t>
      </w:r>
      <w:r w:rsidRPr="004C3F24">
        <w:rPr>
          <w:color w:val="1A171C"/>
          <w:spacing w:val="-29"/>
          <w:sz w:val="20"/>
          <w:lang w:val="en-GB"/>
        </w:rPr>
        <w:t xml:space="preserve"> </w:t>
      </w:r>
      <w:r w:rsidRPr="004C3F24">
        <w:rPr>
          <w:color w:val="1A171C"/>
          <w:sz w:val="20"/>
          <w:lang w:val="en-GB"/>
        </w:rPr>
        <w:t>been</w:t>
      </w:r>
      <w:r w:rsidRPr="004C3F24">
        <w:rPr>
          <w:color w:val="1A171C"/>
          <w:spacing w:val="-28"/>
          <w:sz w:val="20"/>
          <w:lang w:val="en-GB"/>
        </w:rPr>
        <w:t xml:space="preserve"> </w:t>
      </w:r>
      <w:r w:rsidRPr="004C3F24">
        <w:rPr>
          <w:color w:val="1A171C"/>
          <w:sz w:val="20"/>
          <w:lang w:val="en-GB"/>
        </w:rPr>
        <w:t>applied,</w:t>
      </w:r>
      <w:r w:rsidRPr="004C3F24">
        <w:rPr>
          <w:color w:val="1A171C"/>
          <w:spacing w:val="-30"/>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solutions</w:t>
      </w:r>
      <w:r w:rsidRPr="004C3F24">
        <w:rPr>
          <w:color w:val="1A171C"/>
          <w:spacing w:val="-28"/>
          <w:sz w:val="20"/>
          <w:lang w:val="en-GB"/>
        </w:rPr>
        <w:t xml:space="preserve"> </w:t>
      </w:r>
      <w:r w:rsidRPr="004C3F24">
        <w:rPr>
          <w:color w:val="1A171C"/>
          <w:sz w:val="20"/>
          <w:lang w:val="en-GB"/>
        </w:rPr>
        <w:t>adopted</w:t>
      </w:r>
      <w:r w:rsidRPr="004C3F24">
        <w:rPr>
          <w:color w:val="1A171C"/>
          <w:spacing w:val="-29"/>
          <w:sz w:val="20"/>
          <w:lang w:val="en-GB"/>
        </w:rPr>
        <w:t xml:space="preserve"> </w:t>
      </w:r>
      <w:r w:rsidRPr="004C3F24">
        <w:rPr>
          <w:color w:val="1A171C"/>
          <w:sz w:val="20"/>
          <w:lang w:val="en-GB"/>
        </w:rPr>
        <w:t>by the manufacturer applying other relevant technical specifications meet the corresponding essential</w:t>
      </w:r>
      <w:r w:rsidRPr="004C3F24">
        <w:rPr>
          <w:color w:val="1A171C"/>
          <w:spacing w:val="-16"/>
          <w:sz w:val="20"/>
          <w:lang w:val="en-GB"/>
        </w:rPr>
        <w:t xml:space="preserve"> </w:t>
      </w:r>
      <w:r w:rsidRPr="004C3F24">
        <w:rPr>
          <w:color w:val="1A171C"/>
          <w:sz w:val="20"/>
          <w:lang w:val="en-GB"/>
        </w:rPr>
        <w:t>safety</w:t>
      </w:r>
      <w:r w:rsidRPr="004C3F24">
        <w:rPr>
          <w:color w:val="1A171C"/>
          <w:spacing w:val="-16"/>
          <w:sz w:val="20"/>
          <w:lang w:val="en-GB"/>
        </w:rPr>
        <w:t xml:space="preserve"> </w:t>
      </w:r>
      <w:r w:rsidRPr="004C3F24">
        <w:rPr>
          <w:color w:val="1A171C"/>
          <w:sz w:val="20"/>
          <w:lang w:val="en-GB"/>
        </w:rPr>
        <w:t>requirements</w:t>
      </w:r>
      <w:r w:rsidRPr="004C3F24">
        <w:rPr>
          <w:color w:val="1A171C"/>
          <w:spacing w:val="-16"/>
          <w:sz w:val="20"/>
          <w:lang w:val="en-GB"/>
        </w:rPr>
        <w:t xml:space="preserve"> </w:t>
      </w:r>
      <w:r w:rsidRPr="004C3F24">
        <w:rPr>
          <w:color w:val="1A171C"/>
          <w:sz w:val="20"/>
          <w:lang w:val="en-GB"/>
        </w:rPr>
        <w:t>of</w:t>
      </w:r>
      <w:r w:rsidRPr="004C3F24">
        <w:rPr>
          <w:color w:val="1A171C"/>
          <w:spacing w:val="-15"/>
          <w:sz w:val="20"/>
          <w:lang w:val="en-GB"/>
        </w:rPr>
        <w:t xml:space="preserve"> </w:t>
      </w:r>
      <w:r w:rsidRPr="004C3F24">
        <w:rPr>
          <w:color w:val="1A171C"/>
          <w:sz w:val="20"/>
          <w:lang w:val="en-GB"/>
        </w:rPr>
        <w:t>this</w:t>
      </w:r>
      <w:r w:rsidRPr="004C3F24">
        <w:rPr>
          <w:color w:val="1A171C"/>
          <w:spacing w:val="-17"/>
          <w:sz w:val="20"/>
          <w:lang w:val="en-GB"/>
        </w:rPr>
        <w:t xml:space="preserve"> </w:t>
      </w:r>
      <w:r w:rsidRPr="004C3F24">
        <w:rPr>
          <w:color w:val="1A171C"/>
          <w:sz w:val="20"/>
          <w:lang w:val="en-GB"/>
        </w:rPr>
        <w:t>Directive.</w:t>
      </w:r>
    </w:p>
    <w:p w14:paraId="051815C8" w14:textId="77777777" w:rsidR="00340395" w:rsidRDefault="00340395" w:rsidP="00340395">
      <w:pPr>
        <w:pStyle w:val="Brdtekst"/>
        <w:spacing w:before="9"/>
      </w:pPr>
    </w:p>
    <w:p w14:paraId="0808547B" w14:textId="77777777" w:rsidR="00340395" w:rsidRPr="004C3F24" w:rsidRDefault="00340395" w:rsidP="00340395">
      <w:pPr>
        <w:pStyle w:val="Listeavsnitt"/>
        <w:widowControl w:val="0"/>
        <w:numPr>
          <w:ilvl w:val="1"/>
          <w:numId w:val="75"/>
        </w:numPr>
        <w:tabs>
          <w:tab w:val="left" w:pos="1472"/>
        </w:tabs>
        <w:autoSpaceDE w:val="0"/>
        <w:autoSpaceDN w:val="0"/>
        <w:spacing w:after="0" w:line="240" w:lineRule="auto"/>
        <w:ind w:left="1471"/>
        <w:contextualSpacing w:val="0"/>
        <w:rPr>
          <w:sz w:val="20"/>
          <w:lang w:val="en-GB"/>
        </w:rPr>
      </w:pPr>
      <w:r w:rsidRPr="004C3F24">
        <w:rPr>
          <w:color w:val="1A171C"/>
          <w:sz w:val="20"/>
          <w:lang w:val="en-GB"/>
        </w:rPr>
        <w:t>agree</w:t>
      </w:r>
      <w:r w:rsidRPr="004C3F24">
        <w:rPr>
          <w:color w:val="1A171C"/>
          <w:spacing w:val="-4"/>
          <w:sz w:val="20"/>
          <w:lang w:val="en-GB"/>
        </w:rPr>
        <w:t xml:space="preserve"> </w:t>
      </w:r>
      <w:r w:rsidRPr="004C3F24">
        <w:rPr>
          <w:color w:val="1A171C"/>
          <w:sz w:val="20"/>
          <w:lang w:val="en-GB"/>
        </w:rPr>
        <w:t>with</w:t>
      </w:r>
      <w:r w:rsidRPr="004C3F24">
        <w:rPr>
          <w:color w:val="1A171C"/>
          <w:spacing w:val="-4"/>
          <w:sz w:val="20"/>
          <w:lang w:val="en-GB"/>
        </w:rPr>
        <w:t xml:space="preserve"> </w:t>
      </w:r>
      <w:r w:rsidRPr="004C3F24">
        <w:rPr>
          <w:color w:val="1A171C"/>
          <w:sz w:val="20"/>
          <w:lang w:val="en-GB"/>
        </w:rPr>
        <w:t>the</w:t>
      </w:r>
      <w:r w:rsidRPr="004C3F24">
        <w:rPr>
          <w:color w:val="1A171C"/>
          <w:spacing w:val="-1"/>
          <w:sz w:val="20"/>
          <w:lang w:val="en-GB"/>
        </w:rPr>
        <w:t xml:space="preserve"> </w:t>
      </w:r>
      <w:r w:rsidRPr="004C3F24">
        <w:rPr>
          <w:color w:val="1A171C"/>
          <w:sz w:val="20"/>
          <w:lang w:val="en-GB"/>
        </w:rPr>
        <w:t>manufacturer</w:t>
      </w:r>
      <w:r w:rsidRPr="004C3F24">
        <w:rPr>
          <w:color w:val="1A171C"/>
          <w:spacing w:val="-3"/>
          <w:sz w:val="20"/>
          <w:lang w:val="en-GB"/>
        </w:rPr>
        <w:t xml:space="preserve"> </w:t>
      </w:r>
      <w:r w:rsidRPr="004C3F24">
        <w:rPr>
          <w:color w:val="1A171C"/>
          <w:sz w:val="20"/>
          <w:lang w:val="en-GB"/>
        </w:rPr>
        <w:t>on</w:t>
      </w:r>
      <w:r w:rsidRPr="004C3F24">
        <w:rPr>
          <w:color w:val="1A171C"/>
          <w:spacing w:val="-4"/>
          <w:sz w:val="20"/>
          <w:lang w:val="en-GB"/>
        </w:rPr>
        <w:t xml:space="preserve"> </w:t>
      </w:r>
      <w:r w:rsidRPr="004C3F24">
        <w:rPr>
          <w:color w:val="1A171C"/>
          <w:sz w:val="20"/>
          <w:lang w:val="en-GB"/>
        </w:rPr>
        <w:t>a</w:t>
      </w:r>
      <w:r w:rsidRPr="004C3F24">
        <w:rPr>
          <w:color w:val="1A171C"/>
          <w:spacing w:val="-2"/>
          <w:sz w:val="20"/>
          <w:lang w:val="en-GB"/>
        </w:rPr>
        <w:t xml:space="preserve"> </w:t>
      </w:r>
      <w:r w:rsidRPr="004C3F24">
        <w:rPr>
          <w:color w:val="1A171C"/>
          <w:sz w:val="20"/>
          <w:lang w:val="en-GB"/>
        </w:rPr>
        <w:t>location</w:t>
      </w:r>
      <w:r w:rsidRPr="004C3F24">
        <w:rPr>
          <w:color w:val="1A171C"/>
          <w:spacing w:val="-5"/>
          <w:sz w:val="20"/>
          <w:lang w:val="en-GB"/>
        </w:rPr>
        <w:t xml:space="preserve"> </w:t>
      </w:r>
      <w:r w:rsidRPr="004C3F24">
        <w:rPr>
          <w:color w:val="1A171C"/>
          <w:sz w:val="20"/>
          <w:lang w:val="en-GB"/>
        </w:rPr>
        <w:t>where</w:t>
      </w:r>
      <w:r w:rsidRPr="004C3F24">
        <w:rPr>
          <w:color w:val="1A171C"/>
          <w:spacing w:val="-3"/>
          <w:sz w:val="20"/>
          <w:lang w:val="en-GB"/>
        </w:rPr>
        <w:t xml:space="preserve"> </w:t>
      </w:r>
      <w:r w:rsidRPr="004C3F24">
        <w:rPr>
          <w:color w:val="1A171C"/>
          <w:sz w:val="20"/>
          <w:lang w:val="en-GB"/>
        </w:rPr>
        <w:t>the</w:t>
      </w:r>
      <w:r w:rsidRPr="004C3F24">
        <w:rPr>
          <w:color w:val="1A171C"/>
          <w:spacing w:val="-1"/>
          <w:sz w:val="20"/>
          <w:lang w:val="en-GB"/>
        </w:rPr>
        <w:t xml:space="preserve"> </w:t>
      </w:r>
      <w:r w:rsidRPr="004C3F24">
        <w:rPr>
          <w:color w:val="1A171C"/>
          <w:sz w:val="20"/>
          <w:lang w:val="en-GB"/>
        </w:rPr>
        <w:t>examinations</w:t>
      </w:r>
      <w:r w:rsidRPr="004C3F24">
        <w:rPr>
          <w:color w:val="1A171C"/>
          <w:spacing w:val="-4"/>
          <w:sz w:val="20"/>
          <w:lang w:val="en-GB"/>
        </w:rPr>
        <w:t xml:space="preserve"> </w:t>
      </w:r>
      <w:r w:rsidRPr="004C3F24">
        <w:rPr>
          <w:color w:val="1A171C"/>
          <w:sz w:val="20"/>
          <w:lang w:val="en-GB"/>
        </w:rPr>
        <w:t>and</w:t>
      </w:r>
      <w:r w:rsidRPr="004C3F24">
        <w:rPr>
          <w:color w:val="1A171C"/>
          <w:spacing w:val="-4"/>
          <w:sz w:val="20"/>
          <w:lang w:val="en-GB"/>
        </w:rPr>
        <w:t xml:space="preserve"> </w:t>
      </w:r>
      <w:r w:rsidRPr="004C3F24">
        <w:rPr>
          <w:color w:val="1A171C"/>
          <w:sz w:val="20"/>
          <w:lang w:val="en-GB"/>
        </w:rPr>
        <w:t>tests</w:t>
      </w:r>
      <w:r w:rsidRPr="004C3F24">
        <w:rPr>
          <w:color w:val="1A171C"/>
          <w:spacing w:val="-3"/>
          <w:sz w:val="20"/>
          <w:lang w:val="en-GB"/>
        </w:rPr>
        <w:t xml:space="preserve"> </w:t>
      </w:r>
      <w:r w:rsidRPr="004C3F24">
        <w:rPr>
          <w:color w:val="1A171C"/>
          <w:sz w:val="20"/>
          <w:lang w:val="en-GB"/>
        </w:rPr>
        <w:t>will</w:t>
      </w:r>
      <w:r w:rsidRPr="004C3F24">
        <w:rPr>
          <w:color w:val="1A171C"/>
          <w:spacing w:val="-3"/>
          <w:sz w:val="20"/>
          <w:lang w:val="en-GB"/>
        </w:rPr>
        <w:t xml:space="preserve"> </w:t>
      </w:r>
      <w:r w:rsidRPr="004C3F24">
        <w:rPr>
          <w:color w:val="1A171C"/>
          <w:sz w:val="20"/>
          <w:lang w:val="en-GB"/>
        </w:rPr>
        <w:t>be</w:t>
      </w:r>
      <w:r w:rsidRPr="004C3F24">
        <w:rPr>
          <w:color w:val="1A171C"/>
          <w:spacing w:val="-3"/>
          <w:sz w:val="20"/>
          <w:lang w:val="en-GB"/>
        </w:rPr>
        <w:t xml:space="preserve"> </w:t>
      </w:r>
      <w:r w:rsidRPr="004C3F24">
        <w:rPr>
          <w:color w:val="1A171C"/>
          <w:sz w:val="20"/>
          <w:lang w:val="en-GB"/>
        </w:rPr>
        <w:t>carried</w:t>
      </w:r>
      <w:r w:rsidRPr="004C3F24">
        <w:rPr>
          <w:color w:val="1A171C"/>
          <w:spacing w:val="-6"/>
          <w:sz w:val="20"/>
          <w:lang w:val="en-GB"/>
        </w:rPr>
        <w:t xml:space="preserve"> </w:t>
      </w:r>
      <w:r w:rsidRPr="004C3F24">
        <w:rPr>
          <w:color w:val="1A171C"/>
          <w:sz w:val="20"/>
          <w:lang w:val="en-GB"/>
        </w:rPr>
        <w:t>out.</w:t>
      </w:r>
    </w:p>
    <w:p w14:paraId="429D965A" w14:textId="77777777" w:rsidR="00340395" w:rsidRDefault="00340395" w:rsidP="00340395">
      <w:pPr>
        <w:pStyle w:val="Brdtekst"/>
        <w:spacing w:before="6"/>
        <w:rPr>
          <w:sz w:val="23"/>
        </w:rPr>
      </w:pPr>
    </w:p>
    <w:p w14:paraId="329DBFDB" w14:textId="77777777" w:rsidR="00340395" w:rsidRPr="004C3F24" w:rsidRDefault="00340395" w:rsidP="00340395">
      <w:pPr>
        <w:pStyle w:val="Listeavsnitt"/>
        <w:widowControl w:val="0"/>
        <w:numPr>
          <w:ilvl w:val="0"/>
          <w:numId w:val="76"/>
        </w:numPr>
        <w:tabs>
          <w:tab w:val="left" w:pos="1491"/>
          <w:tab w:val="left" w:pos="1492"/>
        </w:tabs>
        <w:autoSpaceDE w:val="0"/>
        <w:autoSpaceDN w:val="0"/>
        <w:spacing w:after="0" w:line="228" w:lineRule="auto"/>
        <w:ind w:left="1489" w:right="2071" w:hanging="378"/>
        <w:contextualSpacing w:val="0"/>
        <w:jc w:val="left"/>
        <w:rPr>
          <w:sz w:val="20"/>
          <w:lang w:val="en-GB"/>
        </w:rPr>
      </w:pPr>
      <w:r w:rsidRPr="004C3F24">
        <w:rPr>
          <w:color w:val="1A171C"/>
          <w:sz w:val="20"/>
          <w:lang w:val="en-GB"/>
        </w:rPr>
        <w:t>The</w:t>
      </w:r>
      <w:r w:rsidRPr="004C3F24">
        <w:rPr>
          <w:color w:val="1A171C"/>
          <w:spacing w:val="-12"/>
          <w:sz w:val="20"/>
          <w:lang w:val="en-GB"/>
        </w:rPr>
        <w:t xml:space="preserve"> </w:t>
      </w:r>
      <w:r w:rsidRPr="004C3F24">
        <w:rPr>
          <w:color w:val="1A171C"/>
          <w:spacing w:val="2"/>
          <w:sz w:val="20"/>
          <w:lang w:val="en-GB"/>
        </w:rPr>
        <w:t>notified</w:t>
      </w:r>
      <w:r w:rsidRPr="004C3F24">
        <w:rPr>
          <w:color w:val="1A171C"/>
          <w:spacing w:val="-12"/>
          <w:sz w:val="20"/>
          <w:lang w:val="en-GB"/>
        </w:rPr>
        <w:t xml:space="preserve"> </w:t>
      </w:r>
      <w:r w:rsidRPr="004C3F24">
        <w:rPr>
          <w:color w:val="1A171C"/>
          <w:sz w:val="20"/>
          <w:lang w:val="en-GB"/>
        </w:rPr>
        <w:t>body</w:t>
      </w:r>
      <w:r w:rsidRPr="004C3F24">
        <w:rPr>
          <w:color w:val="1A171C"/>
          <w:spacing w:val="-12"/>
          <w:sz w:val="20"/>
          <w:lang w:val="en-GB"/>
        </w:rPr>
        <w:t xml:space="preserve"> </w:t>
      </w:r>
      <w:r w:rsidRPr="004C3F24">
        <w:rPr>
          <w:color w:val="1A171C"/>
          <w:sz w:val="20"/>
          <w:lang w:val="en-GB"/>
        </w:rPr>
        <w:t>shall</w:t>
      </w:r>
      <w:r w:rsidRPr="004C3F24">
        <w:rPr>
          <w:color w:val="1A171C"/>
          <w:spacing w:val="-13"/>
          <w:sz w:val="20"/>
          <w:lang w:val="en-GB"/>
        </w:rPr>
        <w:t xml:space="preserve"> </w:t>
      </w:r>
      <w:r w:rsidRPr="004C3F24">
        <w:rPr>
          <w:color w:val="1A171C"/>
          <w:sz w:val="20"/>
          <w:lang w:val="en-GB"/>
        </w:rPr>
        <w:t>draw</w:t>
      </w:r>
      <w:r w:rsidRPr="004C3F24">
        <w:rPr>
          <w:color w:val="1A171C"/>
          <w:spacing w:val="-12"/>
          <w:sz w:val="20"/>
          <w:lang w:val="en-GB"/>
        </w:rPr>
        <w:t xml:space="preserve"> </w:t>
      </w:r>
      <w:r w:rsidRPr="004C3F24">
        <w:rPr>
          <w:color w:val="1A171C"/>
          <w:sz w:val="20"/>
          <w:lang w:val="en-GB"/>
        </w:rPr>
        <w:t>up</w:t>
      </w:r>
      <w:r w:rsidRPr="004C3F24">
        <w:rPr>
          <w:color w:val="1A171C"/>
          <w:spacing w:val="-14"/>
          <w:sz w:val="20"/>
          <w:lang w:val="en-GB"/>
        </w:rPr>
        <w:t xml:space="preserve"> </w:t>
      </w:r>
      <w:r w:rsidRPr="004C3F24">
        <w:rPr>
          <w:color w:val="1A171C"/>
          <w:sz w:val="20"/>
          <w:lang w:val="en-GB"/>
        </w:rPr>
        <w:t>an</w:t>
      </w:r>
      <w:r w:rsidRPr="004C3F24">
        <w:rPr>
          <w:color w:val="1A171C"/>
          <w:spacing w:val="-13"/>
          <w:sz w:val="20"/>
          <w:lang w:val="en-GB"/>
        </w:rPr>
        <w:t xml:space="preserve"> </w:t>
      </w:r>
      <w:r w:rsidRPr="004C3F24">
        <w:rPr>
          <w:color w:val="1A171C"/>
          <w:spacing w:val="2"/>
          <w:sz w:val="20"/>
          <w:lang w:val="en-GB"/>
        </w:rPr>
        <w:t>evaluation</w:t>
      </w:r>
      <w:r w:rsidRPr="004C3F24">
        <w:rPr>
          <w:color w:val="1A171C"/>
          <w:spacing w:val="-13"/>
          <w:sz w:val="20"/>
          <w:lang w:val="en-GB"/>
        </w:rPr>
        <w:t xml:space="preserve"> </w:t>
      </w:r>
      <w:r w:rsidRPr="004C3F24">
        <w:rPr>
          <w:color w:val="1A171C"/>
          <w:sz w:val="20"/>
          <w:lang w:val="en-GB"/>
        </w:rPr>
        <w:t>report</w:t>
      </w:r>
      <w:r w:rsidRPr="004C3F24">
        <w:rPr>
          <w:color w:val="1A171C"/>
          <w:spacing w:val="-13"/>
          <w:sz w:val="20"/>
          <w:lang w:val="en-GB"/>
        </w:rPr>
        <w:t xml:space="preserve"> </w:t>
      </w:r>
      <w:r w:rsidRPr="004C3F24">
        <w:rPr>
          <w:color w:val="1A171C"/>
          <w:sz w:val="20"/>
          <w:lang w:val="en-GB"/>
        </w:rPr>
        <w:t>that</w:t>
      </w:r>
      <w:r w:rsidRPr="004C3F24">
        <w:rPr>
          <w:color w:val="1A171C"/>
          <w:spacing w:val="-14"/>
          <w:sz w:val="20"/>
          <w:lang w:val="en-GB"/>
        </w:rPr>
        <w:t xml:space="preserve"> </w:t>
      </w:r>
      <w:r w:rsidRPr="004C3F24">
        <w:rPr>
          <w:color w:val="1A171C"/>
          <w:sz w:val="20"/>
          <w:lang w:val="en-GB"/>
        </w:rPr>
        <w:t>records</w:t>
      </w:r>
      <w:r w:rsidRPr="004C3F24">
        <w:rPr>
          <w:color w:val="1A171C"/>
          <w:spacing w:val="-13"/>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pacing w:val="2"/>
          <w:sz w:val="20"/>
          <w:lang w:val="en-GB"/>
        </w:rPr>
        <w:t>activities</w:t>
      </w:r>
      <w:r w:rsidRPr="004C3F24">
        <w:rPr>
          <w:color w:val="1A171C"/>
          <w:spacing w:val="-15"/>
          <w:sz w:val="20"/>
          <w:lang w:val="en-GB"/>
        </w:rPr>
        <w:t xml:space="preserve"> </w:t>
      </w:r>
      <w:r w:rsidRPr="004C3F24">
        <w:rPr>
          <w:color w:val="1A171C"/>
          <w:sz w:val="20"/>
          <w:lang w:val="en-GB"/>
        </w:rPr>
        <w:t>undertaken</w:t>
      </w:r>
      <w:r w:rsidRPr="004C3F24">
        <w:rPr>
          <w:color w:val="1A171C"/>
          <w:spacing w:val="-12"/>
          <w:sz w:val="20"/>
          <w:lang w:val="en-GB"/>
        </w:rPr>
        <w:t xml:space="preserve"> </w:t>
      </w:r>
      <w:r w:rsidRPr="004C3F24">
        <w:rPr>
          <w:color w:val="1A171C"/>
          <w:sz w:val="20"/>
          <w:lang w:val="en-GB"/>
        </w:rPr>
        <w:t>in accordance</w:t>
      </w:r>
      <w:r w:rsidRPr="004C3F24">
        <w:rPr>
          <w:color w:val="1A171C"/>
          <w:spacing w:val="-19"/>
          <w:sz w:val="20"/>
          <w:lang w:val="en-GB"/>
        </w:rPr>
        <w:t xml:space="preserve"> </w:t>
      </w:r>
      <w:r w:rsidRPr="004C3F24">
        <w:rPr>
          <w:color w:val="1A171C"/>
          <w:sz w:val="20"/>
          <w:lang w:val="en-GB"/>
        </w:rPr>
        <w:t>with</w:t>
      </w:r>
      <w:r w:rsidRPr="004C3F24">
        <w:rPr>
          <w:color w:val="1A171C"/>
          <w:spacing w:val="-18"/>
          <w:sz w:val="20"/>
          <w:lang w:val="en-GB"/>
        </w:rPr>
        <w:t xml:space="preserve"> </w:t>
      </w:r>
      <w:r w:rsidRPr="004C3F24">
        <w:rPr>
          <w:color w:val="1A171C"/>
          <w:sz w:val="20"/>
          <w:lang w:val="en-GB"/>
        </w:rPr>
        <w:t>point</w:t>
      </w:r>
      <w:r w:rsidRPr="004C3F24">
        <w:rPr>
          <w:color w:val="1A171C"/>
          <w:spacing w:val="-11"/>
          <w:sz w:val="20"/>
          <w:lang w:val="en-GB"/>
        </w:rPr>
        <w:t xml:space="preserve"> </w:t>
      </w:r>
      <w:r w:rsidRPr="004C3F24">
        <w:rPr>
          <w:color w:val="1A171C"/>
          <w:sz w:val="20"/>
          <w:lang w:val="en-GB"/>
        </w:rPr>
        <w:t>4</w:t>
      </w:r>
      <w:r w:rsidRPr="004C3F24">
        <w:rPr>
          <w:color w:val="1A171C"/>
          <w:spacing w:val="-11"/>
          <w:sz w:val="20"/>
          <w:lang w:val="en-GB"/>
        </w:rPr>
        <w:t xml:space="preserve"> </w:t>
      </w:r>
      <w:r w:rsidRPr="004C3F24">
        <w:rPr>
          <w:color w:val="1A171C"/>
          <w:sz w:val="20"/>
          <w:lang w:val="en-GB"/>
        </w:rPr>
        <w:t>and</w:t>
      </w:r>
      <w:r w:rsidRPr="004C3F24">
        <w:rPr>
          <w:color w:val="1A171C"/>
          <w:spacing w:val="-12"/>
          <w:sz w:val="20"/>
          <w:lang w:val="en-GB"/>
        </w:rPr>
        <w:t xml:space="preserve"> </w:t>
      </w:r>
      <w:r w:rsidRPr="004C3F24">
        <w:rPr>
          <w:color w:val="1A171C"/>
          <w:sz w:val="20"/>
          <w:lang w:val="en-GB"/>
        </w:rPr>
        <w:t>their</w:t>
      </w:r>
      <w:r w:rsidRPr="004C3F24">
        <w:rPr>
          <w:color w:val="1A171C"/>
          <w:spacing w:val="-10"/>
          <w:sz w:val="20"/>
          <w:lang w:val="en-GB"/>
        </w:rPr>
        <w:t xml:space="preserve"> </w:t>
      </w:r>
      <w:r w:rsidRPr="004C3F24">
        <w:rPr>
          <w:color w:val="1A171C"/>
          <w:sz w:val="20"/>
          <w:lang w:val="en-GB"/>
        </w:rPr>
        <w:t>outcomes.</w:t>
      </w:r>
      <w:r w:rsidRPr="004C3F24">
        <w:rPr>
          <w:color w:val="1A171C"/>
          <w:spacing w:val="-10"/>
          <w:sz w:val="20"/>
          <w:lang w:val="en-GB"/>
        </w:rPr>
        <w:t xml:space="preserve"> </w:t>
      </w:r>
      <w:r w:rsidRPr="004C3F24">
        <w:rPr>
          <w:color w:val="1A171C"/>
          <w:sz w:val="20"/>
          <w:lang w:val="en-GB"/>
        </w:rPr>
        <w:t>Without</w:t>
      </w:r>
      <w:r w:rsidRPr="004C3F24">
        <w:rPr>
          <w:color w:val="1A171C"/>
          <w:spacing w:val="-11"/>
          <w:sz w:val="20"/>
          <w:lang w:val="en-GB"/>
        </w:rPr>
        <w:t xml:space="preserve"> </w:t>
      </w:r>
      <w:r w:rsidRPr="004C3F24">
        <w:rPr>
          <w:color w:val="1A171C"/>
          <w:sz w:val="20"/>
          <w:lang w:val="en-GB"/>
        </w:rPr>
        <w:t>prejudice</w:t>
      </w:r>
      <w:r w:rsidRPr="004C3F24">
        <w:rPr>
          <w:color w:val="1A171C"/>
          <w:spacing w:val="-13"/>
          <w:sz w:val="20"/>
          <w:lang w:val="en-GB"/>
        </w:rPr>
        <w:t xml:space="preserve"> </w:t>
      </w:r>
      <w:r w:rsidRPr="004C3F24">
        <w:rPr>
          <w:color w:val="1A171C"/>
          <w:sz w:val="20"/>
          <w:lang w:val="en-GB"/>
        </w:rPr>
        <w:t>to</w:t>
      </w:r>
      <w:r w:rsidRPr="004C3F24">
        <w:rPr>
          <w:color w:val="1A171C"/>
          <w:spacing w:val="-11"/>
          <w:sz w:val="20"/>
          <w:lang w:val="en-GB"/>
        </w:rPr>
        <w:t xml:space="preserve"> </w:t>
      </w:r>
      <w:r w:rsidRPr="004C3F24">
        <w:rPr>
          <w:color w:val="1A171C"/>
          <w:sz w:val="20"/>
          <w:lang w:val="en-GB"/>
        </w:rPr>
        <w:t>its</w:t>
      </w:r>
      <w:r w:rsidRPr="004C3F24">
        <w:rPr>
          <w:color w:val="1A171C"/>
          <w:spacing w:val="-12"/>
          <w:sz w:val="20"/>
          <w:lang w:val="en-GB"/>
        </w:rPr>
        <w:t xml:space="preserve"> </w:t>
      </w:r>
      <w:r w:rsidRPr="004C3F24">
        <w:rPr>
          <w:color w:val="1A171C"/>
          <w:sz w:val="20"/>
          <w:lang w:val="en-GB"/>
        </w:rPr>
        <w:t>obligations</w:t>
      </w:r>
      <w:r w:rsidRPr="004C3F24">
        <w:rPr>
          <w:color w:val="1A171C"/>
          <w:spacing w:val="-11"/>
          <w:sz w:val="20"/>
          <w:lang w:val="en-GB"/>
        </w:rPr>
        <w:t xml:space="preserve"> </w:t>
      </w:r>
      <w:r w:rsidRPr="004C3F24">
        <w:rPr>
          <w:color w:val="1A171C"/>
          <w:sz w:val="20"/>
          <w:lang w:val="en-GB"/>
        </w:rPr>
        <w:t>vis-à-vis</w:t>
      </w:r>
      <w:r w:rsidRPr="004C3F24">
        <w:rPr>
          <w:color w:val="1A171C"/>
          <w:spacing w:val="-11"/>
          <w:sz w:val="20"/>
          <w:lang w:val="en-GB"/>
        </w:rPr>
        <w:t xml:space="preserve"> </w:t>
      </w:r>
      <w:r w:rsidRPr="004C3F24">
        <w:rPr>
          <w:color w:val="1A171C"/>
          <w:sz w:val="20"/>
          <w:lang w:val="en-GB"/>
        </w:rPr>
        <w:t>the notifying</w:t>
      </w:r>
      <w:r w:rsidRPr="004C3F24">
        <w:rPr>
          <w:color w:val="1A171C"/>
          <w:spacing w:val="-7"/>
          <w:sz w:val="20"/>
          <w:lang w:val="en-GB"/>
        </w:rPr>
        <w:t xml:space="preserve"> </w:t>
      </w:r>
      <w:r w:rsidRPr="004C3F24">
        <w:rPr>
          <w:color w:val="1A171C"/>
          <w:sz w:val="20"/>
          <w:lang w:val="en-GB"/>
        </w:rPr>
        <w:t>authority,</w:t>
      </w:r>
      <w:r w:rsidRPr="004C3F24">
        <w:rPr>
          <w:color w:val="1A171C"/>
          <w:spacing w:val="-8"/>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notified</w:t>
      </w:r>
      <w:r w:rsidRPr="004C3F24">
        <w:rPr>
          <w:color w:val="1A171C"/>
          <w:spacing w:val="-7"/>
          <w:sz w:val="20"/>
          <w:lang w:val="en-GB"/>
        </w:rPr>
        <w:t xml:space="preserve"> </w:t>
      </w:r>
      <w:r w:rsidRPr="004C3F24">
        <w:rPr>
          <w:color w:val="1A171C"/>
          <w:sz w:val="20"/>
          <w:lang w:val="en-GB"/>
        </w:rPr>
        <w:t>body</w:t>
      </w:r>
      <w:r w:rsidRPr="004C3F24">
        <w:rPr>
          <w:color w:val="1A171C"/>
          <w:spacing w:val="-5"/>
          <w:sz w:val="20"/>
          <w:lang w:val="en-GB"/>
        </w:rPr>
        <w:t xml:space="preserve"> </w:t>
      </w:r>
      <w:r w:rsidRPr="004C3F24">
        <w:rPr>
          <w:color w:val="1A171C"/>
          <w:sz w:val="20"/>
          <w:lang w:val="en-GB"/>
        </w:rPr>
        <w:t>shall</w:t>
      </w:r>
      <w:r w:rsidRPr="004C3F24">
        <w:rPr>
          <w:color w:val="1A171C"/>
          <w:spacing w:val="-8"/>
          <w:sz w:val="20"/>
          <w:lang w:val="en-GB"/>
        </w:rPr>
        <w:t xml:space="preserve"> </w:t>
      </w:r>
      <w:r w:rsidRPr="004C3F24">
        <w:rPr>
          <w:color w:val="1A171C"/>
          <w:sz w:val="20"/>
          <w:lang w:val="en-GB"/>
        </w:rPr>
        <w:t>release</w:t>
      </w:r>
      <w:r w:rsidRPr="004C3F24">
        <w:rPr>
          <w:color w:val="1A171C"/>
          <w:spacing w:val="-17"/>
          <w:sz w:val="20"/>
          <w:lang w:val="en-GB"/>
        </w:rPr>
        <w:t xml:space="preserve"> </w:t>
      </w:r>
      <w:r w:rsidRPr="004C3F24">
        <w:rPr>
          <w:color w:val="1A171C"/>
          <w:sz w:val="20"/>
          <w:lang w:val="en-GB"/>
        </w:rPr>
        <w:t>the</w:t>
      </w:r>
      <w:r w:rsidRPr="004C3F24">
        <w:rPr>
          <w:color w:val="1A171C"/>
          <w:spacing w:val="-17"/>
          <w:sz w:val="20"/>
          <w:lang w:val="en-GB"/>
        </w:rPr>
        <w:t xml:space="preserve"> </w:t>
      </w:r>
      <w:r w:rsidRPr="004C3F24">
        <w:rPr>
          <w:color w:val="1A171C"/>
          <w:sz w:val="20"/>
          <w:lang w:val="en-GB"/>
        </w:rPr>
        <w:t>content</w:t>
      </w:r>
      <w:r w:rsidRPr="004C3F24">
        <w:rPr>
          <w:color w:val="1A171C"/>
          <w:spacing w:val="-15"/>
          <w:sz w:val="20"/>
          <w:lang w:val="en-GB"/>
        </w:rPr>
        <w:t xml:space="preserve"> </w:t>
      </w:r>
      <w:r w:rsidRPr="004C3F24">
        <w:rPr>
          <w:color w:val="1A171C"/>
          <w:sz w:val="20"/>
          <w:lang w:val="en-GB"/>
        </w:rPr>
        <w:t>of</w:t>
      </w:r>
      <w:r w:rsidRPr="004C3F24">
        <w:rPr>
          <w:color w:val="1A171C"/>
          <w:spacing w:val="-17"/>
          <w:sz w:val="20"/>
          <w:lang w:val="en-GB"/>
        </w:rPr>
        <w:t xml:space="preserve"> </w:t>
      </w:r>
      <w:r w:rsidRPr="004C3F24">
        <w:rPr>
          <w:color w:val="1A171C"/>
          <w:sz w:val="20"/>
          <w:lang w:val="en-GB"/>
        </w:rPr>
        <w:t>that</w:t>
      </w:r>
      <w:r w:rsidRPr="004C3F24">
        <w:rPr>
          <w:color w:val="1A171C"/>
          <w:spacing w:val="-16"/>
          <w:sz w:val="20"/>
          <w:lang w:val="en-GB"/>
        </w:rPr>
        <w:t xml:space="preserve"> </w:t>
      </w:r>
      <w:r w:rsidRPr="004C3F24">
        <w:rPr>
          <w:color w:val="1A171C"/>
          <w:sz w:val="20"/>
          <w:lang w:val="en-GB"/>
        </w:rPr>
        <w:t>report,</w:t>
      </w:r>
      <w:r w:rsidRPr="004C3F24">
        <w:rPr>
          <w:color w:val="1A171C"/>
          <w:spacing w:val="-16"/>
          <w:sz w:val="20"/>
          <w:lang w:val="en-GB"/>
        </w:rPr>
        <w:t xml:space="preserve"> </w:t>
      </w:r>
      <w:r w:rsidRPr="004C3F24">
        <w:rPr>
          <w:color w:val="1A171C"/>
          <w:sz w:val="20"/>
          <w:lang w:val="en-GB"/>
        </w:rPr>
        <w:t>in</w:t>
      </w:r>
      <w:r w:rsidRPr="004C3F24">
        <w:rPr>
          <w:color w:val="1A171C"/>
          <w:spacing w:val="-15"/>
          <w:sz w:val="20"/>
          <w:lang w:val="en-GB"/>
        </w:rPr>
        <w:t xml:space="preserve"> </w:t>
      </w:r>
      <w:r w:rsidRPr="004C3F24">
        <w:rPr>
          <w:color w:val="1A171C"/>
          <w:sz w:val="20"/>
          <w:lang w:val="en-GB"/>
        </w:rPr>
        <w:t>full</w:t>
      </w:r>
      <w:r w:rsidRPr="004C3F24">
        <w:rPr>
          <w:color w:val="1A171C"/>
          <w:spacing w:val="-17"/>
          <w:sz w:val="20"/>
          <w:lang w:val="en-GB"/>
        </w:rPr>
        <w:t xml:space="preserve"> </w:t>
      </w:r>
      <w:r w:rsidRPr="004C3F24">
        <w:rPr>
          <w:color w:val="1A171C"/>
          <w:sz w:val="20"/>
          <w:lang w:val="en-GB"/>
        </w:rPr>
        <w:t>or</w:t>
      </w:r>
      <w:r w:rsidRPr="004C3F24">
        <w:rPr>
          <w:color w:val="1A171C"/>
          <w:spacing w:val="-16"/>
          <w:sz w:val="20"/>
          <w:lang w:val="en-GB"/>
        </w:rPr>
        <w:t xml:space="preserve"> </w:t>
      </w:r>
      <w:r w:rsidRPr="004C3F24">
        <w:rPr>
          <w:color w:val="1A171C"/>
          <w:sz w:val="20"/>
          <w:lang w:val="en-GB"/>
        </w:rPr>
        <w:t>in</w:t>
      </w:r>
      <w:r w:rsidRPr="004C3F24">
        <w:rPr>
          <w:color w:val="1A171C"/>
          <w:spacing w:val="-15"/>
          <w:sz w:val="20"/>
          <w:lang w:val="en-GB"/>
        </w:rPr>
        <w:t xml:space="preserve"> </w:t>
      </w:r>
      <w:r w:rsidRPr="004C3F24">
        <w:rPr>
          <w:color w:val="1A171C"/>
          <w:spacing w:val="-3"/>
          <w:sz w:val="20"/>
          <w:lang w:val="en-GB"/>
        </w:rPr>
        <w:t xml:space="preserve">part, </w:t>
      </w:r>
      <w:r w:rsidRPr="004C3F24">
        <w:rPr>
          <w:color w:val="1A171C"/>
          <w:sz w:val="20"/>
          <w:lang w:val="en-GB"/>
        </w:rPr>
        <w:t>only</w:t>
      </w:r>
      <w:r w:rsidRPr="004C3F24">
        <w:rPr>
          <w:color w:val="1A171C"/>
          <w:spacing w:val="-12"/>
          <w:sz w:val="20"/>
          <w:lang w:val="en-GB"/>
        </w:rPr>
        <w:t xml:space="preserve"> </w:t>
      </w:r>
      <w:r w:rsidRPr="004C3F24">
        <w:rPr>
          <w:color w:val="1A171C"/>
          <w:sz w:val="20"/>
          <w:lang w:val="en-GB"/>
        </w:rPr>
        <w:t>with</w:t>
      </w:r>
      <w:r w:rsidRPr="004C3F24">
        <w:rPr>
          <w:color w:val="1A171C"/>
          <w:spacing w:val="-11"/>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agreement</w:t>
      </w:r>
      <w:r w:rsidRPr="004C3F24">
        <w:rPr>
          <w:color w:val="1A171C"/>
          <w:spacing w:val="-12"/>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manufacturer.</w:t>
      </w:r>
    </w:p>
    <w:p w14:paraId="68D60122" w14:textId="77777777" w:rsidR="00340395" w:rsidRDefault="00340395" w:rsidP="00340395">
      <w:pPr>
        <w:pStyle w:val="Brdtekst"/>
        <w:spacing w:before="9"/>
        <w:rPr>
          <w:sz w:val="19"/>
        </w:rPr>
      </w:pPr>
    </w:p>
    <w:p w14:paraId="74F6679D" w14:textId="77777777" w:rsidR="00340395" w:rsidRPr="004C3F24" w:rsidRDefault="00340395" w:rsidP="00340395">
      <w:pPr>
        <w:pStyle w:val="Listeavsnitt"/>
        <w:widowControl w:val="0"/>
        <w:numPr>
          <w:ilvl w:val="0"/>
          <w:numId w:val="76"/>
        </w:numPr>
        <w:tabs>
          <w:tab w:val="left" w:pos="1491"/>
          <w:tab w:val="left" w:pos="1492"/>
        </w:tabs>
        <w:autoSpaceDE w:val="0"/>
        <w:autoSpaceDN w:val="0"/>
        <w:spacing w:after="0" w:line="285" w:lineRule="auto"/>
        <w:ind w:left="1489" w:right="2083" w:hanging="378"/>
        <w:contextualSpacing w:val="0"/>
        <w:jc w:val="left"/>
        <w:rPr>
          <w:sz w:val="20"/>
          <w:lang w:val="en-GB"/>
        </w:rPr>
      </w:pPr>
      <w:r w:rsidRPr="004C3F24">
        <w:rPr>
          <w:color w:val="1A171C"/>
          <w:sz w:val="20"/>
          <w:lang w:val="en-GB"/>
        </w:rPr>
        <w:t>Where</w:t>
      </w:r>
      <w:r w:rsidRPr="004C3F24">
        <w:rPr>
          <w:color w:val="1A171C"/>
          <w:spacing w:val="-13"/>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type</w:t>
      </w:r>
      <w:r w:rsidRPr="004C3F24">
        <w:rPr>
          <w:color w:val="1A171C"/>
          <w:spacing w:val="-13"/>
          <w:sz w:val="20"/>
          <w:lang w:val="en-GB"/>
        </w:rPr>
        <w:t xml:space="preserve"> </w:t>
      </w:r>
      <w:r w:rsidRPr="004C3F24">
        <w:rPr>
          <w:color w:val="1A171C"/>
          <w:sz w:val="20"/>
          <w:lang w:val="en-GB"/>
        </w:rPr>
        <w:t>meets</w:t>
      </w:r>
      <w:r w:rsidRPr="004C3F24">
        <w:rPr>
          <w:color w:val="1A171C"/>
          <w:spacing w:val="-12"/>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requirements</w:t>
      </w:r>
      <w:r w:rsidRPr="004C3F24">
        <w:rPr>
          <w:color w:val="1A171C"/>
          <w:spacing w:val="-15"/>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this</w:t>
      </w:r>
      <w:r w:rsidRPr="004C3F24">
        <w:rPr>
          <w:color w:val="1A171C"/>
          <w:spacing w:val="-13"/>
          <w:sz w:val="20"/>
          <w:lang w:val="en-GB"/>
        </w:rPr>
        <w:t xml:space="preserve"> </w:t>
      </w:r>
      <w:r w:rsidRPr="004C3F24">
        <w:rPr>
          <w:color w:val="1A171C"/>
          <w:sz w:val="20"/>
          <w:lang w:val="en-GB"/>
        </w:rPr>
        <w:t>Directive,</w:t>
      </w:r>
      <w:r w:rsidRPr="004C3F24">
        <w:rPr>
          <w:color w:val="1A171C"/>
          <w:spacing w:val="-13"/>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z w:val="20"/>
          <w:lang w:val="en-GB"/>
        </w:rPr>
        <w:t>notified</w:t>
      </w:r>
      <w:r w:rsidRPr="004C3F24">
        <w:rPr>
          <w:color w:val="1A171C"/>
          <w:spacing w:val="-11"/>
          <w:sz w:val="20"/>
          <w:lang w:val="en-GB"/>
        </w:rPr>
        <w:t xml:space="preserve"> </w:t>
      </w:r>
      <w:r w:rsidRPr="004C3F24">
        <w:rPr>
          <w:color w:val="1A171C"/>
          <w:sz w:val="20"/>
          <w:lang w:val="en-GB"/>
        </w:rPr>
        <w:t>body</w:t>
      </w:r>
      <w:r w:rsidRPr="004C3F24">
        <w:rPr>
          <w:color w:val="1A171C"/>
          <w:spacing w:val="-11"/>
          <w:sz w:val="20"/>
          <w:lang w:val="en-GB"/>
        </w:rPr>
        <w:t xml:space="preserve"> </w:t>
      </w:r>
      <w:r w:rsidRPr="004C3F24">
        <w:rPr>
          <w:color w:val="1A171C"/>
          <w:sz w:val="20"/>
          <w:lang w:val="en-GB"/>
        </w:rPr>
        <w:t>shall</w:t>
      </w:r>
      <w:r w:rsidRPr="004C3F24">
        <w:rPr>
          <w:color w:val="1A171C"/>
          <w:spacing w:val="-14"/>
          <w:sz w:val="20"/>
          <w:lang w:val="en-GB"/>
        </w:rPr>
        <w:t xml:space="preserve"> </w:t>
      </w:r>
      <w:r w:rsidRPr="004C3F24">
        <w:rPr>
          <w:color w:val="1A171C"/>
          <w:sz w:val="20"/>
          <w:lang w:val="en-GB"/>
        </w:rPr>
        <w:t>issue</w:t>
      </w:r>
      <w:r w:rsidRPr="004C3F24">
        <w:rPr>
          <w:color w:val="1A171C"/>
          <w:spacing w:val="-14"/>
          <w:sz w:val="20"/>
          <w:lang w:val="en-GB"/>
        </w:rPr>
        <w:t xml:space="preserve"> </w:t>
      </w:r>
      <w:r w:rsidRPr="004C3F24">
        <w:rPr>
          <w:color w:val="1A171C"/>
          <w:sz w:val="20"/>
          <w:lang w:val="en-GB"/>
        </w:rPr>
        <w:t>an</w:t>
      </w:r>
      <w:r w:rsidRPr="004C3F24">
        <w:rPr>
          <w:color w:val="1A171C"/>
          <w:spacing w:val="-11"/>
          <w:sz w:val="20"/>
          <w:lang w:val="en-GB"/>
        </w:rPr>
        <w:t xml:space="preserve"> </w:t>
      </w:r>
      <w:r w:rsidRPr="004C3F24">
        <w:rPr>
          <w:color w:val="1A171C"/>
          <w:sz w:val="20"/>
          <w:lang w:val="en-GB"/>
        </w:rPr>
        <w:t>EU- type</w:t>
      </w:r>
      <w:r w:rsidRPr="004C3F24">
        <w:rPr>
          <w:color w:val="1A171C"/>
          <w:spacing w:val="-29"/>
          <w:sz w:val="20"/>
          <w:lang w:val="en-GB"/>
        </w:rPr>
        <w:t xml:space="preserve"> </w:t>
      </w:r>
      <w:r w:rsidRPr="004C3F24">
        <w:rPr>
          <w:color w:val="1A171C"/>
          <w:sz w:val="20"/>
          <w:lang w:val="en-GB"/>
        </w:rPr>
        <w:t>examination</w:t>
      </w:r>
      <w:r w:rsidRPr="004C3F24">
        <w:rPr>
          <w:color w:val="1A171C"/>
          <w:spacing w:val="-26"/>
          <w:sz w:val="20"/>
          <w:lang w:val="en-GB"/>
        </w:rPr>
        <w:t xml:space="preserve"> </w:t>
      </w:r>
      <w:r w:rsidRPr="004C3F24">
        <w:rPr>
          <w:color w:val="1A171C"/>
          <w:sz w:val="20"/>
          <w:lang w:val="en-GB"/>
        </w:rPr>
        <w:t>certificate</w:t>
      </w:r>
      <w:r w:rsidRPr="004C3F24">
        <w:rPr>
          <w:color w:val="1A171C"/>
          <w:spacing w:val="-28"/>
          <w:sz w:val="20"/>
          <w:lang w:val="en-GB"/>
        </w:rPr>
        <w:t xml:space="preserve"> </w:t>
      </w:r>
      <w:r w:rsidRPr="004C3F24">
        <w:rPr>
          <w:color w:val="1A171C"/>
          <w:sz w:val="20"/>
          <w:lang w:val="en-GB"/>
        </w:rPr>
        <w:t>–</w:t>
      </w:r>
      <w:r w:rsidRPr="004C3F24">
        <w:rPr>
          <w:color w:val="1A171C"/>
          <w:spacing w:val="-26"/>
          <w:sz w:val="20"/>
          <w:lang w:val="en-GB"/>
        </w:rPr>
        <w:t xml:space="preserve"> </w:t>
      </w:r>
      <w:r w:rsidRPr="004C3F24">
        <w:rPr>
          <w:color w:val="1A171C"/>
          <w:sz w:val="20"/>
          <w:lang w:val="en-GB"/>
        </w:rPr>
        <w:t>production</w:t>
      </w:r>
      <w:r w:rsidRPr="004C3F24">
        <w:rPr>
          <w:color w:val="1A171C"/>
          <w:spacing w:val="-27"/>
          <w:sz w:val="20"/>
          <w:lang w:val="en-GB"/>
        </w:rPr>
        <w:t xml:space="preserve"> </w:t>
      </w:r>
      <w:r w:rsidRPr="004C3F24">
        <w:rPr>
          <w:color w:val="1A171C"/>
          <w:sz w:val="20"/>
          <w:lang w:val="en-GB"/>
        </w:rPr>
        <w:t>type</w:t>
      </w:r>
      <w:r w:rsidRPr="004C3F24">
        <w:rPr>
          <w:color w:val="1A171C"/>
          <w:spacing w:val="-27"/>
          <w:sz w:val="20"/>
          <w:lang w:val="en-GB"/>
        </w:rPr>
        <w:t xml:space="preserve"> </w:t>
      </w:r>
      <w:r w:rsidRPr="004C3F24">
        <w:rPr>
          <w:color w:val="1A171C"/>
          <w:sz w:val="20"/>
          <w:lang w:val="en-GB"/>
        </w:rPr>
        <w:t>to</w:t>
      </w:r>
      <w:r w:rsidRPr="004C3F24">
        <w:rPr>
          <w:color w:val="1A171C"/>
          <w:spacing w:val="-27"/>
          <w:sz w:val="20"/>
          <w:lang w:val="en-GB"/>
        </w:rPr>
        <w:t xml:space="preserve"> </w:t>
      </w:r>
      <w:r w:rsidRPr="004C3F24">
        <w:rPr>
          <w:color w:val="1A171C"/>
          <w:sz w:val="20"/>
          <w:lang w:val="en-GB"/>
        </w:rPr>
        <w:t>the</w:t>
      </w:r>
      <w:r w:rsidRPr="004C3F24">
        <w:rPr>
          <w:color w:val="1A171C"/>
          <w:spacing w:val="-25"/>
          <w:sz w:val="20"/>
          <w:lang w:val="en-GB"/>
        </w:rPr>
        <w:t xml:space="preserve"> </w:t>
      </w:r>
      <w:r w:rsidRPr="004C3F24">
        <w:rPr>
          <w:color w:val="1A171C"/>
          <w:sz w:val="20"/>
          <w:lang w:val="en-GB"/>
        </w:rPr>
        <w:t>manufacturer.</w:t>
      </w:r>
      <w:r w:rsidRPr="004C3F24">
        <w:rPr>
          <w:color w:val="1A171C"/>
          <w:spacing w:val="-27"/>
          <w:sz w:val="20"/>
          <w:lang w:val="en-GB"/>
        </w:rPr>
        <w:t xml:space="preserve"> </w:t>
      </w:r>
      <w:r w:rsidRPr="004C3F24">
        <w:rPr>
          <w:color w:val="1A171C"/>
          <w:sz w:val="20"/>
          <w:lang w:val="en-GB"/>
        </w:rPr>
        <w:t>Without</w:t>
      </w:r>
      <w:r w:rsidRPr="004C3F24">
        <w:rPr>
          <w:color w:val="1A171C"/>
          <w:spacing w:val="-26"/>
          <w:sz w:val="20"/>
          <w:lang w:val="en-GB"/>
        </w:rPr>
        <w:t xml:space="preserve"> </w:t>
      </w:r>
      <w:r w:rsidRPr="004C3F24">
        <w:rPr>
          <w:color w:val="1A171C"/>
          <w:sz w:val="20"/>
          <w:lang w:val="en-GB"/>
        </w:rPr>
        <w:t>prejudice</w:t>
      </w:r>
      <w:r w:rsidRPr="004C3F24">
        <w:rPr>
          <w:color w:val="1A171C"/>
          <w:spacing w:val="-27"/>
          <w:sz w:val="20"/>
          <w:lang w:val="en-GB"/>
        </w:rPr>
        <w:t xml:space="preserve"> </w:t>
      </w:r>
      <w:r w:rsidRPr="004C3F24">
        <w:rPr>
          <w:color w:val="1A171C"/>
          <w:sz w:val="20"/>
          <w:lang w:val="en-GB"/>
        </w:rPr>
        <w:t>to</w:t>
      </w:r>
      <w:r w:rsidRPr="004C3F24">
        <w:rPr>
          <w:color w:val="1A171C"/>
          <w:spacing w:val="-27"/>
          <w:sz w:val="20"/>
          <w:lang w:val="en-GB"/>
        </w:rPr>
        <w:t xml:space="preserve"> </w:t>
      </w:r>
      <w:r w:rsidRPr="004C3F24">
        <w:rPr>
          <w:color w:val="1A171C"/>
          <w:sz w:val="20"/>
          <w:lang w:val="en-GB"/>
        </w:rPr>
        <w:t>point 7,</w:t>
      </w:r>
      <w:r w:rsidRPr="004C3F24">
        <w:rPr>
          <w:color w:val="1A171C"/>
          <w:spacing w:val="-8"/>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certificate</w:t>
      </w:r>
      <w:r w:rsidRPr="004C3F24">
        <w:rPr>
          <w:color w:val="1A171C"/>
          <w:spacing w:val="-8"/>
          <w:sz w:val="20"/>
          <w:lang w:val="en-GB"/>
        </w:rPr>
        <w:t xml:space="preserve"> </w:t>
      </w:r>
      <w:r w:rsidRPr="004C3F24">
        <w:rPr>
          <w:color w:val="1A171C"/>
          <w:sz w:val="20"/>
          <w:lang w:val="en-GB"/>
        </w:rPr>
        <w:t>shall</w:t>
      </w:r>
      <w:r w:rsidRPr="004C3F24">
        <w:rPr>
          <w:color w:val="1A171C"/>
          <w:spacing w:val="-7"/>
          <w:sz w:val="20"/>
          <w:lang w:val="en-GB"/>
        </w:rPr>
        <w:t xml:space="preserve"> </w:t>
      </w:r>
      <w:r w:rsidRPr="004C3F24">
        <w:rPr>
          <w:color w:val="1A171C"/>
          <w:sz w:val="20"/>
          <w:lang w:val="en-GB"/>
        </w:rPr>
        <w:t>be</w:t>
      </w:r>
      <w:r w:rsidRPr="004C3F24">
        <w:rPr>
          <w:color w:val="1A171C"/>
          <w:spacing w:val="-8"/>
          <w:sz w:val="20"/>
          <w:lang w:val="en-GB"/>
        </w:rPr>
        <w:t xml:space="preserve"> </w:t>
      </w:r>
      <w:r w:rsidRPr="004C3F24">
        <w:rPr>
          <w:color w:val="1A171C"/>
          <w:sz w:val="20"/>
          <w:lang w:val="en-GB"/>
        </w:rPr>
        <w:t>valid</w:t>
      </w:r>
      <w:r w:rsidRPr="004C3F24">
        <w:rPr>
          <w:color w:val="1A171C"/>
          <w:spacing w:val="-7"/>
          <w:sz w:val="20"/>
          <w:lang w:val="en-GB"/>
        </w:rPr>
        <w:t xml:space="preserve"> </w:t>
      </w:r>
      <w:r w:rsidRPr="004C3F24">
        <w:rPr>
          <w:color w:val="1A171C"/>
          <w:sz w:val="20"/>
          <w:lang w:val="en-GB"/>
        </w:rPr>
        <w:t>for</w:t>
      </w:r>
      <w:r w:rsidRPr="004C3F24">
        <w:rPr>
          <w:color w:val="1A171C"/>
          <w:spacing w:val="-8"/>
          <w:sz w:val="20"/>
          <w:lang w:val="en-GB"/>
        </w:rPr>
        <w:t xml:space="preserve"> </w:t>
      </w:r>
      <w:r w:rsidRPr="004C3F24">
        <w:rPr>
          <w:color w:val="1A171C"/>
          <w:sz w:val="20"/>
          <w:lang w:val="en-GB"/>
        </w:rPr>
        <w:t>10</w:t>
      </w:r>
      <w:r w:rsidRPr="004C3F24">
        <w:rPr>
          <w:color w:val="1A171C"/>
          <w:spacing w:val="-7"/>
          <w:sz w:val="20"/>
          <w:lang w:val="en-GB"/>
        </w:rPr>
        <w:t xml:space="preserve"> </w:t>
      </w:r>
      <w:r w:rsidRPr="004C3F24">
        <w:rPr>
          <w:color w:val="1A171C"/>
          <w:sz w:val="20"/>
          <w:lang w:val="en-GB"/>
        </w:rPr>
        <w:t>years</w:t>
      </w:r>
      <w:r w:rsidRPr="004C3F24">
        <w:rPr>
          <w:color w:val="1A171C"/>
          <w:spacing w:val="-8"/>
          <w:sz w:val="20"/>
          <w:lang w:val="en-GB"/>
        </w:rPr>
        <w:t xml:space="preserve"> </w:t>
      </w:r>
      <w:r w:rsidRPr="004C3F24">
        <w:rPr>
          <w:color w:val="1A171C"/>
          <w:sz w:val="20"/>
          <w:lang w:val="en-GB"/>
        </w:rPr>
        <w:t>and</w:t>
      </w:r>
      <w:r w:rsidRPr="004C3F24">
        <w:rPr>
          <w:color w:val="1A171C"/>
          <w:spacing w:val="-6"/>
          <w:sz w:val="20"/>
          <w:lang w:val="en-GB"/>
        </w:rPr>
        <w:t xml:space="preserve"> </w:t>
      </w:r>
      <w:r w:rsidRPr="004C3F24">
        <w:rPr>
          <w:color w:val="1A171C"/>
          <w:sz w:val="20"/>
          <w:lang w:val="en-GB"/>
        </w:rPr>
        <w:t>be</w:t>
      </w:r>
      <w:r w:rsidRPr="004C3F24">
        <w:rPr>
          <w:color w:val="1A171C"/>
          <w:spacing w:val="-8"/>
          <w:sz w:val="20"/>
          <w:lang w:val="en-GB"/>
        </w:rPr>
        <w:t xml:space="preserve"> </w:t>
      </w:r>
      <w:r w:rsidRPr="004C3F24">
        <w:rPr>
          <w:color w:val="1A171C"/>
          <w:sz w:val="20"/>
          <w:lang w:val="en-GB"/>
        </w:rPr>
        <w:t>renewable</w:t>
      </w:r>
      <w:r w:rsidRPr="004C3F24">
        <w:rPr>
          <w:color w:val="1A171C"/>
          <w:spacing w:val="-6"/>
          <w:sz w:val="20"/>
          <w:lang w:val="en-GB"/>
        </w:rPr>
        <w:t xml:space="preserve"> </w:t>
      </w:r>
      <w:r w:rsidRPr="004C3F24">
        <w:rPr>
          <w:color w:val="1A171C"/>
          <w:sz w:val="20"/>
          <w:lang w:val="en-GB"/>
        </w:rPr>
        <w:t>and</w:t>
      </w:r>
      <w:r w:rsidRPr="004C3F24">
        <w:rPr>
          <w:color w:val="1A171C"/>
          <w:spacing w:val="-6"/>
          <w:sz w:val="20"/>
          <w:lang w:val="en-GB"/>
        </w:rPr>
        <w:t xml:space="preserve"> </w:t>
      </w:r>
      <w:r w:rsidRPr="004C3F24">
        <w:rPr>
          <w:color w:val="1A171C"/>
          <w:sz w:val="20"/>
          <w:lang w:val="en-GB"/>
        </w:rPr>
        <w:t>shall</w:t>
      </w:r>
      <w:r w:rsidRPr="004C3F24">
        <w:rPr>
          <w:color w:val="1A171C"/>
          <w:spacing w:val="-7"/>
          <w:sz w:val="20"/>
          <w:lang w:val="en-GB"/>
        </w:rPr>
        <w:t xml:space="preserve"> </w:t>
      </w:r>
      <w:r w:rsidRPr="004C3F24">
        <w:rPr>
          <w:color w:val="1A171C"/>
          <w:sz w:val="20"/>
          <w:lang w:val="en-GB"/>
        </w:rPr>
        <w:t>contain</w:t>
      </w:r>
      <w:r w:rsidRPr="004C3F24">
        <w:rPr>
          <w:color w:val="1A171C"/>
          <w:spacing w:val="-7"/>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name</w:t>
      </w:r>
      <w:r w:rsidRPr="004C3F24">
        <w:rPr>
          <w:color w:val="1A171C"/>
          <w:spacing w:val="-5"/>
          <w:sz w:val="20"/>
          <w:lang w:val="en-GB"/>
        </w:rPr>
        <w:t xml:space="preserve"> </w:t>
      </w:r>
      <w:r w:rsidRPr="004C3F24">
        <w:rPr>
          <w:color w:val="1A171C"/>
          <w:sz w:val="20"/>
          <w:lang w:val="en-GB"/>
        </w:rPr>
        <w:t>and address</w:t>
      </w:r>
      <w:r w:rsidRPr="004C3F24">
        <w:rPr>
          <w:color w:val="1A171C"/>
          <w:spacing w:val="-19"/>
          <w:sz w:val="20"/>
          <w:lang w:val="en-GB"/>
        </w:rPr>
        <w:t xml:space="preserve"> </w:t>
      </w:r>
      <w:r w:rsidRPr="004C3F24">
        <w:rPr>
          <w:color w:val="1A171C"/>
          <w:sz w:val="20"/>
          <w:lang w:val="en-GB"/>
        </w:rPr>
        <w:t>of</w:t>
      </w:r>
      <w:r w:rsidRPr="004C3F24">
        <w:rPr>
          <w:color w:val="1A171C"/>
          <w:spacing w:val="-19"/>
          <w:sz w:val="20"/>
          <w:lang w:val="en-GB"/>
        </w:rPr>
        <w:t xml:space="preserve"> </w:t>
      </w:r>
      <w:r w:rsidRPr="004C3F24">
        <w:rPr>
          <w:color w:val="1A171C"/>
          <w:sz w:val="20"/>
          <w:lang w:val="en-GB"/>
        </w:rPr>
        <w:t>the</w:t>
      </w:r>
      <w:r w:rsidRPr="004C3F24">
        <w:rPr>
          <w:color w:val="1A171C"/>
          <w:spacing w:val="-19"/>
          <w:sz w:val="20"/>
          <w:lang w:val="en-GB"/>
        </w:rPr>
        <w:t xml:space="preserve"> </w:t>
      </w:r>
      <w:r w:rsidRPr="004C3F24">
        <w:rPr>
          <w:color w:val="1A171C"/>
          <w:sz w:val="20"/>
          <w:lang w:val="en-GB"/>
        </w:rPr>
        <w:t>manufacturer,</w:t>
      </w:r>
      <w:r w:rsidRPr="004C3F24">
        <w:rPr>
          <w:color w:val="1A171C"/>
          <w:spacing w:val="-16"/>
          <w:sz w:val="20"/>
          <w:lang w:val="en-GB"/>
        </w:rPr>
        <w:t xml:space="preserve"> </w:t>
      </w:r>
      <w:r w:rsidRPr="004C3F24">
        <w:rPr>
          <w:color w:val="1A171C"/>
          <w:sz w:val="20"/>
          <w:lang w:val="en-GB"/>
        </w:rPr>
        <w:t>the</w:t>
      </w:r>
      <w:r w:rsidRPr="004C3F24">
        <w:rPr>
          <w:color w:val="1A171C"/>
          <w:spacing w:val="-19"/>
          <w:sz w:val="20"/>
          <w:lang w:val="en-GB"/>
        </w:rPr>
        <w:t xml:space="preserve"> </w:t>
      </w:r>
      <w:r w:rsidRPr="004C3F24">
        <w:rPr>
          <w:color w:val="1A171C"/>
          <w:sz w:val="20"/>
          <w:lang w:val="en-GB"/>
        </w:rPr>
        <w:t>conclusions</w:t>
      </w:r>
      <w:r w:rsidRPr="004C3F24">
        <w:rPr>
          <w:color w:val="1A171C"/>
          <w:spacing w:val="-18"/>
          <w:sz w:val="20"/>
          <w:lang w:val="en-GB"/>
        </w:rPr>
        <w:t xml:space="preserve"> </w:t>
      </w:r>
      <w:r w:rsidRPr="004C3F24">
        <w:rPr>
          <w:color w:val="1A171C"/>
          <w:sz w:val="20"/>
          <w:lang w:val="en-GB"/>
        </w:rPr>
        <w:t>of</w:t>
      </w:r>
      <w:r w:rsidRPr="004C3F24">
        <w:rPr>
          <w:color w:val="1A171C"/>
          <w:spacing w:val="-19"/>
          <w:sz w:val="20"/>
          <w:lang w:val="en-GB"/>
        </w:rPr>
        <w:t xml:space="preserve"> </w:t>
      </w:r>
      <w:r w:rsidRPr="004C3F24">
        <w:rPr>
          <w:color w:val="1A171C"/>
          <w:sz w:val="20"/>
          <w:lang w:val="en-GB"/>
        </w:rPr>
        <w:t>the</w:t>
      </w:r>
      <w:r w:rsidRPr="004C3F24">
        <w:rPr>
          <w:color w:val="1A171C"/>
          <w:spacing w:val="-17"/>
          <w:sz w:val="20"/>
          <w:lang w:val="en-GB"/>
        </w:rPr>
        <w:t xml:space="preserve"> </w:t>
      </w:r>
      <w:r w:rsidRPr="004C3F24">
        <w:rPr>
          <w:color w:val="1A171C"/>
          <w:sz w:val="20"/>
          <w:lang w:val="en-GB"/>
        </w:rPr>
        <w:t>examination,</w:t>
      </w:r>
      <w:r w:rsidRPr="004C3F24">
        <w:rPr>
          <w:color w:val="1A171C"/>
          <w:spacing w:val="-17"/>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pacing w:val="2"/>
          <w:sz w:val="20"/>
          <w:lang w:val="en-GB"/>
        </w:rPr>
        <w:t>conditions</w:t>
      </w:r>
      <w:r w:rsidRPr="004C3F24">
        <w:rPr>
          <w:color w:val="1A171C"/>
          <w:spacing w:val="-16"/>
          <w:sz w:val="20"/>
          <w:lang w:val="en-GB"/>
        </w:rPr>
        <w:t xml:space="preserve"> </w:t>
      </w:r>
      <w:r w:rsidRPr="004C3F24">
        <w:rPr>
          <w:color w:val="1A171C"/>
          <w:sz w:val="20"/>
          <w:lang w:val="en-GB"/>
        </w:rPr>
        <w:t>(if</w:t>
      </w:r>
      <w:r w:rsidRPr="004C3F24">
        <w:rPr>
          <w:color w:val="1A171C"/>
          <w:spacing w:val="-15"/>
          <w:sz w:val="20"/>
          <w:lang w:val="en-GB"/>
        </w:rPr>
        <w:t xml:space="preserve"> </w:t>
      </w:r>
      <w:r w:rsidRPr="004C3F24">
        <w:rPr>
          <w:color w:val="1A171C"/>
          <w:sz w:val="20"/>
          <w:lang w:val="en-GB"/>
        </w:rPr>
        <w:t>any)</w:t>
      </w:r>
      <w:r w:rsidRPr="004C3F24">
        <w:rPr>
          <w:color w:val="1A171C"/>
          <w:spacing w:val="-16"/>
          <w:sz w:val="20"/>
          <w:lang w:val="en-GB"/>
        </w:rPr>
        <w:t xml:space="preserve"> </w:t>
      </w:r>
      <w:r w:rsidRPr="004C3F24">
        <w:rPr>
          <w:color w:val="1A171C"/>
          <w:sz w:val="20"/>
          <w:lang w:val="en-GB"/>
        </w:rPr>
        <w:t>for</w:t>
      </w:r>
      <w:r w:rsidRPr="004C3F24">
        <w:rPr>
          <w:color w:val="1A171C"/>
          <w:spacing w:val="-16"/>
          <w:sz w:val="20"/>
          <w:lang w:val="en-GB"/>
        </w:rPr>
        <w:t xml:space="preserve"> </w:t>
      </w:r>
      <w:r w:rsidRPr="004C3F24">
        <w:rPr>
          <w:color w:val="1A171C"/>
          <w:sz w:val="20"/>
          <w:lang w:val="en-GB"/>
        </w:rPr>
        <w:t xml:space="preserve">its validity    and    the    necessary    data    for    </w:t>
      </w:r>
      <w:r w:rsidRPr="004C3F24">
        <w:rPr>
          <w:color w:val="1A171C"/>
          <w:spacing w:val="2"/>
          <w:sz w:val="20"/>
          <w:lang w:val="en-GB"/>
        </w:rPr>
        <w:t xml:space="preserve">identification    </w:t>
      </w:r>
      <w:r w:rsidRPr="004C3F24">
        <w:rPr>
          <w:color w:val="1A171C"/>
          <w:sz w:val="20"/>
          <w:lang w:val="en-GB"/>
        </w:rPr>
        <w:t>of    the    approved    type.      A</w:t>
      </w:r>
      <w:r w:rsidRPr="004C3F24">
        <w:rPr>
          <w:color w:val="1A171C"/>
          <w:spacing w:val="-30"/>
          <w:sz w:val="20"/>
          <w:lang w:val="en-GB"/>
        </w:rPr>
        <w:t xml:space="preserve"> </w:t>
      </w:r>
      <w:r w:rsidRPr="004C3F24">
        <w:rPr>
          <w:color w:val="1A171C"/>
          <w:sz w:val="20"/>
          <w:lang w:val="en-GB"/>
        </w:rPr>
        <w:t>list</w:t>
      </w:r>
      <w:r w:rsidRPr="004C3F24">
        <w:rPr>
          <w:color w:val="1A171C"/>
          <w:spacing w:val="-30"/>
          <w:sz w:val="20"/>
          <w:lang w:val="en-GB"/>
        </w:rPr>
        <w:t xml:space="preserve"> </w:t>
      </w:r>
      <w:proofErr w:type="spellStart"/>
      <w:r w:rsidRPr="004C3F24">
        <w:rPr>
          <w:color w:val="1A171C"/>
          <w:spacing w:val="3"/>
          <w:sz w:val="20"/>
          <w:lang w:val="en-GB"/>
        </w:rPr>
        <w:t>ofthe</w:t>
      </w:r>
      <w:proofErr w:type="spellEnd"/>
      <w:r w:rsidRPr="004C3F24">
        <w:rPr>
          <w:color w:val="1A171C"/>
          <w:spacing w:val="-29"/>
          <w:sz w:val="20"/>
          <w:lang w:val="en-GB"/>
        </w:rPr>
        <w:t xml:space="preserve"> </w:t>
      </w:r>
      <w:r w:rsidRPr="004C3F24">
        <w:rPr>
          <w:color w:val="1A171C"/>
          <w:sz w:val="20"/>
          <w:lang w:val="en-GB"/>
        </w:rPr>
        <w:t>relevant</w:t>
      </w:r>
      <w:r w:rsidRPr="004C3F24">
        <w:rPr>
          <w:color w:val="1A171C"/>
          <w:spacing w:val="-32"/>
          <w:sz w:val="20"/>
          <w:lang w:val="en-GB"/>
        </w:rPr>
        <w:t xml:space="preserve"> </w:t>
      </w:r>
      <w:proofErr w:type="spellStart"/>
      <w:r w:rsidRPr="004C3F24">
        <w:rPr>
          <w:color w:val="1A171C"/>
          <w:spacing w:val="3"/>
          <w:sz w:val="20"/>
          <w:lang w:val="en-GB"/>
        </w:rPr>
        <w:t>partsofthe</w:t>
      </w:r>
      <w:proofErr w:type="spellEnd"/>
      <w:r w:rsidRPr="004C3F24">
        <w:rPr>
          <w:color w:val="1A171C"/>
          <w:spacing w:val="-28"/>
          <w:sz w:val="20"/>
          <w:lang w:val="en-GB"/>
        </w:rPr>
        <w:t xml:space="preserve"> </w:t>
      </w:r>
      <w:proofErr w:type="spellStart"/>
      <w:r w:rsidRPr="004C3F24">
        <w:rPr>
          <w:color w:val="1A171C"/>
          <w:sz w:val="20"/>
          <w:lang w:val="en-GB"/>
        </w:rPr>
        <w:t>technicaldocumentation</w:t>
      </w:r>
      <w:proofErr w:type="spellEnd"/>
      <w:r w:rsidRPr="004C3F24">
        <w:rPr>
          <w:color w:val="1A171C"/>
          <w:spacing w:val="-29"/>
          <w:sz w:val="20"/>
          <w:lang w:val="en-GB"/>
        </w:rPr>
        <w:t xml:space="preserve"> </w:t>
      </w:r>
      <w:r w:rsidRPr="004C3F24">
        <w:rPr>
          <w:color w:val="1A171C"/>
          <w:sz w:val="20"/>
          <w:lang w:val="en-GB"/>
        </w:rPr>
        <w:t>shall</w:t>
      </w:r>
      <w:r w:rsidRPr="004C3F24">
        <w:rPr>
          <w:color w:val="1A171C"/>
          <w:spacing w:val="-27"/>
          <w:sz w:val="20"/>
          <w:lang w:val="en-GB"/>
        </w:rPr>
        <w:t xml:space="preserve"> </w:t>
      </w:r>
      <w:r w:rsidRPr="004C3F24">
        <w:rPr>
          <w:color w:val="1A171C"/>
          <w:sz w:val="20"/>
          <w:lang w:val="en-GB"/>
        </w:rPr>
        <w:t>be</w:t>
      </w:r>
      <w:r w:rsidRPr="004C3F24">
        <w:rPr>
          <w:color w:val="1A171C"/>
          <w:spacing w:val="-30"/>
          <w:sz w:val="20"/>
          <w:lang w:val="en-GB"/>
        </w:rPr>
        <w:t xml:space="preserve"> </w:t>
      </w:r>
      <w:r w:rsidRPr="004C3F24">
        <w:rPr>
          <w:color w:val="1A171C"/>
          <w:sz w:val="20"/>
          <w:lang w:val="en-GB"/>
        </w:rPr>
        <w:t>annexed</w:t>
      </w:r>
      <w:r w:rsidRPr="004C3F24">
        <w:rPr>
          <w:color w:val="1A171C"/>
          <w:spacing w:val="-29"/>
          <w:sz w:val="20"/>
          <w:lang w:val="en-GB"/>
        </w:rPr>
        <w:t xml:space="preserve"> </w:t>
      </w:r>
      <w:r w:rsidRPr="004C3F24">
        <w:rPr>
          <w:color w:val="1A171C"/>
          <w:sz w:val="20"/>
          <w:lang w:val="en-GB"/>
        </w:rPr>
        <w:t>to</w:t>
      </w:r>
      <w:r w:rsidRPr="004C3F24">
        <w:rPr>
          <w:color w:val="1A171C"/>
          <w:spacing w:val="-29"/>
          <w:sz w:val="20"/>
          <w:lang w:val="en-GB"/>
        </w:rPr>
        <w:t xml:space="preserve"> </w:t>
      </w:r>
      <w:r w:rsidRPr="004C3F24">
        <w:rPr>
          <w:color w:val="1A171C"/>
          <w:sz w:val="20"/>
          <w:lang w:val="en-GB"/>
        </w:rPr>
        <w:t>the</w:t>
      </w:r>
      <w:r w:rsidRPr="004C3F24">
        <w:rPr>
          <w:color w:val="1A171C"/>
          <w:spacing w:val="-30"/>
          <w:sz w:val="20"/>
          <w:lang w:val="en-GB"/>
        </w:rPr>
        <w:t xml:space="preserve"> </w:t>
      </w:r>
      <w:r w:rsidRPr="004C3F24">
        <w:rPr>
          <w:color w:val="1A171C"/>
          <w:sz w:val="20"/>
          <w:lang w:val="en-GB"/>
        </w:rPr>
        <w:t>certificate</w:t>
      </w:r>
      <w:r w:rsidRPr="004C3F24">
        <w:rPr>
          <w:color w:val="1A171C"/>
          <w:spacing w:val="-31"/>
          <w:sz w:val="20"/>
          <w:lang w:val="en-GB"/>
        </w:rPr>
        <w:t xml:space="preserve"> </w:t>
      </w:r>
      <w:r w:rsidRPr="004C3F24">
        <w:rPr>
          <w:color w:val="1A171C"/>
          <w:spacing w:val="-2"/>
          <w:sz w:val="20"/>
          <w:lang w:val="en-GB"/>
        </w:rPr>
        <w:t xml:space="preserve">and </w:t>
      </w:r>
      <w:r w:rsidRPr="004C3F24">
        <w:rPr>
          <w:color w:val="1A171C"/>
          <w:sz w:val="20"/>
          <w:lang w:val="en-GB"/>
        </w:rPr>
        <w:t>a</w:t>
      </w:r>
      <w:r w:rsidRPr="004C3F24">
        <w:rPr>
          <w:color w:val="1A171C"/>
          <w:spacing w:val="-22"/>
          <w:sz w:val="20"/>
          <w:lang w:val="en-GB"/>
        </w:rPr>
        <w:t xml:space="preserve"> </w:t>
      </w:r>
      <w:r w:rsidRPr="004C3F24">
        <w:rPr>
          <w:color w:val="1A171C"/>
          <w:sz w:val="20"/>
          <w:lang w:val="en-GB"/>
        </w:rPr>
        <w:t>copy</w:t>
      </w:r>
      <w:r w:rsidRPr="004C3F24">
        <w:rPr>
          <w:color w:val="1A171C"/>
          <w:spacing w:val="-23"/>
          <w:sz w:val="20"/>
          <w:lang w:val="en-GB"/>
        </w:rPr>
        <w:t xml:space="preserve"> </w:t>
      </w:r>
      <w:r w:rsidRPr="004C3F24">
        <w:rPr>
          <w:color w:val="1A171C"/>
          <w:sz w:val="20"/>
          <w:lang w:val="en-GB"/>
        </w:rPr>
        <w:t>kept</w:t>
      </w:r>
      <w:r w:rsidRPr="004C3F24">
        <w:rPr>
          <w:color w:val="1A171C"/>
          <w:spacing w:val="-23"/>
          <w:sz w:val="20"/>
          <w:lang w:val="en-GB"/>
        </w:rPr>
        <w:t xml:space="preserve"> </w:t>
      </w:r>
      <w:r w:rsidRPr="004C3F24">
        <w:rPr>
          <w:color w:val="1A171C"/>
          <w:sz w:val="20"/>
          <w:lang w:val="en-GB"/>
        </w:rPr>
        <w:t>by</w:t>
      </w:r>
      <w:r w:rsidRPr="004C3F24">
        <w:rPr>
          <w:color w:val="1A171C"/>
          <w:spacing w:val="-23"/>
          <w:sz w:val="20"/>
          <w:lang w:val="en-GB"/>
        </w:rPr>
        <w:t xml:space="preserve"> </w:t>
      </w:r>
      <w:r w:rsidRPr="004C3F24">
        <w:rPr>
          <w:color w:val="1A171C"/>
          <w:sz w:val="20"/>
          <w:lang w:val="en-GB"/>
        </w:rPr>
        <w:t>the notified</w:t>
      </w:r>
      <w:r w:rsidRPr="004C3F24">
        <w:rPr>
          <w:color w:val="1A171C"/>
          <w:spacing w:val="-13"/>
          <w:sz w:val="20"/>
          <w:lang w:val="en-GB"/>
        </w:rPr>
        <w:t xml:space="preserve"> </w:t>
      </w:r>
      <w:r w:rsidRPr="004C3F24">
        <w:rPr>
          <w:color w:val="1A171C"/>
          <w:spacing w:val="2"/>
          <w:sz w:val="20"/>
          <w:lang w:val="en-GB"/>
        </w:rPr>
        <w:t>body.</w:t>
      </w:r>
    </w:p>
    <w:p w14:paraId="2BF1F250" w14:textId="77777777" w:rsidR="00340395" w:rsidRDefault="00340395" w:rsidP="00340395">
      <w:pPr>
        <w:pStyle w:val="Brdtekst"/>
        <w:spacing w:line="285" w:lineRule="auto"/>
        <w:ind w:left="1489" w:right="2145"/>
        <w:jc w:val="both"/>
      </w:pPr>
      <w:r>
        <w:rPr>
          <w:color w:val="1A171C"/>
        </w:rPr>
        <w:t>The</w:t>
      </w:r>
      <w:r>
        <w:rPr>
          <w:color w:val="1A171C"/>
          <w:spacing w:val="-10"/>
        </w:rPr>
        <w:t xml:space="preserve"> </w:t>
      </w:r>
      <w:r>
        <w:rPr>
          <w:color w:val="1A171C"/>
        </w:rPr>
        <w:t>certificate</w:t>
      </w:r>
      <w:r>
        <w:rPr>
          <w:color w:val="1A171C"/>
          <w:spacing w:val="-9"/>
        </w:rPr>
        <w:t xml:space="preserve"> </w:t>
      </w:r>
      <w:r>
        <w:rPr>
          <w:color w:val="1A171C"/>
        </w:rPr>
        <w:t>and</w:t>
      </w:r>
      <w:r>
        <w:rPr>
          <w:color w:val="1A171C"/>
          <w:spacing w:val="-9"/>
        </w:rPr>
        <w:t xml:space="preserve"> </w:t>
      </w:r>
      <w:r>
        <w:rPr>
          <w:color w:val="1A171C"/>
        </w:rPr>
        <w:t>its</w:t>
      </w:r>
      <w:r>
        <w:rPr>
          <w:color w:val="1A171C"/>
          <w:spacing w:val="-10"/>
        </w:rPr>
        <w:t xml:space="preserve"> </w:t>
      </w:r>
      <w:r>
        <w:rPr>
          <w:color w:val="1A171C"/>
        </w:rPr>
        <w:t>annexes</w:t>
      </w:r>
      <w:r>
        <w:rPr>
          <w:color w:val="1A171C"/>
          <w:spacing w:val="-8"/>
        </w:rPr>
        <w:t xml:space="preserve"> </w:t>
      </w:r>
      <w:r>
        <w:rPr>
          <w:color w:val="1A171C"/>
        </w:rPr>
        <w:t>shall</w:t>
      </w:r>
      <w:r>
        <w:rPr>
          <w:color w:val="1A171C"/>
          <w:spacing w:val="-8"/>
        </w:rPr>
        <w:t xml:space="preserve"> </w:t>
      </w:r>
      <w:r>
        <w:rPr>
          <w:color w:val="1A171C"/>
        </w:rPr>
        <w:t>contain</w:t>
      </w:r>
      <w:r>
        <w:rPr>
          <w:color w:val="1A171C"/>
          <w:spacing w:val="-9"/>
        </w:rPr>
        <w:t xml:space="preserve"> </w:t>
      </w:r>
      <w:r>
        <w:rPr>
          <w:color w:val="1A171C"/>
        </w:rPr>
        <w:t>all</w:t>
      </w:r>
      <w:r>
        <w:rPr>
          <w:color w:val="1A171C"/>
          <w:spacing w:val="-9"/>
        </w:rPr>
        <w:t xml:space="preserve"> </w:t>
      </w:r>
      <w:r>
        <w:rPr>
          <w:color w:val="1A171C"/>
        </w:rPr>
        <w:t>relevant</w:t>
      </w:r>
      <w:r>
        <w:rPr>
          <w:color w:val="1A171C"/>
          <w:spacing w:val="-9"/>
        </w:rPr>
        <w:t xml:space="preserve"> </w:t>
      </w:r>
      <w:r>
        <w:rPr>
          <w:color w:val="1A171C"/>
        </w:rPr>
        <w:t>information</w:t>
      </w:r>
      <w:r>
        <w:rPr>
          <w:color w:val="1A171C"/>
          <w:spacing w:val="-8"/>
        </w:rPr>
        <w:t xml:space="preserve"> </w:t>
      </w:r>
      <w:r>
        <w:rPr>
          <w:color w:val="1A171C"/>
        </w:rPr>
        <w:t>to</w:t>
      </w:r>
      <w:r>
        <w:rPr>
          <w:color w:val="1A171C"/>
          <w:spacing w:val="-9"/>
        </w:rPr>
        <w:t xml:space="preserve"> </w:t>
      </w:r>
      <w:r>
        <w:rPr>
          <w:color w:val="1A171C"/>
        </w:rPr>
        <w:t>allow</w:t>
      </w:r>
      <w:r>
        <w:rPr>
          <w:color w:val="1A171C"/>
          <w:spacing w:val="-9"/>
        </w:rPr>
        <w:t xml:space="preserve"> </w:t>
      </w:r>
      <w:r>
        <w:rPr>
          <w:color w:val="1A171C"/>
        </w:rPr>
        <w:t>the</w:t>
      </w:r>
      <w:r>
        <w:rPr>
          <w:color w:val="1A171C"/>
          <w:spacing w:val="-8"/>
        </w:rPr>
        <w:t xml:space="preserve"> </w:t>
      </w:r>
      <w:r>
        <w:rPr>
          <w:color w:val="1A171C"/>
        </w:rPr>
        <w:t>conformity of</w:t>
      </w:r>
      <w:r>
        <w:rPr>
          <w:color w:val="1A171C"/>
          <w:spacing w:val="-21"/>
        </w:rPr>
        <w:t xml:space="preserve"> </w:t>
      </w:r>
      <w:r>
        <w:rPr>
          <w:color w:val="1A171C"/>
        </w:rPr>
        <w:t>manufactured</w:t>
      </w:r>
      <w:r>
        <w:rPr>
          <w:color w:val="1A171C"/>
          <w:spacing w:val="-19"/>
        </w:rPr>
        <w:t xml:space="preserve"> </w:t>
      </w:r>
      <w:r>
        <w:rPr>
          <w:color w:val="1A171C"/>
        </w:rPr>
        <w:t>pressure</w:t>
      </w:r>
      <w:r>
        <w:rPr>
          <w:color w:val="1A171C"/>
          <w:spacing w:val="-21"/>
        </w:rPr>
        <w:t xml:space="preserve"> </w:t>
      </w:r>
      <w:r>
        <w:rPr>
          <w:color w:val="1A171C"/>
        </w:rPr>
        <w:t>equipment</w:t>
      </w:r>
      <w:r>
        <w:rPr>
          <w:color w:val="1A171C"/>
          <w:spacing w:val="-20"/>
        </w:rPr>
        <w:t xml:space="preserve"> </w:t>
      </w:r>
      <w:r>
        <w:rPr>
          <w:color w:val="1A171C"/>
        </w:rPr>
        <w:t>with</w:t>
      </w:r>
      <w:r>
        <w:rPr>
          <w:color w:val="1A171C"/>
          <w:spacing w:val="-21"/>
        </w:rPr>
        <w:t xml:space="preserve"> </w:t>
      </w:r>
      <w:r>
        <w:rPr>
          <w:color w:val="1A171C"/>
        </w:rPr>
        <w:t>the</w:t>
      </w:r>
      <w:r>
        <w:rPr>
          <w:color w:val="1A171C"/>
          <w:spacing w:val="-21"/>
        </w:rPr>
        <w:t xml:space="preserve"> </w:t>
      </w:r>
      <w:r>
        <w:rPr>
          <w:color w:val="1A171C"/>
        </w:rPr>
        <w:t>examined</w:t>
      </w:r>
      <w:r>
        <w:rPr>
          <w:color w:val="1A171C"/>
          <w:spacing w:val="-20"/>
        </w:rPr>
        <w:t xml:space="preserve"> </w:t>
      </w:r>
      <w:r>
        <w:rPr>
          <w:color w:val="1A171C"/>
        </w:rPr>
        <w:t>type</w:t>
      </w:r>
      <w:r>
        <w:rPr>
          <w:color w:val="1A171C"/>
          <w:spacing w:val="-21"/>
        </w:rPr>
        <w:t xml:space="preserve"> </w:t>
      </w:r>
      <w:r>
        <w:rPr>
          <w:color w:val="1A171C"/>
        </w:rPr>
        <w:t>to</w:t>
      </w:r>
      <w:r>
        <w:rPr>
          <w:color w:val="1A171C"/>
          <w:spacing w:val="-21"/>
        </w:rPr>
        <w:t xml:space="preserve"> </w:t>
      </w:r>
      <w:r>
        <w:rPr>
          <w:color w:val="1A171C"/>
        </w:rPr>
        <w:t>be</w:t>
      </w:r>
      <w:r>
        <w:rPr>
          <w:color w:val="1A171C"/>
          <w:spacing w:val="-21"/>
        </w:rPr>
        <w:t xml:space="preserve"> </w:t>
      </w:r>
      <w:r>
        <w:rPr>
          <w:color w:val="1A171C"/>
        </w:rPr>
        <w:t>evaluated</w:t>
      </w:r>
      <w:r>
        <w:rPr>
          <w:color w:val="1A171C"/>
          <w:spacing w:val="-20"/>
        </w:rPr>
        <w:t xml:space="preserve"> </w:t>
      </w:r>
      <w:r>
        <w:rPr>
          <w:color w:val="1A171C"/>
        </w:rPr>
        <w:t>and</w:t>
      </w:r>
      <w:r>
        <w:rPr>
          <w:color w:val="1A171C"/>
          <w:spacing w:val="-21"/>
        </w:rPr>
        <w:t xml:space="preserve"> </w:t>
      </w:r>
      <w:r>
        <w:rPr>
          <w:color w:val="1A171C"/>
        </w:rPr>
        <w:t>to</w:t>
      </w:r>
      <w:r>
        <w:rPr>
          <w:color w:val="1A171C"/>
          <w:spacing w:val="-21"/>
        </w:rPr>
        <w:t xml:space="preserve"> </w:t>
      </w:r>
      <w:r>
        <w:rPr>
          <w:color w:val="1A171C"/>
        </w:rPr>
        <w:t>allow</w:t>
      </w:r>
      <w:r>
        <w:rPr>
          <w:color w:val="1A171C"/>
          <w:spacing w:val="-20"/>
        </w:rPr>
        <w:t xml:space="preserve"> </w:t>
      </w:r>
      <w:r>
        <w:rPr>
          <w:color w:val="1A171C"/>
        </w:rPr>
        <w:t>for in-service</w:t>
      </w:r>
      <w:r>
        <w:rPr>
          <w:color w:val="1A171C"/>
          <w:spacing w:val="-2"/>
        </w:rPr>
        <w:t xml:space="preserve"> </w:t>
      </w:r>
      <w:r>
        <w:rPr>
          <w:color w:val="1A171C"/>
        </w:rPr>
        <w:t>control.</w:t>
      </w:r>
    </w:p>
    <w:p w14:paraId="7BE9BFB3" w14:textId="77777777" w:rsidR="00340395" w:rsidRDefault="00340395" w:rsidP="00340395">
      <w:pPr>
        <w:pStyle w:val="Brdtekst"/>
        <w:spacing w:line="285" w:lineRule="auto"/>
        <w:ind w:left="1489" w:right="2133"/>
        <w:jc w:val="both"/>
      </w:pPr>
      <w:r>
        <w:rPr>
          <w:color w:val="1A171C"/>
        </w:rPr>
        <w:t>Where</w:t>
      </w:r>
      <w:r>
        <w:rPr>
          <w:color w:val="1A171C"/>
          <w:spacing w:val="-27"/>
        </w:rPr>
        <w:t xml:space="preserve"> </w:t>
      </w:r>
      <w:r>
        <w:rPr>
          <w:color w:val="1A171C"/>
        </w:rPr>
        <w:t>the</w:t>
      </w:r>
      <w:r>
        <w:rPr>
          <w:color w:val="1A171C"/>
          <w:spacing w:val="-27"/>
        </w:rPr>
        <w:t xml:space="preserve"> </w:t>
      </w:r>
      <w:r>
        <w:rPr>
          <w:color w:val="1A171C"/>
        </w:rPr>
        <w:t>type</w:t>
      </w:r>
      <w:r>
        <w:rPr>
          <w:color w:val="1A171C"/>
          <w:spacing w:val="-27"/>
        </w:rPr>
        <w:t xml:space="preserve"> </w:t>
      </w:r>
      <w:r>
        <w:rPr>
          <w:color w:val="1A171C"/>
        </w:rPr>
        <w:t>does</w:t>
      </w:r>
      <w:r>
        <w:rPr>
          <w:color w:val="1A171C"/>
          <w:spacing w:val="-25"/>
        </w:rPr>
        <w:t xml:space="preserve"> </w:t>
      </w:r>
      <w:r>
        <w:rPr>
          <w:color w:val="1A171C"/>
        </w:rPr>
        <w:t>not</w:t>
      </w:r>
      <w:r>
        <w:rPr>
          <w:color w:val="1A171C"/>
          <w:spacing w:val="-26"/>
        </w:rPr>
        <w:t xml:space="preserve"> </w:t>
      </w:r>
      <w:r>
        <w:rPr>
          <w:color w:val="1A171C"/>
        </w:rPr>
        <w:t>satisfy</w:t>
      </w:r>
      <w:r>
        <w:rPr>
          <w:color w:val="1A171C"/>
          <w:spacing w:val="-28"/>
        </w:rPr>
        <w:t xml:space="preserve"> </w:t>
      </w:r>
      <w:r>
        <w:rPr>
          <w:color w:val="1A171C"/>
        </w:rPr>
        <w:t>the</w:t>
      </w:r>
      <w:r>
        <w:rPr>
          <w:color w:val="1A171C"/>
          <w:spacing w:val="-26"/>
        </w:rPr>
        <w:t xml:space="preserve"> </w:t>
      </w:r>
      <w:r>
        <w:rPr>
          <w:color w:val="1A171C"/>
        </w:rPr>
        <w:t>applicable</w:t>
      </w:r>
      <w:r>
        <w:rPr>
          <w:color w:val="1A171C"/>
          <w:spacing w:val="-28"/>
        </w:rPr>
        <w:t xml:space="preserve"> </w:t>
      </w:r>
      <w:r>
        <w:rPr>
          <w:color w:val="1A171C"/>
        </w:rPr>
        <w:t>requirements</w:t>
      </w:r>
      <w:r>
        <w:rPr>
          <w:color w:val="1A171C"/>
          <w:spacing w:val="-27"/>
        </w:rPr>
        <w:t xml:space="preserve"> </w:t>
      </w:r>
      <w:r>
        <w:rPr>
          <w:color w:val="1A171C"/>
        </w:rPr>
        <w:t>of</w:t>
      </w:r>
      <w:r>
        <w:rPr>
          <w:color w:val="1A171C"/>
          <w:spacing w:val="-26"/>
        </w:rPr>
        <w:t xml:space="preserve"> </w:t>
      </w:r>
      <w:r>
        <w:rPr>
          <w:color w:val="1A171C"/>
        </w:rPr>
        <w:t>this</w:t>
      </w:r>
      <w:r>
        <w:rPr>
          <w:color w:val="1A171C"/>
          <w:spacing w:val="-28"/>
        </w:rPr>
        <w:t xml:space="preserve"> </w:t>
      </w:r>
      <w:r>
        <w:rPr>
          <w:color w:val="1A171C"/>
        </w:rPr>
        <w:t>Directive,</w:t>
      </w:r>
      <w:r>
        <w:rPr>
          <w:color w:val="1A171C"/>
          <w:spacing w:val="-28"/>
        </w:rPr>
        <w:t xml:space="preserve"> </w:t>
      </w:r>
      <w:r>
        <w:rPr>
          <w:color w:val="1A171C"/>
        </w:rPr>
        <w:t>the</w:t>
      </w:r>
      <w:r>
        <w:rPr>
          <w:color w:val="1A171C"/>
          <w:spacing w:val="-26"/>
        </w:rPr>
        <w:t xml:space="preserve"> </w:t>
      </w:r>
      <w:r>
        <w:rPr>
          <w:color w:val="1A171C"/>
          <w:spacing w:val="2"/>
        </w:rPr>
        <w:t>notified</w:t>
      </w:r>
      <w:r>
        <w:rPr>
          <w:color w:val="1A171C"/>
          <w:spacing w:val="-27"/>
        </w:rPr>
        <w:t xml:space="preserve"> </w:t>
      </w:r>
      <w:r>
        <w:rPr>
          <w:color w:val="1A171C"/>
        </w:rPr>
        <w:t>body shall</w:t>
      </w:r>
      <w:r>
        <w:rPr>
          <w:color w:val="1A171C"/>
          <w:spacing w:val="-21"/>
        </w:rPr>
        <w:t xml:space="preserve"> </w:t>
      </w:r>
      <w:r>
        <w:rPr>
          <w:color w:val="1A171C"/>
        </w:rPr>
        <w:t>refuse</w:t>
      </w:r>
      <w:r>
        <w:rPr>
          <w:color w:val="1A171C"/>
          <w:spacing w:val="-20"/>
        </w:rPr>
        <w:t xml:space="preserve"> </w:t>
      </w:r>
      <w:r>
        <w:rPr>
          <w:color w:val="1A171C"/>
        </w:rPr>
        <w:t>to</w:t>
      </w:r>
      <w:r>
        <w:rPr>
          <w:color w:val="1A171C"/>
          <w:spacing w:val="-20"/>
        </w:rPr>
        <w:t xml:space="preserve"> </w:t>
      </w:r>
      <w:r>
        <w:rPr>
          <w:color w:val="1A171C"/>
        </w:rPr>
        <w:t>issue</w:t>
      </w:r>
      <w:r>
        <w:rPr>
          <w:color w:val="1A171C"/>
          <w:spacing w:val="-17"/>
        </w:rPr>
        <w:t xml:space="preserve"> </w:t>
      </w:r>
      <w:r>
        <w:rPr>
          <w:color w:val="1A171C"/>
        </w:rPr>
        <w:t>an</w:t>
      </w:r>
      <w:r>
        <w:rPr>
          <w:color w:val="1A171C"/>
          <w:spacing w:val="-17"/>
        </w:rPr>
        <w:t xml:space="preserve"> </w:t>
      </w:r>
      <w:r>
        <w:rPr>
          <w:color w:val="1A171C"/>
        </w:rPr>
        <w:t>EU-type</w:t>
      </w:r>
      <w:r>
        <w:rPr>
          <w:color w:val="1A171C"/>
          <w:spacing w:val="-17"/>
        </w:rPr>
        <w:t xml:space="preserve"> </w:t>
      </w:r>
      <w:r>
        <w:rPr>
          <w:color w:val="1A171C"/>
        </w:rPr>
        <w:t>examination</w:t>
      </w:r>
      <w:r>
        <w:rPr>
          <w:color w:val="1A171C"/>
          <w:spacing w:val="-18"/>
        </w:rPr>
        <w:t xml:space="preserve"> </w:t>
      </w:r>
      <w:r>
        <w:rPr>
          <w:color w:val="1A171C"/>
        </w:rPr>
        <w:t>certificate</w:t>
      </w:r>
      <w:r>
        <w:rPr>
          <w:color w:val="1A171C"/>
          <w:spacing w:val="-18"/>
        </w:rPr>
        <w:t xml:space="preserve"> </w:t>
      </w:r>
      <w:r>
        <w:rPr>
          <w:color w:val="1A171C"/>
        </w:rPr>
        <w:t>–</w:t>
      </w:r>
      <w:r>
        <w:rPr>
          <w:color w:val="1A171C"/>
          <w:spacing w:val="-16"/>
        </w:rPr>
        <w:t xml:space="preserve"> </w:t>
      </w:r>
      <w:r>
        <w:rPr>
          <w:color w:val="1A171C"/>
        </w:rPr>
        <w:t>production</w:t>
      </w:r>
      <w:r>
        <w:rPr>
          <w:color w:val="1A171C"/>
          <w:spacing w:val="-18"/>
        </w:rPr>
        <w:t xml:space="preserve"> </w:t>
      </w:r>
      <w:r>
        <w:rPr>
          <w:color w:val="1A171C"/>
        </w:rPr>
        <w:t>type</w:t>
      </w:r>
      <w:r>
        <w:rPr>
          <w:color w:val="1A171C"/>
          <w:spacing w:val="-17"/>
        </w:rPr>
        <w:t xml:space="preserve"> </w:t>
      </w:r>
      <w:r>
        <w:rPr>
          <w:color w:val="1A171C"/>
        </w:rPr>
        <w:t>and</w:t>
      </w:r>
      <w:r>
        <w:rPr>
          <w:color w:val="1A171C"/>
          <w:spacing w:val="-17"/>
        </w:rPr>
        <w:t xml:space="preserve"> </w:t>
      </w:r>
      <w:r>
        <w:rPr>
          <w:color w:val="1A171C"/>
        </w:rPr>
        <w:t>shall</w:t>
      </w:r>
      <w:r>
        <w:rPr>
          <w:color w:val="1A171C"/>
          <w:spacing w:val="-17"/>
        </w:rPr>
        <w:t xml:space="preserve"> </w:t>
      </w:r>
      <w:r>
        <w:rPr>
          <w:color w:val="1A171C"/>
        </w:rPr>
        <w:t>inform</w:t>
      </w:r>
      <w:r>
        <w:rPr>
          <w:color w:val="1A171C"/>
          <w:spacing w:val="-18"/>
        </w:rPr>
        <w:t xml:space="preserve"> </w:t>
      </w:r>
      <w:r>
        <w:rPr>
          <w:color w:val="1A171C"/>
        </w:rPr>
        <w:t xml:space="preserve">the </w:t>
      </w:r>
      <w:proofErr w:type="gramStart"/>
      <w:r>
        <w:rPr>
          <w:color w:val="1A171C"/>
        </w:rPr>
        <w:t>applicant</w:t>
      </w:r>
      <w:proofErr w:type="gramEnd"/>
      <w:r>
        <w:rPr>
          <w:color w:val="1A171C"/>
        </w:rPr>
        <w:t xml:space="preserve"> accordingly, giving detailed reasons for its refusal. Provision shall be made for an appeals</w:t>
      </w:r>
      <w:r>
        <w:rPr>
          <w:color w:val="1A171C"/>
          <w:spacing w:val="35"/>
        </w:rPr>
        <w:t xml:space="preserve"> </w:t>
      </w:r>
      <w:r>
        <w:rPr>
          <w:color w:val="1A171C"/>
        </w:rPr>
        <w:t>procedure.</w:t>
      </w:r>
    </w:p>
    <w:p w14:paraId="516C31A9" w14:textId="77777777" w:rsidR="00340395" w:rsidRDefault="00340395" w:rsidP="00340395">
      <w:pPr>
        <w:spacing w:line="285" w:lineRule="auto"/>
        <w:jc w:val="both"/>
        <w:sectPr w:rsidR="00340395" w:rsidSect="00340395">
          <w:pgSz w:w="11910" w:h="16840"/>
          <w:pgMar w:top="1740" w:right="460" w:bottom="1320" w:left="420" w:header="321" w:footer="1130" w:gutter="0"/>
          <w:cols w:space="708"/>
        </w:sectPr>
      </w:pPr>
    </w:p>
    <w:p w14:paraId="3EB9EF25" w14:textId="77777777" w:rsidR="00340395" w:rsidRDefault="00340395" w:rsidP="00340395">
      <w:pPr>
        <w:pStyle w:val="Brdtekst"/>
        <w:spacing w:before="9"/>
        <w:rPr>
          <w:sz w:val="27"/>
        </w:rPr>
      </w:pPr>
    </w:p>
    <w:p w14:paraId="7E18349B" w14:textId="77777777" w:rsidR="00340395" w:rsidRPr="004C3F24" w:rsidRDefault="00340395" w:rsidP="00340395">
      <w:pPr>
        <w:pStyle w:val="Listeavsnitt"/>
        <w:widowControl w:val="0"/>
        <w:numPr>
          <w:ilvl w:val="0"/>
          <w:numId w:val="76"/>
        </w:numPr>
        <w:tabs>
          <w:tab w:val="left" w:pos="1686"/>
        </w:tabs>
        <w:autoSpaceDE w:val="0"/>
        <w:autoSpaceDN w:val="0"/>
        <w:spacing w:before="90" w:after="0" w:line="254" w:lineRule="auto"/>
        <w:ind w:left="1683" w:right="1918" w:hanging="378"/>
        <w:contextualSpacing w:val="0"/>
        <w:jc w:val="both"/>
        <w:rPr>
          <w:sz w:val="20"/>
          <w:lang w:val="en-GB"/>
        </w:rPr>
      </w:pPr>
      <w:r w:rsidRPr="004C3F24">
        <w:rPr>
          <w:color w:val="1A171C"/>
          <w:sz w:val="20"/>
          <w:lang w:val="en-GB"/>
        </w:rPr>
        <w:t>The notified body shall keep itself apprised of any changes in the generally acknowledged state</w:t>
      </w:r>
      <w:r w:rsidRPr="004C3F24">
        <w:rPr>
          <w:color w:val="1A171C"/>
          <w:spacing w:val="-29"/>
          <w:sz w:val="20"/>
          <w:lang w:val="en-GB"/>
        </w:rPr>
        <w:t xml:space="preserve"> </w:t>
      </w:r>
      <w:r w:rsidRPr="004C3F24">
        <w:rPr>
          <w:color w:val="1A171C"/>
          <w:sz w:val="20"/>
          <w:lang w:val="en-GB"/>
        </w:rPr>
        <w:t>of</w:t>
      </w:r>
      <w:r w:rsidRPr="004C3F24">
        <w:rPr>
          <w:color w:val="1A171C"/>
          <w:spacing w:val="-28"/>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art</w:t>
      </w:r>
      <w:r w:rsidRPr="004C3F24">
        <w:rPr>
          <w:color w:val="1A171C"/>
          <w:spacing w:val="-29"/>
          <w:sz w:val="20"/>
          <w:lang w:val="en-GB"/>
        </w:rPr>
        <w:t xml:space="preserve"> </w:t>
      </w:r>
      <w:r w:rsidRPr="004C3F24">
        <w:rPr>
          <w:color w:val="1A171C"/>
          <w:sz w:val="20"/>
          <w:lang w:val="en-GB"/>
        </w:rPr>
        <w:t>which</w:t>
      </w:r>
      <w:r w:rsidRPr="004C3F24">
        <w:rPr>
          <w:color w:val="1A171C"/>
          <w:spacing w:val="-23"/>
          <w:sz w:val="20"/>
          <w:lang w:val="en-GB"/>
        </w:rPr>
        <w:t xml:space="preserve"> </w:t>
      </w:r>
      <w:r w:rsidRPr="004C3F24">
        <w:rPr>
          <w:color w:val="1A171C"/>
          <w:sz w:val="20"/>
          <w:lang w:val="en-GB"/>
        </w:rPr>
        <w:t>indicate</w:t>
      </w:r>
      <w:r w:rsidRPr="004C3F24">
        <w:rPr>
          <w:color w:val="1A171C"/>
          <w:spacing w:val="-24"/>
          <w:sz w:val="20"/>
          <w:lang w:val="en-GB"/>
        </w:rPr>
        <w:t xml:space="preserve"> </w:t>
      </w:r>
      <w:r w:rsidRPr="004C3F24">
        <w:rPr>
          <w:color w:val="1A171C"/>
          <w:sz w:val="20"/>
          <w:lang w:val="en-GB"/>
        </w:rPr>
        <w:t>that</w:t>
      </w:r>
      <w:r w:rsidRPr="004C3F24">
        <w:rPr>
          <w:color w:val="1A171C"/>
          <w:spacing w:val="-24"/>
          <w:sz w:val="20"/>
          <w:lang w:val="en-GB"/>
        </w:rPr>
        <w:t xml:space="preserve"> </w:t>
      </w:r>
      <w:r w:rsidRPr="004C3F24">
        <w:rPr>
          <w:color w:val="1A171C"/>
          <w:sz w:val="20"/>
          <w:lang w:val="en-GB"/>
        </w:rPr>
        <w:t>the</w:t>
      </w:r>
      <w:r w:rsidRPr="004C3F24">
        <w:rPr>
          <w:color w:val="1A171C"/>
          <w:spacing w:val="-24"/>
          <w:sz w:val="20"/>
          <w:lang w:val="en-GB"/>
        </w:rPr>
        <w:t xml:space="preserve"> </w:t>
      </w:r>
      <w:r w:rsidRPr="004C3F24">
        <w:rPr>
          <w:color w:val="1A171C"/>
          <w:sz w:val="20"/>
          <w:lang w:val="en-GB"/>
        </w:rPr>
        <w:t>approved</w:t>
      </w:r>
      <w:r w:rsidRPr="004C3F24">
        <w:rPr>
          <w:color w:val="1A171C"/>
          <w:spacing w:val="-25"/>
          <w:sz w:val="20"/>
          <w:lang w:val="en-GB"/>
        </w:rPr>
        <w:t xml:space="preserve"> </w:t>
      </w:r>
      <w:r w:rsidRPr="004C3F24">
        <w:rPr>
          <w:color w:val="1A171C"/>
          <w:sz w:val="20"/>
          <w:lang w:val="en-GB"/>
        </w:rPr>
        <w:t>type</w:t>
      </w:r>
      <w:r w:rsidRPr="004C3F24">
        <w:rPr>
          <w:color w:val="1A171C"/>
          <w:spacing w:val="-23"/>
          <w:sz w:val="20"/>
          <w:lang w:val="en-GB"/>
        </w:rPr>
        <w:t xml:space="preserve"> </w:t>
      </w:r>
      <w:r w:rsidRPr="004C3F24">
        <w:rPr>
          <w:color w:val="1A171C"/>
          <w:sz w:val="20"/>
          <w:lang w:val="en-GB"/>
        </w:rPr>
        <w:t>may</w:t>
      </w:r>
      <w:r w:rsidRPr="004C3F24">
        <w:rPr>
          <w:color w:val="1A171C"/>
          <w:spacing w:val="-25"/>
          <w:sz w:val="20"/>
          <w:lang w:val="en-GB"/>
        </w:rPr>
        <w:t xml:space="preserve"> </w:t>
      </w:r>
      <w:r w:rsidRPr="004C3F24">
        <w:rPr>
          <w:color w:val="1A171C"/>
          <w:sz w:val="20"/>
          <w:lang w:val="en-GB"/>
        </w:rPr>
        <w:t>no</w:t>
      </w:r>
      <w:r w:rsidRPr="004C3F24">
        <w:rPr>
          <w:color w:val="1A171C"/>
          <w:spacing w:val="-24"/>
          <w:sz w:val="20"/>
          <w:lang w:val="en-GB"/>
        </w:rPr>
        <w:t xml:space="preserve"> </w:t>
      </w:r>
      <w:r w:rsidRPr="004C3F24">
        <w:rPr>
          <w:color w:val="1A171C"/>
          <w:sz w:val="20"/>
          <w:lang w:val="en-GB"/>
        </w:rPr>
        <w:t>longer</w:t>
      </w:r>
      <w:r w:rsidRPr="004C3F24">
        <w:rPr>
          <w:color w:val="1A171C"/>
          <w:spacing w:val="-25"/>
          <w:sz w:val="20"/>
          <w:lang w:val="en-GB"/>
        </w:rPr>
        <w:t xml:space="preserve"> </w:t>
      </w:r>
      <w:r w:rsidRPr="004C3F24">
        <w:rPr>
          <w:color w:val="1A171C"/>
          <w:sz w:val="20"/>
          <w:lang w:val="en-GB"/>
        </w:rPr>
        <w:t>comply</w:t>
      </w:r>
      <w:r w:rsidRPr="004C3F24">
        <w:rPr>
          <w:color w:val="1A171C"/>
          <w:spacing w:val="-24"/>
          <w:sz w:val="20"/>
          <w:lang w:val="en-GB"/>
        </w:rPr>
        <w:t xml:space="preserve"> </w:t>
      </w:r>
      <w:r w:rsidRPr="004C3F24">
        <w:rPr>
          <w:color w:val="1A171C"/>
          <w:sz w:val="20"/>
          <w:lang w:val="en-GB"/>
        </w:rPr>
        <w:t>with</w:t>
      </w:r>
      <w:r w:rsidRPr="004C3F24">
        <w:rPr>
          <w:color w:val="1A171C"/>
          <w:spacing w:val="-25"/>
          <w:sz w:val="20"/>
          <w:lang w:val="en-GB"/>
        </w:rPr>
        <w:t xml:space="preserve"> </w:t>
      </w:r>
      <w:r w:rsidRPr="004C3F24">
        <w:rPr>
          <w:color w:val="1A171C"/>
          <w:sz w:val="20"/>
          <w:lang w:val="en-GB"/>
        </w:rPr>
        <w:t>the</w:t>
      </w:r>
      <w:r w:rsidRPr="004C3F24">
        <w:rPr>
          <w:color w:val="1A171C"/>
          <w:spacing w:val="-25"/>
          <w:sz w:val="20"/>
          <w:lang w:val="en-GB"/>
        </w:rPr>
        <w:t xml:space="preserve"> </w:t>
      </w:r>
      <w:r w:rsidRPr="004C3F24">
        <w:rPr>
          <w:color w:val="1A171C"/>
          <w:sz w:val="20"/>
          <w:lang w:val="en-GB"/>
        </w:rPr>
        <w:t xml:space="preserve">applicable requirements of this </w:t>
      </w:r>
      <w:proofErr w:type="gramStart"/>
      <w:r w:rsidRPr="004C3F24">
        <w:rPr>
          <w:color w:val="1A171C"/>
          <w:sz w:val="20"/>
          <w:lang w:val="en-GB"/>
        </w:rPr>
        <w:t>Directive, and</w:t>
      </w:r>
      <w:proofErr w:type="gramEnd"/>
      <w:r w:rsidRPr="004C3F24">
        <w:rPr>
          <w:color w:val="1A171C"/>
          <w:sz w:val="20"/>
          <w:lang w:val="en-GB"/>
        </w:rPr>
        <w:t xml:space="preserve"> shall determine whether such changes require further </w:t>
      </w:r>
      <w:r w:rsidRPr="004C3F24">
        <w:rPr>
          <w:color w:val="1A171C"/>
          <w:spacing w:val="2"/>
          <w:sz w:val="20"/>
          <w:lang w:val="en-GB"/>
        </w:rPr>
        <w:t>investigation.</w:t>
      </w:r>
      <w:r w:rsidRPr="004C3F24">
        <w:rPr>
          <w:color w:val="1A171C"/>
          <w:spacing w:val="-20"/>
          <w:sz w:val="20"/>
          <w:lang w:val="en-GB"/>
        </w:rPr>
        <w:t xml:space="preserve"> </w:t>
      </w:r>
      <w:r w:rsidRPr="004C3F24">
        <w:rPr>
          <w:color w:val="1A171C"/>
          <w:sz w:val="20"/>
          <w:lang w:val="en-GB"/>
        </w:rPr>
        <w:t>If</w:t>
      </w:r>
      <w:r w:rsidRPr="004C3F24">
        <w:rPr>
          <w:color w:val="1A171C"/>
          <w:spacing w:val="-18"/>
          <w:sz w:val="20"/>
          <w:lang w:val="en-GB"/>
        </w:rPr>
        <w:t xml:space="preserve"> </w:t>
      </w:r>
      <w:r w:rsidRPr="004C3F24">
        <w:rPr>
          <w:color w:val="1A171C"/>
          <w:sz w:val="20"/>
          <w:lang w:val="en-GB"/>
        </w:rPr>
        <w:t>so,</w:t>
      </w:r>
      <w:r w:rsidRPr="004C3F24">
        <w:rPr>
          <w:color w:val="1A171C"/>
          <w:spacing w:val="-20"/>
          <w:sz w:val="20"/>
          <w:lang w:val="en-GB"/>
        </w:rPr>
        <w:t xml:space="preserve"> </w:t>
      </w:r>
      <w:r w:rsidRPr="004C3F24">
        <w:rPr>
          <w:color w:val="1A171C"/>
          <w:sz w:val="20"/>
          <w:lang w:val="en-GB"/>
        </w:rPr>
        <w:t>the</w:t>
      </w:r>
      <w:r w:rsidRPr="004C3F24">
        <w:rPr>
          <w:color w:val="1A171C"/>
          <w:spacing w:val="-18"/>
          <w:sz w:val="20"/>
          <w:lang w:val="en-GB"/>
        </w:rPr>
        <w:t xml:space="preserve"> </w:t>
      </w:r>
      <w:r w:rsidRPr="004C3F24">
        <w:rPr>
          <w:color w:val="1A171C"/>
          <w:spacing w:val="2"/>
          <w:sz w:val="20"/>
          <w:lang w:val="en-GB"/>
        </w:rPr>
        <w:t>notified</w:t>
      </w:r>
      <w:r w:rsidRPr="004C3F24">
        <w:rPr>
          <w:color w:val="1A171C"/>
          <w:spacing w:val="-16"/>
          <w:sz w:val="20"/>
          <w:lang w:val="en-GB"/>
        </w:rPr>
        <w:t xml:space="preserve"> </w:t>
      </w:r>
      <w:r w:rsidRPr="004C3F24">
        <w:rPr>
          <w:color w:val="1A171C"/>
          <w:sz w:val="20"/>
          <w:lang w:val="en-GB"/>
        </w:rPr>
        <w:t>body</w:t>
      </w:r>
      <w:r w:rsidRPr="004C3F24">
        <w:rPr>
          <w:color w:val="1A171C"/>
          <w:spacing w:val="-19"/>
          <w:sz w:val="20"/>
          <w:lang w:val="en-GB"/>
        </w:rPr>
        <w:t xml:space="preserve"> </w:t>
      </w:r>
      <w:r w:rsidRPr="004C3F24">
        <w:rPr>
          <w:color w:val="1A171C"/>
          <w:sz w:val="20"/>
          <w:lang w:val="en-GB"/>
        </w:rPr>
        <w:t>shall</w:t>
      </w:r>
      <w:r w:rsidRPr="004C3F24">
        <w:rPr>
          <w:color w:val="1A171C"/>
          <w:spacing w:val="-21"/>
          <w:sz w:val="20"/>
          <w:lang w:val="en-GB"/>
        </w:rPr>
        <w:t xml:space="preserve"> </w:t>
      </w:r>
      <w:r w:rsidRPr="004C3F24">
        <w:rPr>
          <w:color w:val="1A171C"/>
          <w:sz w:val="20"/>
          <w:lang w:val="en-GB"/>
        </w:rPr>
        <w:t>inform</w:t>
      </w:r>
      <w:r w:rsidRPr="004C3F24">
        <w:rPr>
          <w:color w:val="1A171C"/>
          <w:spacing w:val="-18"/>
          <w:sz w:val="20"/>
          <w:lang w:val="en-GB"/>
        </w:rPr>
        <w:t xml:space="preserve"> </w:t>
      </w:r>
      <w:r w:rsidRPr="004C3F24">
        <w:rPr>
          <w:color w:val="1A171C"/>
          <w:sz w:val="20"/>
          <w:lang w:val="en-GB"/>
        </w:rPr>
        <w:t>the</w:t>
      </w:r>
      <w:r w:rsidRPr="004C3F24">
        <w:rPr>
          <w:color w:val="1A171C"/>
          <w:spacing w:val="-18"/>
          <w:sz w:val="20"/>
          <w:lang w:val="en-GB"/>
        </w:rPr>
        <w:t xml:space="preserve"> </w:t>
      </w:r>
      <w:r w:rsidRPr="004C3F24">
        <w:rPr>
          <w:color w:val="1A171C"/>
          <w:sz w:val="20"/>
          <w:lang w:val="en-GB"/>
        </w:rPr>
        <w:t>manufacturer</w:t>
      </w:r>
      <w:r w:rsidRPr="004C3F24">
        <w:rPr>
          <w:color w:val="1A171C"/>
          <w:spacing w:val="-10"/>
          <w:sz w:val="20"/>
          <w:lang w:val="en-GB"/>
        </w:rPr>
        <w:t xml:space="preserve"> </w:t>
      </w:r>
      <w:r w:rsidRPr="004C3F24">
        <w:rPr>
          <w:color w:val="1A171C"/>
          <w:sz w:val="20"/>
          <w:lang w:val="en-GB"/>
        </w:rPr>
        <w:t>accordingly.</w:t>
      </w:r>
    </w:p>
    <w:p w14:paraId="01A71A2B" w14:textId="77777777" w:rsidR="00340395" w:rsidRDefault="00340395" w:rsidP="00340395">
      <w:pPr>
        <w:pStyle w:val="Brdtekst"/>
        <w:spacing w:before="4" w:line="254" w:lineRule="auto"/>
        <w:ind w:left="1683" w:right="1898"/>
      </w:pPr>
      <w:r>
        <w:rPr>
          <w:color w:val="1A171C"/>
        </w:rPr>
        <w:t xml:space="preserve">The manufacturer shall inform the notified body that holds the technical documentation relating to the EU-type examination certificate – production type of all </w:t>
      </w:r>
      <w:r>
        <w:rPr>
          <w:color w:val="1A171C"/>
          <w:spacing w:val="2"/>
        </w:rPr>
        <w:t xml:space="preserve">modifications </w:t>
      </w:r>
      <w:r>
        <w:rPr>
          <w:color w:val="1A171C"/>
        </w:rPr>
        <w:t xml:space="preserve">to the </w:t>
      </w:r>
      <w:r>
        <w:rPr>
          <w:color w:val="1A171C"/>
          <w:w w:val="95"/>
        </w:rPr>
        <w:t>approved</w:t>
      </w:r>
      <w:r>
        <w:rPr>
          <w:color w:val="1A171C"/>
          <w:spacing w:val="-18"/>
          <w:w w:val="95"/>
        </w:rPr>
        <w:t xml:space="preserve"> </w:t>
      </w:r>
      <w:r>
        <w:rPr>
          <w:color w:val="1A171C"/>
          <w:w w:val="95"/>
        </w:rPr>
        <w:t>type</w:t>
      </w:r>
      <w:r>
        <w:rPr>
          <w:color w:val="1A171C"/>
          <w:spacing w:val="-15"/>
          <w:w w:val="95"/>
        </w:rPr>
        <w:t xml:space="preserve"> </w:t>
      </w:r>
      <w:r>
        <w:rPr>
          <w:color w:val="1A171C"/>
          <w:w w:val="95"/>
        </w:rPr>
        <w:t>that</w:t>
      </w:r>
      <w:r>
        <w:rPr>
          <w:color w:val="1A171C"/>
          <w:spacing w:val="-17"/>
          <w:w w:val="95"/>
        </w:rPr>
        <w:t xml:space="preserve"> </w:t>
      </w:r>
      <w:r>
        <w:rPr>
          <w:color w:val="1A171C"/>
          <w:w w:val="95"/>
        </w:rPr>
        <w:t>may</w:t>
      </w:r>
      <w:r>
        <w:rPr>
          <w:color w:val="1A171C"/>
          <w:spacing w:val="-15"/>
          <w:w w:val="95"/>
        </w:rPr>
        <w:t xml:space="preserve"> </w:t>
      </w:r>
      <w:r>
        <w:rPr>
          <w:color w:val="1A171C"/>
          <w:w w:val="95"/>
        </w:rPr>
        <w:t>affect</w:t>
      </w:r>
      <w:r>
        <w:rPr>
          <w:color w:val="1A171C"/>
          <w:spacing w:val="-16"/>
          <w:w w:val="95"/>
        </w:rPr>
        <w:t xml:space="preserve"> </w:t>
      </w:r>
      <w:r>
        <w:rPr>
          <w:color w:val="1A171C"/>
          <w:w w:val="95"/>
        </w:rPr>
        <w:t>the</w:t>
      </w:r>
      <w:r>
        <w:rPr>
          <w:color w:val="1A171C"/>
          <w:spacing w:val="-16"/>
          <w:w w:val="95"/>
        </w:rPr>
        <w:t xml:space="preserve"> </w:t>
      </w:r>
      <w:r>
        <w:rPr>
          <w:color w:val="1A171C"/>
          <w:w w:val="95"/>
        </w:rPr>
        <w:t>conformity</w:t>
      </w:r>
      <w:r>
        <w:rPr>
          <w:color w:val="1A171C"/>
          <w:spacing w:val="-17"/>
          <w:w w:val="95"/>
        </w:rPr>
        <w:t xml:space="preserve"> </w:t>
      </w:r>
      <w:r>
        <w:rPr>
          <w:color w:val="1A171C"/>
          <w:w w:val="95"/>
        </w:rPr>
        <w:t>of</w:t>
      </w:r>
      <w:r>
        <w:rPr>
          <w:color w:val="1A171C"/>
          <w:spacing w:val="-11"/>
          <w:w w:val="95"/>
        </w:rPr>
        <w:t xml:space="preserve"> </w:t>
      </w:r>
      <w:r>
        <w:rPr>
          <w:color w:val="1A171C"/>
          <w:w w:val="95"/>
        </w:rPr>
        <w:t>the</w:t>
      </w:r>
      <w:r>
        <w:rPr>
          <w:color w:val="1A171C"/>
          <w:spacing w:val="-12"/>
          <w:w w:val="95"/>
        </w:rPr>
        <w:t xml:space="preserve"> </w:t>
      </w:r>
      <w:r>
        <w:rPr>
          <w:color w:val="1A171C"/>
          <w:w w:val="95"/>
        </w:rPr>
        <w:t>pressure</w:t>
      </w:r>
      <w:r>
        <w:rPr>
          <w:color w:val="1A171C"/>
          <w:spacing w:val="-12"/>
          <w:w w:val="95"/>
        </w:rPr>
        <w:t xml:space="preserve"> </w:t>
      </w:r>
      <w:r>
        <w:rPr>
          <w:color w:val="1A171C"/>
          <w:w w:val="95"/>
        </w:rPr>
        <w:t>equipment</w:t>
      </w:r>
      <w:r>
        <w:rPr>
          <w:color w:val="1A171C"/>
          <w:spacing w:val="-11"/>
          <w:w w:val="95"/>
        </w:rPr>
        <w:t xml:space="preserve"> </w:t>
      </w:r>
      <w:r>
        <w:rPr>
          <w:color w:val="1A171C"/>
          <w:w w:val="95"/>
        </w:rPr>
        <w:t>with</w:t>
      </w:r>
      <w:r>
        <w:rPr>
          <w:color w:val="1A171C"/>
          <w:spacing w:val="-11"/>
          <w:w w:val="95"/>
        </w:rPr>
        <w:t xml:space="preserve"> </w:t>
      </w:r>
      <w:r>
        <w:rPr>
          <w:color w:val="1A171C"/>
          <w:w w:val="95"/>
        </w:rPr>
        <w:t>the</w:t>
      </w:r>
      <w:r>
        <w:rPr>
          <w:color w:val="1A171C"/>
          <w:spacing w:val="-12"/>
          <w:w w:val="95"/>
        </w:rPr>
        <w:t xml:space="preserve"> </w:t>
      </w:r>
      <w:r>
        <w:rPr>
          <w:color w:val="1A171C"/>
          <w:w w:val="95"/>
        </w:rPr>
        <w:t>essential</w:t>
      </w:r>
      <w:r>
        <w:rPr>
          <w:color w:val="1A171C"/>
          <w:spacing w:val="-13"/>
          <w:w w:val="95"/>
        </w:rPr>
        <w:t xml:space="preserve"> </w:t>
      </w:r>
      <w:r>
        <w:rPr>
          <w:color w:val="1A171C"/>
          <w:w w:val="95"/>
        </w:rPr>
        <w:t xml:space="preserve">safety </w:t>
      </w:r>
      <w:r>
        <w:rPr>
          <w:color w:val="1A171C"/>
          <w:spacing w:val="2"/>
        </w:rPr>
        <w:t xml:space="preserve">requirements </w:t>
      </w:r>
      <w:r>
        <w:rPr>
          <w:color w:val="1A171C"/>
        </w:rPr>
        <w:t xml:space="preserve">of </w:t>
      </w:r>
      <w:r>
        <w:rPr>
          <w:color w:val="1A171C"/>
          <w:spacing w:val="2"/>
        </w:rPr>
        <w:t xml:space="preserve">this Directive </w:t>
      </w:r>
      <w:r>
        <w:rPr>
          <w:color w:val="1A171C"/>
        </w:rPr>
        <w:t xml:space="preserve">or the </w:t>
      </w:r>
      <w:r>
        <w:rPr>
          <w:color w:val="1A171C"/>
          <w:spacing w:val="2"/>
        </w:rPr>
        <w:t xml:space="preserve">conditions </w:t>
      </w:r>
      <w:r>
        <w:rPr>
          <w:color w:val="1A171C"/>
        </w:rPr>
        <w:t xml:space="preserve">for </w:t>
      </w:r>
      <w:r>
        <w:rPr>
          <w:color w:val="1A171C"/>
          <w:spacing w:val="2"/>
        </w:rPr>
        <w:t xml:space="preserve">validity </w:t>
      </w:r>
      <w:r>
        <w:rPr>
          <w:color w:val="1A171C"/>
        </w:rPr>
        <w:t xml:space="preserve">of the </w:t>
      </w:r>
      <w:r>
        <w:rPr>
          <w:color w:val="1A171C"/>
          <w:spacing w:val="2"/>
        </w:rPr>
        <w:t>certificate. Such modifications</w:t>
      </w:r>
      <w:r>
        <w:rPr>
          <w:color w:val="1A171C"/>
          <w:spacing w:val="-18"/>
        </w:rPr>
        <w:t xml:space="preserve"> </w:t>
      </w:r>
      <w:r>
        <w:rPr>
          <w:color w:val="1A171C"/>
        </w:rPr>
        <w:t>shall</w:t>
      </w:r>
      <w:r>
        <w:rPr>
          <w:color w:val="1A171C"/>
          <w:spacing w:val="-15"/>
        </w:rPr>
        <w:t xml:space="preserve"> </w:t>
      </w:r>
      <w:r>
        <w:rPr>
          <w:color w:val="1A171C"/>
        </w:rPr>
        <w:t>require</w:t>
      </w:r>
      <w:r>
        <w:rPr>
          <w:color w:val="1A171C"/>
          <w:spacing w:val="-16"/>
        </w:rPr>
        <w:t xml:space="preserve"> </w:t>
      </w:r>
      <w:r>
        <w:rPr>
          <w:color w:val="1A171C"/>
        </w:rPr>
        <w:t>additional</w:t>
      </w:r>
      <w:r>
        <w:rPr>
          <w:color w:val="1A171C"/>
          <w:spacing w:val="-15"/>
        </w:rPr>
        <w:t xml:space="preserve"> </w:t>
      </w:r>
      <w:r>
        <w:rPr>
          <w:color w:val="1A171C"/>
        </w:rPr>
        <w:t>approval</w:t>
      </w:r>
      <w:r>
        <w:rPr>
          <w:color w:val="1A171C"/>
          <w:spacing w:val="-16"/>
        </w:rPr>
        <w:t xml:space="preserve"> </w:t>
      </w:r>
      <w:r>
        <w:rPr>
          <w:color w:val="1A171C"/>
        </w:rPr>
        <w:t>in</w:t>
      </w:r>
      <w:r>
        <w:rPr>
          <w:color w:val="1A171C"/>
          <w:spacing w:val="-17"/>
        </w:rPr>
        <w:t xml:space="preserve"> </w:t>
      </w:r>
      <w:r>
        <w:rPr>
          <w:color w:val="1A171C"/>
        </w:rPr>
        <w:t>the</w:t>
      </w:r>
      <w:r>
        <w:rPr>
          <w:color w:val="1A171C"/>
          <w:spacing w:val="-16"/>
        </w:rPr>
        <w:t xml:space="preserve"> </w:t>
      </w:r>
      <w:r>
        <w:rPr>
          <w:color w:val="1A171C"/>
        </w:rPr>
        <w:t>form</w:t>
      </w:r>
      <w:r>
        <w:rPr>
          <w:color w:val="1A171C"/>
          <w:spacing w:val="-16"/>
        </w:rPr>
        <w:t xml:space="preserve"> </w:t>
      </w:r>
      <w:r>
        <w:rPr>
          <w:color w:val="1A171C"/>
        </w:rPr>
        <w:t>of</w:t>
      </w:r>
      <w:r>
        <w:rPr>
          <w:color w:val="1A171C"/>
          <w:spacing w:val="-15"/>
        </w:rPr>
        <w:t xml:space="preserve"> </w:t>
      </w:r>
      <w:r>
        <w:rPr>
          <w:color w:val="1A171C"/>
        </w:rPr>
        <w:t>an</w:t>
      </w:r>
      <w:r>
        <w:rPr>
          <w:color w:val="1A171C"/>
          <w:spacing w:val="-16"/>
        </w:rPr>
        <w:t xml:space="preserve"> </w:t>
      </w:r>
      <w:r>
        <w:rPr>
          <w:color w:val="1A171C"/>
        </w:rPr>
        <w:t>addition</w:t>
      </w:r>
      <w:r>
        <w:rPr>
          <w:color w:val="1A171C"/>
          <w:spacing w:val="-15"/>
        </w:rPr>
        <w:t xml:space="preserve"> </w:t>
      </w:r>
      <w:r>
        <w:rPr>
          <w:color w:val="1A171C"/>
        </w:rPr>
        <w:t>to</w:t>
      </w:r>
      <w:r>
        <w:rPr>
          <w:color w:val="1A171C"/>
          <w:spacing w:val="-17"/>
        </w:rPr>
        <w:t xml:space="preserve"> </w:t>
      </w:r>
      <w:r>
        <w:rPr>
          <w:color w:val="1A171C"/>
        </w:rPr>
        <w:t>the</w:t>
      </w:r>
      <w:r>
        <w:rPr>
          <w:color w:val="1A171C"/>
          <w:spacing w:val="-16"/>
        </w:rPr>
        <w:t xml:space="preserve"> </w:t>
      </w:r>
      <w:r>
        <w:rPr>
          <w:color w:val="1A171C"/>
        </w:rPr>
        <w:t>original</w:t>
      </w:r>
      <w:r>
        <w:rPr>
          <w:color w:val="1A171C"/>
          <w:spacing w:val="-16"/>
        </w:rPr>
        <w:t xml:space="preserve"> </w:t>
      </w:r>
      <w:r>
        <w:rPr>
          <w:color w:val="1A171C"/>
        </w:rPr>
        <w:t>EU- type examination certificate – production</w:t>
      </w:r>
      <w:r>
        <w:rPr>
          <w:color w:val="1A171C"/>
          <w:spacing w:val="-28"/>
        </w:rPr>
        <w:t xml:space="preserve"> </w:t>
      </w:r>
      <w:r>
        <w:rPr>
          <w:color w:val="1A171C"/>
        </w:rPr>
        <w:t>type.</w:t>
      </w:r>
    </w:p>
    <w:p w14:paraId="02A3A0D7" w14:textId="77777777" w:rsidR="00340395" w:rsidRDefault="00340395" w:rsidP="00340395">
      <w:pPr>
        <w:pStyle w:val="Brdtekst"/>
        <w:spacing w:before="8"/>
        <w:rPr>
          <w:sz w:val="18"/>
        </w:rPr>
      </w:pPr>
    </w:p>
    <w:p w14:paraId="5A5E1AF1" w14:textId="77777777" w:rsidR="00340395" w:rsidRPr="004C3F24" w:rsidRDefault="00340395" w:rsidP="00340395">
      <w:pPr>
        <w:pStyle w:val="Listeavsnitt"/>
        <w:widowControl w:val="0"/>
        <w:numPr>
          <w:ilvl w:val="0"/>
          <w:numId w:val="76"/>
        </w:numPr>
        <w:tabs>
          <w:tab w:val="left" w:pos="1686"/>
        </w:tabs>
        <w:autoSpaceDE w:val="0"/>
        <w:autoSpaceDN w:val="0"/>
        <w:spacing w:after="0" w:line="240" w:lineRule="auto"/>
        <w:ind w:left="1685"/>
        <w:contextualSpacing w:val="0"/>
        <w:jc w:val="both"/>
        <w:rPr>
          <w:sz w:val="20"/>
          <w:lang w:val="en-GB"/>
        </w:rPr>
      </w:pPr>
      <w:r w:rsidRPr="004C3F24">
        <w:rPr>
          <w:color w:val="1A171C"/>
          <w:sz w:val="20"/>
          <w:lang w:val="en-GB"/>
        </w:rPr>
        <w:t xml:space="preserve">Each </w:t>
      </w:r>
      <w:r w:rsidRPr="004C3F24">
        <w:rPr>
          <w:color w:val="1A171C"/>
          <w:spacing w:val="2"/>
          <w:sz w:val="20"/>
          <w:lang w:val="en-GB"/>
        </w:rPr>
        <w:t xml:space="preserve">notified </w:t>
      </w:r>
      <w:r w:rsidRPr="004C3F24">
        <w:rPr>
          <w:color w:val="1A171C"/>
          <w:sz w:val="20"/>
          <w:lang w:val="en-GB"/>
        </w:rPr>
        <w:t>body shall inform its notifying authority concerning the EU-type</w:t>
      </w:r>
      <w:r w:rsidRPr="004C3F24">
        <w:rPr>
          <w:color w:val="1A171C"/>
          <w:spacing w:val="4"/>
          <w:sz w:val="20"/>
          <w:lang w:val="en-GB"/>
        </w:rPr>
        <w:t xml:space="preserve"> </w:t>
      </w:r>
      <w:r w:rsidRPr="004C3F24">
        <w:rPr>
          <w:color w:val="1A171C"/>
          <w:sz w:val="20"/>
          <w:lang w:val="en-GB"/>
        </w:rPr>
        <w:t>examination</w:t>
      </w:r>
    </w:p>
    <w:p w14:paraId="673C75C9" w14:textId="77777777" w:rsidR="00340395" w:rsidRDefault="00340395" w:rsidP="00340395">
      <w:pPr>
        <w:pStyle w:val="Brdtekst"/>
        <w:spacing w:before="59" w:line="228" w:lineRule="auto"/>
        <w:ind w:left="1685" w:right="1898"/>
        <w:jc w:val="both"/>
      </w:pPr>
      <w:r>
        <w:rPr>
          <w:color w:val="1A171C"/>
          <w:w w:val="95"/>
        </w:rPr>
        <w:t>certificates</w:t>
      </w:r>
      <w:r>
        <w:rPr>
          <w:color w:val="1A171C"/>
          <w:spacing w:val="-15"/>
          <w:w w:val="95"/>
        </w:rPr>
        <w:t xml:space="preserve"> </w:t>
      </w:r>
      <w:r>
        <w:rPr>
          <w:color w:val="1A171C"/>
          <w:w w:val="95"/>
        </w:rPr>
        <w:t>–</w:t>
      </w:r>
      <w:r>
        <w:rPr>
          <w:color w:val="1A171C"/>
          <w:spacing w:val="-13"/>
          <w:w w:val="95"/>
        </w:rPr>
        <w:t xml:space="preserve"> </w:t>
      </w:r>
      <w:r>
        <w:rPr>
          <w:color w:val="1A171C"/>
          <w:w w:val="95"/>
        </w:rPr>
        <w:t>production</w:t>
      </w:r>
      <w:r>
        <w:rPr>
          <w:color w:val="1A171C"/>
          <w:spacing w:val="-7"/>
          <w:w w:val="95"/>
        </w:rPr>
        <w:t xml:space="preserve"> </w:t>
      </w:r>
      <w:r>
        <w:rPr>
          <w:color w:val="1A171C"/>
          <w:w w:val="95"/>
        </w:rPr>
        <w:t>type</w:t>
      </w:r>
      <w:r>
        <w:rPr>
          <w:color w:val="1A171C"/>
          <w:spacing w:val="-7"/>
          <w:w w:val="95"/>
        </w:rPr>
        <w:t xml:space="preserve"> </w:t>
      </w:r>
      <w:r>
        <w:rPr>
          <w:color w:val="1A171C"/>
          <w:w w:val="95"/>
        </w:rPr>
        <w:t>and/or</w:t>
      </w:r>
      <w:r>
        <w:rPr>
          <w:color w:val="1A171C"/>
          <w:spacing w:val="-5"/>
          <w:w w:val="95"/>
        </w:rPr>
        <w:t xml:space="preserve"> </w:t>
      </w:r>
      <w:r>
        <w:rPr>
          <w:color w:val="1A171C"/>
          <w:w w:val="95"/>
        </w:rPr>
        <w:t>any</w:t>
      </w:r>
      <w:r>
        <w:rPr>
          <w:color w:val="1A171C"/>
          <w:spacing w:val="-6"/>
          <w:w w:val="95"/>
        </w:rPr>
        <w:t xml:space="preserve"> </w:t>
      </w:r>
      <w:r>
        <w:rPr>
          <w:color w:val="1A171C"/>
          <w:w w:val="95"/>
        </w:rPr>
        <w:t>additions</w:t>
      </w:r>
      <w:r>
        <w:rPr>
          <w:color w:val="1A171C"/>
          <w:spacing w:val="-6"/>
          <w:w w:val="95"/>
        </w:rPr>
        <w:t xml:space="preserve"> </w:t>
      </w:r>
      <w:r>
        <w:rPr>
          <w:color w:val="1A171C"/>
          <w:w w:val="95"/>
        </w:rPr>
        <w:t>thereto</w:t>
      </w:r>
      <w:r>
        <w:rPr>
          <w:color w:val="1A171C"/>
          <w:spacing w:val="-7"/>
          <w:w w:val="95"/>
        </w:rPr>
        <w:t xml:space="preserve"> </w:t>
      </w:r>
      <w:r>
        <w:rPr>
          <w:color w:val="1A171C"/>
          <w:w w:val="95"/>
        </w:rPr>
        <w:t>which</w:t>
      </w:r>
      <w:r>
        <w:rPr>
          <w:color w:val="1A171C"/>
          <w:spacing w:val="-7"/>
          <w:w w:val="95"/>
        </w:rPr>
        <w:t xml:space="preserve"> </w:t>
      </w:r>
      <w:r>
        <w:rPr>
          <w:color w:val="1A171C"/>
          <w:w w:val="95"/>
        </w:rPr>
        <w:t>it</w:t>
      </w:r>
      <w:r>
        <w:rPr>
          <w:color w:val="1A171C"/>
          <w:spacing w:val="-5"/>
          <w:w w:val="95"/>
        </w:rPr>
        <w:t xml:space="preserve"> </w:t>
      </w:r>
      <w:r>
        <w:rPr>
          <w:color w:val="1A171C"/>
          <w:w w:val="95"/>
        </w:rPr>
        <w:t>has</w:t>
      </w:r>
      <w:r>
        <w:rPr>
          <w:color w:val="1A171C"/>
          <w:spacing w:val="-7"/>
          <w:w w:val="95"/>
        </w:rPr>
        <w:t xml:space="preserve"> </w:t>
      </w:r>
      <w:r>
        <w:rPr>
          <w:color w:val="1A171C"/>
          <w:w w:val="95"/>
        </w:rPr>
        <w:t>issued</w:t>
      </w:r>
      <w:r>
        <w:rPr>
          <w:color w:val="1A171C"/>
          <w:spacing w:val="-7"/>
          <w:w w:val="95"/>
        </w:rPr>
        <w:t xml:space="preserve"> </w:t>
      </w:r>
      <w:r>
        <w:rPr>
          <w:color w:val="1A171C"/>
          <w:w w:val="95"/>
        </w:rPr>
        <w:t>or</w:t>
      </w:r>
      <w:r>
        <w:rPr>
          <w:color w:val="1A171C"/>
          <w:spacing w:val="-5"/>
          <w:w w:val="95"/>
        </w:rPr>
        <w:t xml:space="preserve"> </w:t>
      </w:r>
      <w:r>
        <w:rPr>
          <w:color w:val="1A171C"/>
          <w:w w:val="95"/>
        </w:rPr>
        <w:t>withdrawn,</w:t>
      </w:r>
      <w:r>
        <w:rPr>
          <w:color w:val="1A171C"/>
          <w:spacing w:val="-6"/>
          <w:w w:val="95"/>
        </w:rPr>
        <w:t xml:space="preserve"> </w:t>
      </w:r>
      <w:r>
        <w:rPr>
          <w:color w:val="1A171C"/>
          <w:w w:val="95"/>
        </w:rPr>
        <w:t xml:space="preserve">and </w:t>
      </w:r>
      <w:r>
        <w:rPr>
          <w:color w:val="1A171C"/>
        </w:rPr>
        <w:t xml:space="preserve">shall, periodically or upon request, make available to its notifying authorities the list of </w:t>
      </w:r>
      <w:proofErr w:type="spellStart"/>
      <w:r>
        <w:rPr>
          <w:color w:val="1A171C"/>
        </w:rPr>
        <w:t>certificatesand</w:t>
      </w:r>
      <w:proofErr w:type="spellEnd"/>
      <w:r>
        <w:rPr>
          <w:color w:val="1A171C"/>
        </w:rPr>
        <w:t>/or</w:t>
      </w:r>
      <w:r>
        <w:rPr>
          <w:color w:val="1A171C"/>
          <w:spacing w:val="-8"/>
        </w:rPr>
        <w:t xml:space="preserve"> </w:t>
      </w:r>
      <w:r>
        <w:rPr>
          <w:color w:val="1A171C"/>
        </w:rPr>
        <w:t>any</w:t>
      </w:r>
      <w:r>
        <w:rPr>
          <w:color w:val="1A171C"/>
          <w:spacing w:val="-7"/>
        </w:rPr>
        <w:t xml:space="preserve"> </w:t>
      </w:r>
      <w:r>
        <w:rPr>
          <w:color w:val="1A171C"/>
        </w:rPr>
        <w:t>additions</w:t>
      </w:r>
      <w:r>
        <w:rPr>
          <w:color w:val="1A171C"/>
          <w:spacing w:val="-9"/>
        </w:rPr>
        <w:t xml:space="preserve"> </w:t>
      </w:r>
      <w:r>
        <w:rPr>
          <w:color w:val="1A171C"/>
        </w:rPr>
        <w:t>thereto</w:t>
      </w:r>
      <w:r>
        <w:rPr>
          <w:color w:val="1A171C"/>
          <w:spacing w:val="-7"/>
        </w:rPr>
        <w:t xml:space="preserve"> </w:t>
      </w:r>
      <w:r>
        <w:rPr>
          <w:color w:val="1A171C"/>
        </w:rPr>
        <w:t>refused,</w:t>
      </w:r>
      <w:r>
        <w:rPr>
          <w:color w:val="1A171C"/>
          <w:spacing w:val="-8"/>
        </w:rPr>
        <w:t xml:space="preserve"> </w:t>
      </w:r>
      <w:r>
        <w:rPr>
          <w:color w:val="1A171C"/>
        </w:rPr>
        <w:t>suspended</w:t>
      </w:r>
      <w:r>
        <w:rPr>
          <w:color w:val="1A171C"/>
          <w:spacing w:val="-7"/>
        </w:rPr>
        <w:t xml:space="preserve"> </w:t>
      </w:r>
      <w:r>
        <w:rPr>
          <w:color w:val="1A171C"/>
        </w:rPr>
        <w:t>or</w:t>
      </w:r>
      <w:r>
        <w:rPr>
          <w:color w:val="1A171C"/>
          <w:spacing w:val="-7"/>
        </w:rPr>
        <w:t xml:space="preserve"> </w:t>
      </w:r>
      <w:r>
        <w:rPr>
          <w:color w:val="1A171C"/>
        </w:rPr>
        <w:t>otherwise</w:t>
      </w:r>
      <w:r>
        <w:rPr>
          <w:color w:val="1A171C"/>
          <w:spacing w:val="-22"/>
        </w:rPr>
        <w:t xml:space="preserve"> </w:t>
      </w:r>
      <w:r>
        <w:rPr>
          <w:color w:val="1A171C"/>
        </w:rPr>
        <w:t>restricted.</w:t>
      </w:r>
    </w:p>
    <w:p w14:paraId="157F96A2" w14:textId="77777777" w:rsidR="00340395" w:rsidRDefault="00340395" w:rsidP="00340395">
      <w:pPr>
        <w:pStyle w:val="Brdtekst"/>
        <w:spacing w:before="108" w:line="228" w:lineRule="auto"/>
        <w:ind w:left="1685" w:right="1896" w:firstLine="2"/>
        <w:jc w:val="both"/>
      </w:pPr>
      <w:r>
        <w:rPr>
          <w:color w:val="1A171C"/>
        </w:rPr>
        <w:t>Each notified body shall inform the other notified bodies concerning the EU-type examination</w:t>
      </w:r>
      <w:r>
        <w:rPr>
          <w:color w:val="1A171C"/>
          <w:spacing w:val="-12"/>
        </w:rPr>
        <w:t xml:space="preserve"> </w:t>
      </w:r>
      <w:r>
        <w:rPr>
          <w:color w:val="1A171C"/>
        </w:rPr>
        <w:t>certificates</w:t>
      </w:r>
      <w:r>
        <w:rPr>
          <w:color w:val="1A171C"/>
          <w:spacing w:val="-11"/>
        </w:rPr>
        <w:t xml:space="preserve"> </w:t>
      </w:r>
      <w:r>
        <w:rPr>
          <w:color w:val="1A171C"/>
        </w:rPr>
        <w:t>–</w:t>
      </w:r>
      <w:r>
        <w:rPr>
          <w:color w:val="1A171C"/>
          <w:spacing w:val="-11"/>
        </w:rPr>
        <w:t xml:space="preserve"> </w:t>
      </w:r>
      <w:r>
        <w:rPr>
          <w:color w:val="1A171C"/>
        </w:rPr>
        <w:t>production</w:t>
      </w:r>
      <w:r>
        <w:rPr>
          <w:color w:val="1A171C"/>
          <w:spacing w:val="-14"/>
        </w:rPr>
        <w:t xml:space="preserve"> </w:t>
      </w:r>
      <w:r>
        <w:rPr>
          <w:color w:val="1A171C"/>
        </w:rPr>
        <w:t>type</w:t>
      </w:r>
      <w:r>
        <w:rPr>
          <w:color w:val="1A171C"/>
          <w:spacing w:val="-12"/>
        </w:rPr>
        <w:t xml:space="preserve"> </w:t>
      </w:r>
      <w:r>
        <w:rPr>
          <w:color w:val="1A171C"/>
        </w:rPr>
        <w:t>and/or</w:t>
      </w:r>
      <w:r>
        <w:rPr>
          <w:color w:val="1A171C"/>
          <w:spacing w:val="-12"/>
        </w:rPr>
        <w:t xml:space="preserve"> </w:t>
      </w:r>
      <w:r>
        <w:rPr>
          <w:color w:val="1A171C"/>
        </w:rPr>
        <w:t>any</w:t>
      </w:r>
      <w:r>
        <w:rPr>
          <w:color w:val="1A171C"/>
          <w:spacing w:val="-12"/>
        </w:rPr>
        <w:t xml:space="preserve"> </w:t>
      </w:r>
      <w:r>
        <w:rPr>
          <w:color w:val="1A171C"/>
        </w:rPr>
        <w:t>additions</w:t>
      </w:r>
      <w:r>
        <w:rPr>
          <w:color w:val="1A171C"/>
          <w:spacing w:val="-12"/>
        </w:rPr>
        <w:t xml:space="preserve"> </w:t>
      </w:r>
      <w:r>
        <w:rPr>
          <w:color w:val="1A171C"/>
        </w:rPr>
        <w:t>thereto</w:t>
      </w:r>
      <w:r>
        <w:rPr>
          <w:color w:val="1A171C"/>
          <w:spacing w:val="-13"/>
        </w:rPr>
        <w:t xml:space="preserve"> </w:t>
      </w:r>
      <w:r>
        <w:rPr>
          <w:color w:val="1A171C"/>
        </w:rPr>
        <w:t>which</w:t>
      </w:r>
      <w:r>
        <w:rPr>
          <w:color w:val="1A171C"/>
          <w:spacing w:val="-13"/>
        </w:rPr>
        <w:t xml:space="preserve"> </w:t>
      </w:r>
      <w:r>
        <w:rPr>
          <w:color w:val="1A171C"/>
        </w:rPr>
        <w:t>it</w:t>
      </w:r>
      <w:r>
        <w:rPr>
          <w:color w:val="1A171C"/>
          <w:spacing w:val="-12"/>
        </w:rPr>
        <w:t xml:space="preserve"> </w:t>
      </w:r>
      <w:r>
        <w:rPr>
          <w:color w:val="1A171C"/>
        </w:rPr>
        <w:t>has</w:t>
      </w:r>
      <w:r>
        <w:rPr>
          <w:color w:val="1A171C"/>
          <w:spacing w:val="-14"/>
        </w:rPr>
        <w:t xml:space="preserve"> </w:t>
      </w:r>
      <w:r>
        <w:rPr>
          <w:color w:val="1A171C"/>
        </w:rPr>
        <w:t>refused, withdrawn,</w:t>
      </w:r>
      <w:r>
        <w:rPr>
          <w:color w:val="1A171C"/>
          <w:spacing w:val="-18"/>
        </w:rPr>
        <w:t xml:space="preserve"> </w:t>
      </w:r>
      <w:r>
        <w:rPr>
          <w:color w:val="1A171C"/>
        </w:rPr>
        <w:t>suspended</w:t>
      </w:r>
      <w:r>
        <w:rPr>
          <w:color w:val="1A171C"/>
          <w:spacing w:val="-18"/>
        </w:rPr>
        <w:t xml:space="preserve"> </w:t>
      </w:r>
      <w:r>
        <w:rPr>
          <w:color w:val="1A171C"/>
        </w:rPr>
        <w:t>or</w:t>
      </w:r>
      <w:r>
        <w:rPr>
          <w:color w:val="1A171C"/>
          <w:spacing w:val="-16"/>
        </w:rPr>
        <w:t xml:space="preserve"> </w:t>
      </w:r>
      <w:r>
        <w:rPr>
          <w:color w:val="1A171C"/>
        </w:rPr>
        <w:t>otherwise</w:t>
      </w:r>
      <w:r>
        <w:rPr>
          <w:color w:val="1A171C"/>
          <w:spacing w:val="-18"/>
        </w:rPr>
        <w:t xml:space="preserve"> </w:t>
      </w:r>
      <w:r>
        <w:rPr>
          <w:color w:val="1A171C"/>
        </w:rPr>
        <w:t>restricted,</w:t>
      </w:r>
      <w:r>
        <w:rPr>
          <w:color w:val="1A171C"/>
          <w:spacing w:val="-18"/>
        </w:rPr>
        <w:t xml:space="preserve"> </w:t>
      </w:r>
      <w:r>
        <w:rPr>
          <w:color w:val="1A171C"/>
        </w:rPr>
        <w:t>and,</w:t>
      </w:r>
      <w:r>
        <w:rPr>
          <w:color w:val="1A171C"/>
          <w:spacing w:val="-17"/>
        </w:rPr>
        <w:t xml:space="preserve"> </w:t>
      </w:r>
      <w:r>
        <w:rPr>
          <w:color w:val="1A171C"/>
        </w:rPr>
        <w:t>upon</w:t>
      </w:r>
      <w:r>
        <w:rPr>
          <w:color w:val="1A171C"/>
          <w:spacing w:val="-19"/>
        </w:rPr>
        <w:t xml:space="preserve"> </w:t>
      </w:r>
      <w:r>
        <w:rPr>
          <w:color w:val="1A171C"/>
        </w:rPr>
        <w:t>request,</w:t>
      </w:r>
      <w:r>
        <w:rPr>
          <w:color w:val="1A171C"/>
          <w:spacing w:val="-17"/>
        </w:rPr>
        <w:t xml:space="preserve"> </w:t>
      </w:r>
      <w:r>
        <w:rPr>
          <w:color w:val="1A171C"/>
        </w:rPr>
        <w:t>concerning</w:t>
      </w:r>
      <w:r>
        <w:rPr>
          <w:color w:val="1A171C"/>
          <w:spacing w:val="-18"/>
        </w:rPr>
        <w:t xml:space="preserve"> </w:t>
      </w:r>
      <w:r>
        <w:rPr>
          <w:color w:val="1A171C"/>
        </w:rPr>
        <w:t>the</w:t>
      </w:r>
      <w:r>
        <w:rPr>
          <w:color w:val="1A171C"/>
          <w:spacing w:val="-17"/>
        </w:rPr>
        <w:t xml:space="preserve"> </w:t>
      </w:r>
      <w:r>
        <w:rPr>
          <w:color w:val="1A171C"/>
        </w:rPr>
        <w:t>certificates and/or additions thereto which it has</w:t>
      </w:r>
      <w:r>
        <w:rPr>
          <w:color w:val="1A171C"/>
          <w:spacing w:val="-17"/>
        </w:rPr>
        <w:t xml:space="preserve"> </w:t>
      </w:r>
      <w:r>
        <w:rPr>
          <w:color w:val="1A171C"/>
        </w:rPr>
        <w:t>issued.</w:t>
      </w:r>
    </w:p>
    <w:p w14:paraId="5AC28CEE" w14:textId="77777777" w:rsidR="00340395" w:rsidRDefault="00340395" w:rsidP="00340395">
      <w:pPr>
        <w:pStyle w:val="Brdtekst"/>
      </w:pPr>
    </w:p>
    <w:p w14:paraId="74A57C9F" w14:textId="77777777" w:rsidR="00340395" w:rsidRDefault="00340395" w:rsidP="00340395">
      <w:pPr>
        <w:pStyle w:val="Brdtekst"/>
        <w:spacing w:before="167" w:line="228" w:lineRule="auto"/>
        <w:ind w:left="1685" w:right="1897" w:firstLine="3"/>
        <w:jc w:val="both"/>
      </w:pPr>
      <w:r>
        <w:rPr>
          <w:color w:val="1A171C"/>
        </w:rPr>
        <w:t>The</w:t>
      </w:r>
      <w:r>
        <w:rPr>
          <w:color w:val="1A171C"/>
          <w:spacing w:val="-11"/>
        </w:rPr>
        <w:t xml:space="preserve"> </w:t>
      </w:r>
      <w:r>
        <w:rPr>
          <w:color w:val="1A171C"/>
        </w:rPr>
        <w:t>Commission,</w:t>
      </w:r>
      <w:r>
        <w:rPr>
          <w:color w:val="1A171C"/>
          <w:spacing w:val="-9"/>
        </w:rPr>
        <w:t xml:space="preserve"> </w:t>
      </w:r>
      <w:r>
        <w:rPr>
          <w:color w:val="1A171C"/>
        </w:rPr>
        <w:t>the</w:t>
      </w:r>
      <w:r>
        <w:rPr>
          <w:color w:val="1A171C"/>
          <w:spacing w:val="-11"/>
        </w:rPr>
        <w:t xml:space="preserve"> </w:t>
      </w:r>
      <w:r>
        <w:rPr>
          <w:color w:val="1A171C"/>
        </w:rPr>
        <w:t>Member</w:t>
      </w:r>
      <w:r>
        <w:rPr>
          <w:color w:val="1A171C"/>
          <w:spacing w:val="-8"/>
        </w:rPr>
        <w:t xml:space="preserve"> </w:t>
      </w:r>
      <w:r>
        <w:rPr>
          <w:color w:val="1A171C"/>
        </w:rPr>
        <w:t>States</w:t>
      </w:r>
      <w:r>
        <w:rPr>
          <w:color w:val="1A171C"/>
          <w:spacing w:val="-11"/>
        </w:rPr>
        <w:t xml:space="preserve"> </w:t>
      </w:r>
      <w:r>
        <w:rPr>
          <w:color w:val="1A171C"/>
        </w:rPr>
        <w:t>and</w:t>
      </w:r>
      <w:r>
        <w:rPr>
          <w:color w:val="1A171C"/>
          <w:spacing w:val="-9"/>
        </w:rPr>
        <w:t xml:space="preserve"> </w:t>
      </w:r>
      <w:r>
        <w:rPr>
          <w:color w:val="1A171C"/>
        </w:rPr>
        <w:t>the</w:t>
      </w:r>
      <w:r>
        <w:rPr>
          <w:color w:val="1A171C"/>
          <w:spacing w:val="-10"/>
        </w:rPr>
        <w:t xml:space="preserve"> </w:t>
      </w:r>
      <w:r>
        <w:rPr>
          <w:color w:val="1A171C"/>
        </w:rPr>
        <w:t>other</w:t>
      </w:r>
      <w:r>
        <w:rPr>
          <w:color w:val="1A171C"/>
          <w:spacing w:val="-10"/>
        </w:rPr>
        <w:t xml:space="preserve"> </w:t>
      </w:r>
      <w:r>
        <w:rPr>
          <w:color w:val="1A171C"/>
        </w:rPr>
        <w:t>notified</w:t>
      </w:r>
      <w:r>
        <w:rPr>
          <w:color w:val="1A171C"/>
          <w:spacing w:val="-12"/>
        </w:rPr>
        <w:t xml:space="preserve"> </w:t>
      </w:r>
      <w:r>
        <w:rPr>
          <w:color w:val="1A171C"/>
        </w:rPr>
        <w:t>bodies</w:t>
      </w:r>
      <w:r>
        <w:rPr>
          <w:color w:val="1A171C"/>
          <w:spacing w:val="-11"/>
        </w:rPr>
        <w:t xml:space="preserve"> </w:t>
      </w:r>
      <w:r>
        <w:rPr>
          <w:color w:val="1A171C"/>
        </w:rPr>
        <w:t>may,</w:t>
      </w:r>
      <w:r>
        <w:rPr>
          <w:color w:val="1A171C"/>
          <w:spacing w:val="-10"/>
        </w:rPr>
        <w:t xml:space="preserve"> </w:t>
      </w:r>
      <w:r>
        <w:rPr>
          <w:color w:val="1A171C"/>
        </w:rPr>
        <w:t>on</w:t>
      </w:r>
      <w:r>
        <w:rPr>
          <w:color w:val="1A171C"/>
          <w:spacing w:val="-9"/>
        </w:rPr>
        <w:t xml:space="preserve"> </w:t>
      </w:r>
      <w:r>
        <w:rPr>
          <w:color w:val="1A171C"/>
        </w:rPr>
        <w:t>request,</w:t>
      </w:r>
      <w:r>
        <w:rPr>
          <w:color w:val="1A171C"/>
          <w:spacing w:val="-11"/>
        </w:rPr>
        <w:t xml:space="preserve"> </w:t>
      </w:r>
      <w:r>
        <w:rPr>
          <w:color w:val="1A171C"/>
        </w:rPr>
        <w:t>obtain</w:t>
      </w:r>
      <w:r>
        <w:rPr>
          <w:color w:val="1A171C"/>
          <w:spacing w:val="-9"/>
        </w:rPr>
        <w:t xml:space="preserve"> </w:t>
      </w:r>
      <w:r>
        <w:rPr>
          <w:color w:val="1A171C"/>
        </w:rPr>
        <w:t>a copy</w:t>
      </w:r>
      <w:r>
        <w:rPr>
          <w:color w:val="1A171C"/>
          <w:spacing w:val="-14"/>
        </w:rPr>
        <w:t xml:space="preserve"> </w:t>
      </w:r>
      <w:r>
        <w:rPr>
          <w:color w:val="1A171C"/>
        </w:rPr>
        <w:t>of</w:t>
      </w:r>
      <w:r>
        <w:rPr>
          <w:color w:val="1A171C"/>
          <w:spacing w:val="-14"/>
        </w:rPr>
        <w:t xml:space="preserve"> </w:t>
      </w:r>
      <w:r>
        <w:rPr>
          <w:color w:val="1A171C"/>
        </w:rPr>
        <w:t>the</w:t>
      </w:r>
      <w:r>
        <w:rPr>
          <w:color w:val="1A171C"/>
          <w:spacing w:val="-14"/>
        </w:rPr>
        <w:t xml:space="preserve"> </w:t>
      </w:r>
      <w:r>
        <w:rPr>
          <w:color w:val="1A171C"/>
        </w:rPr>
        <w:t>EU-type</w:t>
      </w:r>
      <w:r>
        <w:rPr>
          <w:color w:val="1A171C"/>
          <w:spacing w:val="-4"/>
        </w:rPr>
        <w:t xml:space="preserve"> </w:t>
      </w:r>
      <w:r>
        <w:rPr>
          <w:color w:val="1A171C"/>
        </w:rPr>
        <w:t>examination</w:t>
      </w:r>
      <w:r>
        <w:rPr>
          <w:color w:val="1A171C"/>
          <w:spacing w:val="-4"/>
        </w:rPr>
        <w:t xml:space="preserve"> </w:t>
      </w:r>
      <w:r>
        <w:rPr>
          <w:color w:val="1A171C"/>
        </w:rPr>
        <w:t>certificates</w:t>
      </w:r>
      <w:r>
        <w:rPr>
          <w:color w:val="1A171C"/>
          <w:spacing w:val="-4"/>
        </w:rPr>
        <w:t xml:space="preserve"> </w:t>
      </w:r>
      <w:r>
        <w:rPr>
          <w:color w:val="1A171C"/>
        </w:rPr>
        <w:t>–</w:t>
      </w:r>
      <w:r>
        <w:rPr>
          <w:color w:val="1A171C"/>
          <w:spacing w:val="-4"/>
        </w:rPr>
        <w:t xml:space="preserve"> </w:t>
      </w:r>
      <w:r>
        <w:rPr>
          <w:color w:val="1A171C"/>
        </w:rPr>
        <w:t>production</w:t>
      </w:r>
      <w:r>
        <w:rPr>
          <w:color w:val="1A171C"/>
          <w:spacing w:val="-5"/>
        </w:rPr>
        <w:t xml:space="preserve"> </w:t>
      </w:r>
      <w:r>
        <w:rPr>
          <w:color w:val="1A171C"/>
        </w:rPr>
        <w:t>type</w:t>
      </w:r>
      <w:r>
        <w:rPr>
          <w:color w:val="1A171C"/>
          <w:spacing w:val="-3"/>
        </w:rPr>
        <w:t xml:space="preserve"> </w:t>
      </w:r>
      <w:r>
        <w:rPr>
          <w:color w:val="1A171C"/>
        </w:rPr>
        <w:t>and/or</w:t>
      </w:r>
      <w:r>
        <w:rPr>
          <w:color w:val="1A171C"/>
          <w:spacing w:val="-4"/>
        </w:rPr>
        <w:t xml:space="preserve"> </w:t>
      </w:r>
      <w:r>
        <w:rPr>
          <w:color w:val="1A171C"/>
        </w:rPr>
        <w:t>additions</w:t>
      </w:r>
      <w:r>
        <w:rPr>
          <w:color w:val="1A171C"/>
          <w:spacing w:val="-4"/>
        </w:rPr>
        <w:t xml:space="preserve"> </w:t>
      </w:r>
      <w:r>
        <w:rPr>
          <w:color w:val="1A171C"/>
        </w:rPr>
        <w:t>thereto.</w:t>
      </w:r>
      <w:r>
        <w:rPr>
          <w:color w:val="1A171C"/>
          <w:spacing w:val="-2"/>
        </w:rPr>
        <w:t xml:space="preserve"> </w:t>
      </w:r>
      <w:r>
        <w:rPr>
          <w:color w:val="1A171C"/>
        </w:rPr>
        <w:t xml:space="preserve">On request, the Commission and the Member States may obtain a copy of the technical </w:t>
      </w:r>
      <w:proofErr w:type="gramStart"/>
      <w:r>
        <w:rPr>
          <w:color w:val="1A171C"/>
        </w:rPr>
        <w:t>documentation</w:t>
      </w:r>
      <w:proofErr w:type="gramEnd"/>
      <w:r>
        <w:rPr>
          <w:color w:val="1A171C"/>
        </w:rPr>
        <w:t xml:space="preserve"> and the results of the examinations carried out by the notified body. The notified body shall keep a copy of the EU-type examination certificate – production type, its </w:t>
      </w:r>
      <w:r>
        <w:rPr>
          <w:color w:val="1A171C"/>
          <w:w w:val="95"/>
        </w:rPr>
        <w:t>annexes</w:t>
      </w:r>
      <w:r>
        <w:rPr>
          <w:color w:val="1A171C"/>
          <w:spacing w:val="-7"/>
          <w:w w:val="95"/>
        </w:rPr>
        <w:t xml:space="preserve"> </w:t>
      </w:r>
      <w:r>
        <w:rPr>
          <w:color w:val="1A171C"/>
          <w:w w:val="95"/>
        </w:rPr>
        <w:t>and</w:t>
      </w:r>
      <w:r>
        <w:rPr>
          <w:color w:val="1A171C"/>
          <w:spacing w:val="-7"/>
          <w:w w:val="95"/>
        </w:rPr>
        <w:t xml:space="preserve"> </w:t>
      </w:r>
      <w:r>
        <w:rPr>
          <w:color w:val="1A171C"/>
          <w:w w:val="95"/>
        </w:rPr>
        <w:t>additions,</w:t>
      </w:r>
      <w:r>
        <w:rPr>
          <w:color w:val="1A171C"/>
          <w:spacing w:val="-7"/>
          <w:w w:val="95"/>
        </w:rPr>
        <w:t xml:space="preserve"> </w:t>
      </w:r>
      <w:r>
        <w:rPr>
          <w:color w:val="1A171C"/>
          <w:w w:val="95"/>
        </w:rPr>
        <w:t>as</w:t>
      </w:r>
      <w:r>
        <w:rPr>
          <w:color w:val="1A171C"/>
          <w:spacing w:val="-5"/>
          <w:w w:val="95"/>
        </w:rPr>
        <w:t xml:space="preserve"> </w:t>
      </w:r>
      <w:r>
        <w:rPr>
          <w:color w:val="1A171C"/>
          <w:w w:val="95"/>
        </w:rPr>
        <w:t>well</w:t>
      </w:r>
      <w:r>
        <w:rPr>
          <w:color w:val="1A171C"/>
          <w:spacing w:val="-5"/>
          <w:w w:val="95"/>
        </w:rPr>
        <w:t xml:space="preserve"> </w:t>
      </w:r>
      <w:r>
        <w:rPr>
          <w:color w:val="1A171C"/>
          <w:w w:val="95"/>
        </w:rPr>
        <w:t>as</w:t>
      </w:r>
      <w:r>
        <w:rPr>
          <w:color w:val="1A171C"/>
          <w:spacing w:val="-9"/>
          <w:w w:val="95"/>
        </w:rPr>
        <w:t xml:space="preserve"> </w:t>
      </w:r>
      <w:r>
        <w:rPr>
          <w:color w:val="1A171C"/>
          <w:w w:val="95"/>
        </w:rPr>
        <w:t>the</w:t>
      </w:r>
      <w:r>
        <w:rPr>
          <w:color w:val="1A171C"/>
          <w:spacing w:val="-8"/>
          <w:w w:val="95"/>
        </w:rPr>
        <w:t xml:space="preserve"> </w:t>
      </w:r>
      <w:r>
        <w:rPr>
          <w:color w:val="1A171C"/>
          <w:w w:val="95"/>
        </w:rPr>
        <w:t>technical</w:t>
      </w:r>
      <w:r>
        <w:rPr>
          <w:color w:val="1A171C"/>
          <w:spacing w:val="-8"/>
          <w:w w:val="95"/>
        </w:rPr>
        <w:t xml:space="preserve"> </w:t>
      </w:r>
      <w:r>
        <w:rPr>
          <w:color w:val="1A171C"/>
          <w:w w:val="95"/>
        </w:rPr>
        <w:t>file</w:t>
      </w:r>
      <w:r>
        <w:rPr>
          <w:color w:val="1A171C"/>
          <w:spacing w:val="-9"/>
          <w:w w:val="95"/>
        </w:rPr>
        <w:t xml:space="preserve"> </w:t>
      </w:r>
      <w:r>
        <w:rPr>
          <w:color w:val="1A171C"/>
          <w:w w:val="95"/>
        </w:rPr>
        <w:t>including</w:t>
      </w:r>
      <w:r>
        <w:rPr>
          <w:color w:val="1A171C"/>
          <w:spacing w:val="-8"/>
          <w:w w:val="95"/>
        </w:rPr>
        <w:t xml:space="preserve"> </w:t>
      </w:r>
      <w:r>
        <w:rPr>
          <w:color w:val="1A171C"/>
          <w:w w:val="95"/>
        </w:rPr>
        <w:t>the</w:t>
      </w:r>
      <w:r>
        <w:rPr>
          <w:color w:val="1A171C"/>
          <w:spacing w:val="-5"/>
          <w:w w:val="95"/>
        </w:rPr>
        <w:t xml:space="preserve"> </w:t>
      </w:r>
      <w:r>
        <w:rPr>
          <w:color w:val="1A171C"/>
          <w:w w:val="95"/>
        </w:rPr>
        <w:t>documentation</w:t>
      </w:r>
      <w:r>
        <w:rPr>
          <w:color w:val="1A171C"/>
          <w:spacing w:val="-8"/>
          <w:w w:val="95"/>
        </w:rPr>
        <w:t xml:space="preserve"> </w:t>
      </w:r>
      <w:r>
        <w:rPr>
          <w:color w:val="1A171C"/>
          <w:w w:val="95"/>
        </w:rPr>
        <w:t>submitted</w:t>
      </w:r>
      <w:r>
        <w:rPr>
          <w:color w:val="1A171C"/>
          <w:spacing w:val="-7"/>
          <w:w w:val="95"/>
        </w:rPr>
        <w:t xml:space="preserve"> </w:t>
      </w:r>
      <w:r>
        <w:rPr>
          <w:color w:val="1A171C"/>
          <w:w w:val="95"/>
        </w:rPr>
        <w:t>by</w:t>
      </w:r>
      <w:r>
        <w:rPr>
          <w:color w:val="1A171C"/>
          <w:spacing w:val="-7"/>
          <w:w w:val="95"/>
        </w:rPr>
        <w:t xml:space="preserve"> </w:t>
      </w:r>
      <w:r>
        <w:rPr>
          <w:color w:val="1A171C"/>
          <w:w w:val="95"/>
        </w:rPr>
        <w:t xml:space="preserve">the </w:t>
      </w:r>
      <w:r>
        <w:rPr>
          <w:color w:val="1A171C"/>
        </w:rPr>
        <w:t>manufacturer,</w:t>
      </w:r>
      <w:r>
        <w:rPr>
          <w:color w:val="1A171C"/>
          <w:spacing w:val="-17"/>
        </w:rPr>
        <w:t xml:space="preserve"> </w:t>
      </w:r>
      <w:r>
        <w:rPr>
          <w:color w:val="1A171C"/>
        </w:rPr>
        <w:t>until</w:t>
      </w:r>
      <w:r>
        <w:rPr>
          <w:color w:val="1A171C"/>
          <w:spacing w:val="-2"/>
        </w:rPr>
        <w:t xml:space="preserve"> </w:t>
      </w:r>
      <w:r>
        <w:rPr>
          <w:color w:val="1A171C"/>
        </w:rPr>
        <w:t>the</w:t>
      </w:r>
      <w:r>
        <w:rPr>
          <w:color w:val="1A171C"/>
          <w:spacing w:val="-19"/>
        </w:rPr>
        <w:t xml:space="preserve"> </w:t>
      </w:r>
      <w:r>
        <w:rPr>
          <w:color w:val="1A171C"/>
        </w:rPr>
        <w:t>expiry</w:t>
      </w:r>
      <w:r>
        <w:rPr>
          <w:color w:val="1A171C"/>
          <w:spacing w:val="-17"/>
        </w:rPr>
        <w:t xml:space="preserve"> </w:t>
      </w:r>
      <w:r>
        <w:rPr>
          <w:color w:val="1A171C"/>
        </w:rPr>
        <w:t>of</w:t>
      </w:r>
      <w:r>
        <w:rPr>
          <w:color w:val="1A171C"/>
          <w:spacing w:val="-19"/>
        </w:rPr>
        <w:t xml:space="preserve"> </w:t>
      </w:r>
      <w:r>
        <w:rPr>
          <w:color w:val="1A171C"/>
        </w:rPr>
        <w:t>the</w:t>
      </w:r>
      <w:r>
        <w:rPr>
          <w:color w:val="1A171C"/>
          <w:spacing w:val="-19"/>
        </w:rPr>
        <w:t xml:space="preserve"> </w:t>
      </w:r>
      <w:r>
        <w:rPr>
          <w:color w:val="1A171C"/>
        </w:rPr>
        <w:t>validity</w:t>
      </w:r>
      <w:r>
        <w:rPr>
          <w:color w:val="1A171C"/>
          <w:spacing w:val="-19"/>
        </w:rPr>
        <w:t xml:space="preserve"> </w:t>
      </w:r>
      <w:r>
        <w:rPr>
          <w:color w:val="1A171C"/>
        </w:rPr>
        <w:t>of</w:t>
      </w:r>
      <w:r>
        <w:rPr>
          <w:color w:val="1A171C"/>
          <w:spacing w:val="-19"/>
        </w:rPr>
        <w:t xml:space="preserve"> </w:t>
      </w:r>
      <w:r>
        <w:rPr>
          <w:color w:val="1A171C"/>
        </w:rPr>
        <w:t>the</w:t>
      </w:r>
      <w:r>
        <w:rPr>
          <w:color w:val="1A171C"/>
          <w:spacing w:val="-19"/>
        </w:rPr>
        <w:t xml:space="preserve"> </w:t>
      </w:r>
      <w:r>
        <w:rPr>
          <w:color w:val="1A171C"/>
        </w:rPr>
        <w:t>certificate.</w:t>
      </w:r>
    </w:p>
    <w:p w14:paraId="0BAACAC3" w14:textId="77777777" w:rsidR="00340395" w:rsidRPr="004C3F24" w:rsidRDefault="00340395" w:rsidP="00340395">
      <w:pPr>
        <w:pStyle w:val="Listeavsnitt"/>
        <w:widowControl w:val="0"/>
        <w:numPr>
          <w:ilvl w:val="0"/>
          <w:numId w:val="76"/>
        </w:numPr>
        <w:tabs>
          <w:tab w:val="left" w:pos="1706"/>
        </w:tabs>
        <w:autoSpaceDE w:val="0"/>
        <w:autoSpaceDN w:val="0"/>
        <w:spacing w:before="106" w:after="0" w:line="228" w:lineRule="auto"/>
        <w:ind w:left="1705" w:right="1882"/>
        <w:contextualSpacing w:val="0"/>
        <w:jc w:val="both"/>
        <w:rPr>
          <w:sz w:val="20"/>
          <w:lang w:val="en-GB"/>
        </w:rPr>
      </w:pPr>
      <w:r w:rsidRPr="004C3F24">
        <w:rPr>
          <w:color w:val="1A171C"/>
          <w:sz w:val="20"/>
          <w:lang w:val="en-GB"/>
        </w:rPr>
        <w:t>The</w:t>
      </w:r>
      <w:r w:rsidRPr="004C3F24">
        <w:rPr>
          <w:color w:val="1A171C"/>
          <w:spacing w:val="-15"/>
          <w:sz w:val="20"/>
          <w:lang w:val="en-GB"/>
        </w:rPr>
        <w:t xml:space="preserve"> </w:t>
      </w:r>
      <w:r w:rsidRPr="004C3F24">
        <w:rPr>
          <w:color w:val="1A171C"/>
          <w:sz w:val="20"/>
          <w:lang w:val="en-GB"/>
        </w:rPr>
        <w:t>manufacturer</w:t>
      </w:r>
      <w:r w:rsidRPr="004C3F24">
        <w:rPr>
          <w:color w:val="1A171C"/>
          <w:spacing w:val="-13"/>
          <w:sz w:val="20"/>
          <w:lang w:val="en-GB"/>
        </w:rPr>
        <w:t xml:space="preserve"> </w:t>
      </w:r>
      <w:r w:rsidRPr="004C3F24">
        <w:rPr>
          <w:color w:val="1A171C"/>
          <w:sz w:val="20"/>
          <w:lang w:val="en-GB"/>
        </w:rPr>
        <w:t>shall</w:t>
      </w:r>
      <w:r w:rsidRPr="004C3F24">
        <w:rPr>
          <w:color w:val="1A171C"/>
          <w:spacing w:val="-15"/>
          <w:sz w:val="20"/>
          <w:lang w:val="en-GB"/>
        </w:rPr>
        <w:t xml:space="preserve"> </w:t>
      </w:r>
      <w:r w:rsidRPr="004C3F24">
        <w:rPr>
          <w:color w:val="1A171C"/>
          <w:sz w:val="20"/>
          <w:lang w:val="en-GB"/>
        </w:rPr>
        <w:t>keep</w:t>
      </w:r>
      <w:r w:rsidRPr="004C3F24">
        <w:rPr>
          <w:color w:val="1A171C"/>
          <w:spacing w:val="-14"/>
          <w:sz w:val="20"/>
          <w:lang w:val="en-GB"/>
        </w:rPr>
        <w:t xml:space="preserve"> </w:t>
      </w:r>
      <w:r w:rsidRPr="004C3F24">
        <w:rPr>
          <w:color w:val="1A171C"/>
          <w:sz w:val="20"/>
          <w:lang w:val="en-GB"/>
        </w:rPr>
        <w:t>a</w:t>
      </w:r>
      <w:r w:rsidRPr="004C3F24">
        <w:rPr>
          <w:color w:val="1A171C"/>
          <w:spacing w:val="-12"/>
          <w:sz w:val="20"/>
          <w:lang w:val="en-GB"/>
        </w:rPr>
        <w:t xml:space="preserve"> </w:t>
      </w:r>
      <w:r w:rsidRPr="004C3F24">
        <w:rPr>
          <w:color w:val="1A171C"/>
          <w:sz w:val="20"/>
          <w:lang w:val="en-GB"/>
        </w:rPr>
        <w:t>copy</w:t>
      </w:r>
      <w:r w:rsidRPr="004C3F24">
        <w:rPr>
          <w:color w:val="1A171C"/>
          <w:spacing w:val="-14"/>
          <w:sz w:val="20"/>
          <w:lang w:val="en-GB"/>
        </w:rPr>
        <w:t xml:space="preserve"> </w:t>
      </w:r>
      <w:r w:rsidRPr="004C3F24">
        <w:rPr>
          <w:color w:val="1A171C"/>
          <w:sz w:val="20"/>
          <w:lang w:val="en-GB"/>
        </w:rPr>
        <w:t>of</w:t>
      </w:r>
      <w:r w:rsidRPr="004C3F24">
        <w:rPr>
          <w:color w:val="1A171C"/>
          <w:spacing w:val="-16"/>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EU-type</w:t>
      </w:r>
      <w:r w:rsidRPr="004C3F24">
        <w:rPr>
          <w:color w:val="1A171C"/>
          <w:spacing w:val="-13"/>
          <w:sz w:val="20"/>
          <w:lang w:val="en-GB"/>
        </w:rPr>
        <w:t xml:space="preserve"> </w:t>
      </w:r>
      <w:r w:rsidRPr="004C3F24">
        <w:rPr>
          <w:color w:val="1A171C"/>
          <w:sz w:val="20"/>
          <w:lang w:val="en-GB"/>
        </w:rPr>
        <w:t>examination</w:t>
      </w:r>
      <w:r w:rsidRPr="004C3F24">
        <w:rPr>
          <w:color w:val="1A171C"/>
          <w:spacing w:val="-15"/>
          <w:sz w:val="20"/>
          <w:lang w:val="en-GB"/>
        </w:rPr>
        <w:t xml:space="preserve"> </w:t>
      </w:r>
      <w:r w:rsidRPr="004C3F24">
        <w:rPr>
          <w:color w:val="1A171C"/>
          <w:sz w:val="20"/>
          <w:lang w:val="en-GB"/>
        </w:rPr>
        <w:t>certificate</w:t>
      </w:r>
      <w:r w:rsidRPr="004C3F24">
        <w:rPr>
          <w:color w:val="1A171C"/>
          <w:spacing w:val="-14"/>
          <w:sz w:val="20"/>
          <w:lang w:val="en-GB"/>
        </w:rPr>
        <w:t xml:space="preserve"> </w:t>
      </w:r>
      <w:r w:rsidRPr="004C3F24">
        <w:rPr>
          <w:color w:val="1A171C"/>
          <w:sz w:val="20"/>
          <w:lang w:val="en-GB"/>
        </w:rPr>
        <w:t>–</w:t>
      </w:r>
      <w:r w:rsidRPr="004C3F24">
        <w:rPr>
          <w:color w:val="1A171C"/>
          <w:spacing w:val="-15"/>
          <w:sz w:val="20"/>
          <w:lang w:val="en-GB"/>
        </w:rPr>
        <w:t xml:space="preserve"> </w:t>
      </w:r>
      <w:r w:rsidRPr="004C3F24">
        <w:rPr>
          <w:color w:val="1A171C"/>
          <w:sz w:val="20"/>
          <w:lang w:val="en-GB"/>
        </w:rPr>
        <w:t>production</w:t>
      </w:r>
      <w:r w:rsidRPr="004C3F24">
        <w:rPr>
          <w:color w:val="1A171C"/>
          <w:spacing w:val="-14"/>
          <w:sz w:val="20"/>
          <w:lang w:val="en-GB"/>
        </w:rPr>
        <w:t xml:space="preserve"> </w:t>
      </w:r>
      <w:r w:rsidRPr="004C3F24">
        <w:rPr>
          <w:color w:val="1A171C"/>
          <w:sz w:val="20"/>
          <w:lang w:val="en-GB"/>
        </w:rPr>
        <w:t xml:space="preserve">type, its annexes and additions together with the technical documentation at the disposal of </w:t>
      </w:r>
      <w:r w:rsidRPr="004C3F24">
        <w:rPr>
          <w:color w:val="1A171C"/>
          <w:spacing w:val="2"/>
          <w:sz w:val="20"/>
          <w:lang w:val="en-GB"/>
        </w:rPr>
        <w:t xml:space="preserve">the </w:t>
      </w:r>
      <w:r w:rsidRPr="004C3F24">
        <w:rPr>
          <w:color w:val="1A171C"/>
          <w:sz w:val="20"/>
          <w:lang w:val="en-GB"/>
        </w:rPr>
        <w:t>national</w:t>
      </w:r>
      <w:r w:rsidRPr="004C3F24">
        <w:rPr>
          <w:color w:val="1A171C"/>
          <w:spacing w:val="-27"/>
          <w:sz w:val="20"/>
          <w:lang w:val="en-GB"/>
        </w:rPr>
        <w:t xml:space="preserve"> </w:t>
      </w:r>
      <w:r w:rsidRPr="004C3F24">
        <w:rPr>
          <w:color w:val="1A171C"/>
          <w:sz w:val="20"/>
          <w:lang w:val="en-GB"/>
        </w:rPr>
        <w:t>authorities</w:t>
      </w:r>
      <w:r w:rsidRPr="004C3F24">
        <w:rPr>
          <w:color w:val="1A171C"/>
          <w:spacing w:val="-26"/>
          <w:sz w:val="20"/>
          <w:lang w:val="en-GB"/>
        </w:rPr>
        <w:t xml:space="preserve"> </w:t>
      </w:r>
      <w:r w:rsidRPr="004C3F24">
        <w:rPr>
          <w:color w:val="1A171C"/>
          <w:sz w:val="20"/>
          <w:lang w:val="en-GB"/>
        </w:rPr>
        <w:t>for</w:t>
      </w:r>
      <w:r w:rsidRPr="004C3F24">
        <w:rPr>
          <w:color w:val="1A171C"/>
          <w:spacing w:val="-26"/>
          <w:sz w:val="20"/>
          <w:lang w:val="en-GB"/>
        </w:rPr>
        <w:t xml:space="preserve"> </w:t>
      </w:r>
      <w:r w:rsidRPr="004C3F24">
        <w:rPr>
          <w:color w:val="1A171C"/>
          <w:sz w:val="20"/>
          <w:lang w:val="en-GB"/>
        </w:rPr>
        <w:t>10</w:t>
      </w:r>
      <w:r w:rsidRPr="004C3F24">
        <w:rPr>
          <w:color w:val="1A171C"/>
          <w:spacing w:val="-25"/>
          <w:sz w:val="20"/>
          <w:lang w:val="en-GB"/>
        </w:rPr>
        <w:t xml:space="preserve"> </w:t>
      </w:r>
      <w:r w:rsidRPr="004C3F24">
        <w:rPr>
          <w:color w:val="1A171C"/>
          <w:sz w:val="20"/>
          <w:lang w:val="en-GB"/>
        </w:rPr>
        <w:t>years</w:t>
      </w:r>
      <w:r w:rsidRPr="004C3F24">
        <w:rPr>
          <w:color w:val="1A171C"/>
          <w:spacing w:val="-27"/>
          <w:sz w:val="20"/>
          <w:lang w:val="en-GB"/>
        </w:rPr>
        <w:t xml:space="preserve"> </w:t>
      </w:r>
      <w:r w:rsidRPr="004C3F24">
        <w:rPr>
          <w:color w:val="1A171C"/>
          <w:sz w:val="20"/>
          <w:lang w:val="en-GB"/>
        </w:rPr>
        <w:t>after</w:t>
      </w:r>
      <w:r w:rsidRPr="004C3F24">
        <w:rPr>
          <w:color w:val="1A171C"/>
          <w:spacing w:val="-26"/>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pressure</w:t>
      </w:r>
      <w:r w:rsidRPr="004C3F24">
        <w:rPr>
          <w:color w:val="1A171C"/>
          <w:spacing w:val="-23"/>
          <w:sz w:val="20"/>
          <w:lang w:val="en-GB"/>
        </w:rPr>
        <w:t xml:space="preserve"> </w:t>
      </w:r>
      <w:r w:rsidRPr="004C3F24">
        <w:rPr>
          <w:color w:val="1A171C"/>
          <w:sz w:val="20"/>
          <w:lang w:val="en-GB"/>
        </w:rPr>
        <w:t>equipment</w:t>
      </w:r>
      <w:r w:rsidRPr="004C3F24">
        <w:rPr>
          <w:color w:val="1A171C"/>
          <w:spacing w:val="-22"/>
          <w:sz w:val="20"/>
          <w:lang w:val="en-GB"/>
        </w:rPr>
        <w:t xml:space="preserve"> </w:t>
      </w:r>
      <w:r w:rsidRPr="004C3F24">
        <w:rPr>
          <w:color w:val="1A171C"/>
          <w:sz w:val="20"/>
          <w:lang w:val="en-GB"/>
        </w:rPr>
        <w:t>has</w:t>
      </w:r>
      <w:r w:rsidRPr="004C3F24">
        <w:rPr>
          <w:color w:val="1A171C"/>
          <w:spacing w:val="-23"/>
          <w:sz w:val="20"/>
          <w:lang w:val="en-GB"/>
        </w:rPr>
        <w:t xml:space="preserve"> </w:t>
      </w:r>
      <w:r w:rsidRPr="004C3F24">
        <w:rPr>
          <w:color w:val="1A171C"/>
          <w:sz w:val="20"/>
          <w:lang w:val="en-GB"/>
        </w:rPr>
        <w:t>been</w:t>
      </w:r>
      <w:r w:rsidRPr="004C3F24">
        <w:rPr>
          <w:color w:val="1A171C"/>
          <w:spacing w:val="-24"/>
          <w:sz w:val="20"/>
          <w:lang w:val="en-GB"/>
        </w:rPr>
        <w:t xml:space="preserve"> </w:t>
      </w:r>
      <w:r w:rsidRPr="004C3F24">
        <w:rPr>
          <w:color w:val="1A171C"/>
          <w:sz w:val="20"/>
          <w:lang w:val="en-GB"/>
        </w:rPr>
        <w:t>placed</w:t>
      </w:r>
      <w:r w:rsidRPr="004C3F24">
        <w:rPr>
          <w:color w:val="1A171C"/>
          <w:spacing w:val="-23"/>
          <w:sz w:val="20"/>
          <w:lang w:val="en-GB"/>
        </w:rPr>
        <w:t xml:space="preserve"> </w:t>
      </w:r>
      <w:r w:rsidRPr="004C3F24">
        <w:rPr>
          <w:color w:val="1A171C"/>
          <w:sz w:val="20"/>
          <w:lang w:val="en-GB"/>
        </w:rPr>
        <w:t>on</w:t>
      </w:r>
      <w:r w:rsidRPr="004C3F24">
        <w:rPr>
          <w:color w:val="1A171C"/>
          <w:spacing w:val="-24"/>
          <w:sz w:val="20"/>
          <w:lang w:val="en-GB"/>
        </w:rPr>
        <w:t xml:space="preserve"> </w:t>
      </w:r>
      <w:r w:rsidRPr="004C3F24">
        <w:rPr>
          <w:color w:val="1A171C"/>
          <w:sz w:val="20"/>
          <w:lang w:val="en-GB"/>
        </w:rPr>
        <w:t>the</w:t>
      </w:r>
      <w:r w:rsidRPr="004C3F24">
        <w:rPr>
          <w:color w:val="1A171C"/>
          <w:spacing w:val="-17"/>
          <w:sz w:val="20"/>
          <w:lang w:val="en-GB"/>
        </w:rPr>
        <w:t xml:space="preserve"> </w:t>
      </w:r>
      <w:r w:rsidRPr="004C3F24">
        <w:rPr>
          <w:color w:val="1A171C"/>
          <w:sz w:val="20"/>
          <w:lang w:val="en-GB"/>
        </w:rPr>
        <w:t>market.</w:t>
      </w:r>
    </w:p>
    <w:p w14:paraId="32315D01" w14:textId="77777777" w:rsidR="00340395" w:rsidRPr="004C3F24" w:rsidRDefault="00340395" w:rsidP="00340395">
      <w:pPr>
        <w:pStyle w:val="Listeavsnitt"/>
        <w:widowControl w:val="0"/>
        <w:numPr>
          <w:ilvl w:val="0"/>
          <w:numId w:val="76"/>
        </w:numPr>
        <w:tabs>
          <w:tab w:val="left" w:pos="1706"/>
        </w:tabs>
        <w:autoSpaceDE w:val="0"/>
        <w:autoSpaceDN w:val="0"/>
        <w:spacing w:before="166" w:after="0" w:line="228" w:lineRule="auto"/>
        <w:ind w:left="1705" w:right="1881"/>
        <w:contextualSpacing w:val="0"/>
        <w:jc w:val="both"/>
        <w:rPr>
          <w:sz w:val="20"/>
          <w:lang w:val="en-GB"/>
        </w:rPr>
      </w:pPr>
      <w:r w:rsidRPr="004C3F24">
        <w:rPr>
          <w:color w:val="1A171C"/>
          <w:sz w:val="20"/>
          <w:lang w:val="en-GB"/>
        </w:rPr>
        <w:t>The</w:t>
      </w:r>
      <w:r w:rsidRPr="004C3F24">
        <w:rPr>
          <w:color w:val="1A171C"/>
          <w:spacing w:val="-10"/>
          <w:sz w:val="20"/>
          <w:lang w:val="en-GB"/>
        </w:rPr>
        <w:t xml:space="preserve"> </w:t>
      </w:r>
      <w:r w:rsidRPr="004C3F24">
        <w:rPr>
          <w:color w:val="1A171C"/>
          <w:sz w:val="20"/>
          <w:lang w:val="en-GB"/>
        </w:rPr>
        <w:t>manufacturer’s</w:t>
      </w:r>
      <w:r w:rsidRPr="004C3F24">
        <w:rPr>
          <w:color w:val="1A171C"/>
          <w:spacing w:val="-9"/>
          <w:sz w:val="20"/>
          <w:lang w:val="en-GB"/>
        </w:rPr>
        <w:t xml:space="preserve"> </w:t>
      </w:r>
      <w:r w:rsidRPr="004C3F24">
        <w:rPr>
          <w:color w:val="1A171C"/>
          <w:sz w:val="20"/>
          <w:lang w:val="en-GB"/>
        </w:rPr>
        <w:t>authorised</w:t>
      </w:r>
      <w:r w:rsidRPr="004C3F24">
        <w:rPr>
          <w:color w:val="1A171C"/>
          <w:spacing w:val="-10"/>
          <w:sz w:val="20"/>
          <w:lang w:val="en-GB"/>
        </w:rPr>
        <w:t xml:space="preserve"> </w:t>
      </w:r>
      <w:r w:rsidRPr="004C3F24">
        <w:rPr>
          <w:color w:val="1A171C"/>
          <w:sz w:val="20"/>
          <w:lang w:val="en-GB"/>
        </w:rPr>
        <w:t>representative</w:t>
      </w:r>
      <w:r w:rsidRPr="004C3F24">
        <w:rPr>
          <w:color w:val="1A171C"/>
          <w:spacing w:val="-9"/>
          <w:sz w:val="20"/>
          <w:lang w:val="en-GB"/>
        </w:rPr>
        <w:t xml:space="preserve"> </w:t>
      </w:r>
      <w:r w:rsidRPr="004C3F24">
        <w:rPr>
          <w:color w:val="1A171C"/>
          <w:sz w:val="20"/>
          <w:lang w:val="en-GB"/>
        </w:rPr>
        <w:t>may</w:t>
      </w:r>
      <w:r w:rsidRPr="004C3F24">
        <w:rPr>
          <w:color w:val="1A171C"/>
          <w:spacing w:val="-10"/>
          <w:sz w:val="20"/>
          <w:lang w:val="en-GB"/>
        </w:rPr>
        <w:t xml:space="preserve"> </w:t>
      </w:r>
      <w:r w:rsidRPr="004C3F24">
        <w:rPr>
          <w:color w:val="1A171C"/>
          <w:sz w:val="20"/>
          <w:lang w:val="en-GB"/>
        </w:rPr>
        <w:t>lodge</w:t>
      </w:r>
      <w:r w:rsidRPr="004C3F24">
        <w:rPr>
          <w:color w:val="1A171C"/>
          <w:spacing w:val="-11"/>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application</w:t>
      </w:r>
      <w:r w:rsidRPr="004C3F24">
        <w:rPr>
          <w:color w:val="1A171C"/>
          <w:spacing w:val="-9"/>
          <w:sz w:val="20"/>
          <w:lang w:val="en-GB"/>
        </w:rPr>
        <w:t xml:space="preserve"> </w:t>
      </w:r>
      <w:r w:rsidRPr="004C3F24">
        <w:rPr>
          <w:color w:val="1A171C"/>
          <w:sz w:val="20"/>
          <w:lang w:val="en-GB"/>
        </w:rPr>
        <w:t>referred</w:t>
      </w:r>
      <w:r w:rsidRPr="004C3F24">
        <w:rPr>
          <w:color w:val="1A171C"/>
          <w:spacing w:val="-10"/>
          <w:sz w:val="20"/>
          <w:lang w:val="en-GB"/>
        </w:rPr>
        <w:t xml:space="preserve"> </w:t>
      </w:r>
      <w:r w:rsidRPr="004C3F24">
        <w:rPr>
          <w:color w:val="1A171C"/>
          <w:sz w:val="20"/>
          <w:lang w:val="en-GB"/>
        </w:rPr>
        <w:t>to</w:t>
      </w:r>
      <w:r w:rsidRPr="004C3F24">
        <w:rPr>
          <w:color w:val="1A171C"/>
          <w:spacing w:val="-10"/>
          <w:sz w:val="20"/>
          <w:lang w:val="en-GB"/>
        </w:rPr>
        <w:t xml:space="preserve"> </w:t>
      </w:r>
      <w:r w:rsidRPr="004C3F24">
        <w:rPr>
          <w:color w:val="1A171C"/>
          <w:sz w:val="20"/>
          <w:lang w:val="en-GB"/>
        </w:rPr>
        <w:t>in</w:t>
      </w:r>
      <w:r w:rsidRPr="004C3F24">
        <w:rPr>
          <w:color w:val="1A171C"/>
          <w:spacing w:val="-10"/>
          <w:sz w:val="20"/>
          <w:lang w:val="en-GB"/>
        </w:rPr>
        <w:t xml:space="preserve"> </w:t>
      </w:r>
      <w:r w:rsidRPr="004C3F24">
        <w:rPr>
          <w:color w:val="1A171C"/>
          <w:sz w:val="20"/>
          <w:lang w:val="en-GB"/>
        </w:rPr>
        <w:t xml:space="preserve">point 3 and fulfil the obligations set out in points 7 and 9, </w:t>
      </w:r>
      <w:proofErr w:type="gramStart"/>
      <w:r w:rsidRPr="004C3F24">
        <w:rPr>
          <w:color w:val="1A171C"/>
          <w:sz w:val="20"/>
          <w:lang w:val="en-GB"/>
        </w:rPr>
        <w:t>provided that</w:t>
      </w:r>
      <w:proofErr w:type="gramEnd"/>
      <w:r w:rsidRPr="004C3F24">
        <w:rPr>
          <w:color w:val="1A171C"/>
          <w:sz w:val="20"/>
          <w:lang w:val="en-GB"/>
        </w:rPr>
        <w:t xml:space="preserve"> they are specified in the mandate.</w:t>
      </w:r>
    </w:p>
    <w:p w14:paraId="2AC9B1C0" w14:textId="77777777" w:rsidR="00340395" w:rsidRPr="004C3F24" w:rsidRDefault="00340395" w:rsidP="00340395">
      <w:pPr>
        <w:spacing w:line="228" w:lineRule="auto"/>
        <w:jc w:val="both"/>
        <w:rPr>
          <w:sz w:val="20"/>
          <w:lang w:val="en-GB"/>
        </w:rPr>
        <w:sectPr w:rsidR="00340395" w:rsidRPr="004C3F24" w:rsidSect="00340395">
          <w:pgSz w:w="11910" w:h="16840"/>
          <w:pgMar w:top="1740" w:right="460" w:bottom="1320" w:left="420" w:header="321" w:footer="1130" w:gutter="0"/>
          <w:cols w:space="708"/>
        </w:sectPr>
      </w:pPr>
    </w:p>
    <w:p w14:paraId="16B4EA0B" w14:textId="77777777" w:rsidR="00340395" w:rsidRDefault="00340395" w:rsidP="00340395">
      <w:pPr>
        <w:pStyle w:val="Brdtekst"/>
        <w:spacing w:before="2"/>
        <w:rPr>
          <w:sz w:val="9"/>
        </w:rPr>
      </w:pPr>
    </w:p>
    <w:p w14:paraId="358372ED" w14:textId="77777777" w:rsidR="00340395" w:rsidRPr="004C3F24" w:rsidRDefault="00340395" w:rsidP="00340395">
      <w:pPr>
        <w:pStyle w:val="Overskrift2"/>
        <w:ind w:left="567"/>
        <w:rPr>
          <w:lang w:val="en-GB"/>
        </w:rPr>
      </w:pPr>
      <w:bookmarkStart w:id="14" w:name="MODULE_B:_EU-TYPE_EXAMINATION_–_PRODUCTI"/>
      <w:bookmarkStart w:id="15" w:name="_bookmark7"/>
      <w:bookmarkEnd w:id="14"/>
      <w:bookmarkEnd w:id="15"/>
      <w:r w:rsidRPr="004C3F24">
        <w:rPr>
          <w:color w:val="006FC0"/>
          <w:sz w:val="22"/>
          <w:lang w:val="en-GB"/>
        </w:rPr>
        <w:t>M</w:t>
      </w:r>
      <w:r w:rsidRPr="004C3F24">
        <w:rPr>
          <w:color w:val="006FC0"/>
          <w:lang w:val="en-GB"/>
        </w:rPr>
        <w:t>ODULE B: EU-TYPE EXAMINATION – PRODUCTION TYPE (short)</w:t>
      </w:r>
    </w:p>
    <w:p w14:paraId="0EDCBA27" w14:textId="77777777" w:rsidR="00340395" w:rsidRPr="004C3F24" w:rsidRDefault="00340395" w:rsidP="00340395">
      <w:pPr>
        <w:spacing w:before="199"/>
        <w:ind w:left="568"/>
        <w:rPr>
          <w:lang w:val="en-GB"/>
        </w:rPr>
      </w:pPr>
      <w:r w:rsidRPr="004C3F24">
        <w:rPr>
          <w:color w:val="006FC0"/>
          <w:lang w:val="en-GB"/>
        </w:rPr>
        <w:t>Responsibility of the manufacturer</w:t>
      </w:r>
    </w:p>
    <w:p w14:paraId="44DE2BA8" w14:textId="77777777" w:rsidR="00340395" w:rsidRDefault="00340395" w:rsidP="00340395">
      <w:pPr>
        <w:pStyle w:val="Brdtekst"/>
        <w:spacing w:before="11"/>
        <w:rPr>
          <w:sz w:val="21"/>
        </w:rPr>
      </w:pPr>
    </w:p>
    <w:p w14:paraId="1A3D9C6F" w14:textId="77777777" w:rsidR="00340395" w:rsidRDefault="00340395" w:rsidP="00340395">
      <w:pPr>
        <w:pStyle w:val="Brdtekst"/>
        <w:ind w:left="568" w:right="3313"/>
      </w:pPr>
      <w:r>
        <w:t>Choose a Notified Body and lodge application for EU type-examination production type. Draw up technical documentation:</w:t>
      </w:r>
    </w:p>
    <w:p w14:paraId="48A6FDFA" w14:textId="77777777" w:rsidR="00340395" w:rsidRDefault="00340395" w:rsidP="00340395">
      <w:pPr>
        <w:pStyle w:val="Brdtekst"/>
        <w:spacing w:line="243" w:lineRule="exact"/>
        <w:ind w:left="568"/>
      </w:pPr>
      <w:r>
        <w:t>•A general description of the pressure equipment.</w:t>
      </w:r>
    </w:p>
    <w:p w14:paraId="496A4DBD" w14:textId="77777777" w:rsidR="00340395" w:rsidRPr="004C3F24" w:rsidRDefault="00340395" w:rsidP="00340395">
      <w:pPr>
        <w:pStyle w:val="Listeavsnitt"/>
        <w:widowControl w:val="0"/>
        <w:numPr>
          <w:ilvl w:val="0"/>
          <w:numId w:val="74"/>
        </w:numPr>
        <w:tabs>
          <w:tab w:val="left" w:pos="715"/>
        </w:tabs>
        <w:autoSpaceDE w:val="0"/>
        <w:autoSpaceDN w:val="0"/>
        <w:spacing w:before="1" w:after="0" w:line="244" w:lineRule="exact"/>
        <w:ind w:left="714" w:hanging="147"/>
        <w:contextualSpacing w:val="0"/>
        <w:rPr>
          <w:sz w:val="20"/>
          <w:lang w:val="en-GB"/>
        </w:rPr>
      </w:pPr>
      <w:r w:rsidRPr="004C3F24">
        <w:rPr>
          <w:sz w:val="20"/>
          <w:lang w:val="en-GB"/>
        </w:rPr>
        <w:t>Conceptual design and manufacturing drawings.</w:t>
      </w:r>
    </w:p>
    <w:p w14:paraId="0E353769" w14:textId="77777777" w:rsidR="00340395" w:rsidRPr="004C3F24" w:rsidRDefault="00340395" w:rsidP="00340395">
      <w:pPr>
        <w:pStyle w:val="Listeavsnitt"/>
        <w:widowControl w:val="0"/>
        <w:numPr>
          <w:ilvl w:val="0"/>
          <w:numId w:val="74"/>
        </w:numPr>
        <w:tabs>
          <w:tab w:val="left" w:pos="715"/>
        </w:tabs>
        <w:autoSpaceDE w:val="0"/>
        <w:autoSpaceDN w:val="0"/>
        <w:spacing w:after="0" w:line="240" w:lineRule="auto"/>
        <w:ind w:right="1922" w:firstLine="0"/>
        <w:contextualSpacing w:val="0"/>
        <w:rPr>
          <w:sz w:val="20"/>
          <w:lang w:val="en-GB"/>
        </w:rPr>
      </w:pPr>
      <w:r w:rsidRPr="004C3F24">
        <w:rPr>
          <w:sz w:val="20"/>
          <w:lang w:val="en-GB"/>
        </w:rPr>
        <w:t>Descriptions and explanations necessary for an understanding of the drawings and the operation of the pressure</w:t>
      </w:r>
      <w:r w:rsidRPr="004C3F24">
        <w:rPr>
          <w:spacing w:val="-1"/>
          <w:sz w:val="20"/>
          <w:lang w:val="en-GB"/>
        </w:rPr>
        <w:t xml:space="preserve"> </w:t>
      </w:r>
      <w:r w:rsidRPr="004C3F24">
        <w:rPr>
          <w:sz w:val="20"/>
          <w:lang w:val="en-GB"/>
        </w:rPr>
        <w:t>equipment.</w:t>
      </w:r>
    </w:p>
    <w:p w14:paraId="2A9B7244" w14:textId="77777777" w:rsidR="00340395" w:rsidRPr="004C3F24" w:rsidRDefault="00340395" w:rsidP="00340395">
      <w:pPr>
        <w:pStyle w:val="Listeavsnitt"/>
        <w:widowControl w:val="0"/>
        <w:numPr>
          <w:ilvl w:val="0"/>
          <w:numId w:val="74"/>
        </w:numPr>
        <w:tabs>
          <w:tab w:val="left" w:pos="715"/>
        </w:tabs>
        <w:autoSpaceDE w:val="0"/>
        <w:autoSpaceDN w:val="0"/>
        <w:spacing w:after="0" w:line="240" w:lineRule="auto"/>
        <w:ind w:right="1484" w:firstLine="0"/>
        <w:contextualSpacing w:val="0"/>
        <w:rPr>
          <w:sz w:val="20"/>
          <w:lang w:val="en-GB"/>
        </w:rPr>
      </w:pPr>
      <w:r w:rsidRPr="004C3F24">
        <w:rPr>
          <w:sz w:val="20"/>
          <w:lang w:val="en-GB"/>
        </w:rPr>
        <w:t>A list of the harmonised standards and, where harmonised standards have not been applied, a description of the solutions adopted to meet the essential safety</w:t>
      </w:r>
      <w:r w:rsidRPr="004C3F24">
        <w:rPr>
          <w:spacing w:val="-6"/>
          <w:sz w:val="20"/>
          <w:lang w:val="en-GB"/>
        </w:rPr>
        <w:t xml:space="preserve"> </w:t>
      </w:r>
      <w:r w:rsidRPr="004C3F24">
        <w:rPr>
          <w:sz w:val="20"/>
          <w:lang w:val="en-GB"/>
        </w:rPr>
        <w:t>requirements.</w:t>
      </w:r>
    </w:p>
    <w:p w14:paraId="287B5A3E" w14:textId="77777777" w:rsidR="00340395" w:rsidRPr="004C3F24" w:rsidRDefault="00340395" w:rsidP="00340395">
      <w:pPr>
        <w:pStyle w:val="Listeavsnitt"/>
        <w:widowControl w:val="0"/>
        <w:numPr>
          <w:ilvl w:val="0"/>
          <w:numId w:val="74"/>
        </w:numPr>
        <w:tabs>
          <w:tab w:val="left" w:pos="715"/>
        </w:tabs>
        <w:autoSpaceDE w:val="0"/>
        <w:autoSpaceDN w:val="0"/>
        <w:spacing w:after="0" w:line="240" w:lineRule="auto"/>
        <w:ind w:left="714"/>
        <w:contextualSpacing w:val="0"/>
        <w:rPr>
          <w:sz w:val="20"/>
          <w:lang w:val="en-GB"/>
        </w:rPr>
      </w:pPr>
      <w:r w:rsidRPr="004C3F24">
        <w:rPr>
          <w:sz w:val="20"/>
          <w:lang w:val="en-GB"/>
        </w:rPr>
        <w:t xml:space="preserve">Results design calculations </w:t>
      </w:r>
      <w:proofErr w:type="gramStart"/>
      <w:r w:rsidRPr="004C3F24">
        <w:rPr>
          <w:sz w:val="20"/>
          <w:lang w:val="en-GB"/>
        </w:rPr>
        <w:t>made,</w:t>
      </w:r>
      <w:proofErr w:type="gramEnd"/>
      <w:r w:rsidRPr="004C3F24">
        <w:rPr>
          <w:sz w:val="20"/>
          <w:lang w:val="en-GB"/>
        </w:rPr>
        <w:t xml:space="preserve"> examinations carried out</w:t>
      </w:r>
      <w:r w:rsidRPr="004C3F24">
        <w:rPr>
          <w:spacing w:val="-8"/>
          <w:sz w:val="20"/>
          <w:lang w:val="en-GB"/>
        </w:rPr>
        <w:t xml:space="preserve"> </w:t>
      </w:r>
      <w:r w:rsidRPr="004C3F24">
        <w:rPr>
          <w:sz w:val="20"/>
          <w:lang w:val="en-GB"/>
        </w:rPr>
        <w:t>etc.</w:t>
      </w:r>
    </w:p>
    <w:p w14:paraId="1F41D790" w14:textId="77777777" w:rsidR="00340395" w:rsidRDefault="00340395" w:rsidP="00340395">
      <w:pPr>
        <w:pStyle w:val="Listeavsnitt"/>
        <w:widowControl w:val="0"/>
        <w:numPr>
          <w:ilvl w:val="0"/>
          <w:numId w:val="74"/>
        </w:numPr>
        <w:tabs>
          <w:tab w:val="left" w:pos="715"/>
        </w:tabs>
        <w:autoSpaceDE w:val="0"/>
        <w:autoSpaceDN w:val="0"/>
        <w:spacing w:before="1" w:after="0" w:line="244" w:lineRule="exact"/>
        <w:ind w:left="714"/>
        <w:contextualSpacing w:val="0"/>
        <w:rPr>
          <w:sz w:val="20"/>
        </w:rPr>
      </w:pPr>
      <w:r>
        <w:rPr>
          <w:sz w:val="20"/>
        </w:rPr>
        <w:t>Test</w:t>
      </w:r>
      <w:r>
        <w:rPr>
          <w:spacing w:val="-1"/>
          <w:sz w:val="20"/>
        </w:rPr>
        <w:t xml:space="preserve"> </w:t>
      </w:r>
      <w:r>
        <w:rPr>
          <w:sz w:val="20"/>
        </w:rPr>
        <w:t>reports.</w:t>
      </w:r>
    </w:p>
    <w:p w14:paraId="3BF77D63" w14:textId="77777777" w:rsidR="00340395" w:rsidRDefault="00340395" w:rsidP="00340395">
      <w:pPr>
        <w:pStyle w:val="Brdtekst"/>
        <w:ind w:left="569" w:right="4986"/>
      </w:pPr>
      <w:r>
        <w:t>Other supporting evidence for the adequacy of the design solution. Information on the tests provided for during manufacturing.</w:t>
      </w:r>
    </w:p>
    <w:p w14:paraId="20922325" w14:textId="77777777" w:rsidR="00340395" w:rsidRDefault="00340395" w:rsidP="00340395">
      <w:pPr>
        <w:pStyle w:val="Brdtekst"/>
        <w:ind w:left="569" w:right="3017"/>
      </w:pPr>
      <w:r>
        <w:t>Information on the qualifications or approvals of personnel carrying out permanent joining. Information on the operating procedures for permanent joining.</w:t>
      </w:r>
    </w:p>
    <w:p w14:paraId="215B16AA" w14:textId="77777777" w:rsidR="00340395" w:rsidRDefault="00340395" w:rsidP="00340395">
      <w:pPr>
        <w:pStyle w:val="Brdtekst"/>
        <w:spacing w:before="1"/>
        <w:ind w:left="569" w:right="2040" w:hanging="1"/>
      </w:pPr>
      <w:r>
        <w:t xml:space="preserve">Information on the qualifications or approvals of personnel carrying out Non-Destructive Testing (NDT). Provide a representative example of production ('type') to the </w:t>
      </w:r>
      <w:proofErr w:type="spellStart"/>
      <w:r>
        <w:t>NoBo</w:t>
      </w:r>
      <w:proofErr w:type="spellEnd"/>
      <w:r>
        <w:t>.</w:t>
      </w:r>
    </w:p>
    <w:p w14:paraId="3E813187" w14:textId="77777777" w:rsidR="00340395" w:rsidRDefault="00340395" w:rsidP="00340395">
      <w:pPr>
        <w:pStyle w:val="Brdtekst"/>
        <w:spacing w:line="244" w:lineRule="exact"/>
        <w:ind w:left="569"/>
      </w:pPr>
      <w:r>
        <w:t xml:space="preserve">Inform the </w:t>
      </w:r>
      <w:proofErr w:type="spellStart"/>
      <w:r>
        <w:t>NoBo</w:t>
      </w:r>
      <w:proofErr w:type="spellEnd"/>
      <w:r>
        <w:t xml:space="preserve"> of all modifications to the approved pressure equipment.</w:t>
      </w:r>
    </w:p>
    <w:p w14:paraId="7D55E39A" w14:textId="77777777" w:rsidR="00340395" w:rsidRDefault="00340395" w:rsidP="00340395">
      <w:pPr>
        <w:pStyle w:val="Brdtekst"/>
        <w:ind w:left="569" w:right="1403"/>
      </w:pPr>
      <w:r>
        <w:t>Retain documentation and copies of EU type-examination Production Type certificate for 10 years after the last of the pressure equipment has been manufactured.</w:t>
      </w:r>
    </w:p>
    <w:p w14:paraId="630989CC" w14:textId="77777777" w:rsidR="00340395" w:rsidRDefault="00340395" w:rsidP="00340395">
      <w:pPr>
        <w:pStyle w:val="Brdtekst"/>
        <w:spacing w:before="11"/>
        <w:rPr>
          <w:sz w:val="19"/>
        </w:rPr>
      </w:pPr>
    </w:p>
    <w:p w14:paraId="7FF844E0" w14:textId="77777777" w:rsidR="00340395" w:rsidRPr="004C3F24" w:rsidRDefault="00340395" w:rsidP="00340395">
      <w:pPr>
        <w:ind w:left="568"/>
        <w:rPr>
          <w:lang w:val="en-GB"/>
        </w:rPr>
      </w:pPr>
      <w:r w:rsidRPr="004C3F24">
        <w:rPr>
          <w:color w:val="006FC0"/>
          <w:lang w:val="en-GB"/>
        </w:rPr>
        <w:t>Notified Body’s (</w:t>
      </w:r>
      <w:proofErr w:type="spellStart"/>
      <w:r w:rsidRPr="004C3F24">
        <w:rPr>
          <w:color w:val="006FC0"/>
          <w:lang w:val="en-GB"/>
        </w:rPr>
        <w:t>NoBo</w:t>
      </w:r>
      <w:proofErr w:type="spellEnd"/>
      <w:r w:rsidRPr="004C3F24">
        <w:rPr>
          <w:color w:val="006FC0"/>
          <w:lang w:val="en-GB"/>
        </w:rPr>
        <w:t>) responsibility</w:t>
      </w:r>
    </w:p>
    <w:p w14:paraId="7277498C" w14:textId="77777777" w:rsidR="00340395" w:rsidRDefault="00340395" w:rsidP="00340395">
      <w:pPr>
        <w:pStyle w:val="Brdtekst"/>
      </w:pPr>
    </w:p>
    <w:p w14:paraId="654D6995" w14:textId="77777777" w:rsidR="00340395" w:rsidRDefault="00340395" w:rsidP="00340395">
      <w:pPr>
        <w:pStyle w:val="Brdtekst"/>
        <w:spacing w:line="244" w:lineRule="exact"/>
        <w:ind w:left="568"/>
      </w:pPr>
      <w:r>
        <w:t>Examine all technical documentation.</w:t>
      </w:r>
    </w:p>
    <w:p w14:paraId="65D85E5B" w14:textId="77777777" w:rsidR="00340395" w:rsidRDefault="00340395" w:rsidP="00340395">
      <w:pPr>
        <w:pStyle w:val="Brdtekst"/>
        <w:ind w:left="568" w:right="2574"/>
      </w:pPr>
      <w:r>
        <w:t xml:space="preserve">Verify that the “type” is manufactured in conformity with the received technical documentation. Identify parts designed in accordance with </w:t>
      </w:r>
      <w:proofErr w:type="spellStart"/>
      <w:r>
        <w:t>harmonised</w:t>
      </w:r>
      <w:proofErr w:type="spellEnd"/>
      <w:r>
        <w:t xml:space="preserve"> standards and other relevant documents.</w:t>
      </w:r>
    </w:p>
    <w:p w14:paraId="38A8B21C" w14:textId="77777777" w:rsidR="00340395" w:rsidRDefault="00340395" w:rsidP="00340395">
      <w:pPr>
        <w:pStyle w:val="Brdtekst"/>
        <w:ind w:left="568" w:right="1495"/>
      </w:pPr>
      <w:r>
        <w:t xml:space="preserve">Assess materials when not in conformity with </w:t>
      </w:r>
      <w:proofErr w:type="spellStart"/>
      <w:r>
        <w:t>harmonised</w:t>
      </w:r>
      <w:proofErr w:type="spellEnd"/>
      <w:r>
        <w:t xml:space="preserve"> standards or European approval and check material certificates.</w:t>
      </w:r>
    </w:p>
    <w:p w14:paraId="3AC5A8F9" w14:textId="77777777" w:rsidR="00340395" w:rsidRDefault="00340395" w:rsidP="00340395">
      <w:pPr>
        <w:pStyle w:val="Brdtekst"/>
        <w:ind w:left="568" w:right="1432"/>
      </w:pPr>
      <w:r>
        <w:t xml:space="preserve">Where </w:t>
      </w:r>
      <w:proofErr w:type="spellStart"/>
      <w:r>
        <w:t>harmonised</w:t>
      </w:r>
      <w:proofErr w:type="spellEnd"/>
      <w:r>
        <w:t xml:space="preserve"> standards have been applied, perform appropriate examinations and tests to establish that they have been applied correctly.</w:t>
      </w:r>
    </w:p>
    <w:p w14:paraId="4BF03944" w14:textId="77777777" w:rsidR="00340395" w:rsidRDefault="00340395" w:rsidP="00340395">
      <w:pPr>
        <w:pStyle w:val="Brdtekst"/>
        <w:spacing w:before="1"/>
        <w:ind w:left="568" w:right="1489"/>
      </w:pPr>
      <w:r>
        <w:t xml:space="preserve">Where </w:t>
      </w:r>
      <w:proofErr w:type="spellStart"/>
      <w:r>
        <w:t>harmonised</w:t>
      </w:r>
      <w:proofErr w:type="spellEnd"/>
      <w:r>
        <w:t xml:space="preserve"> standards have not been applied, perform appropriate examinations and tests to establish whether the essential safety requirements of the Directive have been met.</w:t>
      </w:r>
    </w:p>
    <w:p w14:paraId="59D1B341" w14:textId="77777777" w:rsidR="00340395" w:rsidRDefault="00340395" w:rsidP="00340395">
      <w:pPr>
        <w:pStyle w:val="Brdtekst"/>
        <w:spacing w:line="244" w:lineRule="exact"/>
        <w:ind w:left="568"/>
      </w:pPr>
      <w:r>
        <w:t>Verify that personnel are qualified or approved for permanent joining.</w:t>
      </w:r>
    </w:p>
    <w:p w14:paraId="5CD69E60" w14:textId="77777777" w:rsidR="00340395" w:rsidRDefault="00340395" w:rsidP="00340395">
      <w:pPr>
        <w:pStyle w:val="Brdtekst"/>
        <w:ind w:left="568" w:right="3175"/>
      </w:pPr>
      <w:r>
        <w:t>Approve procedures for permanent joining or check they have been previously approved. Verify that personnel are qualified or approved for NDT.</w:t>
      </w:r>
    </w:p>
    <w:p w14:paraId="3086B9F1" w14:textId="77777777" w:rsidR="00340395" w:rsidRDefault="00340395" w:rsidP="00340395">
      <w:pPr>
        <w:pStyle w:val="Brdtekst"/>
        <w:ind w:left="568" w:right="1895"/>
      </w:pPr>
      <w:r>
        <w:t>If all requirements are satisfied, issue EU type-examination Production Type certificate (valid 10 years). Inform the manufacturer if an EU type-examination Production Type is refused, provide detailed reasons. Additional approval of modifications (if applicable).</w:t>
      </w:r>
    </w:p>
    <w:p w14:paraId="3B983010" w14:textId="77777777" w:rsidR="00340395" w:rsidRDefault="00340395" w:rsidP="00340395">
      <w:pPr>
        <w:pStyle w:val="Brdtekst"/>
        <w:spacing w:before="2"/>
        <w:ind w:left="568"/>
      </w:pPr>
      <w:r>
        <w:t>Retain copies of documentation and EU type- examination Production Type Certificate.</w:t>
      </w:r>
    </w:p>
    <w:p w14:paraId="5878A3A9" w14:textId="77777777" w:rsidR="00340395" w:rsidRPr="004C3F24" w:rsidRDefault="00340395" w:rsidP="00340395">
      <w:pPr>
        <w:rPr>
          <w:lang w:val="en-GB"/>
        </w:rPr>
        <w:sectPr w:rsidR="00340395" w:rsidRPr="004C3F24" w:rsidSect="00340395">
          <w:pgSz w:w="11910" w:h="16840"/>
          <w:pgMar w:top="1740" w:right="460" w:bottom="1320" w:left="420" w:header="321" w:footer="1130" w:gutter="0"/>
          <w:cols w:space="708"/>
        </w:sectPr>
      </w:pPr>
    </w:p>
    <w:p w14:paraId="272B8009" w14:textId="77777777" w:rsidR="00340395" w:rsidRDefault="00340395" w:rsidP="00340395">
      <w:pPr>
        <w:pStyle w:val="Brdtekst"/>
        <w:spacing w:before="10"/>
        <w:rPr>
          <w:sz w:val="19"/>
        </w:rPr>
      </w:pPr>
    </w:p>
    <w:p w14:paraId="4ADB937D" w14:textId="77777777" w:rsidR="00340395" w:rsidRDefault="00340395" w:rsidP="00340395">
      <w:pPr>
        <w:pStyle w:val="Overskrift1"/>
        <w:spacing w:line="551" w:lineRule="exact"/>
        <w:ind w:left="2636"/>
      </w:pPr>
      <w:bookmarkStart w:id="16" w:name="Module_C2"/>
      <w:bookmarkStart w:id="17" w:name="_bookmark8"/>
      <w:bookmarkEnd w:id="16"/>
      <w:bookmarkEnd w:id="17"/>
      <w:proofErr w:type="spellStart"/>
      <w:r>
        <w:t>Module</w:t>
      </w:r>
      <w:proofErr w:type="spellEnd"/>
      <w:r>
        <w:t xml:space="preserve"> C2</w:t>
      </w:r>
    </w:p>
    <w:p w14:paraId="64B6016B" w14:textId="77777777" w:rsidR="00340395" w:rsidRPr="004C3F24" w:rsidRDefault="00340395" w:rsidP="00340395">
      <w:pPr>
        <w:pStyle w:val="Listeavsnitt"/>
        <w:widowControl w:val="0"/>
        <w:numPr>
          <w:ilvl w:val="0"/>
          <w:numId w:val="73"/>
        </w:numPr>
        <w:tabs>
          <w:tab w:val="left" w:pos="1783"/>
        </w:tabs>
        <w:autoSpaceDE w:val="0"/>
        <w:autoSpaceDN w:val="0"/>
        <w:spacing w:after="0" w:line="204" w:lineRule="exact"/>
        <w:contextualSpacing w:val="0"/>
        <w:jc w:val="both"/>
        <w:rPr>
          <w:rFonts w:ascii="Cambria"/>
          <w:color w:val="1A171C"/>
          <w:sz w:val="19"/>
          <w:lang w:val="en-GB"/>
        </w:rPr>
      </w:pPr>
      <w:r w:rsidRPr="004C3F24">
        <w:rPr>
          <w:color w:val="1A171C"/>
          <w:sz w:val="20"/>
          <w:lang w:val="en-GB"/>
        </w:rPr>
        <w:t>Conformity</w:t>
      </w:r>
      <w:r w:rsidRPr="004C3F24">
        <w:rPr>
          <w:color w:val="1A171C"/>
          <w:spacing w:val="11"/>
          <w:sz w:val="20"/>
          <w:lang w:val="en-GB"/>
        </w:rPr>
        <w:t xml:space="preserve"> </w:t>
      </w:r>
      <w:r w:rsidRPr="004C3F24">
        <w:rPr>
          <w:color w:val="1A171C"/>
          <w:sz w:val="20"/>
          <w:lang w:val="en-GB"/>
        </w:rPr>
        <w:t>to</w:t>
      </w:r>
      <w:r w:rsidRPr="004C3F24">
        <w:rPr>
          <w:color w:val="1A171C"/>
          <w:spacing w:val="12"/>
          <w:sz w:val="20"/>
          <w:lang w:val="en-GB"/>
        </w:rPr>
        <w:t xml:space="preserve"> </w:t>
      </w:r>
      <w:r w:rsidRPr="004C3F24">
        <w:rPr>
          <w:color w:val="1A171C"/>
          <w:sz w:val="20"/>
          <w:lang w:val="en-GB"/>
        </w:rPr>
        <w:t>type</w:t>
      </w:r>
      <w:r w:rsidRPr="004C3F24">
        <w:rPr>
          <w:color w:val="1A171C"/>
          <w:spacing w:val="12"/>
          <w:sz w:val="20"/>
          <w:lang w:val="en-GB"/>
        </w:rPr>
        <w:t xml:space="preserve"> </w:t>
      </w:r>
      <w:r w:rsidRPr="004C3F24">
        <w:rPr>
          <w:color w:val="1A171C"/>
          <w:sz w:val="20"/>
          <w:lang w:val="en-GB"/>
        </w:rPr>
        <w:t>based</w:t>
      </w:r>
      <w:r w:rsidRPr="004C3F24">
        <w:rPr>
          <w:color w:val="1A171C"/>
          <w:spacing w:val="12"/>
          <w:sz w:val="20"/>
          <w:lang w:val="en-GB"/>
        </w:rPr>
        <w:t xml:space="preserve"> </w:t>
      </w:r>
      <w:r w:rsidRPr="004C3F24">
        <w:rPr>
          <w:color w:val="1A171C"/>
          <w:sz w:val="20"/>
          <w:lang w:val="en-GB"/>
        </w:rPr>
        <w:t>on</w:t>
      </w:r>
      <w:r w:rsidRPr="004C3F24">
        <w:rPr>
          <w:color w:val="1A171C"/>
          <w:spacing w:val="11"/>
          <w:sz w:val="20"/>
          <w:lang w:val="en-GB"/>
        </w:rPr>
        <w:t xml:space="preserve"> </w:t>
      </w:r>
      <w:r w:rsidRPr="004C3F24">
        <w:rPr>
          <w:color w:val="1A171C"/>
          <w:sz w:val="20"/>
          <w:lang w:val="en-GB"/>
        </w:rPr>
        <w:t>internal</w:t>
      </w:r>
      <w:r w:rsidRPr="004C3F24">
        <w:rPr>
          <w:color w:val="1A171C"/>
          <w:spacing w:val="12"/>
          <w:sz w:val="20"/>
          <w:lang w:val="en-GB"/>
        </w:rPr>
        <w:t xml:space="preserve"> </w:t>
      </w:r>
      <w:r w:rsidRPr="004C3F24">
        <w:rPr>
          <w:color w:val="1A171C"/>
          <w:sz w:val="20"/>
          <w:lang w:val="en-GB"/>
        </w:rPr>
        <w:t>production</w:t>
      </w:r>
      <w:r w:rsidRPr="004C3F24">
        <w:rPr>
          <w:color w:val="1A171C"/>
          <w:spacing w:val="11"/>
          <w:sz w:val="20"/>
          <w:lang w:val="en-GB"/>
        </w:rPr>
        <w:t xml:space="preserve"> </w:t>
      </w:r>
      <w:r w:rsidRPr="004C3F24">
        <w:rPr>
          <w:color w:val="1A171C"/>
          <w:sz w:val="20"/>
          <w:lang w:val="en-GB"/>
        </w:rPr>
        <w:t>control</w:t>
      </w:r>
      <w:r w:rsidRPr="004C3F24">
        <w:rPr>
          <w:color w:val="1A171C"/>
          <w:spacing w:val="14"/>
          <w:sz w:val="20"/>
          <w:lang w:val="en-GB"/>
        </w:rPr>
        <w:t xml:space="preserve"> </w:t>
      </w:r>
      <w:r w:rsidRPr="004C3F24">
        <w:rPr>
          <w:color w:val="1A171C"/>
          <w:sz w:val="20"/>
          <w:lang w:val="en-GB"/>
        </w:rPr>
        <w:t>plus</w:t>
      </w:r>
      <w:r w:rsidRPr="004C3F24">
        <w:rPr>
          <w:color w:val="1A171C"/>
          <w:spacing w:val="12"/>
          <w:sz w:val="20"/>
          <w:lang w:val="en-GB"/>
        </w:rPr>
        <w:t xml:space="preserve"> </w:t>
      </w:r>
      <w:r w:rsidRPr="004C3F24">
        <w:rPr>
          <w:color w:val="1A171C"/>
          <w:sz w:val="20"/>
          <w:lang w:val="en-GB"/>
        </w:rPr>
        <w:t>supervised</w:t>
      </w:r>
      <w:r w:rsidRPr="004C3F24">
        <w:rPr>
          <w:color w:val="1A171C"/>
          <w:spacing w:val="12"/>
          <w:sz w:val="20"/>
          <w:lang w:val="en-GB"/>
        </w:rPr>
        <w:t xml:space="preserve"> </w:t>
      </w:r>
      <w:r w:rsidRPr="004C3F24">
        <w:rPr>
          <w:color w:val="1A171C"/>
          <w:sz w:val="20"/>
          <w:lang w:val="en-GB"/>
        </w:rPr>
        <w:t>pressure</w:t>
      </w:r>
      <w:r w:rsidRPr="004C3F24">
        <w:rPr>
          <w:color w:val="1A171C"/>
          <w:spacing w:val="12"/>
          <w:sz w:val="20"/>
          <w:lang w:val="en-GB"/>
        </w:rPr>
        <w:t xml:space="preserve"> </w:t>
      </w:r>
      <w:r w:rsidRPr="004C3F24">
        <w:rPr>
          <w:color w:val="1A171C"/>
          <w:sz w:val="20"/>
          <w:lang w:val="en-GB"/>
        </w:rPr>
        <w:t>equipment</w:t>
      </w:r>
    </w:p>
    <w:p w14:paraId="35614C00" w14:textId="77777777" w:rsidR="00340395" w:rsidRDefault="00340395" w:rsidP="00340395">
      <w:pPr>
        <w:pStyle w:val="Brdtekst"/>
        <w:spacing w:before="2" w:line="230" w:lineRule="auto"/>
        <w:ind w:left="1781" w:right="1799" w:firstLine="1"/>
        <w:jc w:val="both"/>
      </w:pPr>
      <w:r>
        <w:rPr>
          <w:color w:val="1A171C"/>
        </w:rPr>
        <w:t>checks at random intervals is the part of a conformity assessment procedure whereby the manufacturer</w:t>
      </w:r>
      <w:r>
        <w:rPr>
          <w:color w:val="1A171C"/>
          <w:spacing w:val="-36"/>
        </w:rPr>
        <w:t xml:space="preserve"> </w:t>
      </w:r>
      <w:r>
        <w:rPr>
          <w:color w:val="1A171C"/>
        </w:rPr>
        <w:t>fulfils</w:t>
      </w:r>
      <w:r>
        <w:rPr>
          <w:color w:val="1A171C"/>
          <w:spacing w:val="-35"/>
        </w:rPr>
        <w:t xml:space="preserve"> </w:t>
      </w:r>
      <w:r>
        <w:rPr>
          <w:color w:val="1A171C"/>
        </w:rPr>
        <w:t>the</w:t>
      </w:r>
      <w:r>
        <w:rPr>
          <w:color w:val="1A171C"/>
          <w:spacing w:val="-35"/>
        </w:rPr>
        <w:t xml:space="preserve"> </w:t>
      </w:r>
      <w:r>
        <w:rPr>
          <w:color w:val="1A171C"/>
        </w:rPr>
        <w:t>obligations</w:t>
      </w:r>
      <w:r>
        <w:rPr>
          <w:color w:val="1A171C"/>
          <w:spacing w:val="-34"/>
        </w:rPr>
        <w:t xml:space="preserve"> </w:t>
      </w:r>
      <w:r>
        <w:rPr>
          <w:color w:val="1A171C"/>
        </w:rPr>
        <w:t>laid</w:t>
      </w:r>
      <w:r>
        <w:rPr>
          <w:color w:val="1A171C"/>
          <w:spacing w:val="-35"/>
        </w:rPr>
        <w:t xml:space="preserve"> </w:t>
      </w:r>
      <w:r>
        <w:rPr>
          <w:color w:val="1A171C"/>
        </w:rPr>
        <w:t>down</w:t>
      </w:r>
      <w:r>
        <w:rPr>
          <w:color w:val="1A171C"/>
          <w:spacing w:val="-30"/>
        </w:rPr>
        <w:t xml:space="preserve"> </w:t>
      </w:r>
      <w:r>
        <w:rPr>
          <w:color w:val="1A171C"/>
        </w:rPr>
        <w:t>in</w:t>
      </w:r>
      <w:r>
        <w:rPr>
          <w:color w:val="1A171C"/>
          <w:spacing w:val="-30"/>
        </w:rPr>
        <w:t xml:space="preserve"> </w:t>
      </w:r>
      <w:r>
        <w:rPr>
          <w:color w:val="1A171C"/>
        </w:rPr>
        <w:t>points</w:t>
      </w:r>
      <w:r>
        <w:rPr>
          <w:color w:val="1A171C"/>
          <w:spacing w:val="-31"/>
        </w:rPr>
        <w:t xml:space="preserve"> </w:t>
      </w:r>
      <w:r>
        <w:rPr>
          <w:color w:val="1A171C"/>
        </w:rPr>
        <w:t>2,</w:t>
      </w:r>
      <w:r>
        <w:rPr>
          <w:color w:val="1A171C"/>
          <w:spacing w:val="-31"/>
        </w:rPr>
        <w:t xml:space="preserve"> </w:t>
      </w:r>
      <w:r>
        <w:rPr>
          <w:color w:val="1A171C"/>
        </w:rPr>
        <w:t>3</w:t>
      </w:r>
      <w:r>
        <w:rPr>
          <w:color w:val="1A171C"/>
          <w:spacing w:val="-31"/>
        </w:rPr>
        <w:t xml:space="preserve"> </w:t>
      </w:r>
      <w:r>
        <w:rPr>
          <w:color w:val="1A171C"/>
        </w:rPr>
        <w:t>and</w:t>
      </w:r>
      <w:r>
        <w:rPr>
          <w:color w:val="1A171C"/>
          <w:spacing w:val="-30"/>
        </w:rPr>
        <w:t xml:space="preserve"> </w:t>
      </w:r>
      <w:r>
        <w:rPr>
          <w:color w:val="1A171C"/>
        </w:rPr>
        <w:t>4,</w:t>
      </w:r>
      <w:r>
        <w:rPr>
          <w:color w:val="1A171C"/>
          <w:spacing w:val="-31"/>
        </w:rPr>
        <w:t xml:space="preserve"> </w:t>
      </w:r>
      <w:r>
        <w:rPr>
          <w:color w:val="1A171C"/>
        </w:rPr>
        <w:t>and</w:t>
      </w:r>
      <w:r>
        <w:rPr>
          <w:color w:val="1A171C"/>
          <w:spacing w:val="-31"/>
        </w:rPr>
        <w:t xml:space="preserve"> </w:t>
      </w:r>
      <w:r>
        <w:rPr>
          <w:color w:val="1A171C"/>
        </w:rPr>
        <w:t>ensures</w:t>
      </w:r>
      <w:r>
        <w:rPr>
          <w:color w:val="1A171C"/>
          <w:spacing w:val="-31"/>
        </w:rPr>
        <w:t xml:space="preserve"> </w:t>
      </w:r>
      <w:r>
        <w:rPr>
          <w:color w:val="1A171C"/>
        </w:rPr>
        <w:t>and</w:t>
      </w:r>
      <w:r>
        <w:rPr>
          <w:color w:val="1A171C"/>
          <w:spacing w:val="-31"/>
        </w:rPr>
        <w:t xml:space="preserve"> </w:t>
      </w:r>
      <w:r>
        <w:rPr>
          <w:color w:val="1A171C"/>
        </w:rPr>
        <w:t>declares</w:t>
      </w:r>
      <w:r>
        <w:rPr>
          <w:color w:val="1A171C"/>
          <w:spacing w:val="-32"/>
        </w:rPr>
        <w:t xml:space="preserve"> </w:t>
      </w:r>
      <w:r>
        <w:rPr>
          <w:color w:val="1A171C"/>
        </w:rPr>
        <w:t>on</w:t>
      </w:r>
      <w:r>
        <w:rPr>
          <w:color w:val="1A171C"/>
          <w:spacing w:val="-30"/>
        </w:rPr>
        <w:t xml:space="preserve"> </w:t>
      </w:r>
      <w:r>
        <w:rPr>
          <w:color w:val="1A171C"/>
        </w:rPr>
        <w:t>his sole responsibility that the pressure equipment concerned is in conformity with the type described in the EU-type examination certificate and satisfy the requirements of this Directive</w:t>
      </w:r>
      <w:r>
        <w:rPr>
          <w:color w:val="1A171C"/>
          <w:spacing w:val="-16"/>
        </w:rPr>
        <w:t xml:space="preserve"> </w:t>
      </w:r>
      <w:r>
        <w:rPr>
          <w:color w:val="1A171C"/>
        </w:rPr>
        <w:t>that</w:t>
      </w:r>
      <w:r>
        <w:rPr>
          <w:color w:val="1A171C"/>
          <w:spacing w:val="-14"/>
        </w:rPr>
        <w:t xml:space="preserve"> </w:t>
      </w:r>
      <w:r>
        <w:rPr>
          <w:color w:val="1A171C"/>
        </w:rPr>
        <w:t>apply</w:t>
      </w:r>
      <w:r>
        <w:rPr>
          <w:color w:val="1A171C"/>
          <w:spacing w:val="-13"/>
        </w:rPr>
        <w:t xml:space="preserve"> </w:t>
      </w:r>
      <w:r>
        <w:rPr>
          <w:color w:val="1A171C"/>
        </w:rPr>
        <w:t>to</w:t>
      </w:r>
      <w:r>
        <w:rPr>
          <w:color w:val="1A171C"/>
          <w:spacing w:val="-14"/>
        </w:rPr>
        <w:t xml:space="preserve"> </w:t>
      </w:r>
      <w:r>
        <w:rPr>
          <w:color w:val="1A171C"/>
        </w:rPr>
        <w:t>it.</w:t>
      </w:r>
    </w:p>
    <w:p w14:paraId="70AD6594" w14:textId="77777777" w:rsidR="00340395" w:rsidRDefault="00340395" w:rsidP="00340395">
      <w:pPr>
        <w:pStyle w:val="Brdtekst"/>
        <w:spacing w:before="12"/>
        <w:rPr>
          <w:sz w:val="19"/>
        </w:rPr>
      </w:pPr>
    </w:p>
    <w:p w14:paraId="471EC6D7" w14:textId="77777777" w:rsidR="00340395" w:rsidRDefault="00340395" w:rsidP="00340395">
      <w:pPr>
        <w:pStyle w:val="Overskrift4"/>
        <w:keepNext w:val="0"/>
        <w:keepLines w:val="0"/>
        <w:widowControl w:val="0"/>
        <w:numPr>
          <w:ilvl w:val="0"/>
          <w:numId w:val="73"/>
        </w:numPr>
        <w:tabs>
          <w:tab w:val="left" w:pos="1783"/>
        </w:tabs>
        <w:autoSpaceDE w:val="0"/>
        <w:autoSpaceDN w:val="0"/>
        <w:spacing w:before="0" w:line="240" w:lineRule="auto"/>
        <w:ind w:left="765" w:hanging="360"/>
        <w:jc w:val="both"/>
        <w:rPr>
          <w:rFonts w:ascii="Cambria"/>
          <w:color w:val="1A171C"/>
          <w:sz w:val="19"/>
        </w:rPr>
      </w:pPr>
      <w:proofErr w:type="spellStart"/>
      <w:r>
        <w:rPr>
          <w:color w:val="1A171C"/>
        </w:rPr>
        <w:t>Manufacturing</w:t>
      </w:r>
      <w:proofErr w:type="spellEnd"/>
    </w:p>
    <w:p w14:paraId="02BF0B7D" w14:textId="77777777" w:rsidR="00340395" w:rsidRDefault="00340395" w:rsidP="00340395">
      <w:pPr>
        <w:pStyle w:val="Brdtekst"/>
        <w:spacing w:before="123" w:line="230" w:lineRule="auto"/>
        <w:ind w:left="1782" w:right="1800" w:firstLine="2"/>
        <w:jc w:val="both"/>
      </w:pPr>
      <w:r>
        <w:rPr>
          <w:color w:val="1A171C"/>
        </w:rPr>
        <w:t>The</w:t>
      </w:r>
      <w:r>
        <w:rPr>
          <w:color w:val="1A171C"/>
          <w:spacing w:val="-14"/>
        </w:rPr>
        <w:t xml:space="preserve"> </w:t>
      </w:r>
      <w:r>
        <w:rPr>
          <w:color w:val="1A171C"/>
        </w:rPr>
        <w:t>manufacturer</w:t>
      </w:r>
      <w:r>
        <w:rPr>
          <w:color w:val="1A171C"/>
          <w:spacing w:val="-14"/>
        </w:rPr>
        <w:t xml:space="preserve"> </w:t>
      </w:r>
      <w:r>
        <w:rPr>
          <w:color w:val="1A171C"/>
        </w:rPr>
        <w:t>shall</w:t>
      </w:r>
      <w:r>
        <w:rPr>
          <w:color w:val="1A171C"/>
          <w:spacing w:val="-14"/>
        </w:rPr>
        <w:t xml:space="preserve"> </w:t>
      </w:r>
      <w:r>
        <w:rPr>
          <w:color w:val="1A171C"/>
        </w:rPr>
        <w:t>take</w:t>
      </w:r>
      <w:r>
        <w:rPr>
          <w:color w:val="1A171C"/>
          <w:spacing w:val="-15"/>
        </w:rPr>
        <w:t xml:space="preserve"> </w:t>
      </w:r>
      <w:r>
        <w:rPr>
          <w:color w:val="1A171C"/>
        </w:rPr>
        <w:t>all</w:t>
      </w:r>
      <w:r>
        <w:rPr>
          <w:color w:val="1A171C"/>
          <w:spacing w:val="-14"/>
        </w:rPr>
        <w:t xml:space="preserve"> </w:t>
      </w:r>
      <w:r>
        <w:rPr>
          <w:color w:val="1A171C"/>
        </w:rPr>
        <w:t>measures</w:t>
      </w:r>
      <w:r>
        <w:rPr>
          <w:color w:val="1A171C"/>
          <w:spacing w:val="-14"/>
        </w:rPr>
        <w:t xml:space="preserve"> </w:t>
      </w:r>
      <w:r>
        <w:rPr>
          <w:color w:val="1A171C"/>
        </w:rPr>
        <w:t>necessary</w:t>
      </w:r>
      <w:r>
        <w:rPr>
          <w:color w:val="1A171C"/>
          <w:spacing w:val="-14"/>
        </w:rPr>
        <w:t xml:space="preserve"> </w:t>
      </w:r>
      <w:r>
        <w:rPr>
          <w:color w:val="1A171C"/>
        </w:rPr>
        <w:t>so</w:t>
      </w:r>
      <w:r>
        <w:rPr>
          <w:color w:val="1A171C"/>
          <w:spacing w:val="-16"/>
        </w:rPr>
        <w:t xml:space="preserve"> </w:t>
      </w:r>
      <w:r>
        <w:rPr>
          <w:color w:val="1A171C"/>
        </w:rPr>
        <w:t>that</w:t>
      </w:r>
      <w:r>
        <w:rPr>
          <w:color w:val="1A171C"/>
          <w:spacing w:val="-14"/>
        </w:rPr>
        <w:t xml:space="preserve"> </w:t>
      </w:r>
      <w:r>
        <w:rPr>
          <w:color w:val="1A171C"/>
        </w:rPr>
        <w:t>the</w:t>
      </w:r>
      <w:r>
        <w:rPr>
          <w:color w:val="1A171C"/>
          <w:spacing w:val="-13"/>
        </w:rPr>
        <w:t xml:space="preserve"> </w:t>
      </w:r>
      <w:r>
        <w:rPr>
          <w:color w:val="1A171C"/>
        </w:rPr>
        <w:t>manufacturing</w:t>
      </w:r>
      <w:r>
        <w:rPr>
          <w:color w:val="1A171C"/>
          <w:spacing w:val="-14"/>
        </w:rPr>
        <w:t xml:space="preserve"> </w:t>
      </w:r>
      <w:r>
        <w:rPr>
          <w:color w:val="1A171C"/>
        </w:rPr>
        <w:t>process</w:t>
      </w:r>
      <w:r>
        <w:rPr>
          <w:color w:val="1A171C"/>
          <w:spacing w:val="-14"/>
        </w:rPr>
        <w:t xml:space="preserve"> </w:t>
      </w:r>
      <w:r>
        <w:rPr>
          <w:color w:val="1A171C"/>
        </w:rPr>
        <w:t>and</w:t>
      </w:r>
      <w:r>
        <w:rPr>
          <w:color w:val="1A171C"/>
          <w:spacing w:val="-14"/>
        </w:rPr>
        <w:t xml:space="preserve"> </w:t>
      </w:r>
      <w:r>
        <w:rPr>
          <w:color w:val="1A171C"/>
        </w:rPr>
        <w:t xml:space="preserve">its </w:t>
      </w:r>
      <w:r>
        <w:rPr>
          <w:color w:val="1A171C"/>
          <w:w w:val="95"/>
        </w:rPr>
        <w:t xml:space="preserve">monitoring ensure conformity of the manufactured pressure equipment with the type described </w:t>
      </w:r>
      <w:r>
        <w:rPr>
          <w:color w:val="1A171C"/>
        </w:rPr>
        <w:t>in</w:t>
      </w:r>
      <w:r>
        <w:rPr>
          <w:color w:val="1A171C"/>
          <w:spacing w:val="-17"/>
        </w:rPr>
        <w:t xml:space="preserve"> </w:t>
      </w:r>
      <w:r>
        <w:rPr>
          <w:color w:val="1A171C"/>
        </w:rPr>
        <w:t>the</w:t>
      </w:r>
      <w:r>
        <w:rPr>
          <w:color w:val="1A171C"/>
          <w:spacing w:val="-16"/>
        </w:rPr>
        <w:t xml:space="preserve"> </w:t>
      </w:r>
      <w:r>
        <w:rPr>
          <w:color w:val="1A171C"/>
        </w:rPr>
        <w:t>EU-type</w:t>
      </w:r>
      <w:r>
        <w:rPr>
          <w:color w:val="1A171C"/>
          <w:spacing w:val="-15"/>
        </w:rPr>
        <w:t xml:space="preserve"> </w:t>
      </w:r>
      <w:r>
        <w:rPr>
          <w:color w:val="1A171C"/>
        </w:rPr>
        <w:t>examination</w:t>
      </w:r>
      <w:r>
        <w:rPr>
          <w:color w:val="1A171C"/>
          <w:spacing w:val="-15"/>
        </w:rPr>
        <w:t xml:space="preserve"> </w:t>
      </w:r>
      <w:r>
        <w:rPr>
          <w:color w:val="1A171C"/>
        </w:rPr>
        <w:t>certificate</w:t>
      </w:r>
      <w:r>
        <w:rPr>
          <w:color w:val="1A171C"/>
          <w:spacing w:val="-15"/>
        </w:rPr>
        <w:t xml:space="preserve"> </w:t>
      </w:r>
      <w:r>
        <w:rPr>
          <w:color w:val="1A171C"/>
        </w:rPr>
        <w:t>and</w:t>
      </w:r>
      <w:r>
        <w:rPr>
          <w:color w:val="1A171C"/>
          <w:spacing w:val="-22"/>
        </w:rPr>
        <w:t xml:space="preserve"> </w:t>
      </w:r>
      <w:r>
        <w:rPr>
          <w:color w:val="1A171C"/>
        </w:rPr>
        <w:t>with</w:t>
      </w:r>
      <w:r>
        <w:rPr>
          <w:color w:val="1A171C"/>
          <w:spacing w:val="-23"/>
        </w:rPr>
        <w:t xml:space="preserve"> </w:t>
      </w:r>
      <w:r>
        <w:rPr>
          <w:color w:val="1A171C"/>
        </w:rPr>
        <w:t>the</w:t>
      </w:r>
      <w:r>
        <w:rPr>
          <w:color w:val="1A171C"/>
          <w:spacing w:val="-24"/>
        </w:rPr>
        <w:t xml:space="preserve"> </w:t>
      </w:r>
      <w:r>
        <w:rPr>
          <w:color w:val="1A171C"/>
        </w:rPr>
        <w:t>requirements</w:t>
      </w:r>
      <w:r>
        <w:rPr>
          <w:color w:val="1A171C"/>
          <w:spacing w:val="-26"/>
        </w:rPr>
        <w:t xml:space="preserve"> </w:t>
      </w:r>
      <w:r>
        <w:rPr>
          <w:color w:val="1A171C"/>
        </w:rPr>
        <w:t>of</w:t>
      </w:r>
      <w:r>
        <w:rPr>
          <w:color w:val="1A171C"/>
          <w:spacing w:val="-24"/>
        </w:rPr>
        <w:t xml:space="preserve"> </w:t>
      </w:r>
      <w:r>
        <w:rPr>
          <w:color w:val="1A171C"/>
        </w:rPr>
        <w:t>this</w:t>
      </w:r>
      <w:r>
        <w:rPr>
          <w:color w:val="1A171C"/>
          <w:spacing w:val="-24"/>
        </w:rPr>
        <w:t xml:space="preserve"> </w:t>
      </w:r>
      <w:r>
        <w:rPr>
          <w:color w:val="1A171C"/>
        </w:rPr>
        <w:t>Directive</w:t>
      </w:r>
      <w:r>
        <w:rPr>
          <w:color w:val="1A171C"/>
          <w:spacing w:val="-26"/>
        </w:rPr>
        <w:t xml:space="preserve"> </w:t>
      </w:r>
      <w:r>
        <w:rPr>
          <w:color w:val="1A171C"/>
        </w:rPr>
        <w:t>that</w:t>
      </w:r>
      <w:r>
        <w:rPr>
          <w:color w:val="1A171C"/>
          <w:spacing w:val="-23"/>
        </w:rPr>
        <w:t xml:space="preserve"> </w:t>
      </w:r>
      <w:r>
        <w:rPr>
          <w:color w:val="1A171C"/>
        </w:rPr>
        <w:t>apply</w:t>
      </w:r>
      <w:r>
        <w:rPr>
          <w:color w:val="1A171C"/>
          <w:spacing w:val="-26"/>
        </w:rPr>
        <w:t xml:space="preserve"> </w:t>
      </w:r>
      <w:r>
        <w:rPr>
          <w:color w:val="1A171C"/>
        </w:rPr>
        <w:t>to them.</w:t>
      </w:r>
    </w:p>
    <w:p w14:paraId="762864AB" w14:textId="77777777" w:rsidR="00340395" w:rsidRPr="004C3F24" w:rsidRDefault="00340395" w:rsidP="00340395">
      <w:pPr>
        <w:pStyle w:val="Overskrift4"/>
        <w:keepNext w:val="0"/>
        <w:keepLines w:val="0"/>
        <w:widowControl w:val="0"/>
        <w:numPr>
          <w:ilvl w:val="0"/>
          <w:numId w:val="73"/>
        </w:numPr>
        <w:tabs>
          <w:tab w:val="left" w:pos="1783"/>
        </w:tabs>
        <w:autoSpaceDE w:val="0"/>
        <w:autoSpaceDN w:val="0"/>
        <w:spacing w:before="99" w:line="240" w:lineRule="auto"/>
        <w:ind w:left="765" w:hanging="360"/>
        <w:jc w:val="both"/>
        <w:rPr>
          <w:rFonts w:ascii="Cambria"/>
          <w:color w:val="1A171C"/>
          <w:sz w:val="19"/>
          <w:lang w:val="en-GB"/>
        </w:rPr>
      </w:pPr>
      <w:r w:rsidRPr="004C3F24">
        <w:rPr>
          <w:color w:val="1A171C"/>
          <w:lang w:val="en-GB"/>
        </w:rPr>
        <w:t>Final</w:t>
      </w:r>
      <w:r w:rsidRPr="004C3F24">
        <w:rPr>
          <w:color w:val="1A171C"/>
          <w:spacing w:val="-12"/>
          <w:lang w:val="en-GB"/>
        </w:rPr>
        <w:t xml:space="preserve"> </w:t>
      </w:r>
      <w:r w:rsidRPr="004C3F24">
        <w:rPr>
          <w:color w:val="1A171C"/>
          <w:lang w:val="en-GB"/>
        </w:rPr>
        <w:t>assessment</w:t>
      </w:r>
      <w:r w:rsidRPr="004C3F24">
        <w:rPr>
          <w:color w:val="1A171C"/>
          <w:spacing w:val="-11"/>
          <w:lang w:val="en-GB"/>
        </w:rPr>
        <w:t xml:space="preserve"> </w:t>
      </w:r>
      <w:r w:rsidRPr="004C3F24">
        <w:rPr>
          <w:color w:val="1A171C"/>
          <w:lang w:val="en-GB"/>
        </w:rPr>
        <w:t>and</w:t>
      </w:r>
      <w:r w:rsidRPr="004C3F24">
        <w:rPr>
          <w:color w:val="1A171C"/>
          <w:spacing w:val="-12"/>
          <w:lang w:val="en-GB"/>
        </w:rPr>
        <w:t xml:space="preserve"> </w:t>
      </w:r>
      <w:r w:rsidRPr="004C3F24">
        <w:rPr>
          <w:color w:val="1A171C"/>
          <w:lang w:val="en-GB"/>
        </w:rPr>
        <w:t>pressure</w:t>
      </w:r>
      <w:r w:rsidRPr="004C3F24">
        <w:rPr>
          <w:color w:val="1A171C"/>
          <w:spacing w:val="-12"/>
          <w:lang w:val="en-GB"/>
        </w:rPr>
        <w:t xml:space="preserve"> </w:t>
      </w:r>
      <w:r w:rsidRPr="004C3F24">
        <w:rPr>
          <w:color w:val="1A171C"/>
          <w:lang w:val="en-GB"/>
        </w:rPr>
        <w:t>equipment</w:t>
      </w:r>
      <w:r w:rsidRPr="004C3F24">
        <w:rPr>
          <w:color w:val="1A171C"/>
          <w:spacing w:val="-14"/>
          <w:lang w:val="en-GB"/>
        </w:rPr>
        <w:t xml:space="preserve"> </w:t>
      </w:r>
      <w:r w:rsidRPr="004C3F24">
        <w:rPr>
          <w:color w:val="1A171C"/>
          <w:lang w:val="en-GB"/>
        </w:rPr>
        <w:t>checks</w:t>
      </w:r>
    </w:p>
    <w:p w14:paraId="06AADF0D" w14:textId="77777777" w:rsidR="00340395" w:rsidRDefault="00340395" w:rsidP="00340395">
      <w:pPr>
        <w:pStyle w:val="Brdtekst"/>
        <w:spacing w:before="124" w:line="230" w:lineRule="auto"/>
        <w:ind w:left="1782" w:right="1802" w:firstLine="2"/>
        <w:jc w:val="both"/>
      </w:pPr>
      <w:r>
        <w:rPr>
          <w:color w:val="1A171C"/>
        </w:rPr>
        <w:t>A</w:t>
      </w:r>
      <w:r>
        <w:rPr>
          <w:color w:val="1A171C"/>
          <w:spacing w:val="-22"/>
        </w:rPr>
        <w:t xml:space="preserve"> </w:t>
      </w:r>
      <w:r>
        <w:rPr>
          <w:color w:val="1A171C"/>
        </w:rPr>
        <w:t>notified</w:t>
      </w:r>
      <w:r>
        <w:rPr>
          <w:color w:val="1A171C"/>
          <w:spacing w:val="-20"/>
        </w:rPr>
        <w:t xml:space="preserve"> </w:t>
      </w:r>
      <w:r>
        <w:rPr>
          <w:color w:val="1A171C"/>
        </w:rPr>
        <w:t>body,</w:t>
      </w:r>
      <w:r>
        <w:rPr>
          <w:color w:val="1A171C"/>
          <w:spacing w:val="-21"/>
        </w:rPr>
        <w:t xml:space="preserve"> </w:t>
      </w:r>
      <w:r>
        <w:rPr>
          <w:color w:val="1A171C"/>
        </w:rPr>
        <w:t>chosen</w:t>
      </w:r>
      <w:r>
        <w:rPr>
          <w:color w:val="1A171C"/>
          <w:spacing w:val="-23"/>
        </w:rPr>
        <w:t xml:space="preserve"> </w:t>
      </w:r>
      <w:r>
        <w:rPr>
          <w:color w:val="1A171C"/>
        </w:rPr>
        <w:t>by</w:t>
      </w:r>
      <w:r>
        <w:rPr>
          <w:color w:val="1A171C"/>
          <w:spacing w:val="-20"/>
        </w:rPr>
        <w:t xml:space="preserve"> </w:t>
      </w:r>
      <w:r>
        <w:rPr>
          <w:color w:val="1A171C"/>
        </w:rPr>
        <w:t>the</w:t>
      </w:r>
      <w:r>
        <w:rPr>
          <w:color w:val="1A171C"/>
          <w:spacing w:val="-22"/>
        </w:rPr>
        <w:t xml:space="preserve"> </w:t>
      </w:r>
      <w:r>
        <w:rPr>
          <w:color w:val="1A171C"/>
        </w:rPr>
        <w:t>manufacturer,</w:t>
      </w:r>
      <w:r>
        <w:rPr>
          <w:color w:val="1A171C"/>
          <w:spacing w:val="-23"/>
        </w:rPr>
        <w:t xml:space="preserve"> </w:t>
      </w:r>
      <w:r>
        <w:rPr>
          <w:color w:val="1A171C"/>
        </w:rPr>
        <w:t>shall</w:t>
      </w:r>
      <w:r>
        <w:rPr>
          <w:color w:val="1A171C"/>
          <w:spacing w:val="-23"/>
        </w:rPr>
        <w:t xml:space="preserve"> </w:t>
      </w:r>
      <w:r>
        <w:rPr>
          <w:color w:val="1A171C"/>
          <w:spacing w:val="2"/>
        </w:rPr>
        <w:t>carryout</w:t>
      </w:r>
      <w:r>
        <w:rPr>
          <w:color w:val="1A171C"/>
          <w:spacing w:val="-21"/>
        </w:rPr>
        <w:t xml:space="preserve"> </w:t>
      </w:r>
      <w:r>
        <w:rPr>
          <w:color w:val="1A171C"/>
        </w:rPr>
        <w:t>checks</w:t>
      </w:r>
      <w:r>
        <w:rPr>
          <w:color w:val="1A171C"/>
          <w:spacing w:val="-25"/>
        </w:rPr>
        <w:t xml:space="preserve"> </w:t>
      </w:r>
      <w:r>
        <w:rPr>
          <w:color w:val="1A171C"/>
        </w:rPr>
        <w:t>or</w:t>
      </w:r>
      <w:r>
        <w:rPr>
          <w:color w:val="1A171C"/>
          <w:spacing w:val="-21"/>
        </w:rPr>
        <w:t xml:space="preserve"> </w:t>
      </w:r>
      <w:r>
        <w:rPr>
          <w:color w:val="1A171C"/>
        </w:rPr>
        <w:t>have</w:t>
      </w:r>
      <w:r>
        <w:rPr>
          <w:color w:val="1A171C"/>
          <w:spacing w:val="-22"/>
        </w:rPr>
        <w:t xml:space="preserve"> </w:t>
      </w:r>
      <w:r>
        <w:rPr>
          <w:color w:val="1A171C"/>
        </w:rPr>
        <w:t>them</w:t>
      </w:r>
      <w:r>
        <w:rPr>
          <w:color w:val="1A171C"/>
          <w:spacing w:val="-21"/>
        </w:rPr>
        <w:t xml:space="preserve"> </w:t>
      </w:r>
      <w:r>
        <w:rPr>
          <w:color w:val="1A171C"/>
        </w:rPr>
        <w:t>carried</w:t>
      </w:r>
      <w:r>
        <w:rPr>
          <w:color w:val="1A171C"/>
          <w:spacing w:val="-21"/>
        </w:rPr>
        <w:t xml:space="preserve"> </w:t>
      </w:r>
      <w:r>
        <w:rPr>
          <w:color w:val="1A171C"/>
        </w:rPr>
        <w:t>out</w:t>
      </w:r>
      <w:r>
        <w:rPr>
          <w:color w:val="1A171C"/>
          <w:spacing w:val="-21"/>
        </w:rPr>
        <w:t xml:space="preserve"> </w:t>
      </w:r>
      <w:r>
        <w:rPr>
          <w:color w:val="1A171C"/>
        </w:rPr>
        <w:t xml:space="preserve">at random intervals determined by the body, </w:t>
      </w:r>
      <w:proofErr w:type="gramStart"/>
      <w:r>
        <w:rPr>
          <w:color w:val="1A171C"/>
        </w:rPr>
        <w:t>in order to</w:t>
      </w:r>
      <w:proofErr w:type="gramEnd"/>
      <w:r>
        <w:rPr>
          <w:color w:val="1A171C"/>
        </w:rPr>
        <w:t xml:space="preserve"> verify the quality of the final assessment</w:t>
      </w:r>
      <w:r>
        <w:rPr>
          <w:color w:val="1A171C"/>
          <w:spacing w:val="-4"/>
        </w:rPr>
        <w:t xml:space="preserve"> </w:t>
      </w:r>
      <w:r>
        <w:rPr>
          <w:color w:val="1A171C"/>
        </w:rPr>
        <w:t>and</w:t>
      </w:r>
      <w:r>
        <w:rPr>
          <w:color w:val="1A171C"/>
          <w:spacing w:val="-6"/>
        </w:rPr>
        <w:t xml:space="preserve"> </w:t>
      </w:r>
      <w:r>
        <w:rPr>
          <w:color w:val="1A171C"/>
        </w:rPr>
        <w:t>of</w:t>
      </w:r>
      <w:r>
        <w:rPr>
          <w:color w:val="1A171C"/>
          <w:spacing w:val="-6"/>
        </w:rPr>
        <w:t xml:space="preserve"> </w:t>
      </w:r>
      <w:r>
        <w:rPr>
          <w:color w:val="1A171C"/>
        </w:rPr>
        <w:t>the</w:t>
      </w:r>
      <w:r>
        <w:rPr>
          <w:color w:val="1A171C"/>
          <w:spacing w:val="-5"/>
        </w:rPr>
        <w:t xml:space="preserve"> </w:t>
      </w:r>
      <w:r>
        <w:rPr>
          <w:color w:val="1A171C"/>
        </w:rPr>
        <w:t>internal</w:t>
      </w:r>
      <w:r>
        <w:rPr>
          <w:color w:val="1A171C"/>
          <w:spacing w:val="-6"/>
        </w:rPr>
        <w:t xml:space="preserve"> </w:t>
      </w:r>
      <w:r>
        <w:rPr>
          <w:color w:val="1A171C"/>
        </w:rPr>
        <w:t>checks</w:t>
      </w:r>
      <w:r>
        <w:rPr>
          <w:color w:val="1A171C"/>
          <w:spacing w:val="-7"/>
        </w:rPr>
        <w:t xml:space="preserve"> </w:t>
      </w:r>
      <w:r>
        <w:rPr>
          <w:color w:val="1A171C"/>
        </w:rPr>
        <w:t>on</w:t>
      </w:r>
      <w:r>
        <w:rPr>
          <w:color w:val="1A171C"/>
          <w:spacing w:val="-4"/>
        </w:rPr>
        <w:t xml:space="preserve"> </w:t>
      </w:r>
      <w:r>
        <w:rPr>
          <w:color w:val="1A171C"/>
        </w:rPr>
        <w:t>the</w:t>
      </w:r>
      <w:r>
        <w:rPr>
          <w:color w:val="1A171C"/>
          <w:spacing w:val="1"/>
        </w:rPr>
        <w:t xml:space="preserve"> </w:t>
      </w:r>
      <w:r>
        <w:rPr>
          <w:color w:val="1A171C"/>
        </w:rPr>
        <w:t>pressure</w:t>
      </w:r>
      <w:r>
        <w:rPr>
          <w:color w:val="1A171C"/>
          <w:spacing w:val="-6"/>
        </w:rPr>
        <w:t xml:space="preserve"> </w:t>
      </w:r>
      <w:r>
        <w:rPr>
          <w:color w:val="1A171C"/>
        </w:rPr>
        <w:t>equipment,</w:t>
      </w:r>
      <w:r>
        <w:rPr>
          <w:color w:val="1A171C"/>
          <w:spacing w:val="-6"/>
        </w:rPr>
        <w:t xml:space="preserve"> </w:t>
      </w:r>
      <w:r>
        <w:rPr>
          <w:color w:val="1A171C"/>
        </w:rPr>
        <w:t>taking</w:t>
      </w:r>
      <w:r>
        <w:rPr>
          <w:color w:val="1A171C"/>
          <w:spacing w:val="-5"/>
        </w:rPr>
        <w:t xml:space="preserve"> </w:t>
      </w:r>
      <w:r>
        <w:rPr>
          <w:color w:val="1A171C"/>
        </w:rPr>
        <w:t>into</w:t>
      </w:r>
      <w:r>
        <w:rPr>
          <w:color w:val="1A171C"/>
          <w:spacing w:val="-6"/>
        </w:rPr>
        <w:t xml:space="preserve"> </w:t>
      </w:r>
      <w:r>
        <w:rPr>
          <w:color w:val="1A171C"/>
        </w:rPr>
        <w:t>account,</w:t>
      </w:r>
      <w:r>
        <w:rPr>
          <w:color w:val="1A171C"/>
          <w:spacing w:val="-8"/>
        </w:rPr>
        <w:t xml:space="preserve"> </w:t>
      </w:r>
      <w:r>
        <w:rPr>
          <w:color w:val="1A171C"/>
        </w:rPr>
        <w:t>inter alia,</w:t>
      </w:r>
      <w:r>
        <w:rPr>
          <w:color w:val="1A171C"/>
          <w:spacing w:val="-26"/>
        </w:rPr>
        <w:t xml:space="preserve"> </w:t>
      </w:r>
      <w:r>
        <w:rPr>
          <w:color w:val="1A171C"/>
        </w:rPr>
        <w:t>the</w:t>
      </w:r>
      <w:r>
        <w:rPr>
          <w:color w:val="1A171C"/>
          <w:spacing w:val="-25"/>
        </w:rPr>
        <w:t xml:space="preserve"> </w:t>
      </w:r>
      <w:r>
        <w:rPr>
          <w:color w:val="1A171C"/>
        </w:rPr>
        <w:t>technological</w:t>
      </w:r>
      <w:r>
        <w:rPr>
          <w:color w:val="1A171C"/>
          <w:spacing w:val="-23"/>
        </w:rPr>
        <w:t xml:space="preserve"> </w:t>
      </w:r>
      <w:r>
        <w:rPr>
          <w:color w:val="1A171C"/>
        </w:rPr>
        <w:t>complexity</w:t>
      </w:r>
      <w:r>
        <w:rPr>
          <w:color w:val="1A171C"/>
          <w:spacing w:val="-24"/>
        </w:rPr>
        <w:t xml:space="preserve"> </w:t>
      </w:r>
      <w:r>
        <w:rPr>
          <w:color w:val="1A171C"/>
        </w:rPr>
        <w:t>of</w:t>
      </w:r>
      <w:r>
        <w:rPr>
          <w:color w:val="1A171C"/>
          <w:spacing w:val="-23"/>
        </w:rPr>
        <w:t xml:space="preserve"> </w:t>
      </w:r>
      <w:r>
        <w:rPr>
          <w:color w:val="1A171C"/>
        </w:rPr>
        <w:t>the</w:t>
      </w:r>
      <w:r>
        <w:rPr>
          <w:color w:val="1A171C"/>
          <w:spacing w:val="-24"/>
        </w:rPr>
        <w:t xml:space="preserve"> </w:t>
      </w:r>
      <w:r>
        <w:rPr>
          <w:color w:val="1A171C"/>
        </w:rPr>
        <w:t>pressure</w:t>
      </w:r>
      <w:r>
        <w:rPr>
          <w:color w:val="1A171C"/>
          <w:spacing w:val="-24"/>
        </w:rPr>
        <w:t xml:space="preserve"> </w:t>
      </w:r>
      <w:r>
        <w:rPr>
          <w:color w:val="1A171C"/>
        </w:rPr>
        <w:t>equipment</w:t>
      </w:r>
      <w:r>
        <w:rPr>
          <w:color w:val="1A171C"/>
          <w:spacing w:val="-24"/>
        </w:rPr>
        <w:t xml:space="preserve"> </w:t>
      </w:r>
      <w:r>
        <w:rPr>
          <w:color w:val="1A171C"/>
        </w:rPr>
        <w:t>and</w:t>
      </w:r>
      <w:r>
        <w:rPr>
          <w:color w:val="1A171C"/>
          <w:spacing w:val="-24"/>
        </w:rPr>
        <w:t xml:space="preserve"> </w:t>
      </w:r>
      <w:r>
        <w:rPr>
          <w:color w:val="1A171C"/>
        </w:rPr>
        <w:t>the</w:t>
      </w:r>
      <w:r>
        <w:rPr>
          <w:color w:val="1A171C"/>
          <w:spacing w:val="-20"/>
        </w:rPr>
        <w:t xml:space="preserve"> </w:t>
      </w:r>
      <w:r>
        <w:rPr>
          <w:color w:val="1A171C"/>
        </w:rPr>
        <w:t>quantity</w:t>
      </w:r>
      <w:r>
        <w:rPr>
          <w:color w:val="1A171C"/>
          <w:spacing w:val="-22"/>
        </w:rPr>
        <w:t xml:space="preserve"> </w:t>
      </w:r>
      <w:r>
        <w:rPr>
          <w:color w:val="1A171C"/>
        </w:rPr>
        <w:t>of</w:t>
      </w:r>
      <w:r>
        <w:rPr>
          <w:color w:val="1A171C"/>
          <w:spacing w:val="-21"/>
        </w:rPr>
        <w:t xml:space="preserve"> </w:t>
      </w:r>
      <w:r>
        <w:rPr>
          <w:color w:val="1A171C"/>
        </w:rPr>
        <w:t>production.</w:t>
      </w:r>
    </w:p>
    <w:p w14:paraId="643BA18E" w14:textId="77777777" w:rsidR="00340395" w:rsidRDefault="00340395" w:rsidP="00340395">
      <w:pPr>
        <w:pStyle w:val="Brdtekst"/>
        <w:spacing w:before="3"/>
        <w:rPr>
          <w:sz w:val="15"/>
        </w:rPr>
      </w:pPr>
    </w:p>
    <w:p w14:paraId="5EB1A864" w14:textId="77777777" w:rsidR="00340395" w:rsidRDefault="00340395" w:rsidP="00340395">
      <w:pPr>
        <w:pStyle w:val="Brdtekst"/>
        <w:spacing w:before="1" w:line="213" w:lineRule="auto"/>
        <w:ind w:left="1785" w:right="1176"/>
        <w:jc w:val="both"/>
      </w:pPr>
      <w:r>
        <w:rPr>
          <w:color w:val="1A171C"/>
          <w:w w:val="95"/>
        </w:rPr>
        <w:t>The</w:t>
      </w:r>
      <w:r>
        <w:rPr>
          <w:color w:val="1A171C"/>
          <w:spacing w:val="-3"/>
          <w:w w:val="95"/>
        </w:rPr>
        <w:t xml:space="preserve"> </w:t>
      </w:r>
      <w:r>
        <w:rPr>
          <w:color w:val="1A171C"/>
          <w:w w:val="95"/>
        </w:rPr>
        <w:t>notified</w:t>
      </w:r>
      <w:r>
        <w:rPr>
          <w:color w:val="1A171C"/>
          <w:spacing w:val="-4"/>
          <w:w w:val="95"/>
        </w:rPr>
        <w:t xml:space="preserve"> </w:t>
      </w:r>
      <w:r>
        <w:rPr>
          <w:color w:val="1A171C"/>
          <w:w w:val="95"/>
        </w:rPr>
        <w:t>body</w:t>
      </w:r>
      <w:r>
        <w:rPr>
          <w:color w:val="1A171C"/>
          <w:spacing w:val="-3"/>
          <w:w w:val="95"/>
        </w:rPr>
        <w:t xml:space="preserve"> </w:t>
      </w:r>
      <w:r>
        <w:rPr>
          <w:color w:val="1A171C"/>
          <w:w w:val="95"/>
        </w:rPr>
        <w:t>shall</w:t>
      </w:r>
      <w:r>
        <w:rPr>
          <w:color w:val="1A171C"/>
          <w:spacing w:val="-2"/>
          <w:w w:val="95"/>
        </w:rPr>
        <w:t xml:space="preserve"> </w:t>
      </w:r>
      <w:r>
        <w:rPr>
          <w:color w:val="1A171C"/>
          <w:w w:val="95"/>
        </w:rPr>
        <w:t>establish</w:t>
      </w:r>
      <w:r>
        <w:rPr>
          <w:color w:val="1A171C"/>
          <w:spacing w:val="-5"/>
          <w:w w:val="95"/>
        </w:rPr>
        <w:t xml:space="preserve"> </w:t>
      </w:r>
      <w:r>
        <w:rPr>
          <w:color w:val="1A171C"/>
          <w:w w:val="95"/>
        </w:rPr>
        <w:t>that</w:t>
      </w:r>
      <w:r>
        <w:rPr>
          <w:color w:val="1A171C"/>
          <w:spacing w:val="-5"/>
          <w:w w:val="95"/>
        </w:rPr>
        <w:t xml:space="preserve"> </w:t>
      </w:r>
      <w:r>
        <w:rPr>
          <w:color w:val="1A171C"/>
          <w:w w:val="95"/>
        </w:rPr>
        <w:t>the</w:t>
      </w:r>
      <w:r>
        <w:rPr>
          <w:color w:val="1A171C"/>
          <w:spacing w:val="-2"/>
          <w:w w:val="95"/>
        </w:rPr>
        <w:t xml:space="preserve"> </w:t>
      </w:r>
      <w:r>
        <w:rPr>
          <w:color w:val="1A171C"/>
          <w:w w:val="95"/>
        </w:rPr>
        <w:t>manufacturer</w:t>
      </w:r>
      <w:r>
        <w:rPr>
          <w:color w:val="1A171C"/>
          <w:spacing w:val="-3"/>
          <w:w w:val="95"/>
        </w:rPr>
        <w:t xml:space="preserve"> </w:t>
      </w:r>
      <w:proofErr w:type="gramStart"/>
      <w:r>
        <w:rPr>
          <w:color w:val="1A171C"/>
          <w:w w:val="95"/>
        </w:rPr>
        <w:t>actually</w:t>
      </w:r>
      <w:r>
        <w:rPr>
          <w:color w:val="1A171C"/>
          <w:spacing w:val="-3"/>
          <w:w w:val="95"/>
        </w:rPr>
        <w:t xml:space="preserve"> </w:t>
      </w:r>
      <w:r>
        <w:rPr>
          <w:color w:val="1A171C"/>
          <w:w w:val="95"/>
        </w:rPr>
        <w:t>performs</w:t>
      </w:r>
      <w:proofErr w:type="gramEnd"/>
      <w:r>
        <w:rPr>
          <w:color w:val="1A171C"/>
          <w:spacing w:val="-4"/>
          <w:w w:val="95"/>
        </w:rPr>
        <w:t xml:space="preserve"> </w:t>
      </w:r>
      <w:r>
        <w:rPr>
          <w:color w:val="1A171C"/>
          <w:w w:val="95"/>
        </w:rPr>
        <w:t>final</w:t>
      </w:r>
      <w:r>
        <w:rPr>
          <w:color w:val="1A171C"/>
          <w:spacing w:val="-4"/>
          <w:w w:val="95"/>
        </w:rPr>
        <w:t xml:space="preserve"> </w:t>
      </w:r>
      <w:r>
        <w:rPr>
          <w:color w:val="1A171C"/>
          <w:w w:val="95"/>
        </w:rPr>
        <w:t>assessment</w:t>
      </w:r>
      <w:r>
        <w:rPr>
          <w:color w:val="1A171C"/>
          <w:spacing w:val="-5"/>
          <w:w w:val="95"/>
        </w:rPr>
        <w:t xml:space="preserve"> </w:t>
      </w:r>
      <w:r>
        <w:rPr>
          <w:color w:val="1A171C"/>
          <w:w w:val="95"/>
        </w:rPr>
        <w:t>in</w:t>
      </w:r>
      <w:r>
        <w:rPr>
          <w:color w:val="1A171C"/>
          <w:spacing w:val="-2"/>
          <w:w w:val="95"/>
        </w:rPr>
        <w:t xml:space="preserve"> </w:t>
      </w:r>
      <w:r>
        <w:rPr>
          <w:color w:val="1A171C"/>
          <w:w w:val="95"/>
        </w:rPr>
        <w:t xml:space="preserve">accordance </w:t>
      </w:r>
      <w:r>
        <w:rPr>
          <w:color w:val="1A171C"/>
        </w:rPr>
        <w:t>with</w:t>
      </w:r>
      <w:r>
        <w:rPr>
          <w:color w:val="1A171C"/>
          <w:spacing w:val="-2"/>
        </w:rPr>
        <w:t xml:space="preserve"> </w:t>
      </w:r>
      <w:r>
        <w:rPr>
          <w:color w:val="1A171C"/>
        </w:rPr>
        <w:t>point</w:t>
      </w:r>
    </w:p>
    <w:p w14:paraId="6095DC11" w14:textId="77777777" w:rsidR="00340395" w:rsidRDefault="00340395" w:rsidP="00340395">
      <w:pPr>
        <w:pStyle w:val="Brdtekst"/>
        <w:spacing w:line="225" w:lineRule="exact"/>
        <w:ind w:left="1782"/>
      </w:pPr>
      <w:r>
        <w:rPr>
          <w:color w:val="1A171C"/>
        </w:rPr>
        <w:t>3.2 of Annex I.</w:t>
      </w:r>
    </w:p>
    <w:p w14:paraId="70286CE9" w14:textId="77777777" w:rsidR="00340395" w:rsidRDefault="00340395" w:rsidP="00340395">
      <w:pPr>
        <w:pStyle w:val="Brdtekst"/>
        <w:spacing w:before="2"/>
        <w:rPr>
          <w:sz w:val="15"/>
        </w:rPr>
      </w:pPr>
    </w:p>
    <w:p w14:paraId="59E726B2" w14:textId="77777777" w:rsidR="00340395" w:rsidRDefault="00340395" w:rsidP="00340395">
      <w:pPr>
        <w:pStyle w:val="Brdtekst"/>
        <w:spacing w:line="230" w:lineRule="auto"/>
        <w:ind w:left="1782" w:right="1800" w:firstLine="2"/>
        <w:jc w:val="both"/>
      </w:pPr>
      <w:r>
        <w:rPr>
          <w:color w:val="1A171C"/>
        </w:rPr>
        <w:t>An</w:t>
      </w:r>
      <w:r>
        <w:rPr>
          <w:color w:val="1A171C"/>
          <w:spacing w:val="-20"/>
        </w:rPr>
        <w:t xml:space="preserve"> </w:t>
      </w:r>
      <w:r>
        <w:rPr>
          <w:color w:val="1A171C"/>
        </w:rPr>
        <w:t>adequate</w:t>
      </w:r>
      <w:r>
        <w:rPr>
          <w:color w:val="1A171C"/>
          <w:spacing w:val="-20"/>
        </w:rPr>
        <w:t xml:space="preserve"> </w:t>
      </w:r>
      <w:r>
        <w:rPr>
          <w:color w:val="1A171C"/>
        </w:rPr>
        <w:t>sample</w:t>
      </w:r>
      <w:r>
        <w:rPr>
          <w:color w:val="1A171C"/>
          <w:spacing w:val="-20"/>
        </w:rPr>
        <w:t xml:space="preserve"> </w:t>
      </w:r>
      <w:r>
        <w:rPr>
          <w:color w:val="1A171C"/>
        </w:rPr>
        <w:t>of</w:t>
      </w:r>
      <w:r>
        <w:rPr>
          <w:color w:val="1A171C"/>
          <w:spacing w:val="-21"/>
        </w:rPr>
        <w:t xml:space="preserve"> </w:t>
      </w:r>
      <w:r>
        <w:rPr>
          <w:color w:val="1A171C"/>
        </w:rPr>
        <w:t>the</w:t>
      </w:r>
      <w:r>
        <w:rPr>
          <w:color w:val="1A171C"/>
          <w:spacing w:val="-21"/>
        </w:rPr>
        <w:t xml:space="preserve"> </w:t>
      </w:r>
      <w:r>
        <w:rPr>
          <w:color w:val="1A171C"/>
        </w:rPr>
        <w:t>final</w:t>
      </w:r>
      <w:r>
        <w:rPr>
          <w:color w:val="1A171C"/>
          <w:spacing w:val="-20"/>
        </w:rPr>
        <w:t xml:space="preserve"> </w:t>
      </w:r>
      <w:r>
        <w:rPr>
          <w:color w:val="1A171C"/>
        </w:rPr>
        <w:t>pressure</w:t>
      </w:r>
      <w:r>
        <w:rPr>
          <w:color w:val="1A171C"/>
          <w:spacing w:val="-20"/>
        </w:rPr>
        <w:t xml:space="preserve"> </w:t>
      </w:r>
      <w:r>
        <w:rPr>
          <w:color w:val="1A171C"/>
        </w:rPr>
        <w:t>equipment,</w:t>
      </w:r>
      <w:r>
        <w:rPr>
          <w:color w:val="1A171C"/>
          <w:spacing w:val="-19"/>
        </w:rPr>
        <w:t xml:space="preserve"> </w:t>
      </w:r>
      <w:r>
        <w:rPr>
          <w:color w:val="1A171C"/>
        </w:rPr>
        <w:t>taken</w:t>
      </w:r>
      <w:r>
        <w:rPr>
          <w:color w:val="1A171C"/>
          <w:spacing w:val="-21"/>
        </w:rPr>
        <w:t xml:space="preserve"> </w:t>
      </w:r>
      <w:r>
        <w:rPr>
          <w:color w:val="1A171C"/>
        </w:rPr>
        <w:t>on</w:t>
      </w:r>
      <w:r>
        <w:rPr>
          <w:color w:val="1A171C"/>
          <w:spacing w:val="-19"/>
        </w:rPr>
        <w:t xml:space="preserve"> </w:t>
      </w:r>
      <w:r>
        <w:rPr>
          <w:color w:val="1A171C"/>
        </w:rPr>
        <w:t>site</w:t>
      </w:r>
      <w:r>
        <w:rPr>
          <w:color w:val="1A171C"/>
          <w:spacing w:val="-20"/>
        </w:rPr>
        <w:t xml:space="preserve"> </w:t>
      </w:r>
      <w:r>
        <w:rPr>
          <w:color w:val="1A171C"/>
        </w:rPr>
        <w:t>by</w:t>
      </w:r>
      <w:r>
        <w:rPr>
          <w:color w:val="1A171C"/>
          <w:spacing w:val="-19"/>
        </w:rPr>
        <w:t xml:space="preserve"> </w:t>
      </w:r>
      <w:r>
        <w:rPr>
          <w:color w:val="1A171C"/>
        </w:rPr>
        <w:t>the</w:t>
      </w:r>
      <w:r>
        <w:rPr>
          <w:color w:val="1A171C"/>
          <w:spacing w:val="-21"/>
        </w:rPr>
        <w:t xml:space="preserve"> </w:t>
      </w:r>
      <w:r>
        <w:rPr>
          <w:color w:val="1A171C"/>
        </w:rPr>
        <w:t>notified</w:t>
      </w:r>
      <w:r>
        <w:rPr>
          <w:color w:val="1A171C"/>
          <w:spacing w:val="-19"/>
        </w:rPr>
        <w:t xml:space="preserve"> </w:t>
      </w:r>
      <w:r>
        <w:rPr>
          <w:color w:val="1A171C"/>
        </w:rPr>
        <w:t>body</w:t>
      </w:r>
      <w:r>
        <w:rPr>
          <w:color w:val="1A171C"/>
          <w:spacing w:val="-21"/>
        </w:rPr>
        <w:t xml:space="preserve"> </w:t>
      </w:r>
      <w:r>
        <w:rPr>
          <w:color w:val="1A171C"/>
        </w:rPr>
        <w:t>before the</w:t>
      </w:r>
      <w:r>
        <w:rPr>
          <w:color w:val="1A171C"/>
          <w:spacing w:val="-28"/>
        </w:rPr>
        <w:t xml:space="preserve"> </w:t>
      </w:r>
      <w:r>
        <w:rPr>
          <w:color w:val="1A171C"/>
        </w:rPr>
        <w:t>placing</w:t>
      </w:r>
      <w:r>
        <w:rPr>
          <w:color w:val="1A171C"/>
          <w:spacing w:val="-28"/>
        </w:rPr>
        <w:t xml:space="preserve"> </w:t>
      </w:r>
      <w:r>
        <w:rPr>
          <w:color w:val="1A171C"/>
        </w:rPr>
        <w:t>on</w:t>
      </w:r>
      <w:r>
        <w:rPr>
          <w:color w:val="1A171C"/>
          <w:spacing w:val="-28"/>
        </w:rPr>
        <w:t xml:space="preserve"> </w:t>
      </w:r>
      <w:r>
        <w:rPr>
          <w:color w:val="1A171C"/>
        </w:rPr>
        <w:t>the</w:t>
      </w:r>
      <w:r>
        <w:rPr>
          <w:color w:val="1A171C"/>
          <w:spacing w:val="-22"/>
        </w:rPr>
        <w:t xml:space="preserve"> </w:t>
      </w:r>
      <w:r>
        <w:rPr>
          <w:color w:val="1A171C"/>
        </w:rPr>
        <w:t>market,</w:t>
      </w:r>
      <w:r>
        <w:rPr>
          <w:color w:val="1A171C"/>
          <w:spacing w:val="-21"/>
        </w:rPr>
        <w:t xml:space="preserve"> </w:t>
      </w:r>
      <w:r>
        <w:rPr>
          <w:color w:val="1A171C"/>
        </w:rPr>
        <w:t>shall</w:t>
      </w:r>
      <w:r>
        <w:rPr>
          <w:color w:val="1A171C"/>
          <w:spacing w:val="-21"/>
        </w:rPr>
        <w:t xml:space="preserve"> </w:t>
      </w:r>
      <w:r>
        <w:rPr>
          <w:color w:val="1A171C"/>
        </w:rPr>
        <w:t>be</w:t>
      </w:r>
      <w:r>
        <w:rPr>
          <w:color w:val="1A171C"/>
          <w:spacing w:val="-22"/>
        </w:rPr>
        <w:t xml:space="preserve"> </w:t>
      </w:r>
      <w:r>
        <w:rPr>
          <w:color w:val="1A171C"/>
        </w:rPr>
        <w:t>examined</w:t>
      </w:r>
      <w:r>
        <w:rPr>
          <w:color w:val="1A171C"/>
          <w:spacing w:val="-22"/>
        </w:rPr>
        <w:t xml:space="preserve"> </w:t>
      </w:r>
      <w:r>
        <w:rPr>
          <w:color w:val="1A171C"/>
        </w:rPr>
        <w:t>and</w:t>
      </w:r>
      <w:r>
        <w:rPr>
          <w:color w:val="1A171C"/>
          <w:spacing w:val="-21"/>
        </w:rPr>
        <w:t xml:space="preserve"> </w:t>
      </w:r>
      <w:r>
        <w:rPr>
          <w:color w:val="1A171C"/>
        </w:rPr>
        <w:t>appropriate</w:t>
      </w:r>
      <w:r>
        <w:rPr>
          <w:color w:val="1A171C"/>
          <w:spacing w:val="-22"/>
        </w:rPr>
        <w:t xml:space="preserve"> </w:t>
      </w:r>
      <w:r>
        <w:rPr>
          <w:color w:val="1A171C"/>
        </w:rPr>
        <w:t>tests</w:t>
      </w:r>
      <w:r>
        <w:rPr>
          <w:color w:val="1A171C"/>
          <w:spacing w:val="-21"/>
        </w:rPr>
        <w:t xml:space="preserve"> </w:t>
      </w:r>
      <w:r>
        <w:rPr>
          <w:color w:val="1A171C"/>
        </w:rPr>
        <w:t>as</w:t>
      </w:r>
      <w:r>
        <w:rPr>
          <w:color w:val="1A171C"/>
          <w:spacing w:val="-22"/>
        </w:rPr>
        <w:t xml:space="preserve"> </w:t>
      </w:r>
      <w:r>
        <w:rPr>
          <w:color w:val="1A171C"/>
        </w:rPr>
        <w:t>identified</w:t>
      </w:r>
      <w:r>
        <w:rPr>
          <w:color w:val="1A171C"/>
          <w:spacing w:val="-21"/>
        </w:rPr>
        <w:t xml:space="preserve"> </w:t>
      </w:r>
      <w:r>
        <w:rPr>
          <w:color w:val="1A171C"/>
        </w:rPr>
        <w:t>by</w:t>
      </w:r>
      <w:r>
        <w:rPr>
          <w:color w:val="1A171C"/>
          <w:spacing w:val="-21"/>
        </w:rPr>
        <w:t xml:space="preserve"> </w:t>
      </w:r>
      <w:r>
        <w:rPr>
          <w:color w:val="1A171C"/>
        </w:rPr>
        <w:t>the</w:t>
      </w:r>
      <w:r>
        <w:rPr>
          <w:color w:val="1A171C"/>
          <w:spacing w:val="-22"/>
        </w:rPr>
        <w:t xml:space="preserve"> </w:t>
      </w:r>
      <w:r>
        <w:rPr>
          <w:color w:val="1A171C"/>
        </w:rPr>
        <w:t xml:space="preserve">relevant parts of the </w:t>
      </w:r>
      <w:proofErr w:type="spellStart"/>
      <w:r>
        <w:rPr>
          <w:color w:val="1A171C"/>
        </w:rPr>
        <w:t>harmonised</w:t>
      </w:r>
      <w:proofErr w:type="spellEnd"/>
      <w:r>
        <w:rPr>
          <w:color w:val="1A171C"/>
        </w:rPr>
        <w:t xml:space="preserve"> standards, and/or equivalent tests applying other technical specifications,</w:t>
      </w:r>
      <w:r>
        <w:rPr>
          <w:color w:val="1A171C"/>
          <w:spacing w:val="-17"/>
        </w:rPr>
        <w:t xml:space="preserve"> </w:t>
      </w:r>
      <w:r>
        <w:rPr>
          <w:color w:val="1A171C"/>
        </w:rPr>
        <w:t>shall</w:t>
      </w:r>
      <w:r>
        <w:rPr>
          <w:color w:val="1A171C"/>
          <w:spacing w:val="-16"/>
        </w:rPr>
        <w:t xml:space="preserve"> </w:t>
      </w:r>
      <w:r>
        <w:rPr>
          <w:color w:val="1A171C"/>
        </w:rPr>
        <w:t>be</w:t>
      </w:r>
      <w:r>
        <w:rPr>
          <w:color w:val="1A171C"/>
          <w:spacing w:val="-18"/>
        </w:rPr>
        <w:t xml:space="preserve"> </w:t>
      </w:r>
      <w:r>
        <w:rPr>
          <w:color w:val="1A171C"/>
        </w:rPr>
        <w:t>carried</w:t>
      </w:r>
      <w:r>
        <w:rPr>
          <w:color w:val="1A171C"/>
          <w:spacing w:val="-16"/>
        </w:rPr>
        <w:t xml:space="preserve"> </w:t>
      </w:r>
      <w:r>
        <w:rPr>
          <w:color w:val="1A171C"/>
        </w:rPr>
        <w:t>out</w:t>
      </w:r>
      <w:r>
        <w:rPr>
          <w:color w:val="1A171C"/>
          <w:spacing w:val="-16"/>
        </w:rPr>
        <w:t xml:space="preserve"> </w:t>
      </w:r>
      <w:r>
        <w:rPr>
          <w:color w:val="1A171C"/>
        </w:rPr>
        <w:t>to</w:t>
      </w:r>
      <w:r>
        <w:rPr>
          <w:color w:val="1A171C"/>
          <w:spacing w:val="-17"/>
        </w:rPr>
        <w:t xml:space="preserve"> </w:t>
      </w:r>
      <w:r>
        <w:rPr>
          <w:color w:val="1A171C"/>
        </w:rPr>
        <w:t>check</w:t>
      </w:r>
      <w:r>
        <w:rPr>
          <w:color w:val="1A171C"/>
          <w:spacing w:val="-17"/>
        </w:rPr>
        <w:t xml:space="preserve"> </w:t>
      </w:r>
      <w:r>
        <w:rPr>
          <w:color w:val="1A171C"/>
        </w:rPr>
        <w:t>the</w:t>
      </w:r>
      <w:r>
        <w:rPr>
          <w:color w:val="1A171C"/>
          <w:spacing w:val="-16"/>
        </w:rPr>
        <w:t xml:space="preserve"> </w:t>
      </w:r>
      <w:r>
        <w:rPr>
          <w:color w:val="1A171C"/>
        </w:rPr>
        <w:t>conformity</w:t>
      </w:r>
      <w:r>
        <w:rPr>
          <w:color w:val="1A171C"/>
          <w:spacing w:val="-16"/>
        </w:rPr>
        <w:t xml:space="preserve"> </w:t>
      </w:r>
      <w:r>
        <w:rPr>
          <w:color w:val="1A171C"/>
        </w:rPr>
        <w:t>of</w:t>
      </w:r>
      <w:r>
        <w:rPr>
          <w:color w:val="1A171C"/>
          <w:spacing w:val="-17"/>
        </w:rPr>
        <w:t xml:space="preserve"> </w:t>
      </w:r>
      <w:r>
        <w:rPr>
          <w:color w:val="1A171C"/>
        </w:rPr>
        <w:t>the</w:t>
      </w:r>
      <w:r>
        <w:rPr>
          <w:color w:val="1A171C"/>
          <w:spacing w:val="-18"/>
        </w:rPr>
        <w:t xml:space="preserve"> </w:t>
      </w:r>
      <w:r>
        <w:rPr>
          <w:color w:val="1A171C"/>
        </w:rPr>
        <w:t>pressure</w:t>
      </w:r>
      <w:r>
        <w:rPr>
          <w:color w:val="1A171C"/>
          <w:spacing w:val="-23"/>
        </w:rPr>
        <w:t xml:space="preserve"> </w:t>
      </w:r>
      <w:r>
        <w:rPr>
          <w:color w:val="1A171C"/>
        </w:rPr>
        <w:t>equipment</w:t>
      </w:r>
      <w:r>
        <w:rPr>
          <w:color w:val="1A171C"/>
          <w:spacing w:val="-24"/>
        </w:rPr>
        <w:t xml:space="preserve"> </w:t>
      </w:r>
      <w:r>
        <w:rPr>
          <w:color w:val="1A171C"/>
        </w:rPr>
        <w:t>with</w:t>
      </w:r>
      <w:r>
        <w:rPr>
          <w:color w:val="1A171C"/>
          <w:spacing w:val="-25"/>
        </w:rPr>
        <w:t xml:space="preserve"> </w:t>
      </w:r>
      <w:r>
        <w:rPr>
          <w:color w:val="1A171C"/>
          <w:spacing w:val="2"/>
        </w:rPr>
        <w:t xml:space="preserve">the </w:t>
      </w:r>
      <w:r>
        <w:rPr>
          <w:color w:val="1A171C"/>
        </w:rPr>
        <w:t>relevant</w:t>
      </w:r>
      <w:r>
        <w:rPr>
          <w:color w:val="1A171C"/>
          <w:spacing w:val="-14"/>
        </w:rPr>
        <w:t xml:space="preserve"> </w:t>
      </w:r>
      <w:r>
        <w:rPr>
          <w:color w:val="1A171C"/>
        </w:rPr>
        <w:t>requirements</w:t>
      </w:r>
      <w:r>
        <w:rPr>
          <w:color w:val="1A171C"/>
          <w:spacing w:val="-13"/>
        </w:rPr>
        <w:t xml:space="preserve"> </w:t>
      </w:r>
      <w:r>
        <w:rPr>
          <w:color w:val="1A171C"/>
        </w:rPr>
        <w:t>of</w:t>
      </w:r>
      <w:r>
        <w:rPr>
          <w:color w:val="1A171C"/>
          <w:spacing w:val="-12"/>
        </w:rPr>
        <w:t xml:space="preserve"> </w:t>
      </w:r>
      <w:r>
        <w:rPr>
          <w:color w:val="1A171C"/>
        </w:rPr>
        <w:t>this</w:t>
      </w:r>
      <w:r>
        <w:rPr>
          <w:color w:val="1A171C"/>
          <w:spacing w:val="-12"/>
        </w:rPr>
        <w:t xml:space="preserve"> </w:t>
      </w:r>
      <w:r>
        <w:rPr>
          <w:color w:val="1A171C"/>
        </w:rPr>
        <w:t>Directive.</w:t>
      </w:r>
    </w:p>
    <w:p w14:paraId="13C464D7" w14:textId="77777777" w:rsidR="00340395" w:rsidRDefault="00340395" w:rsidP="00340395">
      <w:pPr>
        <w:pStyle w:val="Brdtekst"/>
        <w:spacing w:before="10"/>
        <w:rPr>
          <w:sz w:val="15"/>
        </w:rPr>
      </w:pPr>
    </w:p>
    <w:p w14:paraId="705D4E57" w14:textId="77777777" w:rsidR="00340395" w:rsidRDefault="00340395" w:rsidP="00340395">
      <w:pPr>
        <w:pStyle w:val="Brdtekst"/>
        <w:spacing w:before="1" w:line="228" w:lineRule="auto"/>
        <w:ind w:left="1782" w:right="1804" w:firstLine="2"/>
        <w:jc w:val="both"/>
      </w:pPr>
      <w:r>
        <w:rPr>
          <w:color w:val="1A171C"/>
        </w:rPr>
        <w:t>The</w:t>
      </w:r>
      <w:r>
        <w:rPr>
          <w:color w:val="1A171C"/>
          <w:spacing w:val="-6"/>
        </w:rPr>
        <w:t xml:space="preserve"> </w:t>
      </w:r>
      <w:r>
        <w:rPr>
          <w:color w:val="1A171C"/>
        </w:rPr>
        <w:t>notified</w:t>
      </w:r>
      <w:r>
        <w:rPr>
          <w:color w:val="1A171C"/>
          <w:spacing w:val="-7"/>
        </w:rPr>
        <w:t xml:space="preserve"> </w:t>
      </w:r>
      <w:r>
        <w:rPr>
          <w:color w:val="1A171C"/>
        </w:rPr>
        <w:t>body</w:t>
      </w:r>
      <w:r>
        <w:rPr>
          <w:color w:val="1A171C"/>
          <w:spacing w:val="-6"/>
        </w:rPr>
        <w:t xml:space="preserve"> </w:t>
      </w:r>
      <w:r>
        <w:rPr>
          <w:color w:val="1A171C"/>
        </w:rPr>
        <w:t>shall</w:t>
      </w:r>
      <w:r>
        <w:rPr>
          <w:color w:val="1A171C"/>
          <w:spacing w:val="-7"/>
        </w:rPr>
        <w:t xml:space="preserve"> </w:t>
      </w:r>
      <w:r>
        <w:rPr>
          <w:color w:val="1A171C"/>
        </w:rPr>
        <w:t>assess</w:t>
      </w:r>
      <w:r>
        <w:rPr>
          <w:color w:val="1A171C"/>
          <w:spacing w:val="-6"/>
        </w:rPr>
        <w:t xml:space="preserve"> </w:t>
      </w:r>
      <w:r>
        <w:rPr>
          <w:color w:val="1A171C"/>
        </w:rPr>
        <w:t>the</w:t>
      </w:r>
      <w:r>
        <w:rPr>
          <w:color w:val="1A171C"/>
          <w:spacing w:val="-7"/>
        </w:rPr>
        <w:t xml:space="preserve"> </w:t>
      </w:r>
      <w:r>
        <w:rPr>
          <w:color w:val="1A171C"/>
        </w:rPr>
        <w:t>number</w:t>
      </w:r>
      <w:r>
        <w:rPr>
          <w:color w:val="1A171C"/>
          <w:spacing w:val="-6"/>
        </w:rPr>
        <w:t xml:space="preserve"> </w:t>
      </w:r>
      <w:r>
        <w:rPr>
          <w:color w:val="1A171C"/>
        </w:rPr>
        <w:t>of</w:t>
      </w:r>
      <w:r>
        <w:rPr>
          <w:color w:val="1A171C"/>
          <w:spacing w:val="-7"/>
        </w:rPr>
        <w:t xml:space="preserve"> </w:t>
      </w:r>
      <w:r>
        <w:rPr>
          <w:color w:val="1A171C"/>
        </w:rPr>
        <w:t>items</w:t>
      </w:r>
      <w:r>
        <w:rPr>
          <w:color w:val="1A171C"/>
          <w:spacing w:val="-6"/>
        </w:rPr>
        <w:t xml:space="preserve"> </w:t>
      </w:r>
      <w:r>
        <w:rPr>
          <w:color w:val="1A171C"/>
        </w:rPr>
        <w:t>of</w:t>
      </w:r>
      <w:r>
        <w:rPr>
          <w:color w:val="1A171C"/>
          <w:spacing w:val="-7"/>
        </w:rPr>
        <w:t xml:space="preserve"> </w:t>
      </w:r>
      <w:r>
        <w:rPr>
          <w:color w:val="1A171C"/>
        </w:rPr>
        <w:t>equipment</w:t>
      </w:r>
      <w:r>
        <w:rPr>
          <w:color w:val="1A171C"/>
          <w:spacing w:val="-6"/>
        </w:rPr>
        <w:t xml:space="preserve"> </w:t>
      </w:r>
      <w:r>
        <w:rPr>
          <w:color w:val="1A171C"/>
        </w:rPr>
        <w:t>to</w:t>
      </w:r>
      <w:r>
        <w:rPr>
          <w:color w:val="1A171C"/>
          <w:spacing w:val="-7"/>
        </w:rPr>
        <w:t xml:space="preserve"> </w:t>
      </w:r>
      <w:r>
        <w:rPr>
          <w:color w:val="1A171C"/>
        </w:rPr>
        <w:t>sample</w:t>
      </w:r>
      <w:r>
        <w:rPr>
          <w:color w:val="1A171C"/>
          <w:spacing w:val="-7"/>
        </w:rPr>
        <w:t xml:space="preserve"> </w:t>
      </w:r>
      <w:r>
        <w:rPr>
          <w:color w:val="1A171C"/>
        </w:rPr>
        <w:t>and</w:t>
      </w:r>
      <w:r>
        <w:rPr>
          <w:color w:val="1A171C"/>
          <w:spacing w:val="-6"/>
        </w:rPr>
        <w:t xml:space="preserve"> </w:t>
      </w:r>
      <w:r>
        <w:rPr>
          <w:color w:val="1A171C"/>
        </w:rPr>
        <w:t>whether</w:t>
      </w:r>
      <w:r>
        <w:rPr>
          <w:color w:val="1A171C"/>
          <w:spacing w:val="-7"/>
        </w:rPr>
        <w:t xml:space="preserve"> </w:t>
      </w:r>
      <w:r>
        <w:rPr>
          <w:color w:val="1A171C"/>
        </w:rPr>
        <w:t>it</w:t>
      </w:r>
      <w:r>
        <w:rPr>
          <w:color w:val="1A171C"/>
          <w:spacing w:val="-8"/>
        </w:rPr>
        <w:t xml:space="preserve"> </w:t>
      </w:r>
      <w:r>
        <w:rPr>
          <w:color w:val="1A171C"/>
        </w:rPr>
        <w:t>is necessary to perform, or have performed, all or part of final assessment on the pressure equipment</w:t>
      </w:r>
      <w:r>
        <w:rPr>
          <w:color w:val="1A171C"/>
          <w:spacing w:val="-1"/>
        </w:rPr>
        <w:t xml:space="preserve"> </w:t>
      </w:r>
      <w:r>
        <w:rPr>
          <w:color w:val="1A171C"/>
        </w:rPr>
        <w:t>samples.</w:t>
      </w:r>
    </w:p>
    <w:p w14:paraId="46934F53" w14:textId="77777777" w:rsidR="00340395" w:rsidRDefault="00340395" w:rsidP="00340395">
      <w:pPr>
        <w:pStyle w:val="Brdtekst"/>
        <w:spacing w:before="4"/>
        <w:rPr>
          <w:sz w:val="15"/>
        </w:rPr>
      </w:pPr>
    </w:p>
    <w:p w14:paraId="1C56F666" w14:textId="77777777" w:rsidR="00340395" w:rsidRDefault="00340395" w:rsidP="00340395">
      <w:pPr>
        <w:pStyle w:val="Brdtekst"/>
        <w:ind w:left="1785" w:right="1179"/>
        <w:jc w:val="both"/>
      </w:pPr>
      <w:r>
        <w:rPr>
          <w:color w:val="1A171C"/>
        </w:rPr>
        <w:t>Where a sample does not conform to the acceptable quality level, the body shall take appropriate measures.</w:t>
      </w:r>
    </w:p>
    <w:p w14:paraId="4F377953" w14:textId="77777777" w:rsidR="00340395" w:rsidRDefault="00340395" w:rsidP="00340395">
      <w:pPr>
        <w:pStyle w:val="Brdtekst"/>
        <w:rPr>
          <w:sz w:val="16"/>
        </w:rPr>
      </w:pPr>
    </w:p>
    <w:p w14:paraId="1E364FED" w14:textId="77777777" w:rsidR="00340395" w:rsidRDefault="00340395" w:rsidP="00340395">
      <w:pPr>
        <w:pStyle w:val="Brdtekst"/>
        <w:spacing w:line="228" w:lineRule="auto"/>
        <w:ind w:left="1782" w:right="1795" w:firstLine="2"/>
        <w:jc w:val="both"/>
      </w:pPr>
      <w:r>
        <w:rPr>
          <w:color w:val="1A171C"/>
        </w:rPr>
        <w:t>The acceptance sampling procedure to be applied is intended to determine whether the manufacturing process of the pressure equipment performs within acceptable limits, with a view to ensuring conformity of the pressure equipment.</w:t>
      </w:r>
    </w:p>
    <w:p w14:paraId="24A50AB8" w14:textId="77777777" w:rsidR="00340395" w:rsidRDefault="00340395" w:rsidP="00340395">
      <w:pPr>
        <w:pStyle w:val="Brdtekst"/>
        <w:spacing w:before="4"/>
        <w:rPr>
          <w:sz w:val="16"/>
        </w:rPr>
      </w:pPr>
    </w:p>
    <w:p w14:paraId="6A990397" w14:textId="77777777" w:rsidR="00340395" w:rsidRDefault="00340395" w:rsidP="00340395">
      <w:pPr>
        <w:pStyle w:val="Brdtekst"/>
        <w:spacing w:line="228" w:lineRule="auto"/>
        <w:ind w:left="1782" w:right="1813" w:firstLine="2"/>
        <w:jc w:val="both"/>
      </w:pPr>
      <w:r>
        <w:rPr>
          <w:color w:val="1A171C"/>
        </w:rPr>
        <w:t>Where the tests are carried out by a notified body, the manufacturer shall, under the responsibility</w:t>
      </w:r>
      <w:r>
        <w:rPr>
          <w:color w:val="1A171C"/>
          <w:spacing w:val="-4"/>
        </w:rPr>
        <w:t xml:space="preserve"> </w:t>
      </w:r>
      <w:r>
        <w:rPr>
          <w:color w:val="1A171C"/>
        </w:rPr>
        <w:t>of</w:t>
      </w:r>
      <w:r>
        <w:rPr>
          <w:color w:val="1A171C"/>
          <w:spacing w:val="-5"/>
        </w:rPr>
        <w:t xml:space="preserve"> </w:t>
      </w:r>
      <w:r>
        <w:rPr>
          <w:color w:val="1A171C"/>
        </w:rPr>
        <w:t>the</w:t>
      </w:r>
      <w:r>
        <w:rPr>
          <w:color w:val="1A171C"/>
          <w:spacing w:val="-5"/>
        </w:rPr>
        <w:t xml:space="preserve"> </w:t>
      </w:r>
      <w:r>
        <w:rPr>
          <w:color w:val="1A171C"/>
        </w:rPr>
        <w:t>notified</w:t>
      </w:r>
      <w:r>
        <w:rPr>
          <w:color w:val="1A171C"/>
          <w:spacing w:val="-5"/>
        </w:rPr>
        <w:t xml:space="preserve"> </w:t>
      </w:r>
      <w:r>
        <w:rPr>
          <w:color w:val="1A171C"/>
        </w:rPr>
        <w:t>body,</w:t>
      </w:r>
      <w:r>
        <w:rPr>
          <w:color w:val="1A171C"/>
          <w:spacing w:val="-5"/>
        </w:rPr>
        <w:t xml:space="preserve"> </w:t>
      </w:r>
      <w:r>
        <w:rPr>
          <w:color w:val="1A171C"/>
        </w:rPr>
        <w:t>affix</w:t>
      </w:r>
      <w:r>
        <w:rPr>
          <w:color w:val="1A171C"/>
          <w:spacing w:val="-6"/>
        </w:rPr>
        <w:t xml:space="preserve"> </w:t>
      </w:r>
      <w:r>
        <w:rPr>
          <w:color w:val="1A171C"/>
        </w:rPr>
        <w:t>the</w:t>
      </w:r>
      <w:r>
        <w:rPr>
          <w:color w:val="1A171C"/>
          <w:spacing w:val="-3"/>
        </w:rPr>
        <w:t xml:space="preserve"> </w:t>
      </w:r>
      <w:r>
        <w:rPr>
          <w:color w:val="1A171C"/>
        </w:rPr>
        <w:t>notified</w:t>
      </w:r>
      <w:r>
        <w:rPr>
          <w:color w:val="1A171C"/>
          <w:spacing w:val="-4"/>
        </w:rPr>
        <w:t xml:space="preserve"> </w:t>
      </w:r>
      <w:r>
        <w:rPr>
          <w:color w:val="1A171C"/>
        </w:rPr>
        <w:t>body’s</w:t>
      </w:r>
      <w:r>
        <w:rPr>
          <w:color w:val="1A171C"/>
          <w:spacing w:val="-6"/>
        </w:rPr>
        <w:t xml:space="preserve"> </w:t>
      </w:r>
      <w:r>
        <w:rPr>
          <w:color w:val="1A171C"/>
        </w:rPr>
        <w:t>identification</w:t>
      </w:r>
      <w:r>
        <w:rPr>
          <w:color w:val="1A171C"/>
          <w:spacing w:val="-5"/>
        </w:rPr>
        <w:t xml:space="preserve"> </w:t>
      </w:r>
      <w:r>
        <w:rPr>
          <w:color w:val="1A171C"/>
        </w:rPr>
        <w:t>number</w:t>
      </w:r>
      <w:r>
        <w:rPr>
          <w:color w:val="1A171C"/>
          <w:spacing w:val="-4"/>
        </w:rPr>
        <w:t xml:space="preserve"> </w:t>
      </w:r>
      <w:r>
        <w:rPr>
          <w:color w:val="1A171C"/>
        </w:rPr>
        <w:t>during</w:t>
      </w:r>
      <w:r>
        <w:rPr>
          <w:color w:val="1A171C"/>
          <w:spacing w:val="-4"/>
        </w:rPr>
        <w:t xml:space="preserve"> </w:t>
      </w:r>
      <w:r>
        <w:rPr>
          <w:color w:val="1A171C"/>
        </w:rPr>
        <w:t>the manufacturing</w:t>
      </w:r>
      <w:r>
        <w:rPr>
          <w:color w:val="1A171C"/>
          <w:spacing w:val="-2"/>
        </w:rPr>
        <w:t xml:space="preserve"> </w:t>
      </w:r>
      <w:r>
        <w:rPr>
          <w:color w:val="1A171C"/>
        </w:rPr>
        <w:t>process.</w:t>
      </w:r>
    </w:p>
    <w:p w14:paraId="0B2BB464" w14:textId="77777777" w:rsidR="00340395" w:rsidRDefault="00340395" w:rsidP="00340395">
      <w:pPr>
        <w:pStyle w:val="Brdtekst"/>
        <w:spacing w:before="5"/>
        <w:rPr>
          <w:sz w:val="15"/>
        </w:rPr>
      </w:pPr>
    </w:p>
    <w:p w14:paraId="26B40F76" w14:textId="77777777" w:rsidR="00340395" w:rsidRPr="004C3F24" w:rsidRDefault="00340395" w:rsidP="00340395">
      <w:pPr>
        <w:pStyle w:val="Overskrift4"/>
        <w:keepNext w:val="0"/>
        <w:keepLines w:val="0"/>
        <w:widowControl w:val="0"/>
        <w:numPr>
          <w:ilvl w:val="0"/>
          <w:numId w:val="73"/>
        </w:numPr>
        <w:tabs>
          <w:tab w:val="left" w:pos="1783"/>
        </w:tabs>
        <w:autoSpaceDE w:val="0"/>
        <w:autoSpaceDN w:val="0"/>
        <w:spacing w:before="0" w:line="240" w:lineRule="auto"/>
        <w:ind w:left="765" w:hanging="360"/>
        <w:jc w:val="both"/>
        <w:rPr>
          <w:rFonts w:ascii="Cambria"/>
          <w:color w:val="1A171C"/>
          <w:sz w:val="19"/>
          <w:lang w:val="en-GB"/>
        </w:rPr>
      </w:pPr>
      <w:r w:rsidRPr="004C3F24">
        <w:rPr>
          <w:color w:val="1A171C"/>
          <w:lang w:val="en-GB"/>
        </w:rPr>
        <w:t>CE marking and EU declaration of</w:t>
      </w:r>
      <w:r w:rsidRPr="004C3F24">
        <w:rPr>
          <w:color w:val="1A171C"/>
          <w:spacing w:val="12"/>
          <w:lang w:val="en-GB"/>
        </w:rPr>
        <w:t xml:space="preserve"> </w:t>
      </w:r>
      <w:r w:rsidRPr="004C3F24">
        <w:rPr>
          <w:color w:val="1A171C"/>
          <w:lang w:val="en-GB"/>
        </w:rPr>
        <w:t>conformity</w:t>
      </w:r>
    </w:p>
    <w:p w14:paraId="64C1DF02" w14:textId="77777777" w:rsidR="00340395" w:rsidRPr="004C3F24" w:rsidRDefault="00340395" w:rsidP="00340395">
      <w:pPr>
        <w:pStyle w:val="Listeavsnitt"/>
        <w:widowControl w:val="0"/>
        <w:numPr>
          <w:ilvl w:val="1"/>
          <w:numId w:val="73"/>
        </w:numPr>
        <w:tabs>
          <w:tab w:val="left" w:pos="1783"/>
        </w:tabs>
        <w:autoSpaceDE w:val="0"/>
        <w:autoSpaceDN w:val="0"/>
        <w:spacing w:before="116" w:after="0" w:line="240" w:lineRule="auto"/>
        <w:ind w:left="1783"/>
        <w:contextualSpacing w:val="0"/>
        <w:jc w:val="both"/>
        <w:rPr>
          <w:sz w:val="20"/>
          <w:lang w:val="en-GB"/>
        </w:rPr>
      </w:pPr>
      <w:r w:rsidRPr="004C3F24">
        <w:rPr>
          <w:color w:val="1A171C"/>
          <w:sz w:val="20"/>
          <w:lang w:val="en-GB"/>
        </w:rPr>
        <w:t>The manufacturer shall affix the CE marking to each individual pressure equipment or</w:t>
      </w:r>
      <w:r w:rsidRPr="004C3F24">
        <w:rPr>
          <w:color w:val="1A171C"/>
          <w:spacing w:val="-29"/>
          <w:sz w:val="20"/>
          <w:lang w:val="en-GB"/>
        </w:rPr>
        <w:t xml:space="preserve"> </w:t>
      </w:r>
      <w:r w:rsidRPr="004C3F24">
        <w:rPr>
          <w:color w:val="1A171C"/>
          <w:sz w:val="20"/>
          <w:lang w:val="en-GB"/>
        </w:rPr>
        <w:t>assembly</w:t>
      </w:r>
    </w:p>
    <w:p w14:paraId="7C9531F4" w14:textId="77777777" w:rsidR="00340395" w:rsidRDefault="00340395" w:rsidP="00340395">
      <w:pPr>
        <w:pStyle w:val="Brdtekst"/>
        <w:spacing w:before="113" w:line="230" w:lineRule="auto"/>
        <w:ind w:left="1783" w:right="1803" w:hanging="1"/>
        <w:jc w:val="both"/>
      </w:pPr>
      <w:r>
        <w:rPr>
          <w:color w:val="1A171C"/>
        </w:rPr>
        <w:t>that is in conformity with the type described in the EU-type examination certificate and satisfies the applicable requirements of this Directive.</w:t>
      </w:r>
    </w:p>
    <w:p w14:paraId="02AA62DE" w14:textId="77777777" w:rsidR="00340395" w:rsidRPr="004C3F24" w:rsidRDefault="00340395" w:rsidP="00340395">
      <w:pPr>
        <w:pStyle w:val="Listeavsnitt"/>
        <w:widowControl w:val="0"/>
        <w:numPr>
          <w:ilvl w:val="1"/>
          <w:numId w:val="73"/>
        </w:numPr>
        <w:tabs>
          <w:tab w:val="left" w:pos="1783"/>
        </w:tabs>
        <w:autoSpaceDE w:val="0"/>
        <w:autoSpaceDN w:val="0"/>
        <w:spacing w:before="49" w:after="0" w:line="240" w:lineRule="auto"/>
        <w:contextualSpacing w:val="0"/>
        <w:jc w:val="both"/>
        <w:rPr>
          <w:sz w:val="20"/>
          <w:lang w:val="en-GB"/>
        </w:rPr>
      </w:pPr>
      <w:r w:rsidRPr="004C3F24">
        <w:rPr>
          <w:color w:val="1A171C"/>
          <w:sz w:val="20"/>
          <w:lang w:val="en-GB"/>
        </w:rPr>
        <w:t>The</w:t>
      </w:r>
      <w:r w:rsidRPr="004C3F24">
        <w:rPr>
          <w:color w:val="1A171C"/>
          <w:spacing w:val="-8"/>
          <w:sz w:val="20"/>
          <w:lang w:val="en-GB"/>
        </w:rPr>
        <w:t xml:space="preserve"> </w:t>
      </w:r>
      <w:r w:rsidRPr="004C3F24">
        <w:rPr>
          <w:color w:val="1A171C"/>
          <w:sz w:val="20"/>
          <w:lang w:val="en-GB"/>
        </w:rPr>
        <w:t>manufacturer</w:t>
      </w:r>
      <w:r w:rsidRPr="004C3F24">
        <w:rPr>
          <w:color w:val="1A171C"/>
          <w:spacing w:val="-11"/>
          <w:sz w:val="20"/>
          <w:lang w:val="en-GB"/>
        </w:rPr>
        <w:t xml:space="preserve"> </w:t>
      </w:r>
      <w:r w:rsidRPr="004C3F24">
        <w:rPr>
          <w:color w:val="1A171C"/>
          <w:sz w:val="20"/>
          <w:lang w:val="en-GB"/>
        </w:rPr>
        <w:t>shall</w:t>
      </w:r>
      <w:r w:rsidRPr="004C3F24">
        <w:rPr>
          <w:color w:val="1A171C"/>
          <w:spacing w:val="-11"/>
          <w:sz w:val="20"/>
          <w:lang w:val="en-GB"/>
        </w:rPr>
        <w:t xml:space="preserve"> </w:t>
      </w:r>
      <w:r w:rsidRPr="004C3F24">
        <w:rPr>
          <w:color w:val="1A171C"/>
          <w:sz w:val="20"/>
          <w:lang w:val="en-GB"/>
        </w:rPr>
        <w:t>draw</w:t>
      </w:r>
      <w:r w:rsidRPr="004C3F24">
        <w:rPr>
          <w:color w:val="1A171C"/>
          <w:spacing w:val="-8"/>
          <w:sz w:val="20"/>
          <w:lang w:val="en-GB"/>
        </w:rPr>
        <w:t xml:space="preserve"> </w:t>
      </w:r>
      <w:r w:rsidRPr="004C3F24">
        <w:rPr>
          <w:color w:val="1A171C"/>
          <w:sz w:val="20"/>
          <w:lang w:val="en-GB"/>
        </w:rPr>
        <w:t>up</w:t>
      </w:r>
      <w:r w:rsidRPr="004C3F24">
        <w:rPr>
          <w:color w:val="1A171C"/>
          <w:spacing w:val="-11"/>
          <w:sz w:val="20"/>
          <w:lang w:val="en-GB"/>
        </w:rPr>
        <w:t xml:space="preserve"> </w:t>
      </w:r>
      <w:r w:rsidRPr="004C3F24">
        <w:rPr>
          <w:color w:val="1A171C"/>
          <w:sz w:val="20"/>
          <w:lang w:val="en-GB"/>
        </w:rPr>
        <w:t>a</w:t>
      </w:r>
      <w:r w:rsidRPr="004C3F24">
        <w:rPr>
          <w:color w:val="1A171C"/>
          <w:spacing w:val="-11"/>
          <w:sz w:val="20"/>
          <w:lang w:val="en-GB"/>
        </w:rPr>
        <w:t xml:space="preserve"> </w:t>
      </w:r>
      <w:r w:rsidRPr="004C3F24">
        <w:rPr>
          <w:color w:val="1A171C"/>
          <w:sz w:val="20"/>
          <w:lang w:val="en-GB"/>
        </w:rPr>
        <w:t>written</w:t>
      </w:r>
      <w:r w:rsidRPr="004C3F24">
        <w:rPr>
          <w:color w:val="1A171C"/>
          <w:spacing w:val="-11"/>
          <w:sz w:val="20"/>
          <w:lang w:val="en-GB"/>
        </w:rPr>
        <w:t xml:space="preserve"> </w:t>
      </w:r>
      <w:r w:rsidRPr="004C3F24">
        <w:rPr>
          <w:color w:val="1A171C"/>
          <w:sz w:val="20"/>
          <w:lang w:val="en-GB"/>
        </w:rPr>
        <w:t>EU</w:t>
      </w:r>
      <w:r w:rsidRPr="004C3F24">
        <w:rPr>
          <w:color w:val="1A171C"/>
          <w:spacing w:val="-9"/>
          <w:sz w:val="20"/>
          <w:lang w:val="en-GB"/>
        </w:rPr>
        <w:t xml:space="preserve"> </w:t>
      </w:r>
      <w:r w:rsidRPr="004C3F24">
        <w:rPr>
          <w:color w:val="1A171C"/>
          <w:sz w:val="20"/>
          <w:lang w:val="en-GB"/>
        </w:rPr>
        <w:t>declaration</w:t>
      </w:r>
      <w:r w:rsidRPr="004C3F24">
        <w:rPr>
          <w:color w:val="1A171C"/>
          <w:spacing w:val="-11"/>
          <w:sz w:val="20"/>
          <w:lang w:val="en-GB"/>
        </w:rPr>
        <w:t xml:space="preserve"> </w:t>
      </w:r>
      <w:r w:rsidRPr="004C3F24">
        <w:rPr>
          <w:color w:val="1A171C"/>
          <w:sz w:val="20"/>
          <w:lang w:val="en-GB"/>
        </w:rPr>
        <w:t>of</w:t>
      </w:r>
      <w:r w:rsidRPr="004C3F24">
        <w:rPr>
          <w:color w:val="1A171C"/>
          <w:spacing w:val="-11"/>
          <w:sz w:val="20"/>
          <w:lang w:val="en-GB"/>
        </w:rPr>
        <w:t xml:space="preserve"> </w:t>
      </w:r>
      <w:r w:rsidRPr="004C3F24">
        <w:rPr>
          <w:color w:val="1A171C"/>
          <w:sz w:val="20"/>
          <w:lang w:val="en-GB"/>
        </w:rPr>
        <w:t>conformity</w:t>
      </w:r>
      <w:r w:rsidRPr="004C3F24">
        <w:rPr>
          <w:color w:val="1A171C"/>
          <w:spacing w:val="-10"/>
          <w:sz w:val="20"/>
          <w:lang w:val="en-GB"/>
        </w:rPr>
        <w:t xml:space="preserve"> </w:t>
      </w:r>
      <w:r w:rsidRPr="004C3F24">
        <w:rPr>
          <w:color w:val="1A171C"/>
          <w:sz w:val="20"/>
          <w:lang w:val="en-GB"/>
        </w:rPr>
        <w:t>for</w:t>
      </w:r>
      <w:r w:rsidRPr="004C3F24">
        <w:rPr>
          <w:color w:val="1A171C"/>
          <w:spacing w:val="-10"/>
          <w:sz w:val="20"/>
          <w:lang w:val="en-GB"/>
        </w:rPr>
        <w:t xml:space="preserve"> </w:t>
      </w:r>
      <w:r w:rsidRPr="004C3F24">
        <w:rPr>
          <w:color w:val="1A171C"/>
          <w:sz w:val="20"/>
          <w:lang w:val="en-GB"/>
        </w:rPr>
        <w:t>a</w:t>
      </w:r>
      <w:r w:rsidRPr="004C3F24">
        <w:rPr>
          <w:color w:val="1A171C"/>
          <w:spacing w:val="-8"/>
          <w:sz w:val="20"/>
          <w:lang w:val="en-GB"/>
        </w:rPr>
        <w:t xml:space="preserve"> </w:t>
      </w:r>
      <w:r w:rsidRPr="004C3F24">
        <w:rPr>
          <w:color w:val="1A171C"/>
          <w:sz w:val="20"/>
          <w:lang w:val="en-GB"/>
        </w:rPr>
        <w:t>pressure</w:t>
      </w:r>
      <w:r w:rsidRPr="004C3F24">
        <w:rPr>
          <w:color w:val="1A171C"/>
          <w:spacing w:val="-12"/>
          <w:sz w:val="20"/>
          <w:lang w:val="en-GB"/>
        </w:rPr>
        <w:t xml:space="preserve"> </w:t>
      </w:r>
      <w:r w:rsidRPr="004C3F24">
        <w:rPr>
          <w:color w:val="1A171C"/>
          <w:sz w:val="20"/>
          <w:lang w:val="en-GB"/>
        </w:rPr>
        <w:t>equipment</w:t>
      </w:r>
    </w:p>
    <w:p w14:paraId="5D9F90A0" w14:textId="77777777" w:rsidR="00340395" w:rsidRDefault="00340395" w:rsidP="00340395">
      <w:pPr>
        <w:pStyle w:val="Brdtekst"/>
        <w:spacing w:before="55" w:line="230" w:lineRule="auto"/>
        <w:ind w:left="1782" w:right="1798"/>
        <w:jc w:val="both"/>
      </w:pPr>
      <w:r>
        <w:rPr>
          <w:color w:val="1A171C"/>
        </w:rPr>
        <w:t>model and keep it at the disposal of the national authorities for 10 years after the pressure equipment</w:t>
      </w:r>
      <w:r>
        <w:rPr>
          <w:color w:val="1A171C"/>
          <w:spacing w:val="-12"/>
        </w:rPr>
        <w:t xml:space="preserve"> </w:t>
      </w:r>
      <w:r>
        <w:rPr>
          <w:color w:val="1A171C"/>
        </w:rPr>
        <w:t>has</w:t>
      </w:r>
      <w:r>
        <w:rPr>
          <w:color w:val="1A171C"/>
          <w:spacing w:val="-11"/>
        </w:rPr>
        <w:t xml:space="preserve"> </w:t>
      </w:r>
      <w:r>
        <w:rPr>
          <w:color w:val="1A171C"/>
        </w:rPr>
        <w:t>been</w:t>
      </w:r>
      <w:r>
        <w:rPr>
          <w:color w:val="1A171C"/>
          <w:spacing w:val="-13"/>
        </w:rPr>
        <w:t xml:space="preserve"> </w:t>
      </w:r>
      <w:r>
        <w:rPr>
          <w:color w:val="1A171C"/>
        </w:rPr>
        <w:t>placed</w:t>
      </w:r>
      <w:r>
        <w:rPr>
          <w:color w:val="1A171C"/>
          <w:spacing w:val="-12"/>
        </w:rPr>
        <w:t xml:space="preserve"> </w:t>
      </w:r>
      <w:r>
        <w:rPr>
          <w:color w:val="1A171C"/>
        </w:rPr>
        <w:t>on</w:t>
      </w:r>
      <w:r>
        <w:rPr>
          <w:color w:val="1A171C"/>
          <w:spacing w:val="-12"/>
        </w:rPr>
        <w:t xml:space="preserve"> </w:t>
      </w:r>
      <w:r>
        <w:rPr>
          <w:color w:val="1A171C"/>
        </w:rPr>
        <w:t>the</w:t>
      </w:r>
      <w:r>
        <w:rPr>
          <w:color w:val="1A171C"/>
          <w:spacing w:val="-12"/>
        </w:rPr>
        <w:t xml:space="preserve"> </w:t>
      </w:r>
      <w:r>
        <w:rPr>
          <w:color w:val="1A171C"/>
        </w:rPr>
        <w:t>market.</w:t>
      </w:r>
      <w:r>
        <w:rPr>
          <w:color w:val="1A171C"/>
          <w:spacing w:val="-11"/>
        </w:rPr>
        <w:t xml:space="preserve"> </w:t>
      </w:r>
      <w:r>
        <w:rPr>
          <w:color w:val="1A171C"/>
        </w:rPr>
        <w:t>The</w:t>
      </w:r>
      <w:r>
        <w:rPr>
          <w:color w:val="1A171C"/>
          <w:spacing w:val="-20"/>
        </w:rPr>
        <w:t xml:space="preserve"> </w:t>
      </w:r>
      <w:r>
        <w:rPr>
          <w:color w:val="1A171C"/>
        </w:rPr>
        <w:t>EU</w:t>
      </w:r>
      <w:r>
        <w:rPr>
          <w:color w:val="1A171C"/>
          <w:spacing w:val="-18"/>
        </w:rPr>
        <w:t xml:space="preserve"> </w:t>
      </w:r>
      <w:r>
        <w:rPr>
          <w:color w:val="1A171C"/>
        </w:rPr>
        <w:t>declaration</w:t>
      </w:r>
      <w:r>
        <w:rPr>
          <w:color w:val="1A171C"/>
          <w:spacing w:val="-18"/>
        </w:rPr>
        <w:t xml:space="preserve"> </w:t>
      </w:r>
      <w:r>
        <w:rPr>
          <w:color w:val="1A171C"/>
        </w:rPr>
        <w:t>of</w:t>
      </w:r>
      <w:r>
        <w:rPr>
          <w:color w:val="1A171C"/>
          <w:spacing w:val="-19"/>
        </w:rPr>
        <w:t xml:space="preserve"> </w:t>
      </w:r>
      <w:r>
        <w:rPr>
          <w:color w:val="1A171C"/>
        </w:rPr>
        <w:t>conformity</w:t>
      </w:r>
      <w:r>
        <w:rPr>
          <w:color w:val="1A171C"/>
          <w:spacing w:val="-17"/>
        </w:rPr>
        <w:t xml:space="preserve"> </w:t>
      </w:r>
      <w:r>
        <w:rPr>
          <w:color w:val="1A171C"/>
        </w:rPr>
        <w:t>shall</w:t>
      </w:r>
      <w:r>
        <w:rPr>
          <w:color w:val="1A171C"/>
          <w:spacing w:val="-19"/>
        </w:rPr>
        <w:t xml:space="preserve"> </w:t>
      </w:r>
      <w:r>
        <w:rPr>
          <w:color w:val="1A171C"/>
        </w:rPr>
        <w:t>identify</w:t>
      </w:r>
      <w:r>
        <w:rPr>
          <w:color w:val="1A171C"/>
          <w:spacing w:val="-19"/>
        </w:rPr>
        <w:t xml:space="preserve"> </w:t>
      </w:r>
      <w:r>
        <w:rPr>
          <w:color w:val="1A171C"/>
        </w:rPr>
        <w:t>the pressure</w:t>
      </w:r>
      <w:r>
        <w:rPr>
          <w:color w:val="1A171C"/>
          <w:spacing w:val="-11"/>
        </w:rPr>
        <w:t xml:space="preserve"> </w:t>
      </w:r>
      <w:r>
        <w:rPr>
          <w:color w:val="1A171C"/>
        </w:rPr>
        <w:t>equipment</w:t>
      </w:r>
      <w:r>
        <w:rPr>
          <w:color w:val="1A171C"/>
          <w:spacing w:val="-9"/>
        </w:rPr>
        <w:t xml:space="preserve"> </w:t>
      </w:r>
      <w:r>
        <w:rPr>
          <w:color w:val="1A171C"/>
        </w:rPr>
        <w:t>model</w:t>
      </w:r>
      <w:r>
        <w:rPr>
          <w:color w:val="1A171C"/>
          <w:spacing w:val="-8"/>
        </w:rPr>
        <w:t xml:space="preserve"> </w:t>
      </w:r>
      <w:r>
        <w:rPr>
          <w:color w:val="1A171C"/>
        </w:rPr>
        <w:t>for</w:t>
      </w:r>
      <w:r>
        <w:rPr>
          <w:color w:val="1A171C"/>
          <w:spacing w:val="-10"/>
        </w:rPr>
        <w:t xml:space="preserve"> </w:t>
      </w:r>
      <w:r>
        <w:rPr>
          <w:color w:val="1A171C"/>
        </w:rPr>
        <w:t>which</w:t>
      </w:r>
      <w:r>
        <w:rPr>
          <w:color w:val="1A171C"/>
          <w:spacing w:val="-9"/>
        </w:rPr>
        <w:t xml:space="preserve"> </w:t>
      </w:r>
      <w:r>
        <w:rPr>
          <w:color w:val="1A171C"/>
        </w:rPr>
        <w:t>it</w:t>
      </w:r>
      <w:r>
        <w:rPr>
          <w:color w:val="1A171C"/>
          <w:spacing w:val="-9"/>
        </w:rPr>
        <w:t xml:space="preserve"> </w:t>
      </w:r>
      <w:r>
        <w:rPr>
          <w:color w:val="1A171C"/>
        </w:rPr>
        <w:t>has</w:t>
      </w:r>
      <w:r>
        <w:rPr>
          <w:color w:val="1A171C"/>
          <w:spacing w:val="-12"/>
        </w:rPr>
        <w:t xml:space="preserve"> </w:t>
      </w:r>
      <w:r>
        <w:rPr>
          <w:color w:val="1A171C"/>
        </w:rPr>
        <w:t>been</w:t>
      </w:r>
      <w:r>
        <w:rPr>
          <w:color w:val="1A171C"/>
          <w:spacing w:val="-6"/>
        </w:rPr>
        <w:t xml:space="preserve"> </w:t>
      </w:r>
      <w:r>
        <w:rPr>
          <w:color w:val="1A171C"/>
        </w:rPr>
        <w:t>drawn</w:t>
      </w:r>
      <w:r>
        <w:rPr>
          <w:color w:val="1A171C"/>
          <w:spacing w:val="-9"/>
        </w:rPr>
        <w:t xml:space="preserve"> </w:t>
      </w:r>
      <w:r>
        <w:rPr>
          <w:color w:val="1A171C"/>
        </w:rPr>
        <w:t>up.</w:t>
      </w:r>
    </w:p>
    <w:p w14:paraId="4D7C29E3" w14:textId="77777777" w:rsidR="00340395" w:rsidRDefault="00340395" w:rsidP="00340395">
      <w:pPr>
        <w:pStyle w:val="Brdtekst"/>
        <w:spacing w:before="68"/>
        <w:ind w:left="1785" w:right="1171"/>
        <w:jc w:val="both"/>
      </w:pPr>
      <w:r>
        <w:rPr>
          <w:color w:val="1A171C"/>
        </w:rPr>
        <w:t xml:space="preserve">A copy of the EU declaration of conformity shall be made available to the relevant authorities upon </w:t>
      </w:r>
      <w:r>
        <w:rPr>
          <w:color w:val="1A171C"/>
        </w:rPr>
        <w:lastRenderedPageBreak/>
        <w:t>request.</w:t>
      </w:r>
    </w:p>
    <w:p w14:paraId="2F5FB931" w14:textId="77777777" w:rsidR="00340395" w:rsidRPr="004C3F24" w:rsidRDefault="00340395" w:rsidP="00340395">
      <w:pPr>
        <w:jc w:val="both"/>
        <w:rPr>
          <w:lang w:val="en-GB"/>
        </w:rPr>
        <w:sectPr w:rsidR="00340395" w:rsidRPr="004C3F24" w:rsidSect="00340395">
          <w:pgSz w:w="11910" w:h="16840"/>
          <w:pgMar w:top="1740" w:right="460" w:bottom="1320" w:left="420" w:header="321" w:footer="1130" w:gutter="0"/>
          <w:cols w:space="708"/>
        </w:sectPr>
      </w:pPr>
    </w:p>
    <w:p w14:paraId="06504A78" w14:textId="77777777" w:rsidR="00340395" w:rsidRDefault="00340395" w:rsidP="00340395">
      <w:pPr>
        <w:pStyle w:val="Brdtekst"/>
      </w:pPr>
    </w:p>
    <w:p w14:paraId="5145A3E0" w14:textId="77777777" w:rsidR="00340395" w:rsidRDefault="00340395" w:rsidP="00340395">
      <w:pPr>
        <w:pStyle w:val="Brdtekst"/>
        <w:spacing w:before="5"/>
        <w:rPr>
          <w:sz w:val="21"/>
        </w:rPr>
      </w:pPr>
    </w:p>
    <w:p w14:paraId="77ACB0BF" w14:textId="77777777" w:rsidR="00340395" w:rsidRDefault="00340395" w:rsidP="00340395">
      <w:pPr>
        <w:pStyle w:val="Overskrift4"/>
        <w:keepNext w:val="0"/>
        <w:keepLines w:val="0"/>
        <w:widowControl w:val="0"/>
        <w:numPr>
          <w:ilvl w:val="0"/>
          <w:numId w:val="73"/>
        </w:numPr>
        <w:tabs>
          <w:tab w:val="left" w:pos="1938"/>
          <w:tab w:val="left" w:pos="1939"/>
        </w:tabs>
        <w:autoSpaceDE w:val="0"/>
        <w:autoSpaceDN w:val="0"/>
        <w:spacing w:before="90" w:line="240" w:lineRule="auto"/>
        <w:ind w:left="1938" w:hanging="360"/>
        <w:jc w:val="left"/>
        <w:rPr>
          <w:rFonts w:ascii="Cambria"/>
          <w:color w:val="1A171C"/>
          <w:sz w:val="19"/>
        </w:rPr>
      </w:pPr>
      <w:proofErr w:type="spellStart"/>
      <w:r>
        <w:rPr>
          <w:color w:val="1A171C"/>
        </w:rPr>
        <w:t>Authorised</w:t>
      </w:r>
      <w:proofErr w:type="spellEnd"/>
      <w:r>
        <w:rPr>
          <w:color w:val="1A171C"/>
          <w:spacing w:val="23"/>
        </w:rPr>
        <w:t xml:space="preserve"> </w:t>
      </w:r>
      <w:r>
        <w:rPr>
          <w:color w:val="1A171C"/>
        </w:rPr>
        <w:t>representative</w:t>
      </w:r>
    </w:p>
    <w:p w14:paraId="37059090" w14:textId="77777777" w:rsidR="00340395" w:rsidRDefault="00340395" w:rsidP="00340395">
      <w:pPr>
        <w:pStyle w:val="Brdtekst"/>
        <w:spacing w:before="125" w:line="228" w:lineRule="auto"/>
        <w:ind w:left="1937" w:right="1599" w:firstLine="3"/>
      </w:pPr>
      <w:r>
        <w:rPr>
          <w:color w:val="1A171C"/>
          <w:w w:val="95"/>
        </w:rPr>
        <w:t>The</w:t>
      </w:r>
      <w:r>
        <w:rPr>
          <w:color w:val="1A171C"/>
          <w:spacing w:val="-11"/>
          <w:w w:val="95"/>
        </w:rPr>
        <w:t xml:space="preserve"> </w:t>
      </w:r>
      <w:r>
        <w:rPr>
          <w:color w:val="1A171C"/>
          <w:w w:val="95"/>
        </w:rPr>
        <w:t>manufacturer’s</w:t>
      </w:r>
      <w:r>
        <w:rPr>
          <w:color w:val="1A171C"/>
          <w:spacing w:val="-14"/>
          <w:w w:val="95"/>
        </w:rPr>
        <w:t xml:space="preserve"> </w:t>
      </w:r>
      <w:r>
        <w:rPr>
          <w:color w:val="1A171C"/>
          <w:w w:val="95"/>
        </w:rPr>
        <w:t>obligations</w:t>
      </w:r>
      <w:r>
        <w:rPr>
          <w:color w:val="1A171C"/>
          <w:spacing w:val="-11"/>
          <w:w w:val="95"/>
        </w:rPr>
        <w:t xml:space="preserve"> </w:t>
      </w:r>
      <w:r>
        <w:rPr>
          <w:color w:val="1A171C"/>
          <w:w w:val="95"/>
        </w:rPr>
        <w:t>set</w:t>
      </w:r>
      <w:r>
        <w:rPr>
          <w:color w:val="1A171C"/>
          <w:spacing w:val="-14"/>
          <w:w w:val="95"/>
        </w:rPr>
        <w:t xml:space="preserve"> </w:t>
      </w:r>
      <w:r>
        <w:rPr>
          <w:color w:val="1A171C"/>
          <w:w w:val="95"/>
        </w:rPr>
        <w:t>out</w:t>
      </w:r>
      <w:r>
        <w:rPr>
          <w:color w:val="1A171C"/>
          <w:spacing w:val="-14"/>
          <w:w w:val="95"/>
        </w:rPr>
        <w:t xml:space="preserve"> </w:t>
      </w:r>
      <w:r>
        <w:rPr>
          <w:color w:val="1A171C"/>
          <w:w w:val="95"/>
        </w:rPr>
        <w:t>in</w:t>
      </w:r>
      <w:r>
        <w:rPr>
          <w:color w:val="1A171C"/>
          <w:spacing w:val="-13"/>
          <w:w w:val="95"/>
        </w:rPr>
        <w:t xml:space="preserve"> </w:t>
      </w:r>
      <w:r>
        <w:rPr>
          <w:color w:val="1A171C"/>
          <w:w w:val="95"/>
        </w:rPr>
        <w:t>point</w:t>
      </w:r>
      <w:r>
        <w:rPr>
          <w:color w:val="1A171C"/>
          <w:spacing w:val="-14"/>
          <w:w w:val="95"/>
        </w:rPr>
        <w:t xml:space="preserve"> </w:t>
      </w:r>
      <w:r>
        <w:rPr>
          <w:color w:val="1A171C"/>
          <w:w w:val="95"/>
        </w:rPr>
        <w:t>4</w:t>
      </w:r>
      <w:r>
        <w:rPr>
          <w:color w:val="1A171C"/>
          <w:spacing w:val="-10"/>
          <w:w w:val="95"/>
        </w:rPr>
        <w:t xml:space="preserve"> </w:t>
      </w:r>
      <w:r>
        <w:rPr>
          <w:color w:val="1A171C"/>
          <w:w w:val="95"/>
        </w:rPr>
        <w:t>may</w:t>
      </w:r>
      <w:r>
        <w:rPr>
          <w:color w:val="1A171C"/>
          <w:spacing w:val="-13"/>
          <w:w w:val="95"/>
        </w:rPr>
        <w:t xml:space="preserve"> </w:t>
      </w:r>
      <w:r>
        <w:rPr>
          <w:color w:val="1A171C"/>
          <w:w w:val="95"/>
        </w:rPr>
        <w:t>be</w:t>
      </w:r>
      <w:r>
        <w:rPr>
          <w:color w:val="1A171C"/>
          <w:spacing w:val="-13"/>
          <w:w w:val="95"/>
        </w:rPr>
        <w:t xml:space="preserve"> </w:t>
      </w:r>
      <w:r>
        <w:rPr>
          <w:color w:val="1A171C"/>
          <w:w w:val="95"/>
        </w:rPr>
        <w:t>fulfilled</w:t>
      </w:r>
      <w:r>
        <w:rPr>
          <w:color w:val="1A171C"/>
          <w:spacing w:val="-13"/>
          <w:w w:val="95"/>
        </w:rPr>
        <w:t xml:space="preserve"> </w:t>
      </w:r>
      <w:r>
        <w:rPr>
          <w:color w:val="1A171C"/>
          <w:w w:val="95"/>
        </w:rPr>
        <w:t>by</w:t>
      </w:r>
      <w:r>
        <w:rPr>
          <w:color w:val="1A171C"/>
          <w:spacing w:val="-12"/>
          <w:w w:val="95"/>
        </w:rPr>
        <w:t xml:space="preserve"> </w:t>
      </w:r>
      <w:r>
        <w:rPr>
          <w:color w:val="1A171C"/>
          <w:w w:val="95"/>
        </w:rPr>
        <w:t>his</w:t>
      </w:r>
      <w:r>
        <w:rPr>
          <w:color w:val="1A171C"/>
          <w:spacing w:val="-15"/>
          <w:w w:val="95"/>
        </w:rPr>
        <w:t xml:space="preserve"> </w:t>
      </w:r>
      <w:proofErr w:type="spellStart"/>
      <w:r>
        <w:rPr>
          <w:color w:val="1A171C"/>
          <w:w w:val="95"/>
        </w:rPr>
        <w:t>authorised</w:t>
      </w:r>
      <w:proofErr w:type="spellEnd"/>
      <w:r>
        <w:rPr>
          <w:color w:val="1A171C"/>
          <w:spacing w:val="-13"/>
          <w:w w:val="95"/>
        </w:rPr>
        <w:t xml:space="preserve"> </w:t>
      </w:r>
      <w:r>
        <w:rPr>
          <w:color w:val="1A171C"/>
          <w:w w:val="95"/>
        </w:rPr>
        <w:t xml:space="preserve">representative, </w:t>
      </w:r>
      <w:r>
        <w:rPr>
          <w:color w:val="1A171C"/>
        </w:rPr>
        <w:t>on</w:t>
      </w:r>
      <w:r>
        <w:rPr>
          <w:color w:val="1A171C"/>
          <w:spacing w:val="-20"/>
        </w:rPr>
        <w:t xml:space="preserve"> </w:t>
      </w:r>
      <w:r>
        <w:rPr>
          <w:color w:val="1A171C"/>
        </w:rPr>
        <w:t>his</w:t>
      </w:r>
      <w:r>
        <w:rPr>
          <w:color w:val="1A171C"/>
          <w:spacing w:val="-22"/>
        </w:rPr>
        <w:t xml:space="preserve"> </w:t>
      </w:r>
      <w:r>
        <w:rPr>
          <w:color w:val="1A171C"/>
        </w:rPr>
        <w:t>behalf</w:t>
      </w:r>
      <w:r>
        <w:rPr>
          <w:color w:val="1A171C"/>
          <w:spacing w:val="-22"/>
        </w:rPr>
        <w:t xml:space="preserve"> </w:t>
      </w:r>
      <w:r>
        <w:rPr>
          <w:color w:val="1A171C"/>
        </w:rPr>
        <w:t>and</w:t>
      </w:r>
      <w:r>
        <w:rPr>
          <w:color w:val="1A171C"/>
          <w:spacing w:val="-17"/>
        </w:rPr>
        <w:t xml:space="preserve"> </w:t>
      </w:r>
      <w:r>
        <w:rPr>
          <w:color w:val="1A171C"/>
        </w:rPr>
        <w:t>under</w:t>
      </w:r>
      <w:r>
        <w:rPr>
          <w:color w:val="1A171C"/>
          <w:spacing w:val="-16"/>
        </w:rPr>
        <w:t xml:space="preserve"> </w:t>
      </w:r>
      <w:r>
        <w:rPr>
          <w:color w:val="1A171C"/>
        </w:rPr>
        <w:t>his</w:t>
      </w:r>
      <w:r>
        <w:rPr>
          <w:color w:val="1A171C"/>
          <w:spacing w:val="-18"/>
        </w:rPr>
        <w:t xml:space="preserve"> </w:t>
      </w:r>
      <w:r>
        <w:rPr>
          <w:color w:val="1A171C"/>
        </w:rPr>
        <w:t>responsibility,</w:t>
      </w:r>
      <w:r>
        <w:rPr>
          <w:color w:val="1A171C"/>
          <w:spacing w:val="-17"/>
        </w:rPr>
        <w:t xml:space="preserve"> </w:t>
      </w:r>
      <w:proofErr w:type="gramStart"/>
      <w:r>
        <w:rPr>
          <w:color w:val="1A171C"/>
        </w:rPr>
        <w:t>provided</w:t>
      </w:r>
      <w:r>
        <w:rPr>
          <w:color w:val="1A171C"/>
          <w:spacing w:val="-17"/>
        </w:rPr>
        <w:t xml:space="preserve"> </w:t>
      </w:r>
      <w:r>
        <w:rPr>
          <w:color w:val="1A171C"/>
        </w:rPr>
        <w:t>that</w:t>
      </w:r>
      <w:proofErr w:type="gramEnd"/>
      <w:r>
        <w:rPr>
          <w:color w:val="1A171C"/>
          <w:spacing w:val="-18"/>
        </w:rPr>
        <w:t xml:space="preserve"> </w:t>
      </w:r>
      <w:r>
        <w:rPr>
          <w:color w:val="1A171C"/>
        </w:rPr>
        <w:t>they</w:t>
      </w:r>
      <w:r>
        <w:rPr>
          <w:color w:val="1A171C"/>
          <w:spacing w:val="-16"/>
        </w:rPr>
        <w:t xml:space="preserve"> </w:t>
      </w:r>
      <w:r>
        <w:rPr>
          <w:color w:val="1A171C"/>
          <w:spacing w:val="2"/>
        </w:rPr>
        <w:t>are</w:t>
      </w:r>
      <w:r>
        <w:rPr>
          <w:color w:val="1A171C"/>
          <w:spacing w:val="-16"/>
        </w:rPr>
        <w:t xml:space="preserve"> </w:t>
      </w:r>
      <w:r>
        <w:rPr>
          <w:color w:val="1A171C"/>
        </w:rPr>
        <w:t>specified</w:t>
      </w:r>
      <w:r>
        <w:rPr>
          <w:color w:val="1A171C"/>
          <w:spacing w:val="-18"/>
        </w:rPr>
        <w:t xml:space="preserve"> </w:t>
      </w:r>
      <w:r>
        <w:rPr>
          <w:color w:val="1A171C"/>
        </w:rPr>
        <w:t>in</w:t>
      </w:r>
      <w:r>
        <w:rPr>
          <w:color w:val="1A171C"/>
          <w:spacing w:val="-17"/>
        </w:rPr>
        <w:t xml:space="preserve"> </w:t>
      </w:r>
      <w:r>
        <w:rPr>
          <w:color w:val="1A171C"/>
        </w:rPr>
        <w:t>the</w:t>
      </w:r>
      <w:r>
        <w:rPr>
          <w:color w:val="1A171C"/>
          <w:spacing w:val="-19"/>
        </w:rPr>
        <w:t xml:space="preserve"> </w:t>
      </w:r>
      <w:r>
        <w:rPr>
          <w:color w:val="1A171C"/>
        </w:rPr>
        <w:t>mandate.</w:t>
      </w:r>
    </w:p>
    <w:p w14:paraId="6B87C3D8" w14:textId="77777777" w:rsidR="00340395" w:rsidRPr="004C3F24" w:rsidRDefault="00340395" w:rsidP="00340395">
      <w:pPr>
        <w:spacing w:line="228" w:lineRule="auto"/>
        <w:rPr>
          <w:lang w:val="en-GB"/>
        </w:rPr>
        <w:sectPr w:rsidR="00340395" w:rsidRPr="004C3F24" w:rsidSect="00340395">
          <w:pgSz w:w="11910" w:h="16840"/>
          <w:pgMar w:top="1740" w:right="460" w:bottom="1320" w:left="420" w:header="321" w:footer="1130" w:gutter="0"/>
          <w:cols w:space="708"/>
        </w:sectPr>
      </w:pPr>
    </w:p>
    <w:p w14:paraId="52712603" w14:textId="77777777" w:rsidR="00340395" w:rsidRDefault="00340395" w:rsidP="00340395">
      <w:pPr>
        <w:pStyle w:val="Brdtekst"/>
        <w:spacing w:before="2"/>
        <w:rPr>
          <w:sz w:val="9"/>
        </w:rPr>
      </w:pPr>
    </w:p>
    <w:p w14:paraId="59CC1455" w14:textId="77777777" w:rsidR="00340395" w:rsidRPr="004C3F24" w:rsidRDefault="00340395" w:rsidP="00340395">
      <w:pPr>
        <w:spacing w:before="52"/>
        <w:ind w:left="993"/>
        <w:rPr>
          <w:b/>
          <w:sz w:val="24"/>
          <w:lang w:val="en-GB"/>
        </w:rPr>
      </w:pPr>
      <w:bookmarkStart w:id="18" w:name="MODULE_C2:_CONFORMITY_TO_TYPE_BASED_ON_I"/>
      <w:bookmarkStart w:id="19" w:name="_bookmark9"/>
      <w:bookmarkEnd w:id="18"/>
      <w:bookmarkEnd w:id="19"/>
      <w:r w:rsidRPr="004C3F24">
        <w:rPr>
          <w:b/>
          <w:color w:val="006FC0"/>
          <w:sz w:val="24"/>
          <w:lang w:val="en-GB"/>
        </w:rPr>
        <w:t>MODULE C2: CONFORMITY TO TYPE BASED ON INTERNAL PRODUCTION CONTROL PLUS SU- PERVISED PRESSURE EQUIPMENT CHECKS AT RANDOM INTERVALS (short)</w:t>
      </w:r>
    </w:p>
    <w:p w14:paraId="0534F984" w14:textId="77777777" w:rsidR="00340395" w:rsidRDefault="00340395" w:rsidP="00340395">
      <w:pPr>
        <w:pStyle w:val="Brdtekst"/>
        <w:spacing w:before="11"/>
        <w:rPr>
          <w:b/>
          <w:sz w:val="19"/>
        </w:rPr>
      </w:pPr>
    </w:p>
    <w:p w14:paraId="5C55015C" w14:textId="77777777" w:rsidR="00340395" w:rsidRPr="004C3F24" w:rsidRDefault="00340395" w:rsidP="00340395">
      <w:pPr>
        <w:ind w:left="993"/>
        <w:rPr>
          <w:lang w:val="en-GB"/>
        </w:rPr>
      </w:pPr>
      <w:r w:rsidRPr="004C3F24">
        <w:rPr>
          <w:color w:val="006FC0"/>
          <w:lang w:val="en-GB"/>
        </w:rPr>
        <w:t>Responsibility of the manufacturer</w:t>
      </w:r>
    </w:p>
    <w:p w14:paraId="44222068" w14:textId="77777777" w:rsidR="00340395" w:rsidRDefault="00340395" w:rsidP="00340395">
      <w:pPr>
        <w:pStyle w:val="Brdtekst"/>
        <w:rPr>
          <w:sz w:val="24"/>
        </w:rPr>
      </w:pPr>
    </w:p>
    <w:p w14:paraId="6C420487" w14:textId="77777777" w:rsidR="00340395" w:rsidRPr="004C3F24" w:rsidRDefault="00340395" w:rsidP="00340395">
      <w:pPr>
        <w:ind w:left="994"/>
        <w:rPr>
          <w:sz w:val="24"/>
          <w:lang w:val="en-GB"/>
        </w:rPr>
      </w:pPr>
      <w:r w:rsidRPr="004C3F24">
        <w:rPr>
          <w:sz w:val="24"/>
          <w:lang w:val="en-GB"/>
        </w:rPr>
        <w:t>Choose a Notified Body and lodge application.</w:t>
      </w:r>
    </w:p>
    <w:p w14:paraId="3BB4AB93" w14:textId="77777777" w:rsidR="00340395" w:rsidRDefault="00340395" w:rsidP="00340395">
      <w:pPr>
        <w:pStyle w:val="Brdtekst"/>
      </w:pPr>
    </w:p>
    <w:p w14:paraId="1D26FC0C" w14:textId="77777777" w:rsidR="00340395" w:rsidRPr="004C3F24" w:rsidRDefault="00340395" w:rsidP="00340395">
      <w:pPr>
        <w:ind w:left="994" w:right="1253"/>
        <w:rPr>
          <w:sz w:val="24"/>
          <w:lang w:val="en-GB"/>
        </w:rPr>
      </w:pPr>
      <w:r w:rsidRPr="004C3F24">
        <w:rPr>
          <w:sz w:val="24"/>
          <w:lang w:val="en-GB"/>
        </w:rPr>
        <w:t>Ensure that the “type” is manufactured in conformity with the type as described in the EU type examination certificate (production type / design type).</w:t>
      </w:r>
    </w:p>
    <w:p w14:paraId="7BA0236F" w14:textId="77777777" w:rsidR="00340395" w:rsidRDefault="00340395" w:rsidP="00340395">
      <w:pPr>
        <w:pStyle w:val="Brdtekst"/>
        <w:spacing w:before="11"/>
        <w:rPr>
          <w:sz w:val="23"/>
        </w:rPr>
      </w:pPr>
    </w:p>
    <w:p w14:paraId="497C59AD" w14:textId="77777777" w:rsidR="00340395" w:rsidRPr="004C3F24" w:rsidRDefault="00340395" w:rsidP="00340395">
      <w:pPr>
        <w:ind w:left="994"/>
        <w:rPr>
          <w:sz w:val="24"/>
          <w:lang w:val="en-GB"/>
        </w:rPr>
      </w:pPr>
      <w:r w:rsidRPr="004C3F24">
        <w:rPr>
          <w:sz w:val="24"/>
          <w:lang w:val="en-GB"/>
        </w:rPr>
        <w:t>Draw up a written declaration of conformity.</w:t>
      </w:r>
    </w:p>
    <w:p w14:paraId="42892188" w14:textId="77777777" w:rsidR="00340395" w:rsidRDefault="00340395" w:rsidP="00340395">
      <w:pPr>
        <w:pStyle w:val="Brdtekst"/>
        <w:spacing w:before="1"/>
        <w:rPr>
          <w:sz w:val="24"/>
        </w:rPr>
      </w:pPr>
    </w:p>
    <w:p w14:paraId="21D83686" w14:textId="77777777" w:rsidR="00340395" w:rsidRPr="004C3F24" w:rsidRDefault="00340395" w:rsidP="00340395">
      <w:pPr>
        <w:ind w:left="994"/>
        <w:rPr>
          <w:sz w:val="24"/>
          <w:lang w:val="en-GB"/>
        </w:rPr>
      </w:pPr>
      <w:r w:rsidRPr="004C3F24">
        <w:rPr>
          <w:sz w:val="24"/>
          <w:lang w:val="en-GB"/>
        </w:rPr>
        <w:t xml:space="preserve">Affix the </w:t>
      </w:r>
      <w:proofErr w:type="spellStart"/>
      <w:r w:rsidRPr="004C3F24">
        <w:rPr>
          <w:sz w:val="24"/>
          <w:lang w:val="en-GB"/>
        </w:rPr>
        <w:t>NoBo</w:t>
      </w:r>
      <w:proofErr w:type="spellEnd"/>
      <w:r w:rsidRPr="004C3F24">
        <w:rPr>
          <w:sz w:val="24"/>
          <w:lang w:val="en-GB"/>
        </w:rPr>
        <w:t xml:space="preserve"> identification number to the equipment.</w:t>
      </w:r>
    </w:p>
    <w:p w14:paraId="7EB07D88" w14:textId="77777777" w:rsidR="00340395" w:rsidRDefault="00340395" w:rsidP="00340395">
      <w:pPr>
        <w:pStyle w:val="Brdtekst"/>
        <w:spacing w:before="1"/>
      </w:pPr>
    </w:p>
    <w:p w14:paraId="53CCB5DA" w14:textId="77777777" w:rsidR="00340395" w:rsidRPr="004C3F24" w:rsidRDefault="00340395" w:rsidP="00340395">
      <w:pPr>
        <w:ind w:left="994" w:right="1050"/>
        <w:rPr>
          <w:sz w:val="24"/>
          <w:lang w:val="en-GB"/>
        </w:rPr>
      </w:pPr>
      <w:r w:rsidRPr="004C3F24">
        <w:rPr>
          <w:sz w:val="24"/>
          <w:lang w:val="en-GB"/>
        </w:rPr>
        <w:t>Retain documentation and copies of EU type-examination Production Type certificate for 10 years after the last of the pressure equipment has been manufactured.</w:t>
      </w:r>
    </w:p>
    <w:p w14:paraId="6F695850" w14:textId="77777777" w:rsidR="00340395" w:rsidRDefault="00340395" w:rsidP="00340395">
      <w:pPr>
        <w:pStyle w:val="Brdtekst"/>
        <w:spacing w:before="11"/>
        <w:rPr>
          <w:sz w:val="19"/>
        </w:rPr>
      </w:pPr>
    </w:p>
    <w:p w14:paraId="376DF963" w14:textId="77777777" w:rsidR="00340395" w:rsidRPr="004C3F24" w:rsidRDefault="00340395" w:rsidP="00340395">
      <w:pPr>
        <w:ind w:left="993"/>
        <w:rPr>
          <w:lang w:val="en-GB"/>
        </w:rPr>
      </w:pPr>
      <w:r w:rsidRPr="004C3F24">
        <w:rPr>
          <w:color w:val="006FC0"/>
          <w:lang w:val="en-GB"/>
        </w:rPr>
        <w:t>Notified Body’s (</w:t>
      </w:r>
      <w:proofErr w:type="spellStart"/>
      <w:r w:rsidRPr="004C3F24">
        <w:rPr>
          <w:color w:val="006FC0"/>
          <w:lang w:val="en-GB"/>
        </w:rPr>
        <w:t>NoBo</w:t>
      </w:r>
      <w:proofErr w:type="spellEnd"/>
      <w:r w:rsidRPr="004C3F24">
        <w:rPr>
          <w:color w:val="006FC0"/>
          <w:lang w:val="en-GB"/>
        </w:rPr>
        <w:t>) responsibility</w:t>
      </w:r>
    </w:p>
    <w:p w14:paraId="11051C6A" w14:textId="77777777" w:rsidR="00340395" w:rsidRDefault="00340395" w:rsidP="00340395">
      <w:pPr>
        <w:pStyle w:val="Brdtekst"/>
        <w:spacing w:before="1"/>
        <w:rPr>
          <w:sz w:val="24"/>
        </w:rPr>
      </w:pPr>
    </w:p>
    <w:p w14:paraId="0C1FD2FF" w14:textId="77777777" w:rsidR="00340395" w:rsidRPr="004C3F24" w:rsidRDefault="00340395" w:rsidP="00340395">
      <w:pPr>
        <w:ind w:left="996" w:right="1736" w:hanging="2"/>
        <w:rPr>
          <w:sz w:val="24"/>
          <w:lang w:val="en-GB"/>
        </w:rPr>
      </w:pPr>
      <w:r w:rsidRPr="004C3F24">
        <w:rPr>
          <w:rFonts w:ascii="Arial" w:hAnsi="Arial"/>
          <w:lang w:val="en-GB"/>
        </w:rPr>
        <w:t>Monitor</w:t>
      </w:r>
      <w:r w:rsidRPr="004C3F24">
        <w:rPr>
          <w:rFonts w:ascii="Arial" w:hAnsi="Arial"/>
          <w:spacing w:val="-26"/>
          <w:lang w:val="en-GB"/>
        </w:rPr>
        <w:t xml:space="preserve"> </w:t>
      </w:r>
      <w:r w:rsidRPr="004C3F24">
        <w:rPr>
          <w:rFonts w:ascii="Arial" w:hAnsi="Arial"/>
          <w:lang w:val="en-GB"/>
        </w:rPr>
        <w:t>the</w:t>
      </w:r>
      <w:r w:rsidRPr="004C3F24">
        <w:rPr>
          <w:rFonts w:ascii="Arial" w:hAnsi="Arial"/>
          <w:spacing w:val="-26"/>
          <w:lang w:val="en-GB"/>
        </w:rPr>
        <w:t xml:space="preserve"> </w:t>
      </w:r>
      <w:r w:rsidRPr="004C3F24">
        <w:rPr>
          <w:rFonts w:ascii="Arial" w:hAnsi="Arial"/>
          <w:lang w:val="en-GB"/>
        </w:rPr>
        <w:t>final</w:t>
      </w:r>
      <w:r w:rsidRPr="004C3F24">
        <w:rPr>
          <w:rFonts w:ascii="Arial" w:hAnsi="Arial"/>
          <w:spacing w:val="-25"/>
          <w:lang w:val="en-GB"/>
        </w:rPr>
        <w:t xml:space="preserve"> </w:t>
      </w:r>
      <w:r w:rsidRPr="004C3F24">
        <w:rPr>
          <w:rFonts w:ascii="Arial" w:hAnsi="Arial"/>
          <w:lang w:val="en-GB"/>
        </w:rPr>
        <w:t>assessment</w:t>
      </w:r>
      <w:r w:rsidRPr="004C3F24">
        <w:rPr>
          <w:rFonts w:ascii="Arial" w:hAnsi="Arial"/>
          <w:spacing w:val="-26"/>
          <w:lang w:val="en-GB"/>
        </w:rPr>
        <w:t xml:space="preserve"> </w:t>
      </w:r>
      <w:r w:rsidRPr="004C3F24">
        <w:rPr>
          <w:rFonts w:ascii="Arial" w:hAnsi="Arial"/>
          <w:lang w:val="en-GB"/>
        </w:rPr>
        <w:t>at</w:t>
      </w:r>
      <w:r w:rsidRPr="004C3F24">
        <w:rPr>
          <w:rFonts w:ascii="Arial" w:hAnsi="Arial"/>
          <w:spacing w:val="-25"/>
          <w:lang w:val="en-GB"/>
        </w:rPr>
        <w:t xml:space="preserve"> </w:t>
      </w:r>
      <w:r w:rsidRPr="004C3F24">
        <w:rPr>
          <w:rFonts w:ascii="Arial" w:hAnsi="Arial"/>
          <w:lang w:val="en-GB"/>
        </w:rPr>
        <w:t>random</w:t>
      </w:r>
      <w:r w:rsidRPr="004C3F24">
        <w:rPr>
          <w:rFonts w:ascii="Arial" w:hAnsi="Arial"/>
          <w:spacing w:val="-25"/>
          <w:lang w:val="en-GB"/>
        </w:rPr>
        <w:t xml:space="preserve"> </w:t>
      </w:r>
      <w:r w:rsidRPr="004C3F24">
        <w:rPr>
          <w:rFonts w:ascii="Arial" w:hAnsi="Arial"/>
          <w:lang w:val="en-GB"/>
        </w:rPr>
        <w:t>intervals.</w:t>
      </w:r>
      <w:r w:rsidRPr="004C3F24">
        <w:rPr>
          <w:rFonts w:ascii="Arial" w:hAnsi="Arial"/>
          <w:spacing w:val="-25"/>
          <w:lang w:val="en-GB"/>
        </w:rPr>
        <w:t xml:space="preserve"> </w:t>
      </w:r>
      <w:r w:rsidRPr="004C3F24">
        <w:rPr>
          <w:rFonts w:ascii="Arial" w:hAnsi="Arial"/>
          <w:lang w:val="en-GB"/>
        </w:rPr>
        <w:t>Examine</w:t>
      </w:r>
      <w:r w:rsidRPr="004C3F24">
        <w:rPr>
          <w:rFonts w:ascii="Arial" w:hAnsi="Arial"/>
          <w:spacing w:val="-24"/>
          <w:lang w:val="en-GB"/>
        </w:rPr>
        <w:t xml:space="preserve"> </w:t>
      </w:r>
      <w:r w:rsidRPr="004C3F24">
        <w:rPr>
          <w:rFonts w:ascii="Arial" w:hAnsi="Arial"/>
          <w:lang w:val="en-GB"/>
        </w:rPr>
        <w:t>all</w:t>
      </w:r>
      <w:r w:rsidRPr="004C3F24">
        <w:rPr>
          <w:rFonts w:ascii="Arial" w:hAnsi="Arial"/>
          <w:spacing w:val="-24"/>
          <w:lang w:val="en-GB"/>
        </w:rPr>
        <w:t xml:space="preserve"> </w:t>
      </w:r>
      <w:r w:rsidRPr="004C3F24">
        <w:rPr>
          <w:rFonts w:ascii="Arial" w:hAnsi="Arial"/>
          <w:lang w:val="en-GB"/>
        </w:rPr>
        <w:t>technical</w:t>
      </w:r>
      <w:r w:rsidRPr="004C3F24">
        <w:rPr>
          <w:rFonts w:ascii="Arial" w:hAnsi="Arial"/>
          <w:spacing w:val="-25"/>
          <w:lang w:val="en-GB"/>
        </w:rPr>
        <w:t xml:space="preserve"> </w:t>
      </w:r>
      <w:r w:rsidRPr="004C3F24">
        <w:rPr>
          <w:rFonts w:ascii="Arial" w:hAnsi="Arial"/>
          <w:lang w:val="en-GB"/>
        </w:rPr>
        <w:t xml:space="preserve">documentation. </w:t>
      </w:r>
      <w:r w:rsidRPr="004C3F24">
        <w:rPr>
          <w:sz w:val="24"/>
          <w:lang w:val="en-GB"/>
        </w:rPr>
        <w:t xml:space="preserve">Verify that the “type” is manufactured in conformity with the received technical doc- </w:t>
      </w:r>
      <w:proofErr w:type="spellStart"/>
      <w:r w:rsidRPr="004C3F24">
        <w:rPr>
          <w:sz w:val="24"/>
          <w:lang w:val="en-GB"/>
        </w:rPr>
        <w:t>umentation</w:t>
      </w:r>
      <w:proofErr w:type="spellEnd"/>
      <w:r w:rsidRPr="004C3F24">
        <w:rPr>
          <w:sz w:val="24"/>
          <w:lang w:val="en-GB"/>
        </w:rPr>
        <w:t>. Identify parts designed in accordance with harmonised standards and other relevant</w:t>
      </w:r>
      <w:r w:rsidRPr="004C3F24">
        <w:rPr>
          <w:spacing w:val="-2"/>
          <w:sz w:val="24"/>
          <w:lang w:val="en-GB"/>
        </w:rPr>
        <w:t xml:space="preserve"> </w:t>
      </w:r>
      <w:r w:rsidRPr="004C3F24">
        <w:rPr>
          <w:sz w:val="24"/>
          <w:lang w:val="en-GB"/>
        </w:rPr>
        <w:t>documents.</w:t>
      </w:r>
    </w:p>
    <w:p w14:paraId="3BEE34DD" w14:textId="77777777" w:rsidR="00340395" w:rsidRDefault="00340395" w:rsidP="00340395">
      <w:pPr>
        <w:pStyle w:val="Brdtekst"/>
        <w:spacing w:before="12"/>
        <w:rPr>
          <w:sz w:val="19"/>
        </w:rPr>
      </w:pPr>
    </w:p>
    <w:p w14:paraId="3C6ECCEA" w14:textId="77777777" w:rsidR="00340395" w:rsidRPr="004C3F24" w:rsidRDefault="00340395" w:rsidP="00340395">
      <w:pPr>
        <w:ind w:left="994" w:right="1975"/>
        <w:jc w:val="both"/>
        <w:rPr>
          <w:sz w:val="24"/>
          <w:lang w:val="en-GB"/>
        </w:rPr>
      </w:pPr>
      <w:r w:rsidRPr="004C3F24">
        <w:rPr>
          <w:sz w:val="24"/>
          <w:lang w:val="en-GB"/>
        </w:rPr>
        <w:t xml:space="preserve">Assess the number of items of equipment to sample and whether it is necessary to perform, or have performed, all or part of final assessment on the pressure equip- </w:t>
      </w:r>
      <w:proofErr w:type="spellStart"/>
      <w:r w:rsidRPr="004C3F24">
        <w:rPr>
          <w:sz w:val="24"/>
          <w:lang w:val="en-GB"/>
        </w:rPr>
        <w:t>ment</w:t>
      </w:r>
      <w:proofErr w:type="spellEnd"/>
      <w:r w:rsidRPr="004C3F24">
        <w:rPr>
          <w:sz w:val="24"/>
          <w:lang w:val="en-GB"/>
        </w:rPr>
        <w:t xml:space="preserve"> samples.</w:t>
      </w:r>
    </w:p>
    <w:p w14:paraId="01B8038E" w14:textId="77777777" w:rsidR="00340395" w:rsidRDefault="00340395" w:rsidP="00340395">
      <w:pPr>
        <w:pStyle w:val="Brdtekst"/>
        <w:spacing w:before="11"/>
        <w:rPr>
          <w:sz w:val="23"/>
        </w:rPr>
      </w:pPr>
    </w:p>
    <w:p w14:paraId="0B6D0A33" w14:textId="77777777" w:rsidR="00340395" w:rsidRPr="004C3F24" w:rsidRDefault="00340395" w:rsidP="00340395">
      <w:pPr>
        <w:ind w:left="994"/>
        <w:jc w:val="both"/>
        <w:rPr>
          <w:sz w:val="24"/>
          <w:lang w:val="en-GB"/>
        </w:rPr>
      </w:pPr>
      <w:r w:rsidRPr="004C3F24">
        <w:rPr>
          <w:sz w:val="24"/>
          <w:lang w:val="en-GB"/>
        </w:rPr>
        <w:t>Take appropriate action when equipment does not conform.</w:t>
      </w:r>
    </w:p>
    <w:p w14:paraId="712CEF10" w14:textId="77777777" w:rsidR="00340395" w:rsidRPr="004C3F24" w:rsidRDefault="00340395" w:rsidP="00340395">
      <w:pPr>
        <w:jc w:val="both"/>
        <w:rPr>
          <w:sz w:val="24"/>
          <w:lang w:val="en-GB"/>
        </w:rPr>
        <w:sectPr w:rsidR="00340395" w:rsidRPr="004C3F24" w:rsidSect="00340395">
          <w:pgSz w:w="11910" w:h="16840"/>
          <w:pgMar w:top="1740" w:right="460" w:bottom="1320" w:left="420" w:header="321" w:footer="1130" w:gutter="0"/>
          <w:cols w:space="708"/>
        </w:sectPr>
      </w:pPr>
    </w:p>
    <w:p w14:paraId="63DC33E9" w14:textId="77777777" w:rsidR="00340395" w:rsidRDefault="00340395" w:rsidP="00340395">
      <w:pPr>
        <w:pStyle w:val="Brdtekst"/>
        <w:spacing w:before="10"/>
        <w:rPr>
          <w:sz w:val="19"/>
        </w:rPr>
      </w:pPr>
    </w:p>
    <w:p w14:paraId="11C04CFC" w14:textId="77777777" w:rsidR="00340395" w:rsidRDefault="00340395" w:rsidP="00340395">
      <w:pPr>
        <w:pStyle w:val="Overskrift1"/>
        <w:spacing w:line="550" w:lineRule="exact"/>
        <w:ind w:left="2634"/>
      </w:pPr>
      <w:bookmarkStart w:id="20" w:name="Module_D"/>
      <w:bookmarkStart w:id="21" w:name="_bookmark10"/>
      <w:bookmarkEnd w:id="20"/>
      <w:bookmarkEnd w:id="21"/>
      <w:proofErr w:type="spellStart"/>
      <w:r>
        <w:t>Module</w:t>
      </w:r>
      <w:proofErr w:type="spellEnd"/>
      <w:r>
        <w:t xml:space="preserve"> D</w:t>
      </w:r>
    </w:p>
    <w:p w14:paraId="19562323" w14:textId="77777777" w:rsidR="00340395" w:rsidRPr="004C3F24" w:rsidRDefault="00340395" w:rsidP="00340395">
      <w:pPr>
        <w:pStyle w:val="Listeavsnitt"/>
        <w:widowControl w:val="0"/>
        <w:numPr>
          <w:ilvl w:val="0"/>
          <w:numId w:val="72"/>
        </w:numPr>
        <w:tabs>
          <w:tab w:val="left" w:pos="1262"/>
        </w:tabs>
        <w:autoSpaceDE w:val="0"/>
        <w:autoSpaceDN w:val="0"/>
        <w:spacing w:after="0" w:line="201" w:lineRule="exact"/>
        <w:contextualSpacing w:val="0"/>
        <w:jc w:val="both"/>
        <w:rPr>
          <w:rFonts w:ascii="Cambria"/>
          <w:color w:val="1A171C"/>
          <w:sz w:val="19"/>
          <w:lang w:val="en-GB"/>
        </w:rPr>
      </w:pPr>
      <w:r w:rsidRPr="004C3F24">
        <w:rPr>
          <w:color w:val="1A171C"/>
          <w:sz w:val="20"/>
          <w:lang w:val="en-GB"/>
        </w:rPr>
        <w:t>Conformity</w:t>
      </w:r>
      <w:r w:rsidRPr="004C3F24">
        <w:rPr>
          <w:color w:val="1A171C"/>
          <w:spacing w:val="-18"/>
          <w:sz w:val="20"/>
          <w:lang w:val="en-GB"/>
        </w:rPr>
        <w:t xml:space="preserve"> </w:t>
      </w:r>
      <w:r w:rsidRPr="004C3F24">
        <w:rPr>
          <w:color w:val="1A171C"/>
          <w:sz w:val="20"/>
          <w:lang w:val="en-GB"/>
        </w:rPr>
        <w:t>to</w:t>
      </w:r>
      <w:r w:rsidRPr="004C3F24">
        <w:rPr>
          <w:color w:val="1A171C"/>
          <w:spacing w:val="-15"/>
          <w:sz w:val="20"/>
          <w:lang w:val="en-GB"/>
        </w:rPr>
        <w:t xml:space="preserve"> </w:t>
      </w:r>
      <w:r w:rsidRPr="004C3F24">
        <w:rPr>
          <w:color w:val="1A171C"/>
          <w:sz w:val="20"/>
          <w:lang w:val="en-GB"/>
        </w:rPr>
        <w:t>type</w:t>
      </w:r>
      <w:r w:rsidRPr="004C3F24">
        <w:rPr>
          <w:color w:val="1A171C"/>
          <w:spacing w:val="-19"/>
          <w:sz w:val="20"/>
          <w:lang w:val="en-GB"/>
        </w:rPr>
        <w:t xml:space="preserve"> </w:t>
      </w:r>
      <w:r w:rsidRPr="004C3F24">
        <w:rPr>
          <w:color w:val="1A171C"/>
          <w:sz w:val="20"/>
          <w:lang w:val="en-GB"/>
        </w:rPr>
        <w:t>based</w:t>
      </w:r>
      <w:r w:rsidRPr="004C3F24">
        <w:rPr>
          <w:color w:val="1A171C"/>
          <w:spacing w:val="-17"/>
          <w:sz w:val="20"/>
          <w:lang w:val="en-GB"/>
        </w:rPr>
        <w:t xml:space="preserve"> </w:t>
      </w:r>
      <w:r w:rsidRPr="004C3F24">
        <w:rPr>
          <w:color w:val="1A171C"/>
          <w:sz w:val="20"/>
          <w:lang w:val="en-GB"/>
        </w:rPr>
        <w:t>on</w:t>
      </w:r>
      <w:r w:rsidRPr="004C3F24">
        <w:rPr>
          <w:color w:val="1A171C"/>
          <w:spacing w:val="-15"/>
          <w:sz w:val="20"/>
          <w:lang w:val="en-GB"/>
        </w:rPr>
        <w:t xml:space="preserve"> </w:t>
      </w:r>
      <w:r w:rsidRPr="004C3F24">
        <w:rPr>
          <w:color w:val="1A171C"/>
          <w:sz w:val="20"/>
          <w:lang w:val="en-GB"/>
        </w:rPr>
        <w:t>quality</w:t>
      </w:r>
      <w:r w:rsidRPr="004C3F24">
        <w:rPr>
          <w:color w:val="1A171C"/>
          <w:spacing w:val="-17"/>
          <w:sz w:val="20"/>
          <w:lang w:val="en-GB"/>
        </w:rPr>
        <w:t xml:space="preserve"> </w:t>
      </w:r>
      <w:r w:rsidRPr="004C3F24">
        <w:rPr>
          <w:color w:val="1A171C"/>
          <w:sz w:val="20"/>
          <w:lang w:val="en-GB"/>
        </w:rPr>
        <w:t>assurance</w:t>
      </w:r>
      <w:r w:rsidRPr="004C3F24">
        <w:rPr>
          <w:color w:val="1A171C"/>
          <w:spacing w:val="-20"/>
          <w:sz w:val="20"/>
          <w:lang w:val="en-GB"/>
        </w:rPr>
        <w:t xml:space="preserve"> </w:t>
      </w:r>
      <w:r w:rsidRPr="004C3F24">
        <w:rPr>
          <w:color w:val="1A171C"/>
          <w:sz w:val="20"/>
          <w:lang w:val="en-GB"/>
        </w:rPr>
        <w:t>of</w:t>
      </w:r>
      <w:r w:rsidRPr="004C3F24">
        <w:rPr>
          <w:color w:val="1A171C"/>
          <w:spacing w:val="-19"/>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production</w:t>
      </w:r>
      <w:r w:rsidRPr="004C3F24">
        <w:rPr>
          <w:color w:val="1A171C"/>
          <w:spacing w:val="-17"/>
          <w:sz w:val="20"/>
          <w:lang w:val="en-GB"/>
        </w:rPr>
        <w:t xml:space="preserve"> </w:t>
      </w:r>
      <w:r w:rsidRPr="004C3F24">
        <w:rPr>
          <w:color w:val="1A171C"/>
          <w:sz w:val="20"/>
          <w:lang w:val="en-GB"/>
        </w:rPr>
        <w:t>process</w:t>
      </w:r>
      <w:r w:rsidRPr="004C3F24">
        <w:rPr>
          <w:color w:val="1A171C"/>
          <w:spacing w:val="-19"/>
          <w:sz w:val="20"/>
          <w:lang w:val="en-GB"/>
        </w:rPr>
        <w:t xml:space="preserve"> </w:t>
      </w:r>
      <w:r w:rsidRPr="004C3F24">
        <w:rPr>
          <w:color w:val="1A171C"/>
          <w:sz w:val="20"/>
          <w:lang w:val="en-GB"/>
        </w:rPr>
        <w:t>is</w:t>
      </w:r>
      <w:r w:rsidRPr="004C3F24">
        <w:rPr>
          <w:color w:val="1A171C"/>
          <w:spacing w:val="-19"/>
          <w:sz w:val="20"/>
          <w:lang w:val="en-GB"/>
        </w:rPr>
        <w:t xml:space="preserve"> </w:t>
      </w:r>
      <w:r w:rsidRPr="004C3F24">
        <w:rPr>
          <w:color w:val="1A171C"/>
          <w:sz w:val="20"/>
          <w:lang w:val="en-GB"/>
        </w:rPr>
        <w:t>that</w:t>
      </w:r>
      <w:r w:rsidRPr="004C3F24">
        <w:rPr>
          <w:color w:val="1A171C"/>
          <w:spacing w:val="-18"/>
          <w:sz w:val="20"/>
          <w:lang w:val="en-GB"/>
        </w:rPr>
        <w:t xml:space="preserve"> </w:t>
      </w:r>
      <w:r w:rsidRPr="004C3F24">
        <w:rPr>
          <w:color w:val="1A171C"/>
          <w:sz w:val="20"/>
          <w:lang w:val="en-GB"/>
        </w:rPr>
        <w:t>part</w:t>
      </w:r>
      <w:r w:rsidRPr="004C3F24">
        <w:rPr>
          <w:color w:val="1A171C"/>
          <w:spacing w:val="-17"/>
          <w:sz w:val="20"/>
          <w:lang w:val="en-GB"/>
        </w:rPr>
        <w:t xml:space="preserve"> </w:t>
      </w:r>
      <w:r w:rsidRPr="004C3F24">
        <w:rPr>
          <w:color w:val="1A171C"/>
          <w:sz w:val="20"/>
          <w:lang w:val="en-GB"/>
        </w:rPr>
        <w:t>of</w:t>
      </w:r>
      <w:r w:rsidRPr="004C3F24">
        <w:rPr>
          <w:color w:val="1A171C"/>
          <w:spacing w:val="-16"/>
          <w:sz w:val="20"/>
          <w:lang w:val="en-GB"/>
        </w:rPr>
        <w:t xml:space="preserve"> </w:t>
      </w:r>
      <w:r w:rsidRPr="004C3F24">
        <w:rPr>
          <w:color w:val="1A171C"/>
          <w:sz w:val="20"/>
          <w:lang w:val="en-GB"/>
        </w:rPr>
        <w:t>a</w:t>
      </w:r>
      <w:r w:rsidRPr="004C3F24">
        <w:rPr>
          <w:color w:val="1A171C"/>
          <w:spacing w:val="-21"/>
          <w:sz w:val="20"/>
          <w:lang w:val="en-GB"/>
        </w:rPr>
        <w:t xml:space="preserve"> </w:t>
      </w:r>
      <w:r w:rsidRPr="004C3F24">
        <w:rPr>
          <w:color w:val="1A171C"/>
          <w:sz w:val="20"/>
          <w:lang w:val="en-GB"/>
        </w:rPr>
        <w:t>conformity</w:t>
      </w:r>
      <w:r w:rsidRPr="004C3F24">
        <w:rPr>
          <w:color w:val="1A171C"/>
          <w:spacing w:val="-17"/>
          <w:sz w:val="20"/>
          <w:lang w:val="en-GB"/>
        </w:rPr>
        <w:t xml:space="preserve"> </w:t>
      </w:r>
      <w:r w:rsidRPr="004C3F24">
        <w:rPr>
          <w:color w:val="1A171C"/>
          <w:sz w:val="20"/>
          <w:lang w:val="en-GB"/>
        </w:rPr>
        <w:t>assessment</w:t>
      </w:r>
    </w:p>
    <w:p w14:paraId="188EA30D" w14:textId="77777777" w:rsidR="00340395" w:rsidRDefault="00340395" w:rsidP="00340395">
      <w:pPr>
        <w:pStyle w:val="Brdtekst"/>
        <w:spacing w:before="3" w:line="228" w:lineRule="auto"/>
        <w:ind w:left="1260" w:right="923" w:firstLine="1"/>
        <w:jc w:val="both"/>
      </w:pPr>
      <w:r>
        <w:rPr>
          <w:color w:val="1A171C"/>
          <w:w w:val="95"/>
        </w:rPr>
        <w:t>procedure</w:t>
      </w:r>
      <w:r>
        <w:rPr>
          <w:color w:val="1A171C"/>
          <w:spacing w:val="-12"/>
          <w:w w:val="95"/>
        </w:rPr>
        <w:t xml:space="preserve"> </w:t>
      </w:r>
      <w:r>
        <w:rPr>
          <w:color w:val="1A171C"/>
          <w:w w:val="95"/>
        </w:rPr>
        <w:t>whereby</w:t>
      </w:r>
      <w:r>
        <w:rPr>
          <w:color w:val="1A171C"/>
          <w:spacing w:val="-12"/>
          <w:w w:val="95"/>
        </w:rPr>
        <w:t xml:space="preserve"> </w:t>
      </w:r>
      <w:r>
        <w:rPr>
          <w:color w:val="1A171C"/>
          <w:w w:val="95"/>
        </w:rPr>
        <w:t>the</w:t>
      </w:r>
      <w:r>
        <w:rPr>
          <w:color w:val="1A171C"/>
          <w:spacing w:val="-9"/>
          <w:w w:val="95"/>
        </w:rPr>
        <w:t xml:space="preserve"> </w:t>
      </w:r>
      <w:r>
        <w:rPr>
          <w:color w:val="1A171C"/>
          <w:w w:val="95"/>
        </w:rPr>
        <w:t>manufacturer</w:t>
      </w:r>
      <w:r>
        <w:rPr>
          <w:color w:val="1A171C"/>
          <w:spacing w:val="-11"/>
          <w:w w:val="95"/>
        </w:rPr>
        <w:t xml:space="preserve"> </w:t>
      </w:r>
      <w:r>
        <w:rPr>
          <w:color w:val="1A171C"/>
          <w:w w:val="95"/>
        </w:rPr>
        <w:t>fulfils</w:t>
      </w:r>
      <w:r>
        <w:rPr>
          <w:color w:val="1A171C"/>
          <w:spacing w:val="-11"/>
          <w:w w:val="95"/>
        </w:rPr>
        <w:t xml:space="preserve"> </w:t>
      </w:r>
      <w:r>
        <w:rPr>
          <w:color w:val="1A171C"/>
          <w:w w:val="95"/>
        </w:rPr>
        <w:t>the</w:t>
      </w:r>
      <w:r>
        <w:rPr>
          <w:color w:val="1A171C"/>
          <w:spacing w:val="-10"/>
          <w:w w:val="95"/>
        </w:rPr>
        <w:t xml:space="preserve"> </w:t>
      </w:r>
      <w:r>
        <w:rPr>
          <w:color w:val="1A171C"/>
          <w:w w:val="95"/>
        </w:rPr>
        <w:t>obligations</w:t>
      </w:r>
      <w:r>
        <w:rPr>
          <w:color w:val="1A171C"/>
          <w:spacing w:val="-10"/>
          <w:w w:val="95"/>
        </w:rPr>
        <w:t xml:space="preserve"> </w:t>
      </w:r>
      <w:r>
        <w:rPr>
          <w:color w:val="1A171C"/>
          <w:w w:val="95"/>
        </w:rPr>
        <w:t>laid</w:t>
      </w:r>
      <w:r>
        <w:rPr>
          <w:color w:val="1A171C"/>
          <w:spacing w:val="-10"/>
          <w:w w:val="95"/>
        </w:rPr>
        <w:t xml:space="preserve"> </w:t>
      </w:r>
      <w:r>
        <w:rPr>
          <w:color w:val="1A171C"/>
          <w:w w:val="95"/>
        </w:rPr>
        <w:t>down</w:t>
      </w:r>
      <w:r>
        <w:rPr>
          <w:color w:val="1A171C"/>
          <w:spacing w:val="-11"/>
          <w:w w:val="95"/>
        </w:rPr>
        <w:t xml:space="preserve"> </w:t>
      </w:r>
      <w:r>
        <w:rPr>
          <w:color w:val="1A171C"/>
          <w:w w:val="95"/>
        </w:rPr>
        <w:t>in</w:t>
      </w:r>
      <w:r>
        <w:rPr>
          <w:color w:val="1A171C"/>
          <w:spacing w:val="-11"/>
          <w:w w:val="95"/>
        </w:rPr>
        <w:t xml:space="preserve"> </w:t>
      </w:r>
      <w:r>
        <w:rPr>
          <w:color w:val="1A171C"/>
          <w:w w:val="95"/>
        </w:rPr>
        <w:t>points</w:t>
      </w:r>
      <w:r>
        <w:rPr>
          <w:color w:val="1A171C"/>
          <w:spacing w:val="-9"/>
          <w:w w:val="95"/>
        </w:rPr>
        <w:t xml:space="preserve"> </w:t>
      </w:r>
      <w:r>
        <w:rPr>
          <w:color w:val="1A171C"/>
          <w:w w:val="95"/>
        </w:rPr>
        <w:t>2</w:t>
      </w:r>
      <w:r>
        <w:rPr>
          <w:color w:val="1A171C"/>
          <w:spacing w:val="-10"/>
          <w:w w:val="95"/>
        </w:rPr>
        <w:t xml:space="preserve"> </w:t>
      </w:r>
      <w:r>
        <w:rPr>
          <w:color w:val="1A171C"/>
          <w:w w:val="95"/>
        </w:rPr>
        <w:t>and</w:t>
      </w:r>
      <w:r>
        <w:rPr>
          <w:color w:val="1A171C"/>
          <w:spacing w:val="-11"/>
          <w:w w:val="95"/>
        </w:rPr>
        <w:t xml:space="preserve"> </w:t>
      </w:r>
      <w:proofErr w:type="gramStart"/>
      <w:r>
        <w:rPr>
          <w:color w:val="1A171C"/>
          <w:w w:val="95"/>
        </w:rPr>
        <w:t>5,</w:t>
      </w:r>
      <w:r>
        <w:rPr>
          <w:color w:val="1A171C"/>
          <w:spacing w:val="-9"/>
          <w:w w:val="95"/>
        </w:rPr>
        <w:t xml:space="preserve"> </w:t>
      </w:r>
      <w:r>
        <w:rPr>
          <w:color w:val="1A171C"/>
          <w:w w:val="95"/>
        </w:rPr>
        <w:t>and</w:t>
      </w:r>
      <w:proofErr w:type="gramEnd"/>
      <w:r>
        <w:rPr>
          <w:color w:val="1A171C"/>
          <w:spacing w:val="-11"/>
          <w:w w:val="95"/>
        </w:rPr>
        <w:t xml:space="preserve"> </w:t>
      </w:r>
      <w:r>
        <w:rPr>
          <w:color w:val="1A171C"/>
          <w:w w:val="95"/>
        </w:rPr>
        <w:t>ensures</w:t>
      </w:r>
      <w:r>
        <w:rPr>
          <w:color w:val="1A171C"/>
          <w:spacing w:val="-12"/>
          <w:w w:val="95"/>
        </w:rPr>
        <w:t xml:space="preserve"> </w:t>
      </w:r>
      <w:r>
        <w:rPr>
          <w:color w:val="1A171C"/>
          <w:w w:val="95"/>
        </w:rPr>
        <w:t>and</w:t>
      </w:r>
      <w:r>
        <w:rPr>
          <w:color w:val="1A171C"/>
          <w:spacing w:val="-10"/>
          <w:w w:val="95"/>
        </w:rPr>
        <w:t xml:space="preserve"> </w:t>
      </w:r>
      <w:r>
        <w:rPr>
          <w:color w:val="1A171C"/>
          <w:w w:val="95"/>
        </w:rPr>
        <w:t>declares</w:t>
      </w:r>
      <w:r>
        <w:rPr>
          <w:color w:val="1A171C"/>
          <w:spacing w:val="-12"/>
          <w:w w:val="95"/>
        </w:rPr>
        <w:t xml:space="preserve"> </w:t>
      </w:r>
      <w:r>
        <w:rPr>
          <w:color w:val="1A171C"/>
          <w:w w:val="95"/>
        </w:rPr>
        <w:t>on his</w:t>
      </w:r>
      <w:r>
        <w:rPr>
          <w:color w:val="1A171C"/>
          <w:spacing w:val="-15"/>
          <w:w w:val="95"/>
        </w:rPr>
        <w:t xml:space="preserve"> </w:t>
      </w:r>
      <w:r>
        <w:rPr>
          <w:color w:val="1A171C"/>
          <w:w w:val="95"/>
        </w:rPr>
        <w:t>sole</w:t>
      </w:r>
      <w:r>
        <w:rPr>
          <w:color w:val="1A171C"/>
          <w:spacing w:val="-14"/>
          <w:w w:val="95"/>
        </w:rPr>
        <w:t xml:space="preserve"> </w:t>
      </w:r>
      <w:r>
        <w:rPr>
          <w:color w:val="1A171C"/>
          <w:w w:val="95"/>
        </w:rPr>
        <w:t>responsibility</w:t>
      </w:r>
      <w:r>
        <w:rPr>
          <w:color w:val="1A171C"/>
          <w:spacing w:val="-16"/>
          <w:w w:val="95"/>
        </w:rPr>
        <w:t xml:space="preserve"> </w:t>
      </w:r>
      <w:r>
        <w:rPr>
          <w:color w:val="1A171C"/>
          <w:w w:val="95"/>
        </w:rPr>
        <w:t>that</w:t>
      </w:r>
      <w:r>
        <w:rPr>
          <w:color w:val="1A171C"/>
          <w:spacing w:val="-13"/>
          <w:w w:val="95"/>
        </w:rPr>
        <w:t xml:space="preserve"> </w:t>
      </w:r>
      <w:r>
        <w:rPr>
          <w:color w:val="1A171C"/>
          <w:w w:val="95"/>
        </w:rPr>
        <w:t>the</w:t>
      </w:r>
      <w:r>
        <w:rPr>
          <w:color w:val="1A171C"/>
          <w:spacing w:val="-13"/>
          <w:w w:val="95"/>
        </w:rPr>
        <w:t xml:space="preserve"> </w:t>
      </w:r>
      <w:r>
        <w:rPr>
          <w:color w:val="1A171C"/>
          <w:w w:val="95"/>
        </w:rPr>
        <w:t>pressure</w:t>
      </w:r>
      <w:r>
        <w:rPr>
          <w:color w:val="1A171C"/>
          <w:spacing w:val="-15"/>
          <w:w w:val="95"/>
        </w:rPr>
        <w:t xml:space="preserve"> </w:t>
      </w:r>
      <w:r>
        <w:rPr>
          <w:color w:val="1A171C"/>
          <w:w w:val="95"/>
        </w:rPr>
        <w:t>equipment</w:t>
      </w:r>
      <w:r>
        <w:rPr>
          <w:color w:val="1A171C"/>
          <w:spacing w:val="-13"/>
          <w:w w:val="95"/>
        </w:rPr>
        <w:t xml:space="preserve"> </w:t>
      </w:r>
      <w:r>
        <w:rPr>
          <w:color w:val="1A171C"/>
          <w:w w:val="95"/>
        </w:rPr>
        <w:t>or</w:t>
      </w:r>
      <w:r>
        <w:rPr>
          <w:color w:val="1A171C"/>
          <w:spacing w:val="-14"/>
          <w:w w:val="95"/>
        </w:rPr>
        <w:t xml:space="preserve"> </w:t>
      </w:r>
      <w:r>
        <w:rPr>
          <w:color w:val="1A171C"/>
          <w:w w:val="95"/>
        </w:rPr>
        <w:t>assembly</w:t>
      </w:r>
      <w:r>
        <w:rPr>
          <w:color w:val="1A171C"/>
          <w:spacing w:val="-13"/>
          <w:w w:val="95"/>
        </w:rPr>
        <w:t xml:space="preserve"> </w:t>
      </w:r>
      <w:r>
        <w:rPr>
          <w:color w:val="1A171C"/>
          <w:w w:val="95"/>
        </w:rPr>
        <w:t>concerned</w:t>
      </w:r>
      <w:r>
        <w:rPr>
          <w:color w:val="1A171C"/>
          <w:spacing w:val="-15"/>
          <w:w w:val="95"/>
        </w:rPr>
        <w:t xml:space="preserve"> </w:t>
      </w:r>
      <w:r>
        <w:rPr>
          <w:color w:val="1A171C"/>
          <w:w w:val="95"/>
        </w:rPr>
        <w:t>is</w:t>
      </w:r>
      <w:r>
        <w:rPr>
          <w:color w:val="1A171C"/>
          <w:spacing w:val="-14"/>
          <w:w w:val="95"/>
        </w:rPr>
        <w:t xml:space="preserve"> </w:t>
      </w:r>
      <w:r>
        <w:rPr>
          <w:color w:val="1A171C"/>
          <w:w w:val="95"/>
        </w:rPr>
        <w:t>in</w:t>
      </w:r>
      <w:r>
        <w:rPr>
          <w:color w:val="1A171C"/>
          <w:spacing w:val="-16"/>
          <w:w w:val="95"/>
        </w:rPr>
        <w:t xml:space="preserve"> </w:t>
      </w:r>
      <w:r>
        <w:rPr>
          <w:color w:val="1A171C"/>
          <w:w w:val="95"/>
        </w:rPr>
        <w:t>conformity</w:t>
      </w:r>
      <w:r>
        <w:rPr>
          <w:color w:val="1A171C"/>
          <w:spacing w:val="-13"/>
          <w:w w:val="95"/>
        </w:rPr>
        <w:t xml:space="preserve"> </w:t>
      </w:r>
      <w:r>
        <w:rPr>
          <w:color w:val="1A171C"/>
          <w:w w:val="95"/>
        </w:rPr>
        <w:t>with</w:t>
      </w:r>
      <w:r>
        <w:rPr>
          <w:color w:val="1A171C"/>
          <w:spacing w:val="-13"/>
          <w:w w:val="95"/>
        </w:rPr>
        <w:t xml:space="preserve"> </w:t>
      </w:r>
      <w:r>
        <w:rPr>
          <w:color w:val="1A171C"/>
          <w:w w:val="95"/>
        </w:rPr>
        <w:t>the</w:t>
      </w:r>
      <w:r>
        <w:rPr>
          <w:color w:val="1A171C"/>
          <w:spacing w:val="-15"/>
          <w:w w:val="95"/>
        </w:rPr>
        <w:t xml:space="preserve"> </w:t>
      </w:r>
      <w:r>
        <w:rPr>
          <w:color w:val="1A171C"/>
          <w:w w:val="95"/>
        </w:rPr>
        <w:t>type</w:t>
      </w:r>
      <w:r>
        <w:rPr>
          <w:color w:val="1A171C"/>
          <w:spacing w:val="-12"/>
          <w:w w:val="95"/>
        </w:rPr>
        <w:t xml:space="preserve"> </w:t>
      </w:r>
      <w:r>
        <w:rPr>
          <w:color w:val="1A171C"/>
          <w:w w:val="95"/>
        </w:rPr>
        <w:t>described</w:t>
      </w:r>
      <w:r>
        <w:rPr>
          <w:color w:val="1A171C"/>
          <w:spacing w:val="-15"/>
          <w:w w:val="95"/>
        </w:rPr>
        <w:t xml:space="preserve"> </w:t>
      </w:r>
      <w:r>
        <w:rPr>
          <w:color w:val="1A171C"/>
          <w:spacing w:val="3"/>
          <w:w w:val="95"/>
        </w:rPr>
        <w:t xml:space="preserve">in </w:t>
      </w:r>
      <w:r>
        <w:rPr>
          <w:color w:val="1A171C"/>
        </w:rPr>
        <w:t>the</w:t>
      </w:r>
      <w:r>
        <w:rPr>
          <w:color w:val="1A171C"/>
          <w:spacing w:val="-12"/>
        </w:rPr>
        <w:t xml:space="preserve"> </w:t>
      </w:r>
      <w:r>
        <w:rPr>
          <w:color w:val="1A171C"/>
        </w:rPr>
        <w:t>EU-type</w:t>
      </w:r>
      <w:r>
        <w:rPr>
          <w:color w:val="1A171C"/>
          <w:spacing w:val="-11"/>
        </w:rPr>
        <w:t xml:space="preserve"> </w:t>
      </w:r>
      <w:r>
        <w:rPr>
          <w:color w:val="1A171C"/>
        </w:rPr>
        <w:t>examination</w:t>
      </w:r>
      <w:r>
        <w:rPr>
          <w:color w:val="1A171C"/>
          <w:spacing w:val="-9"/>
        </w:rPr>
        <w:t xml:space="preserve"> </w:t>
      </w:r>
      <w:r>
        <w:rPr>
          <w:color w:val="1A171C"/>
        </w:rPr>
        <w:t>certificate</w:t>
      </w:r>
      <w:r>
        <w:rPr>
          <w:color w:val="1A171C"/>
          <w:spacing w:val="-11"/>
        </w:rPr>
        <w:t xml:space="preserve"> </w:t>
      </w:r>
      <w:r>
        <w:rPr>
          <w:color w:val="1A171C"/>
        </w:rPr>
        <w:t>and</w:t>
      </w:r>
      <w:r>
        <w:rPr>
          <w:color w:val="1A171C"/>
          <w:spacing w:val="-12"/>
        </w:rPr>
        <w:t xml:space="preserve"> </w:t>
      </w:r>
      <w:r>
        <w:rPr>
          <w:color w:val="1A171C"/>
        </w:rPr>
        <w:t>satisfies</w:t>
      </w:r>
      <w:r>
        <w:rPr>
          <w:color w:val="1A171C"/>
          <w:spacing w:val="-12"/>
        </w:rPr>
        <w:t xml:space="preserve"> </w:t>
      </w:r>
      <w:r>
        <w:rPr>
          <w:color w:val="1A171C"/>
        </w:rPr>
        <w:t>the</w:t>
      </w:r>
      <w:r>
        <w:rPr>
          <w:color w:val="1A171C"/>
          <w:spacing w:val="-11"/>
        </w:rPr>
        <w:t xml:space="preserve"> </w:t>
      </w:r>
      <w:r>
        <w:rPr>
          <w:color w:val="1A171C"/>
        </w:rPr>
        <w:t>requirements</w:t>
      </w:r>
      <w:r>
        <w:rPr>
          <w:color w:val="1A171C"/>
          <w:spacing w:val="-11"/>
        </w:rPr>
        <w:t xml:space="preserve"> </w:t>
      </w:r>
      <w:r>
        <w:rPr>
          <w:color w:val="1A171C"/>
        </w:rPr>
        <w:t>of</w:t>
      </w:r>
      <w:r>
        <w:rPr>
          <w:color w:val="1A171C"/>
          <w:spacing w:val="-11"/>
        </w:rPr>
        <w:t xml:space="preserve"> </w:t>
      </w:r>
      <w:r>
        <w:rPr>
          <w:color w:val="1A171C"/>
        </w:rPr>
        <w:t>this</w:t>
      </w:r>
      <w:r>
        <w:rPr>
          <w:color w:val="1A171C"/>
          <w:spacing w:val="-11"/>
        </w:rPr>
        <w:t xml:space="preserve"> </w:t>
      </w:r>
      <w:r>
        <w:rPr>
          <w:color w:val="1A171C"/>
        </w:rPr>
        <w:t>Directive</w:t>
      </w:r>
      <w:r>
        <w:rPr>
          <w:color w:val="1A171C"/>
          <w:spacing w:val="-13"/>
        </w:rPr>
        <w:t xml:space="preserve"> </w:t>
      </w:r>
      <w:r>
        <w:rPr>
          <w:color w:val="1A171C"/>
        </w:rPr>
        <w:t>that</w:t>
      </w:r>
      <w:r>
        <w:rPr>
          <w:color w:val="1A171C"/>
          <w:spacing w:val="-10"/>
        </w:rPr>
        <w:t xml:space="preserve"> </w:t>
      </w:r>
      <w:r>
        <w:rPr>
          <w:color w:val="1A171C"/>
        </w:rPr>
        <w:t>apply</w:t>
      </w:r>
      <w:r>
        <w:rPr>
          <w:color w:val="1A171C"/>
          <w:spacing w:val="-10"/>
        </w:rPr>
        <w:t xml:space="preserve"> </w:t>
      </w:r>
      <w:r>
        <w:rPr>
          <w:color w:val="1A171C"/>
        </w:rPr>
        <w:t>to</w:t>
      </w:r>
      <w:r>
        <w:rPr>
          <w:color w:val="1A171C"/>
          <w:spacing w:val="2"/>
        </w:rPr>
        <w:t xml:space="preserve"> </w:t>
      </w:r>
      <w:r>
        <w:rPr>
          <w:color w:val="1A171C"/>
        </w:rPr>
        <w:t>it.</w:t>
      </w:r>
    </w:p>
    <w:p w14:paraId="3311D914" w14:textId="77777777" w:rsidR="00340395" w:rsidRDefault="00340395" w:rsidP="00340395">
      <w:pPr>
        <w:pStyle w:val="Brdtekst"/>
        <w:spacing w:before="2"/>
        <w:rPr>
          <w:sz w:val="15"/>
        </w:rPr>
      </w:pPr>
    </w:p>
    <w:p w14:paraId="4EC1A650" w14:textId="77777777" w:rsidR="00340395" w:rsidRDefault="00340395" w:rsidP="00340395">
      <w:pPr>
        <w:pStyle w:val="Overskrift4"/>
        <w:keepNext w:val="0"/>
        <w:keepLines w:val="0"/>
        <w:widowControl w:val="0"/>
        <w:numPr>
          <w:ilvl w:val="0"/>
          <w:numId w:val="72"/>
        </w:numPr>
        <w:tabs>
          <w:tab w:val="left" w:pos="1262"/>
        </w:tabs>
        <w:autoSpaceDE w:val="0"/>
        <w:autoSpaceDN w:val="0"/>
        <w:spacing w:before="0" w:line="240" w:lineRule="auto"/>
        <w:ind w:left="360" w:hanging="360"/>
        <w:jc w:val="both"/>
        <w:rPr>
          <w:rFonts w:ascii="Cambria"/>
          <w:color w:val="1A171C"/>
          <w:sz w:val="19"/>
        </w:rPr>
      </w:pPr>
      <w:proofErr w:type="spellStart"/>
      <w:r>
        <w:rPr>
          <w:color w:val="1A171C"/>
        </w:rPr>
        <w:t>Manufacturing</w:t>
      </w:r>
      <w:proofErr w:type="spellEnd"/>
    </w:p>
    <w:p w14:paraId="761620ED" w14:textId="77777777" w:rsidR="00340395" w:rsidRDefault="00340395" w:rsidP="00340395">
      <w:pPr>
        <w:pStyle w:val="Brdtekst"/>
        <w:spacing w:before="123" w:line="228" w:lineRule="auto"/>
        <w:ind w:left="1261" w:right="925" w:firstLine="2"/>
        <w:jc w:val="both"/>
      </w:pPr>
      <w:r>
        <w:rPr>
          <w:color w:val="1A171C"/>
          <w:w w:val="95"/>
        </w:rPr>
        <w:t xml:space="preserve">The manufacturer shall operate an approved quality system for production, final product inspection and testing of </w:t>
      </w:r>
      <w:r>
        <w:rPr>
          <w:color w:val="1A171C"/>
        </w:rPr>
        <w:t>the</w:t>
      </w:r>
      <w:r>
        <w:rPr>
          <w:color w:val="1A171C"/>
          <w:spacing w:val="-32"/>
        </w:rPr>
        <w:t xml:space="preserve"> </w:t>
      </w:r>
      <w:r>
        <w:rPr>
          <w:color w:val="1A171C"/>
        </w:rPr>
        <w:t>pressure</w:t>
      </w:r>
      <w:r>
        <w:rPr>
          <w:color w:val="1A171C"/>
          <w:spacing w:val="-31"/>
        </w:rPr>
        <w:t xml:space="preserve"> </w:t>
      </w:r>
      <w:r>
        <w:rPr>
          <w:color w:val="1A171C"/>
        </w:rPr>
        <w:t>equipment</w:t>
      </w:r>
      <w:r>
        <w:rPr>
          <w:color w:val="1A171C"/>
          <w:spacing w:val="-30"/>
        </w:rPr>
        <w:t xml:space="preserve"> </w:t>
      </w:r>
      <w:r>
        <w:rPr>
          <w:color w:val="1A171C"/>
        </w:rPr>
        <w:t>concerned</w:t>
      </w:r>
      <w:r>
        <w:rPr>
          <w:color w:val="1A171C"/>
          <w:spacing w:val="-32"/>
        </w:rPr>
        <w:t xml:space="preserve"> </w:t>
      </w:r>
      <w:r>
        <w:rPr>
          <w:color w:val="1A171C"/>
        </w:rPr>
        <w:t>as</w:t>
      </w:r>
      <w:r>
        <w:rPr>
          <w:color w:val="1A171C"/>
          <w:spacing w:val="-31"/>
        </w:rPr>
        <w:t xml:space="preserve"> </w:t>
      </w:r>
      <w:r>
        <w:rPr>
          <w:color w:val="1A171C"/>
        </w:rPr>
        <w:t>specified</w:t>
      </w:r>
      <w:r>
        <w:rPr>
          <w:color w:val="1A171C"/>
          <w:spacing w:val="-31"/>
        </w:rPr>
        <w:t xml:space="preserve"> </w:t>
      </w:r>
      <w:r>
        <w:rPr>
          <w:color w:val="1A171C"/>
        </w:rPr>
        <w:t>in</w:t>
      </w:r>
      <w:r>
        <w:rPr>
          <w:color w:val="1A171C"/>
          <w:spacing w:val="-32"/>
        </w:rPr>
        <w:t xml:space="preserve"> </w:t>
      </w:r>
      <w:r>
        <w:rPr>
          <w:color w:val="1A171C"/>
        </w:rPr>
        <w:t>point</w:t>
      </w:r>
      <w:r>
        <w:rPr>
          <w:color w:val="1A171C"/>
          <w:spacing w:val="-30"/>
        </w:rPr>
        <w:t xml:space="preserve"> </w:t>
      </w:r>
      <w:r>
        <w:rPr>
          <w:color w:val="1A171C"/>
        </w:rPr>
        <w:t>3</w:t>
      </w:r>
      <w:r>
        <w:rPr>
          <w:color w:val="1A171C"/>
          <w:spacing w:val="-30"/>
        </w:rPr>
        <w:t xml:space="preserve"> </w:t>
      </w:r>
      <w:r>
        <w:rPr>
          <w:color w:val="1A171C"/>
        </w:rPr>
        <w:t>and</w:t>
      </w:r>
      <w:r>
        <w:rPr>
          <w:color w:val="1A171C"/>
          <w:spacing w:val="-31"/>
        </w:rPr>
        <w:t xml:space="preserve"> </w:t>
      </w:r>
      <w:r>
        <w:rPr>
          <w:color w:val="1A171C"/>
        </w:rPr>
        <w:t>shall</w:t>
      </w:r>
      <w:r>
        <w:rPr>
          <w:color w:val="1A171C"/>
          <w:spacing w:val="-30"/>
        </w:rPr>
        <w:t xml:space="preserve"> </w:t>
      </w:r>
      <w:r>
        <w:rPr>
          <w:color w:val="1A171C"/>
        </w:rPr>
        <w:t>be</w:t>
      </w:r>
      <w:r>
        <w:rPr>
          <w:color w:val="1A171C"/>
          <w:spacing w:val="-32"/>
        </w:rPr>
        <w:t xml:space="preserve"> </w:t>
      </w:r>
      <w:r>
        <w:rPr>
          <w:color w:val="1A171C"/>
        </w:rPr>
        <w:t>subject</w:t>
      </w:r>
      <w:r>
        <w:rPr>
          <w:color w:val="1A171C"/>
          <w:spacing w:val="-31"/>
        </w:rPr>
        <w:t xml:space="preserve"> </w:t>
      </w:r>
      <w:r>
        <w:rPr>
          <w:color w:val="1A171C"/>
        </w:rPr>
        <w:t>to</w:t>
      </w:r>
      <w:r>
        <w:rPr>
          <w:color w:val="1A171C"/>
          <w:spacing w:val="-31"/>
        </w:rPr>
        <w:t xml:space="preserve"> </w:t>
      </w:r>
      <w:r>
        <w:rPr>
          <w:color w:val="1A171C"/>
        </w:rPr>
        <w:t>surveillance</w:t>
      </w:r>
      <w:r>
        <w:rPr>
          <w:color w:val="1A171C"/>
          <w:spacing w:val="-32"/>
        </w:rPr>
        <w:t xml:space="preserve"> </w:t>
      </w:r>
      <w:r>
        <w:rPr>
          <w:color w:val="1A171C"/>
        </w:rPr>
        <w:t>as</w:t>
      </w:r>
      <w:r>
        <w:rPr>
          <w:color w:val="1A171C"/>
          <w:spacing w:val="-30"/>
        </w:rPr>
        <w:t xml:space="preserve"> </w:t>
      </w:r>
      <w:r>
        <w:rPr>
          <w:color w:val="1A171C"/>
        </w:rPr>
        <w:t>specified</w:t>
      </w:r>
      <w:r>
        <w:rPr>
          <w:color w:val="1A171C"/>
          <w:spacing w:val="-31"/>
        </w:rPr>
        <w:t xml:space="preserve"> </w:t>
      </w:r>
      <w:r>
        <w:rPr>
          <w:color w:val="1A171C"/>
        </w:rPr>
        <w:t>in</w:t>
      </w:r>
      <w:r>
        <w:rPr>
          <w:color w:val="1A171C"/>
          <w:spacing w:val="-30"/>
        </w:rPr>
        <w:t xml:space="preserve"> </w:t>
      </w:r>
      <w:r>
        <w:rPr>
          <w:color w:val="1A171C"/>
        </w:rPr>
        <w:t>point</w:t>
      </w:r>
      <w:r>
        <w:rPr>
          <w:color w:val="1A171C"/>
          <w:spacing w:val="-30"/>
        </w:rPr>
        <w:t xml:space="preserve"> </w:t>
      </w:r>
      <w:r>
        <w:rPr>
          <w:color w:val="1A171C"/>
        </w:rPr>
        <w:t>4.</w:t>
      </w:r>
    </w:p>
    <w:p w14:paraId="49FA2A72" w14:textId="77777777" w:rsidR="00340395" w:rsidRDefault="00340395" w:rsidP="00340395">
      <w:pPr>
        <w:pStyle w:val="Brdtekst"/>
        <w:spacing w:before="5"/>
        <w:rPr>
          <w:sz w:val="28"/>
        </w:rPr>
      </w:pPr>
    </w:p>
    <w:p w14:paraId="1D3B251E" w14:textId="77777777" w:rsidR="00340395" w:rsidRDefault="00340395" w:rsidP="00340395">
      <w:pPr>
        <w:pStyle w:val="Overskrift4"/>
        <w:keepNext w:val="0"/>
        <w:keepLines w:val="0"/>
        <w:widowControl w:val="0"/>
        <w:numPr>
          <w:ilvl w:val="0"/>
          <w:numId w:val="72"/>
        </w:numPr>
        <w:tabs>
          <w:tab w:val="left" w:pos="1262"/>
        </w:tabs>
        <w:autoSpaceDE w:val="0"/>
        <w:autoSpaceDN w:val="0"/>
        <w:spacing w:before="0" w:line="240" w:lineRule="auto"/>
        <w:ind w:left="360" w:hanging="360"/>
        <w:jc w:val="both"/>
        <w:rPr>
          <w:rFonts w:ascii="Cambria"/>
          <w:color w:val="1A171C"/>
          <w:sz w:val="19"/>
        </w:rPr>
      </w:pPr>
      <w:proofErr w:type="spellStart"/>
      <w:r>
        <w:rPr>
          <w:color w:val="1A171C"/>
        </w:rPr>
        <w:t>Quality</w:t>
      </w:r>
      <w:proofErr w:type="spellEnd"/>
      <w:r>
        <w:rPr>
          <w:color w:val="1A171C"/>
          <w:spacing w:val="-7"/>
        </w:rPr>
        <w:t xml:space="preserve"> </w:t>
      </w:r>
      <w:r>
        <w:rPr>
          <w:color w:val="1A171C"/>
        </w:rPr>
        <w:t>system</w:t>
      </w:r>
    </w:p>
    <w:p w14:paraId="010BB13D" w14:textId="77777777" w:rsidR="00340395" w:rsidRPr="004C3F24" w:rsidRDefault="00340395" w:rsidP="00340395">
      <w:pPr>
        <w:pStyle w:val="Listeavsnitt"/>
        <w:widowControl w:val="0"/>
        <w:numPr>
          <w:ilvl w:val="1"/>
          <w:numId w:val="72"/>
        </w:numPr>
        <w:tabs>
          <w:tab w:val="left" w:pos="1262"/>
        </w:tabs>
        <w:autoSpaceDE w:val="0"/>
        <w:autoSpaceDN w:val="0"/>
        <w:spacing w:before="123" w:after="0" w:line="228" w:lineRule="auto"/>
        <w:ind w:right="941" w:hanging="379"/>
        <w:contextualSpacing w:val="0"/>
        <w:jc w:val="left"/>
        <w:rPr>
          <w:sz w:val="20"/>
          <w:lang w:val="en-GB"/>
        </w:rPr>
      </w:pPr>
      <w:r w:rsidRPr="004C3F24">
        <w:rPr>
          <w:color w:val="1A171C"/>
          <w:w w:val="95"/>
          <w:sz w:val="20"/>
          <w:lang w:val="en-GB"/>
        </w:rPr>
        <w:t>The</w:t>
      </w:r>
      <w:r w:rsidRPr="004C3F24">
        <w:rPr>
          <w:color w:val="1A171C"/>
          <w:spacing w:val="-9"/>
          <w:w w:val="95"/>
          <w:sz w:val="20"/>
          <w:lang w:val="en-GB"/>
        </w:rPr>
        <w:t xml:space="preserve"> </w:t>
      </w:r>
      <w:r w:rsidRPr="004C3F24">
        <w:rPr>
          <w:color w:val="1A171C"/>
          <w:w w:val="95"/>
          <w:sz w:val="20"/>
          <w:lang w:val="en-GB"/>
        </w:rPr>
        <w:t>manufacturer</w:t>
      </w:r>
      <w:r w:rsidRPr="004C3F24">
        <w:rPr>
          <w:color w:val="1A171C"/>
          <w:spacing w:val="-11"/>
          <w:w w:val="95"/>
          <w:sz w:val="20"/>
          <w:lang w:val="en-GB"/>
        </w:rPr>
        <w:t xml:space="preserve"> </w:t>
      </w:r>
      <w:r w:rsidRPr="004C3F24">
        <w:rPr>
          <w:color w:val="1A171C"/>
          <w:w w:val="95"/>
          <w:sz w:val="20"/>
          <w:lang w:val="en-GB"/>
        </w:rPr>
        <w:t>shall</w:t>
      </w:r>
      <w:r w:rsidRPr="004C3F24">
        <w:rPr>
          <w:color w:val="1A171C"/>
          <w:spacing w:val="-12"/>
          <w:w w:val="95"/>
          <w:sz w:val="20"/>
          <w:lang w:val="en-GB"/>
        </w:rPr>
        <w:t xml:space="preserve"> </w:t>
      </w:r>
      <w:r w:rsidRPr="004C3F24">
        <w:rPr>
          <w:color w:val="1A171C"/>
          <w:w w:val="95"/>
          <w:sz w:val="20"/>
          <w:lang w:val="en-GB"/>
        </w:rPr>
        <w:t>lodge</w:t>
      </w:r>
      <w:r w:rsidRPr="004C3F24">
        <w:rPr>
          <w:color w:val="1A171C"/>
          <w:spacing w:val="-10"/>
          <w:w w:val="95"/>
          <w:sz w:val="20"/>
          <w:lang w:val="en-GB"/>
        </w:rPr>
        <w:t xml:space="preserve"> </w:t>
      </w:r>
      <w:r w:rsidRPr="004C3F24">
        <w:rPr>
          <w:color w:val="1A171C"/>
          <w:w w:val="95"/>
          <w:sz w:val="20"/>
          <w:lang w:val="en-GB"/>
        </w:rPr>
        <w:t>an</w:t>
      </w:r>
      <w:r w:rsidRPr="004C3F24">
        <w:rPr>
          <w:color w:val="1A171C"/>
          <w:spacing w:val="-11"/>
          <w:w w:val="95"/>
          <w:sz w:val="20"/>
          <w:lang w:val="en-GB"/>
        </w:rPr>
        <w:t xml:space="preserve"> </w:t>
      </w:r>
      <w:r w:rsidRPr="004C3F24">
        <w:rPr>
          <w:color w:val="1A171C"/>
          <w:w w:val="95"/>
          <w:sz w:val="20"/>
          <w:lang w:val="en-GB"/>
        </w:rPr>
        <w:t>application</w:t>
      </w:r>
      <w:r w:rsidRPr="004C3F24">
        <w:rPr>
          <w:color w:val="1A171C"/>
          <w:spacing w:val="-13"/>
          <w:w w:val="95"/>
          <w:sz w:val="20"/>
          <w:lang w:val="en-GB"/>
        </w:rPr>
        <w:t xml:space="preserve"> </w:t>
      </w:r>
      <w:r w:rsidRPr="004C3F24">
        <w:rPr>
          <w:color w:val="1A171C"/>
          <w:w w:val="95"/>
          <w:sz w:val="20"/>
          <w:lang w:val="en-GB"/>
        </w:rPr>
        <w:t>for</w:t>
      </w:r>
      <w:r w:rsidRPr="004C3F24">
        <w:rPr>
          <w:color w:val="1A171C"/>
          <w:spacing w:val="-10"/>
          <w:w w:val="95"/>
          <w:sz w:val="20"/>
          <w:lang w:val="en-GB"/>
        </w:rPr>
        <w:t xml:space="preserve"> </w:t>
      </w:r>
      <w:r w:rsidRPr="004C3F24">
        <w:rPr>
          <w:color w:val="1A171C"/>
          <w:w w:val="95"/>
          <w:sz w:val="20"/>
          <w:lang w:val="en-GB"/>
        </w:rPr>
        <w:t>assessment</w:t>
      </w:r>
      <w:r w:rsidRPr="004C3F24">
        <w:rPr>
          <w:color w:val="1A171C"/>
          <w:spacing w:val="-9"/>
          <w:w w:val="95"/>
          <w:sz w:val="20"/>
          <w:lang w:val="en-GB"/>
        </w:rPr>
        <w:t xml:space="preserve"> </w:t>
      </w:r>
      <w:r w:rsidRPr="004C3F24">
        <w:rPr>
          <w:color w:val="1A171C"/>
          <w:w w:val="95"/>
          <w:sz w:val="20"/>
          <w:lang w:val="en-GB"/>
        </w:rPr>
        <w:t>of</w:t>
      </w:r>
      <w:r w:rsidRPr="004C3F24">
        <w:rPr>
          <w:color w:val="1A171C"/>
          <w:spacing w:val="-9"/>
          <w:w w:val="95"/>
          <w:sz w:val="20"/>
          <w:lang w:val="en-GB"/>
        </w:rPr>
        <w:t xml:space="preserve"> </w:t>
      </w:r>
      <w:r w:rsidRPr="004C3F24">
        <w:rPr>
          <w:color w:val="1A171C"/>
          <w:w w:val="95"/>
          <w:sz w:val="20"/>
          <w:lang w:val="en-GB"/>
        </w:rPr>
        <w:t>his</w:t>
      </w:r>
      <w:r w:rsidRPr="004C3F24">
        <w:rPr>
          <w:color w:val="1A171C"/>
          <w:spacing w:val="-12"/>
          <w:w w:val="95"/>
          <w:sz w:val="20"/>
          <w:lang w:val="en-GB"/>
        </w:rPr>
        <w:t xml:space="preserve"> </w:t>
      </w:r>
      <w:r w:rsidRPr="004C3F24">
        <w:rPr>
          <w:color w:val="1A171C"/>
          <w:w w:val="95"/>
          <w:sz w:val="20"/>
          <w:lang w:val="en-GB"/>
        </w:rPr>
        <w:t>quality</w:t>
      </w:r>
      <w:r w:rsidRPr="004C3F24">
        <w:rPr>
          <w:color w:val="1A171C"/>
          <w:spacing w:val="-12"/>
          <w:w w:val="95"/>
          <w:sz w:val="20"/>
          <w:lang w:val="en-GB"/>
        </w:rPr>
        <w:t xml:space="preserve"> </w:t>
      </w:r>
      <w:r w:rsidRPr="004C3F24">
        <w:rPr>
          <w:color w:val="1A171C"/>
          <w:w w:val="95"/>
          <w:sz w:val="20"/>
          <w:lang w:val="en-GB"/>
        </w:rPr>
        <w:t>system</w:t>
      </w:r>
      <w:r w:rsidRPr="004C3F24">
        <w:rPr>
          <w:color w:val="1A171C"/>
          <w:spacing w:val="-11"/>
          <w:w w:val="95"/>
          <w:sz w:val="20"/>
          <w:lang w:val="en-GB"/>
        </w:rPr>
        <w:t xml:space="preserve"> </w:t>
      </w:r>
      <w:r w:rsidRPr="004C3F24">
        <w:rPr>
          <w:color w:val="1A171C"/>
          <w:w w:val="95"/>
          <w:sz w:val="20"/>
          <w:lang w:val="en-GB"/>
        </w:rPr>
        <w:t>with</w:t>
      </w:r>
      <w:r w:rsidRPr="004C3F24">
        <w:rPr>
          <w:color w:val="1A171C"/>
          <w:spacing w:val="-13"/>
          <w:w w:val="95"/>
          <w:sz w:val="20"/>
          <w:lang w:val="en-GB"/>
        </w:rPr>
        <w:t xml:space="preserve"> </w:t>
      </w:r>
      <w:r w:rsidRPr="004C3F24">
        <w:rPr>
          <w:color w:val="1A171C"/>
          <w:w w:val="95"/>
          <w:sz w:val="20"/>
          <w:lang w:val="en-GB"/>
        </w:rPr>
        <w:t>the</w:t>
      </w:r>
      <w:r w:rsidRPr="004C3F24">
        <w:rPr>
          <w:color w:val="1A171C"/>
          <w:spacing w:val="-10"/>
          <w:w w:val="95"/>
          <w:sz w:val="20"/>
          <w:lang w:val="en-GB"/>
        </w:rPr>
        <w:t xml:space="preserve"> </w:t>
      </w:r>
      <w:r w:rsidRPr="004C3F24">
        <w:rPr>
          <w:color w:val="1A171C"/>
          <w:w w:val="95"/>
          <w:sz w:val="20"/>
          <w:lang w:val="en-GB"/>
        </w:rPr>
        <w:t>notified</w:t>
      </w:r>
      <w:r w:rsidRPr="004C3F24">
        <w:rPr>
          <w:color w:val="1A171C"/>
          <w:spacing w:val="-11"/>
          <w:w w:val="95"/>
          <w:sz w:val="20"/>
          <w:lang w:val="en-GB"/>
        </w:rPr>
        <w:t xml:space="preserve"> </w:t>
      </w:r>
      <w:r w:rsidRPr="004C3F24">
        <w:rPr>
          <w:color w:val="1A171C"/>
          <w:w w:val="95"/>
          <w:sz w:val="20"/>
          <w:lang w:val="en-GB"/>
        </w:rPr>
        <w:t>body</w:t>
      </w:r>
      <w:r w:rsidRPr="004C3F24">
        <w:rPr>
          <w:color w:val="1A171C"/>
          <w:spacing w:val="-9"/>
          <w:w w:val="95"/>
          <w:sz w:val="20"/>
          <w:lang w:val="en-GB"/>
        </w:rPr>
        <w:t xml:space="preserve"> </w:t>
      </w:r>
      <w:r w:rsidRPr="004C3F24">
        <w:rPr>
          <w:color w:val="1A171C"/>
          <w:w w:val="95"/>
          <w:sz w:val="20"/>
          <w:lang w:val="en-GB"/>
        </w:rPr>
        <w:t>of</w:t>
      </w:r>
      <w:r w:rsidRPr="004C3F24">
        <w:rPr>
          <w:color w:val="1A171C"/>
          <w:spacing w:val="-9"/>
          <w:w w:val="95"/>
          <w:sz w:val="20"/>
          <w:lang w:val="en-GB"/>
        </w:rPr>
        <w:t xml:space="preserve"> </w:t>
      </w:r>
      <w:r w:rsidRPr="004C3F24">
        <w:rPr>
          <w:color w:val="1A171C"/>
          <w:w w:val="95"/>
          <w:sz w:val="20"/>
          <w:lang w:val="en-GB"/>
        </w:rPr>
        <w:t>his</w:t>
      </w:r>
      <w:r w:rsidRPr="004C3F24">
        <w:rPr>
          <w:color w:val="1A171C"/>
          <w:spacing w:val="-12"/>
          <w:w w:val="95"/>
          <w:sz w:val="20"/>
          <w:lang w:val="en-GB"/>
        </w:rPr>
        <w:t xml:space="preserve"> </w:t>
      </w:r>
      <w:r w:rsidRPr="004C3F24">
        <w:rPr>
          <w:color w:val="1A171C"/>
          <w:w w:val="95"/>
          <w:sz w:val="20"/>
          <w:lang w:val="en-GB"/>
        </w:rPr>
        <w:t xml:space="preserve">choice </w:t>
      </w:r>
      <w:r w:rsidRPr="004C3F24">
        <w:rPr>
          <w:color w:val="1A171C"/>
          <w:sz w:val="20"/>
          <w:lang w:val="en-GB"/>
        </w:rPr>
        <w:t>for</w:t>
      </w:r>
      <w:r w:rsidRPr="004C3F24">
        <w:rPr>
          <w:color w:val="1A171C"/>
          <w:spacing w:val="-13"/>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z w:val="20"/>
          <w:lang w:val="en-GB"/>
        </w:rPr>
        <w:t>pressure</w:t>
      </w:r>
      <w:r w:rsidRPr="004C3F24">
        <w:rPr>
          <w:color w:val="1A171C"/>
          <w:spacing w:val="-14"/>
          <w:sz w:val="20"/>
          <w:lang w:val="en-GB"/>
        </w:rPr>
        <w:t xml:space="preserve"> </w:t>
      </w:r>
      <w:r w:rsidRPr="004C3F24">
        <w:rPr>
          <w:color w:val="1A171C"/>
          <w:sz w:val="20"/>
          <w:lang w:val="en-GB"/>
        </w:rPr>
        <w:t>equipment</w:t>
      </w:r>
      <w:r w:rsidRPr="004C3F24">
        <w:rPr>
          <w:color w:val="1A171C"/>
          <w:spacing w:val="-13"/>
          <w:sz w:val="20"/>
          <w:lang w:val="en-GB"/>
        </w:rPr>
        <w:t xml:space="preserve"> </w:t>
      </w:r>
      <w:r w:rsidRPr="004C3F24">
        <w:rPr>
          <w:color w:val="1A171C"/>
          <w:sz w:val="20"/>
          <w:lang w:val="en-GB"/>
        </w:rPr>
        <w:t>concerned.</w:t>
      </w:r>
    </w:p>
    <w:p w14:paraId="389B339F" w14:textId="77777777" w:rsidR="00340395" w:rsidRDefault="00340395" w:rsidP="00340395">
      <w:pPr>
        <w:pStyle w:val="Brdtekst"/>
        <w:spacing w:before="1"/>
        <w:rPr>
          <w:sz w:val="15"/>
        </w:rPr>
      </w:pPr>
    </w:p>
    <w:p w14:paraId="35183906" w14:textId="77777777" w:rsidR="00340395" w:rsidRDefault="00340395" w:rsidP="00340395">
      <w:pPr>
        <w:pStyle w:val="Brdtekst"/>
        <w:ind w:left="1264"/>
        <w:jc w:val="both"/>
      </w:pPr>
      <w:r>
        <w:rPr>
          <w:color w:val="1A171C"/>
        </w:rPr>
        <w:t>The application shall include:</w:t>
      </w:r>
    </w:p>
    <w:p w14:paraId="7D506D73" w14:textId="77777777" w:rsidR="00340395" w:rsidRDefault="00340395" w:rsidP="00340395">
      <w:pPr>
        <w:pStyle w:val="Brdtekst"/>
        <w:spacing w:before="10"/>
        <w:rPr>
          <w:sz w:val="15"/>
        </w:rPr>
      </w:pPr>
    </w:p>
    <w:p w14:paraId="1183BF8E" w14:textId="77777777" w:rsidR="00340395" w:rsidRPr="004C3F24" w:rsidRDefault="00340395" w:rsidP="00340395">
      <w:pPr>
        <w:pStyle w:val="Listeavsnitt"/>
        <w:widowControl w:val="0"/>
        <w:numPr>
          <w:ilvl w:val="2"/>
          <w:numId w:val="72"/>
        </w:numPr>
        <w:tabs>
          <w:tab w:val="left" w:pos="1541"/>
        </w:tabs>
        <w:autoSpaceDE w:val="0"/>
        <w:autoSpaceDN w:val="0"/>
        <w:spacing w:after="0" w:line="228" w:lineRule="auto"/>
        <w:ind w:right="932"/>
        <w:contextualSpacing w:val="0"/>
        <w:jc w:val="both"/>
        <w:rPr>
          <w:sz w:val="20"/>
          <w:lang w:val="en-GB"/>
        </w:rPr>
      </w:pP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name</w:t>
      </w:r>
      <w:r w:rsidRPr="004C3F24">
        <w:rPr>
          <w:color w:val="1A171C"/>
          <w:spacing w:val="-8"/>
          <w:w w:val="95"/>
          <w:sz w:val="20"/>
          <w:lang w:val="en-GB"/>
        </w:rPr>
        <w:t xml:space="preserve"> </w:t>
      </w:r>
      <w:r w:rsidRPr="004C3F24">
        <w:rPr>
          <w:color w:val="1A171C"/>
          <w:w w:val="95"/>
          <w:sz w:val="20"/>
          <w:lang w:val="en-GB"/>
        </w:rPr>
        <w:t>and</w:t>
      </w:r>
      <w:r w:rsidRPr="004C3F24">
        <w:rPr>
          <w:color w:val="1A171C"/>
          <w:spacing w:val="-8"/>
          <w:w w:val="95"/>
          <w:sz w:val="20"/>
          <w:lang w:val="en-GB"/>
        </w:rPr>
        <w:t xml:space="preserve"> </w:t>
      </w:r>
      <w:r w:rsidRPr="004C3F24">
        <w:rPr>
          <w:color w:val="1A171C"/>
          <w:w w:val="95"/>
          <w:sz w:val="20"/>
          <w:lang w:val="en-GB"/>
        </w:rPr>
        <w:t>address</w:t>
      </w:r>
      <w:r w:rsidRPr="004C3F24">
        <w:rPr>
          <w:color w:val="1A171C"/>
          <w:spacing w:val="-7"/>
          <w:w w:val="95"/>
          <w:sz w:val="20"/>
          <w:lang w:val="en-GB"/>
        </w:rPr>
        <w:t xml:space="preserve"> </w:t>
      </w:r>
      <w:r w:rsidRPr="004C3F24">
        <w:rPr>
          <w:color w:val="1A171C"/>
          <w:w w:val="95"/>
          <w:sz w:val="20"/>
          <w:lang w:val="en-GB"/>
        </w:rPr>
        <w:t>of</w:t>
      </w:r>
      <w:r w:rsidRPr="004C3F24">
        <w:rPr>
          <w:color w:val="1A171C"/>
          <w:spacing w:val="-7"/>
          <w:w w:val="95"/>
          <w:sz w:val="20"/>
          <w:lang w:val="en-GB"/>
        </w:rPr>
        <w:t xml:space="preserve"> </w:t>
      </w: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manufacturer</w:t>
      </w:r>
      <w:r w:rsidRPr="004C3F24">
        <w:rPr>
          <w:color w:val="1A171C"/>
          <w:spacing w:val="-9"/>
          <w:w w:val="95"/>
          <w:sz w:val="20"/>
          <w:lang w:val="en-GB"/>
        </w:rPr>
        <w:t xml:space="preserve"> </w:t>
      </w:r>
      <w:r w:rsidRPr="004C3F24">
        <w:rPr>
          <w:color w:val="1A171C"/>
          <w:w w:val="95"/>
          <w:sz w:val="20"/>
          <w:lang w:val="en-GB"/>
        </w:rPr>
        <w:t>and,</w:t>
      </w:r>
      <w:r w:rsidRPr="004C3F24">
        <w:rPr>
          <w:color w:val="1A171C"/>
          <w:spacing w:val="-7"/>
          <w:w w:val="95"/>
          <w:sz w:val="20"/>
          <w:lang w:val="en-GB"/>
        </w:rPr>
        <w:t xml:space="preserve"> </w:t>
      </w:r>
      <w:r w:rsidRPr="004C3F24">
        <w:rPr>
          <w:color w:val="1A171C"/>
          <w:w w:val="95"/>
          <w:sz w:val="20"/>
          <w:lang w:val="en-GB"/>
        </w:rPr>
        <w:t>if</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application</w:t>
      </w:r>
      <w:r w:rsidRPr="004C3F24">
        <w:rPr>
          <w:color w:val="1A171C"/>
          <w:spacing w:val="-9"/>
          <w:w w:val="95"/>
          <w:sz w:val="20"/>
          <w:lang w:val="en-GB"/>
        </w:rPr>
        <w:t xml:space="preserve"> </w:t>
      </w:r>
      <w:r w:rsidRPr="004C3F24">
        <w:rPr>
          <w:color w:val="1A171C"/>
          <w:w w:val="95"/>
          <w:sz w:val="20"/>
          <w:lang w:val="en-GB"/>
        </w:rPr>
        <w:t>is</w:t>
      </w:r>
      <w:r w:rsidRPr="004C3F24">
        <w:rPr>
          <w:color w:val="1A171C"/>
          <w:spacing w:val="-10"/>
          <w:w w:val="95"/>
          <w:sz w:val="20"/>
          <w:lang w:val="en-GB"/>
        </w:rPr>
        <w:t xml:space="preserve"> </w:t>
      </w:r>
      <w:r w:rsidRPr="004C3F24">
        <w:rPr>
          <w:color w:val="1A171C"/>
          <w:w w:val="95"/>
          <w:sz w:val="20"/>
          <w:lang w:val="en-GB"/>
        </w:rPr>
        <w:t>lodged</w:t>
      </w:r>
      <w:r w:rsidRPr="004C3F24">
        <w:rPr>
          <w:color w:val="1A171C"/>
          <w:spacing w:val="-7"/>
          <w:w w:val="95"/>
          <w:sz w:val="20"/>
          <w:lang w:val="en-GB"/>
        </w:rPr>
        <w:t xml:space="preserve"> </w:t>
      </w:r>
      <w:r w:rsidRPr="004C3F24">
        <w:rPr>
          <w:color w:val="1A171C"/>
          <w:w w:val="95"/>
          <w:sz w:val="20"/>
          <w:lang w:val="en-GB"/>
        </w:rPr>
        <w:t>by</w:t>
      </w:r>
      <w:r w:rsidRPr="004C3F24">
        <w:rPr>
          <w:color w:val="1A171C"/>
          <w:spacing w:val="-9"/>
          <w:w w:val="95"/>
          <w:sz w:val="20"/>
          <w:lang w:val="en-GB"/>
        </w:rPr>
        <w:t xml:space="preserve"> </w:t>
      </w: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authorised</w:t>
      </w:r>
      <w:r w:rsidRPr="004C3F24">
        <w:rPr>
          <w:color w:val="1A171C"/>
          <w:spacing w:val="-9"/>
          <w:w w:val="95"/>
          <w:sz w:val="20"/>
          <w:lang w:val="en-GB"/>
        </w:rPr>
        <w:t xml:space="preserve"> </w:t>
      </w:r>
      <w:r w:rsidRPr="004C3F24">
        <w:rPr>
          <w:color w:val="1A171C"/>
          <w:w w:val="95"/>
          <w:sz w:val="20"/>
          <w:lang w:val="en-GB"/>
        </w:rPr>
        <w:t>representative,</w:t>
      </w:r>
      <w:r w:rsidRPr="004C3F24">
        <w:rPr>
          <w:color w:val="1A171C"/>
          <w:spacing w:val="-12"/>
          <w:w w:val="95"/>
          <w:sz w:val="20"/>
          <w:lang w:val="en-GB"/>
        </w:rPr>
        <w:t xml:space="preserve"> </w:t>
      </w:r>
      <w:r w:rsidRPr="004C3F24">
        <w:rPr>
          <w:color w:val="1A171C"/>
          <w:w w:val="95"/>
          <w:sz w:val="20"/>
          <w:lang w:val="en-GB"/>
        </w:rPr>
        <w:t xml:space="preserve">his </w:t>
      </w:r>
      <w:r w:rsidRPr="004C3F24">
        <w:rPr>
          <w:color w:val="1A171C"/>
          <w:sz w:val="20"/>
          <w:lang w:val="en-GB"/>
        </w:rPr>
        <w:t>name and address as</w:t>
      </w:r>
      <w:r w:rsidRPr="004C3F24">
        <w:rPr>
          <w:color w:val="1A171C"/>
          <w:spacing w:val="-1"/>
          <w:sz w:val="20"/>
          <w:lang w:val="en-GB"/>
        </w:rPr>
        <w:t xml:space="preserve"> </w:t>
      </w:r>
      <w:r w:rsidRPr="004C3F24">
        <w:rPr>
          <w:color w:val="1A171C"/>
          <w:sz w:val="20"/>
          <w:lang w:val="en-GB"/>
        </w:rPr>
        <w:t>well,</w:t>
      </w:r>
    </w:p>
    <w:p w14:paraId="065857EC" w14:textId="77777777" w:rsidR="00340395" w:rsidRDefault="00340395" w:rsidP="00340395">
      <w:pPr>
        <w:pStyle w:val="Brdtekst"/>
        <w:spacing w:before="1"/>
        <w:rPr>
          <w:sz w:val="15"/>
        </w:rPr>
      </w:pPr>
    </w:p>
    <w:p w14:paraId="0631A818" w14:textId="77777777" w:rsidR="00340395" w:rsidRPr="004C3F24" w:rsidRDefault="00340395" w:rsidP="00340395">
      <w:pPr>
        <w:pStyle w:val="Listeavsnitt"/>
        <w:widowControl w:val="0"/>
        <w:numPr>
          <w:ilvl w:val="2"/>
          <w:numId w:val="72"/>
        </w:numPr>
        <w:tabs>
          <w:tab w:val="left" w:pos="1541"/>
        </w:tabs>
        <w:autoSpaceDE w:val="0"/>
        <w:autoSpaceDN w:val="0"/>
        <w:spacing w:after="0" w:line="240" w:lineRule="auto"/>
        <w:ind w:left="1540" w:hanging="277"/>
        <w:contextualSpacing w:val="0"/>
        <w:rPr>
          <w:sz w:val="20"/>
          <w:lang w:val="en-GB"/>
        </w:rPr>
      </w:pPr>
      <w:r w:rsidRPr="004C3F24">
        <w:rPr>
          <w:color w:val="1A171C"/>
          <w:sz w:val="20"/>
          <w:lang w:val="en-GB"/>
        </w:rPr>
        <w:t>a written declaration that the same application has not been lodged with any other notified</w:t>
      </w:r>
      <w:r w:rsidRPr="004C3F24">
        <w:rPr>
          <w:color w:val="1A171C"/>
          <w:spacing w:val="-31"/>
          <w:sz w:val="20"/>
          <w:lang w:val="en-GB"/>
        </w:rPr>
        <w:t xml:space="preserve"> </w:t>
      </w:r>
      <w:r w:rsidRPr="004C3F24">
        <w:rPr>
          <w:color w:val="1A171C"/>
          <w:sz w:val="20"/>
          <w:lang w:val="en-GB"/>
        </w:rPr>
        <w:t>body,</w:t>
      </w:r>
    </w:p>
    <w:p w14:paraId="3A0A4C67" w14:textId="77777777" w:rsidR="00340395" w:rsidRPr="004C3F24" w:rsidRDefault="00340395" w:rsidP="00340395">
      <w:pPr>
        <w:pStyle w:val="Listeavsnitt"/>
        <w:widowControl w:val="0"/>
        <w:numPr>
          <w:ilvl w:val="2"/>
          <w:numId w:val="72"/>
        </w:numPr>
        <w:tabs>
          <w:tab w:val="left" w:pos="1541"/>
        </w:tabs>
        <w:autoSpaceDE w:val="0"/>
        <w:autoSpaceDN w:val="0"/>
        <w:spacing w:before="183" w:after="0" w:line="240" w:lineRule="auto"/>
        <w:ind w:left="1540" w:hanging="277"/>
        <w:contextualSpacing w:val="0"/>
        <w:rPr>
          <w:sz w:val="20"/>
          <w:lang w:val="en-GB"/>
        </w:rPr>
      </w:pPr>
      <w:r w:rsidRPr="004C3F24">
        <w:rPr>
          <w:color w:val="1A171C"/>
          <w:sz w:val="20"/>
          <w:lang w:val="en-GB"/>
        </w:rPr>
        <w:t>all</w:t>
      </w:r>
      <w:r w:rsidRPr="004C3F24">
        <w:rPr>
          <w:color w:val="1A171C"/>
          <w:spacing w:val="-7"/>
          <w:sz w:val="20"/>
          <w:lang w:val="en-GB"/>
        </w:rPr>
        <w:t xml:space="preserve"> </w:t>
      </w:r>
      <w:r w:rsidRPr="004C3F24">
        <w:rPr>
          <w:color w:val="1A171C"/>
          <w:sz w:val="20"/>
          <w:lang w:val="en-GB"/>
        </w:rPr>
        <w:t>relevant</w:t>
      </w:r>
      <w:r w:rsidRPr="004C3F24">
        <w:rPr>
          <w:color w:val="1A171C"/>
          <w:spacing w:val="-10"/>
          <w:sz w:val="20"/>
          <w:lang w:val="en-GB"/>
        </w:rPr>
        <w:t xml:space="preserve"> </w:t>
      </w:r>
      <w:r w:rsidRPr="004C3F24">
        <w:rPr>
          <w:color w:val="1A171C"/>
          <w:sz w:val="20"/>
          <w:lang w:val="en-GB"/>
        </w:rPr>
        <w:t>information</w:t>
      </w:r>
      <w:r w:rsidRPr="004C3F24">
        <w:rPr>
          <w:color w:val="1A171C"/>
          <w:spacing w:val="-8"/>
          <w:sz w:val="20"/>
          <w:lang w:val="en-GB"/>
        </w:rPr>
        <w:t xml:space="preserve"> </w:t>
      </w:r>
      <w:r w:rsidRPr="004C3F24">
        <w:rPr>
          <w:color w:val="1A171C"/>
          <w:sz w:val="20"/>
          <w:lang w:val="en-GB"/>
        </w:rPr>
        <w:t>on</w:t>
      </w:r>
      <w:r w:rsidRPr="004C3F24">
        <w:rPr>
          <w:color w:val="1A171C"/>
          <w:spacing w:val="-9"/>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pressure</w:t>
      </w:r>
      <w:r w:rsidRPr="004C3F24">
        <w:rPr>
          <w:color w:val="1A171C"/>
          <w:spacing w:val="-9"/>
          <w:sz w:val="20"/>
          <w:lang w:val="en-GB"/>
        </w:rPr>
        <w:t xml:space="preserve"> </w:t>
      </w:r>
      <w:r w:rsidRPr="004C3F24">
        <w:rPr>
          <w:color w:val="1A171C"/>
          <w:sz w:val="20"/>
          <w:lang w:val="en-GB"/>
        </w:rPr>
        <w:t>equipment</w:t>
      </w:r>
      <w:r w:rsidRPr="004C3F24">
        <w:rPr>
          <w:color w:val="1A171C"/>
          <w:spacing w:val="-9"/>
          <w:sz w:val="20"/>
          <w:lang w:val="en-GB"/>
        </w:rPr>
        <w:t xml:space="preserve"> </w:t>
      </w:r>
      <w:r w:rsidRPr="004C3F24">
        <w:rPr>
          <w:color w:val="1A171C"/>
          <w:sz w:val="20"/>
          <w:lang w:val="en-GB"/>
        </w:rPr>
        <w:t>type</w:t>
      </w:r>
      <w:r w:rsidRPr="004C3F24">
        <w:rPr>
          <w:color w:val="1A171C"/>
          <w:spacing w:val="-9"/>
          <w:sz w:val="20"/>
          <w:lang w:val="en-GB"/>
        </w:rPr>
        <w:t xml:space="preserve"> </w:t>
      </w:r>
      <w:r w:rsidRPr="004C3F24">
        <w:rPr>
          <w:color w:val="1A171C"/>
          <w:sz w:val="20"/>
          <w:lang w:val="en-GB"/>
        </w:rPr>
        <w:t>envisaged,</w:t>
      </w:r>
    </w:p>
    <w:p w14:paraId="3821E149" w14:textId="77777777" w:rsidR="00340395" w:rsidRPr="004C3F24" w:rsidRDefault="00340395" w:rsidP="00340395">
      <w:pPr>
        <w:pStyle w:val="Listeavsnitt"/>
        <w:widowControl w:val="0"/>
        <w:numPr>
          <w:ilvl w:val="2"/>
          <w:numId w:val="72"/>
        </w:numPr>
        <w:tabs>
          <w:tab w:val="left" w:pos="1541"/>
        </w:tabs>
        <w:autoSpaceDE w:val="0"/>
        <w:autoSpaceDN w:val="0"/>
        <w:spacing w:before="183" w:after="0" w:line="240" w:lineRule="auto"/>
        <w:ind w:left="1540" w:hanging="277"/>
        <w:contextualSpacing w:val="0"/>
        <w:rPr>
          <w:sz w:val="20"/>
          <w:lang w:val="en-GB"/>
        </w:rPr>
      </w:pPr>
      <w:r w:rsidRPr="004C3F24">
        <w:rPr>
          <w:color w:val="1A171C"/>
          <w:sz w:val="20"/>
          <w:lang w:val="en-GB"/>
        </w:rPr>
        <w:t>the documentation concerning the</w:t>
      </w:r>
      <w:r w:rsidRPr="004C3F24">
        <w:rPr>
          <w:color w:val="1A171C"/>
          <w:spacing w:val="-11"/>
          <w:sz w:val="20"/>
          <w:lang w:val="en-GB"/>
        </w:rPr>
        <w:t xml:space="preserve"> </w:t>
      </w:r>
      <w:proofErr w:type="spellStart"/>
      <w:r w:rsidRPr="004C3F24">
        <w:rPr>
          <w:color w:val="1A171C"/>
          <w:spacing w:val="2"/>
          <w:sz w:val="20"/>
          <w:lang w:val="en-GB"/>
        </w:rPr>
        <w:t>qualitysystem</w:t>
      </w:r>
      <w:proofErr w:type="spellEnd"/>
      <w:r w:rsidRPr="004C3F24">
        <w:rPr>
          <w:color w:val="1A171C"/>
          <w:spacing w:val="2"/>
          <w:sz w:val="20"/>
          <w:lang w:val="en-GB"/>
        </w:rPr>
        <w:t>,</w:t>
      </w:r>
    </w:p>
    <w:p w14:paraId="06CC8D82" w14:textId="77777777" w:rsidR="00340395" w:rsidRPr="004C3F24" w:rsidRDefault="00340395" w:rsidP="00340395">
      <w:pPr>
        <w:pStyle w:val="Listeavsnitt"/>
        <w:widowControl w:val="0"/>
        <w:numPr>
          <w:ilvl w:val="2"/>
          <w:numId w:val="72"/>
        </w:numPr>
        <w:tabs>
          <w:tab w:val="left" w:pos="1541"/>
        </w:tabs>
        <w:autoSpaceDE w:val="0"/>
        <w:autoSpaceDN w:val="0"/>
        <w:spacing w:before="183" w:after="0" w:line="240" w:lineRule="auto"/>
        <w:ind w:left="1540" w:hanging="277"/>
        <w:contextualSpacing w:val="0"/>
        <w:rPr>
          <w:sz w:val="20"/>
          <w:lang w:val="en-GB"/>
        </w:rPr>
      </w:pPr>
      <w:r w:rsidRPr="004C3F24">
        <w:rPr>
          <w:color w:val="1A171C"/>
          <w:sz w:val="20"/>
          <w:lang w:val="en-GB"/>
        </w:rPr>
        <w:t>the</w:t>
      </w:r>
      <w:r w:rsidRPr="004C3F24">
        <w:rPr>
          <w:color w:val="1A171C"/>
          <w:spacing w:val="-4"/>
          <w:sz w:val="20"/>
          <w:lang w:val="en-GB"/>
        </w:rPr>
        <w:t xml:space="preserve"> </w:t>
      </w:r>
      <w:r w:rsidRPr="004C3F24">
        <w:rPr>
          <w:color w:val="1A171C"/>
          <w:sz w:val="20"/>
          <w:lang w:val="en-GB"/>
        </w:rPr>
        <w:t>technical</w:t>
      </w:r>
      <w:r w:rsidRPr="004C3F24">
        <w:rPr>
          <w:color w:val="1A171C"/>
          <w:spacing w:val="-2"/>
          <w:sz w:val="20"/>
          <w:lang w:val="en-GB"/>
        </w:rPr>
        <w:t xml:space="preserve"> </w:t>
      </w:r>
      <w:r w:rsidRPr="004C3F24">
        <w:rPr>
          <w:color w:val="1A171C"/>
          <w:sz w:val="20"/>
          <w:lang w:val="en-GB"/>
        </w:rPr>
        <w:t>documentation</w:t>
      </w:r>
      <w:r w:rsidRPr="004C3F24">
        <w:rPr>
          <w:color w:val="1A171C"/>
          <w:spacing w:val="-4"/>
          <w:sz w:val="20"/>
          <w:lang w:val="en-GB"/>
        </w:rPr>
        <w:t xml:space="preserve"> </w:t>
      </w:r>
      <w:r w:rsidRPr="004C3F24">
        <w:rPr>
          <w:color w:val="1A171C"/>
          <w:sz w:val="20"/>
          <w:lang w:val="en-GB"/>
        </w:rPr>
        <w:t>of</w:t>
      </w:r>
      <w:r w:rsidRPr="004C3F24">
        <w:rPr>
          <w:color w:val="1A171C"/>
          <w:spacing w:val="-4"/>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approved</w:t>
      </w:r>
      <w:r w:rsidRPr="004C3F24">
        <w:rPr>
          <w:color w:val="1A171C"/>
          <w:spacing w:val="-6"/>
          <w:sz w:val="20"/>
          <w:lang w:val="en-GB"/>
        </w:rPr>
        <w:t xml:space="preserve"> </w:t>
      </w:r>
      <w:r w:rsidRPr="004C3F24">
        <w:rPr>
          <w:color w:val="1A171C"/>
          <w:sz w:val="20"/>
          <w:lang w:val="en-GB"/>
        </w:rPr>
        <w:t>type</w:t>
      </w:r>
      <w:r w:rsidRPr="004C3F24">
        <w:rPr>
          <w:color w:val="1A171C"/>
          <w:spacing w:val="-4"/>
          <w:sz w:val="20"/>
          <w:lang w:val="en-GB"/>
        </w:rPr>
        <w:t xml:space="preserve"> </w:t>
      </w:r>
      <w:r w:rsidRPr="004C3F24">
        <w:rPr>
          <w:color w:val="1A171C"/>
          <w:sz w:val="20"/>
          <w:lang w:val="en-GB"/>
        </w:rPr>
        <w:t>and</w:t>
      </w:r>
      <w:r w:rsidRPr="004C3F24">
        <w:rPr>
          <w:color w:val="1A171C"/>
          <w:spacing w:val="-3"/>
          <w:sz w:val="20"/>
          <w:lang w:val="en-GB"/>
        </w:rPr>
        <w:t xml:space="preserve"> </w:t>
      </w:r>
      <w:r w:rsidRPr="004C3F24">
        <w:rPr>
          <w:color w:val="1A171C"/>
          <w:sz w:val="20"/>
          <w:lang w:val="en-GB"/>
        </w:rPr>
        <w:t>a</w:t>
      </w:r>
      <w:r w:rsidRPr="004C3F24">
        <w:rPr>
          <w:color w:val="1A171C"/>
          <w:spacing w:val="-3"/>
          <w:sz w:val="20"/>
          <w:lang w:val="en-GB"/>
        </w:rPr>
        <w:t xml:space="preserve"> </w:t>
      </w:r>
      <w:r w:rsidRPr="004C3F24">
        <w:rPr>
          <w:color w:val="1A171C"/>
          <w:sz w:val="20"/>
          <w:lang w:val="en-GB"/>
        </w:rPr>
        <w:t>copy</w:t>
      </w:r>
      <w:r w:rsidRPr="004C3F24">
        <w:rPr>
          <w:color w:val="1A171C"/>
          <w:spacing w:val="-1"/>
          <w:sz w:val="20"/>
          <w:lang w:val="en-GB"/>
        </w:rPr>
        <w:t xml:space="preserve"> </w:t>
      </w:r>
      <w:r w:rsidRPr="004C3F24">
        <w:rPr>
          <w:color w:val="1A171C"/>
          <w:sz w:val="20"/>
          <w:lang w:val="en-GB"/>
        </w:rPr>
        <w:t>of</w:t>
      </w:r>
      <w:r w:rsidRPr="004C3F24">
        <w:rPr>
          <w:color w:val="1A171C"/>
          <w:spacing w:val="-4"/>
          <w:sz w:val="20"/>
          <w:lang w:val="en-GB"/>
        </w:rPr>
        <w:t xml:space="preserve"> </w:t>
      </w:r>
      <w:r w:rsidRPr="004C3F24">
        <w:rPr>
          <w:color w:val="1A171C"/>
          <w:sz w:val="20"/>
          <w:lang w:val="en-GB"/>
        </w:rPr>
        <w:t>the</w:t>
      </w:r>
      <w:r w:rsidRPr="004C3F24">
        <w:rPr>
          <w:color w:val="1A171C"/>
          <w:spacing w:val="-1"/>
          <w:sz w:val="20"/>
          <w:lang w:val="en-GB"/>
        </w:rPr>
        <w:t xml:space="preserve"> </w:t>
      </w:r>
      <w:r w:rsidRPr="004C3F24">
        <w:rPr>
          <w:color w:val="1A171C"/>
          <w:sz w:val="20"/>
          <w:lang w:val="en-GB"/>
        </w:rPr>
        <w:t>EU-type</w:t>
      </w:r>
      <w:r w:rsidRPr="004C3F24">
        <w:rPr>
          <w:color w:val="1A171C"/>
          <w:spacing w:val="-4"/>
          <w:sz w:val="20"/>
          <w:lang w:val="en-GB"/>
        </w:rPr>
        <w:t xml:space="preserve"> </w:t>
      </w:r>
      <w:r w:rsidRPr="004C3F24">
        <w:rPr>
          <w:color w:val="1A171C"/>
          <w:sz w:val="20"/>
          <w:lang w:val="en-GB"/>
        </w:rPr>
        <w:t>examination</w:t>
      </w:r>
      <w:r w:rsidRPr="004C3F24">
        <w:rPr>
          <w:color w:val="1A171C"/>
          <w:spacing w:val="-4"/>
          <w:sz w:val="20"/>
          <w:lang w:val="en-GB"/>
        </w:rPr>
        <w:t xml:space="preserve"> </w:t>
      </w:r>
      <w:r w:rsidRPr="004C3F24">
        <w:rPr>
          <w:color w:val="1A171C"/>
          <w:sz w:val="20"/>
          <w:lang w:val="en-GB"/>
        </w:rPr>
        <w:t>certificate.</w:t>
      </w:r>
    </w:p>
    <w:p w14:paraId="705D5B7D" w14:textId="77777777" w:rsidR="00340395" w:rsidRPr="004C3F24" w:rsidRDefault="00340395" w:rsidP="00340395">
      <w:pPr>
        <w:pStyle w:val="Listeavsnitt"/>
        <w:widowControl w:val="0"/>
        <w:numPr>
          <w:ilvl w:val="1"/>
          <w:numId w:val="72"/>
        </w:numPr>
        <w:tabs>
          <w:tab w:val="left" w:pos="1262"/>
        </w:tabs>
        <w:autoSpaceDE w:val="0"/>
        <w:autoSpaceDN w:val="0"/>
        <w:spacing w:before="136" w:after="0" w:line="225" w:lineRule="auto"/>
        <w:ind w:right="969" w:hanging="379"/>
        <w:contextualSpacing w:val="0"/>
        <w:jc w:val="left"/>
        <w:rPr>
          <w:sz w:val="20"/>
          <w:lang w:val="en-GB"/>
        </w:rPr>
      </w:pP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quality</w:t>
      </w:r>
      <w:r w:rsidRPr="004C3F24">
        <w:rPr>
          <w:color w:val="1A171C"/>
          <w:spacing w:val="-9"/>
          <w:w w:val="95"/>
          <w:sz w:val="20"/>
          <w:lang w:val="en-GB"/>
        </w:rPr>
        <w:t xml:space="preserve"> </w:t>
      </w:r>
      <w:r w:rsidRPr="004C3F24">
        <w:rPr>
          <w:color w:val="1A171C"/>
          <w:w w:val="95"/>
          <w:sz w:val="20"/>
          <w:lang w:val="en-GB"/>
        </w:rPr>
        <w:t>system</w:t>
      </w:r>
      <w:r w:rsidRPr="004C3F24">
        <w:rPr>
          <w:color w:val="1A171C"/>
          <w:spacing w:val="-11"/>
          <w:w w:val="95"/>
          <w:sz w:val="20"/>
          <w:lang w:val="en-GB"/>
        </w:rPr>
        <w:t xml:space="preserve"> </w:t>
      </w:r>
      <w:r w:rsidRPr="004C3F24">
        <w:rPr>
          <w:color w:val="1A171C"/>
          <w:w w:val="95"/>
          <w:sz w:val="20"/>
          <w:lang w:val="en-GB"/>
        </w:rPr>
        <w:t>shall</w:t>
      </w:r>
      <w:r w:rsidRPr="004C3F24">
        <w:rPr>
          <w:color w:val="1A171C"/>
          <w:spacing w:val="-8"/>
          <w:w w:val="95"/>
          <w:sz w:val="20"/>
          <w:lang w:val="en-GB"/>
        </w:rPr>
        <w:t xml:space="preserve"> </w:t>
      </w:r>
      <w:r w:rsidRPr="004C3F24">
        <w:rPr>
          <w:color w:val="1A171C"/>
          <w:w w:val="95"/>
          <w:sz w:val="20"/>
          <w:lang w:val="en-GB"/>
        </w:rPr>
        <w:t>ensure</w:t>
      </w:r>
      <w:r w:rsidRPr="004C3F24">
        <w:rPr>
          <w:color w:val="1A171C"/>
          <w:spacing w:val="-10"/>
          <w:w w:val="95"/>
          <w:sz w:val="20"/>
          <w:lang w:val="en-GB"/>
        </w:rPr>
        <w:t xml:space="preserve"> </w:t>
      </w:r>
      <w:r w:rsidRPr="004C3F24">
        <w:rPr>
          <w:color w:val="1A171C"/>
          <w:w w:val="95"/>
          <w:sz w:val="20"/>
          <w:lang w:val="en-GB"/>
        </w:rPr>
        <w:t>that</w:t>
      </w:r>
      <w:r w:rsidRPr="004C3F24">
        <w:rPr>
          <w:color w:val="1A171C"/>
          <w:spacing w:val="-9"/>
          <w:w w:val="95"/>
          <w:sz w:val="20"/>
          <w:lang w:val="en-GB"/>
        </w:rPr>
        <w:t xml:space="preserve"> </w:t>
      </w:r>
      <w:r w:rsidRPr="004C3F24">
        <w:rPr>
          <w:color w:val="1A171C"/>
          <w:w w:val="95"/>
          <w:sz w:val="20"/>
          <w:lang w:val="en-GB"/>
        </w:rPr>
        <w:t>the</w:t>
      </w:r>
      <w:r w:rsidRPr="004C3F24">
        <w:rPr>
          <w:color w:val="1A171C"/>
          <w:spacing w:val="-9"/>
          <w:w w:val="95"/>
          <w:sz w:val="20"/>
          <w:lang w:val="en-GB"/>
        </w:rPr>
        <w:t xml:space="preserve"> </w:t>
      </w:r>
      <w:r w:rsidRPr="004C3F24">
        <w:rPr>
          <w:color w:val="1A171C"/>
          <w:w w:val="95"/>
          <w:sz w:val="20"/>
          <w:lang w:val="en-GB"/>
        </w:rPr>
        <w:t>pressure</w:t>
      </w:r>
      <w:r w:rsidRPr="004C3F24">
        <w:rPr>
          <w:color w:val="1A171C"/>
          <w:spacing w:val="-10"/>
          <w:w w:val="95"/>
          <w:sz w:val="20"/>
          <w:lang w:val="en-GB"/>
        </w:rPr>
        <w:t xml:space="preserve"> </w:t>
      </w:r>
      <w:r w:rsidRPr="004C3F24">
        <w:rPr>
          <w:color w:val="1A171C"/>
          <w:w w:val="95"/>
          <w:sz w:val="20"/>
          <w:lang w:val="en-GB"/>
        </w:rPr>
        <w:t>equipment</w:t>
      </w:r>
      <w:r w:rsidRPr="004C3F24">
        <w:rPr>
          <w:color w:val="1A171C"/>
          <w:spacing w:val="-11"/>
          <w:w w:val="95"/>
          <w:sz w:val="20"/>
          <w:lang w:val="en-GB"/>
        </w:rPr>
        <w:t xml:space="preserve"> </w:t>
      </w:r>
      <w:r w:rsidRPr="004C3F24">
        <w:rPr>
          <w:color w:val="1A171C"/>
          <w:w w:val="95"/>
          <w:sz w:val="20"/>
          <w:lang w:val="en-GB"/>
        </w:rPr>
        <w:t>is</w:t>
      </w:r>
      <w:r w:rsidRPr="004C3F24">
        <w:rPr>
          <w:color w:val="1A171C"/>
          <w:spacing w:val="-11"/>
          <w:w w:val="95"/>
          <w:sz w:val="20"/>
          <w:lang w:val="en-GB"/>
        </w:rPr>
        <w:t xml:space="preserve"> </w:t>
      </w:r>
      <w:r w:rsidRPr="004C3F24">
        <w:rPr>
          <w:color w:val="1A171C"/>
          <w:w w:val="95"/>
          <w:sz w:val="20"/>
          <w:lang w:val="en-GB"/>
        </w:rPr>
        <w:t>in</w:t>
      </w:r>
      <w:r w:rsidRPr="004C3F24">
        <w:rPr>
          <w:color w:val="1A171C"/>
          <w:spacing w:val="-11"/>
          <w:w w:val="95"/>
          <w:sz w:val="20"/>
          <w:lang w:val="en-GB"/>
        </w:rPr>
        <w:t xml:space="preserve"> </w:t>
      </w:r>
      <w:r w:rsidRPr="004C3F24">
        <w:rPr>
          <w:color w:val="1A171C"/>
          <w:w w:val="95"/>
          <w:sz w:val="20"/>
          <w:lang w:val="en-GB"/>
        </w:rPr>
        <w:t>conformity</w:t>
      </w:r>
      <w:r w:rsidRPr="004C3F24">
        <w:rPr>
          <w:color w:val="1A171C"/>
          <w:spacing w:val="-8"/>
          <w:w w:val="95"/>
          <w:sz w:val="20"/>
          <w:lang w:val="en-GB"/>
        </w:rPr>
        <w:t xml:space="preserve"> </w:t>
      </w:r>
      <w:r w:rsidRPr="004C3F24">
        <w:rPr>
          <w:color w:val="1A171C"/>
          <w:w w:val="95"/>
          <w:sz w:val="20"/>
          <w:lang w:val="en-GB"/>
        </w:rPr>
        <w:t>with</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9"/>
          <w:w w:val="95"/>
          <w:sz w:val="20"/>
          <w:lang w:val="en-GB"/>
        </w:rPr>
        <w:t xml:space="preserve"> </w:t>
      </w:r>
      <w:r w:rsidRPr="004C3F24">
        <w:rPr>
          <w:color w:val="1A171C"/>
          <w:w w:val="95"/>
          <w:sz w:val="20"/>
          <w:lang w:val="en-GB"/>
        </w:rPr>
        <w:t>type</w:t>
      </w:r>
      <w:r w:rsidRPr="004C3F24">
        <w:rPr>
          <w:color w:val="1A171C"/>
          <w:spacing w:val="-8"/>
          <w:w w:val="95"/>
          <w:sz w:val="20"/>
          <w:lang w:val="en-GB"/>
        </w:rPr>
        <w:t xml:space="preserve"> </w:t>
      </w:r>
      <w:r w:rsidRPr="004C3F24">
        <w:rPr>
          <w:color w:val="1A171C"/>
          <w:w w:val="95"/>
          <w:sz w:val="20"/>
          <w:lang w:val="en-GB"/>
        </w:rPr>
        <w:t>described</w:t>
      </w:r>
      <w:r w:rsidRPr="004C3F24">
        <w:rPr>
          <w:color w:val="1A171C"/>
          <w:spacing w:val="-10"/>
          <w:w w:val="95"/>
          <w:sz w:val="20"/>
          <w:lang w:val="en-GB"/>
        </w:rPr>
        <w:t xml:space="preserve"> </w:t>
      </w:r>
      <w:r w:rsidRPr="004C3F24">
        <w:rPr>
          <w:color w:val="1A171C"/>
          <w:w w:val="95"/>
          <w:sz w:val="20"/>
          <w:lang w:val="en-GB"/>
        </w:rPr>
        <w:t>in</w:t>
      </w:r>
      <w:r w:rsidRPr="004C3F24">
        <w:rPr>
          <w:color w:val="1A171C"/>
          <w:spacing w:val="-10"/>
          <w:w w:val="95"/>
          <w:sz w:val="20"/>
          <w:lang w:val="en-GB"/>
        </w:rPr>
        <w:t xml:space="preserve"> </w:t>
      </w: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 xml:space="preserve">EU-type </w:t>
      </w:r>
      <w:r w:rsidRPr="004C3F24">
        <w:rPr>
          <w:color w:val="1A171C"/>
          <w:sz w:val="20"/>
          <w:lang w:val="en-GB"/>
        </w:rPr>
        <w:t>examination</w:t>
      </w:r>
      <w:r w:rsidRPr="004C3F24">
        <w:rPr>
          <w:color w:val="1A171C"/>
          <w:spacing w:val="-3"/>
          <w:sz w:val="20"/>
          <w:lang w:val="en-GB"/>
        </w:rPr>
        <w:t xml:space="preserve"> </w:t>
      </w:r>
      <w:r w:rsidRPr="004C3F24">
        <w:rPr>
          <w:color w:val="1A171C"/>
          <w:sz w:val="20"/>
          <w:lang w:val="en-GB"/>
        </w:rPr>
        <w:t>certificate</w:t>
      </w:r>
      <w:r w:rsidRPr="004C3F24">
        <w:rPr>
          <w:color w:val="1A171C"/>
          <w:spacing w:val="-7"/>
          <w:sz w:val="20"/>
          <w:lang w:val="en-GB"/>
        </w:rPr>
        <w:t xml:space="preserve"> </w:t>
      </w:r>
      <w:r w:rsidRPr="004C3F24">
        <w:rPr>
          <w:color w:val="1A171C"/>
          <w:sz w:val="20"/>
          <w:lang w:val="en-GB"/>
        </w:rPr>
        <w:t>and</w:t>
      </w:r>
      <w:r w:rsidRPr="004C3F24">
        <w:rPr>
          <w:color w:val="1A171C"/>
          <w:spacing w:val="-5"/>
          <w:sz w:val="20"/>
          <w:lang w:val="en-GB"/>
        </w:rPr>
        <w:t xml:space="preserve"> </w:t>
      </w:r>
      <w:r w:rsidRPr="004C3F24">
        <w:rPr>
          <w:color w:val="1A171C"/>
          <w:spacing w:val="2"/>
          <w:sz w:val="20"/>
          <w:lang w:val="en-GB"/>
        </w:rPr>
        <w:t>comply</w:t>
      </w:r>
      <w:r w:rsidRPr="004C3F24">
        <w:rPr>
          <w:color w:val="1A171C"/>
          <w:spacing w:val="-3"/>
          <w:sz w:val="20"/>
          <w:lang w:val="en-GB"/>
        </w:rPr>
        <w:t xml:space="preserve"> </w:t>
      </w:r>
      <w:r w:rsidRPr="004C3F24">
        <w:rPr>
          <w:color w:val="1A171C"/>
          <w:sz w:val="20"/>
          <w:lang w:val="en-GB"/>
        </w:rPr>
        <w:t>with</w:t>
      </w:r>
      <w:r w:rsidRPr="004C3F24">
        <w:rPr>
          <w:color w:val="1A171C"/>
          <w:spacing w:val="-5"/>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requirements</w:t>
      </w:r>
      <w:r w:rsidRPr="004C3F24">
        <w:rPr>
          <w:color w:val="1A171C"/>
          <w:spacing w:val="-2"/>
          <w:sz w:val="20"/>
          <w:lang w:val="en-GB"/>
        </w:rPr>
        <w:t xml:space="preserve"> </w:t>
      </w:r>
      <w:r w:rsidRPr="004C3F24">
        <w:rPr>
          <w:color w:val="1A171C"/>
          <w:sz w:val="20"/>
          <w:lang w:val="en-GB"/>
        </w:rPr>
        <w:t>of</w:t>
      </w:r>
      <w:r w:rsidRPr="004C3F24">
        <w:rPr>
          <w:color w:val="1A171C"/>
          <w:spacing w:val="-2"/>
          <w:sz w:val="20"/>
          <w:lang w:val="en-GB"/>
        </w:rPr>
        <w:t xml:space="preserve"> </w:t>
      </w:r>
      <w:r w:rsidRPr="004C3F24">
        <w:rPr>
          <w:color w:val="1A171C"/>
          <w:sz w:val="20"/>
          <w:lang w:val="en-GB"/>
        </w:rPr>
        <w:t>this</w:t>
      </w:r>
      <w:r w:rsidRPr="004C3F24">
        <w:rPr>
          <w:color w:val="1A171C"/>
          <w:spacing w:val="-6"/>
          <w:sz w:val="20"/>
          <w:lang w:val="en-GB"/>
        </w:rPr>
        <w:t xml:space="preserve"> </w:t>
      </w:r>
      <w:r w:rsidRPr="004C3F24">
        <w:rPr>
          <w:color w:val="1A171C"/>
          <w:sz w:val="20"/>
          <w:lang w:val="en-GB"/>
        </w:rPr>
        <w:t>Directive</w:t>
      </w:r>
      <w:r w:rsidRPr="004C3F24">
        <w:rPr>
          <w:color w:val="1A171C"/>
          <w:spacing w:val="-9"/>
          <w:sz w:val="20"/>
          <w:lang w:val="en-GB"/>
        </w:rPr>
        <w:t xml:space="preserve"> </w:t>
      </w:r>
      <w:r w:rsidRPr="004C3F24">
        <w:rPr>
          <w:color w:val="1A171C"/>
          <w:sz w:val="20"/>
          <w:lang w:val="en-GB"/>
        </w:rPr>
        <w:t>that</w:t>
      </w:r>
      <w:r w:rsidRPr="004C3F24">
        <w:rPr>
          <w:color w:val="1A171C"/>
          <w:spacing w:val="-5"/>
          <w:sz w:val="20"/>
          <w:lang w:val="en-GB"/>
        </w:rPr>
        <w:t xml:space="preserve"> </w:t>
      </w:r>
      <w:r w:rsidRPr="004C3F24">
        <w:rPr>
          <w:color w:val="1A171C"/>
          <w:sz w:val="20"/>
          <w:lang w:val="en-GB"/>
        </w:rPr>
        <w:t>apply</w:t>
      </w:r>
      <w:r w:rsidRPr="004C3F24">
        <w:rPr>
          <w:color w:val="1A171C"/>
          <w:spacing w:val="-5"/>
          <w:sz w:val="20"/>
          <w:lang w:val="en-GB"/>
        </w:rPr>
        <w:t xml:space="preserve"> </w:t>
      </w:r>
      <w:r w:rsidRPr="004C3F24">
        <w:rPr>
          <w:color w:val="1A171C"/>
          <w:sz w:val="20"/>
          <w:lang w:val="en-GB"/>
        </w:rPr>
        <w:t>to</w:t>
      </w:r>
      <w:r w:rsidRPr="004C3F24">
        <w:rPr>
          <w:color w:val="1A171C"/>
          <w:spacing w:val="-6"/>
          <w:sz w:val="20"/>
          <w:lang w:val="en-GB"/>
        </w:rPr>
        <w:t xml:space="preserve"> </w:t>
      </w:r>
      <w:r w:rsidRPr="004C3F24">
        <w:rPr>
          <w:color w:val="1A171C"/>
          <w:sz w:val="20"/>
          <w:lang w:val="en-GB"/>
        </w:rPr>
        <w:t>it.</w:t>
      </w:r>
    </w:p>
    <w:p w14:paraId="488BAB24" w14:textId="77777777" w:rsidR="00340395" w:rsidRDefault="00340395" w:rsidP="00340395">
      <w:pPr>
        <w:pStyle w:val="Brdtekst"/>
        <w:spacing w:before="11"/>
        <w:rPr>
          <w:sz w:val="15"/>
        </w:rPr>
      </w:pPr>
    </w:p>
    <w:p w14:paraId="3131711A" w14:textId="77777777" w:rsidR="00340395" w:rsidRDefault="00340395" w:rsidP="00340395">
      <w:pPr>
        <w:pStyle w:val="Brdtekst"/>
        <w:spacing w:before="1" w:line="228" w:lineRule="auto"/>
        <w:ind w:left="1259" w:right="924" w:firstLine="4"/>
        <w:jc w:val="both"/>
      </w:pPr>
      <w:r>
        <w:rPr>
          <w:color w:val="1A171C"/>
          <w:w w:val="95"/>
        </w:rPr>
        <w:t>All</w:t>
      </w:r>
      <w:r>
        <w:rPr>
          <w:color w:val="1A171C"/>
          <w:spacing w:val="-16"/>
          <w:w w:val="95"/>
        </w:rPr>
        <w:t xml:space="preserve"> </w:t>
      </w:r>
      <w:r>
        <w:rPr>
          <w:color w:val="1A171C"/>
          <w:w w:val="95"/>
        </w:rPr>
        <w:t>the</w:t>
      </w:r>
      <w:r>
        <w:rPr>
          <w:color w:val="1A171C"/>
          <w:spacing w:val="-18"/>
          <w:w w:val="95"/>
        </w:rPr>
        <w:t xml:space="preserve"> </w:t>
      </w:r>
      <w:r>
        <w:rPr>
          <w:color w:val="1A171C"/>
          <w:w w:val="95"/>
        </w:rPr>
        <w:t>elements,</w:t>
      </w:r>
      <w:r>
        <w:rPr>
          <w:color w:val="1A171C"/>
          <w:spacing w:val="-17"/>
          <w:w w:val="95"/>
        </w:rPr>
        <w:t xml:space="preserve"> </w:t>
      </w:r>
      <w:r>
        <w:rPr>
          <w:color w:val="1A171C"/>
          <w:w w:val="95"/>
        </w:rPr>
        <w:t>requirements</w:t>
      </w:r>
      <w:r>
        <w:rPr>
          <w:color w:val="1A171C"/>
          <w:spacing w:val="-17"/>
          <w:w w:val="95"/>
        </w:rPr>
        <w:t xml:space="preserve"> </w:t>
      </w:r>
      <w:r>
        <w:rPr>
          <w:color w:val="1A171C"/>
          <w:w w:val="95"/>
        </w:rPr>
        <w:t>and</w:t>
      </w:r>
      <w:r>
        <w:rPr>
          <w:color w:val="1A171C"/>
          <w:spacing w:val="-16"/>
          <w:w w:val="95"/>
        </w:rPr>
        <w:t xml:space="preserve"> </w:t>
      </w:r>
      <w:r>
        <w:rPr>
          <w:color w:val="1A171C"/>
          <w:w w:val="95"/>
        </w:rPr>
        <w:t>provisions</w:t>
      </w:r>
      <w:r>
        <w:rPr>
          <w:color w:val="1A171C"/>
          <w:spacing w:val="-17"/>
          <w:w w:val="95"/>
        </w:rPr>
        <w:t xml:space="preserve"> </w:t>
      </w:r>
      <w:r>
        <w:rPr>
          <w:color w:val="1A171C"/>
          <w:w w:val="95"/>
        </w:rPr>
        <w:t>adopted</w:t>
      </w:r>
      <w:r>
        <w:rPr>
          <w:color w:val="1A171C"/>
          <w:spacing w:val="-17"/>
          <w:w w:val="95"/>
        </w:rPr>
        <w:t xml:space="preserve"> </w:t>
      </w:r>
      <w:r>
        <w:rPr>
          <w:color w:val="1A171C"/>
          <w:w w:val="95"/>
        </w:rPr>
        <w:t>by</w:t>
      </w:r>
      <w:r>
        <w:rPr>
          <w:color w:val="1A171C"/>
          <w:spacing w:val="-17"/>
          <w:w w:val="95"/>
        </w:rPr>
        <w:t xml:space="preserve"> </w:t>
      </w:r>
      <w:r>
        <w:rPr>
          <w:color w:val="1A171C"/>
          <w:w w:val="95"/>
        </w:rPr>
        <w:t>the</w:t>
      </w:r>
      <w:r>
        <w:rPr>
          <w:color w:val="1A171C"/>
          <w:spacing w:val="-15"/>
          <w:w w:val="95"/>
        </w:rPr>
        <w:t xml:space="preserve"> </w:t>
      </w:r>
      <w:r>
        <w:rPr>
          <w:color w:val="1A171C"/>
          <w:w w:val="95"/>
        </w:rPr>
        <w:t>manufacturer</w:t>
      </w:r>
      <w:r>
        <w:rPr>
          <w:color w:val="1A171C"/>
          <w:spacing w:val="-16"/>
          <w:w w:val="95"/>
        </w:rPr>
        <w:t xml:space="preserve"> </w:t>
      </w:r>
      <w:r>
        <w:rPr>
          <w:color w:val="1A171C"/>
          <w:w w:val="95"/>
        </w:rPr>
        <w:t>shall</w:t>
      </w:r>
      <w:r>
        <w:rPr>
          <w:color w:val="1A171C"/>
          <w:spacing w:val="-16"/>
          <w:w w:val="95"/>
        </w:rPr>
        <w:t xml:space="preserve"> </w:t>
      </w:r>
      <w:r>
        <w:rPr>
          <w:color w:val="1A171C"/>
          <w:w w:val="95"/>
        </w:rPr>
        <w:t>be</w:t>
      </w:r>
      <w:r>
        <w:rPr>
          <w:color w:val="1A171C"/>
          <w:spacing w:val="-15"/>
          <w:w w:val="95"/>
        </w:rPr>
        <w:t xml:space="preserve"> </w:t>
      </w:r>
      <w:r>
        <w:rPr>
          <w:color w:val="1A171C"/>
          <w:w w:val="95"/>
        </w:rPr>
        <w:t>documented</w:t>
      </w:r>
      <w:r>
        <w:rPr>
          <w:color w:val="1A171C"/>
          <w:spacing w:val="-18"/>
          <w:w w:val="95"/>
        </w:rPr>
        <w:t xml:space="preserve"> </w:t>
      </w:r>
      <w:r>
        <w:rPr>
          <w:color w:val="1A171C"/>
          <w:w w:val="95"/>
        </w:rPr>
        <w:t>in</w:t>
      </w:r>
      <w:r>
        <w:rPr>
          <w:color w:val="1A171C"/>
          <w:spacing w:val="-18"/>
          <w:w w:val="95"/>
        </w:rPr>
        <w:t xml:space="preserve"> </w:t>
      </w:r>
      <w:r>
        <w:rPr>
          <w:color w:val="1A171C"/>
          <w:w w:val="95"/>
        </w:rPr>
        <w:t>a</w:t>
      </w:r>
      <w:r>
        <w:rPr>
          <w:color w:val="1A171C"/>
          <w:spacing w:val="-16"/>
          <w:w w:val="95"/>
        </w:rPr>
        <w:t xml:space="preserve"> </w:t>
      </w:r>
      <w:r>
        <w:rPr>
          <w:color w:val="1A171C"/>
          <w:w w:val="95"/>
        </w:rPr>
        <w:t>systematic</w:t>
      </w:r>
      <w:r>
        <w:rPr>
          <w:color w:val="1A171C"/>
          <w:spacing w:val="-18"/>
          <w:w w:val="95"/>
        </w:rPr>
        <w:t xml:space="preserve"> </w:t>
      </w:r>
      <w:r>
        <w:rPr>
          <w:color w:val="1A171C"/>
          <w:w w:val="95"/>
        </w:rPr>
        <w:t>and orderly</w:t>
      </w:r>
      <w:r>
        <w:rPr>
          <w:color w:val="1A171C"/>
          <w:spacing w:val="-13"/>
          <w:w w:val="95"/>
        </w:rPr>
        <w:t xml:space="preserve"> </w:t>
      </w:r>
      <w:r>
        <w:rPr>
          <w:color w:val="1A171C"/>
          <w:w w:val="95"/>
        </w:rPr>
        <w:t>manner</w:t>
      </w:r>
      <w:r>
        <w:rPr>
          <w:color w:val="1A171C"/>
          <w:spacing w:val="-12"/>
          <w:w w:val="95"/>
        </w:rPr>
        <w:t xml:space="preserve"> </w:t>
      </w:r>
      <w:r>
        <w:rPr>
          <w:color w:val="1A171C"/>
          <w:w w:val="95"/>
        </w:rPr>
        <w:t>in</w:t>
      </w:r>
      <w:r>
        <w:rPr>
          <w:color w:val="1A171C"/>
          <w:spacing w:val="-13"/>
          <w:w w:val="95"/>
        </w:rPr>
        <w:t xml:space="preserve"> </w:t>
      </w:r>
      <w:r>
        <w:rPr>
          <w:color w:val="1A171C"/>
          <w:w w:val="95"/>
        </w:rPr>
        <w:t>the</w:t>
      </w:r>
      <w:r>
        <w:rPr>
          <w:color w:val="1A171C"/>
          <w:spacing w:val="-11"/>
          <w:w w:val="95"/>
        </w:rPr>
        <w:t xml:space="preserve"> </w:t>
      </w:r>
      <w:r>
        <w:rPr>
          <w:color w:val="1A171C"/>
          <w:w w:val="95"/>
        </w:rPr>
        <w:t>form</w:t>
      </w:r>
      <w:r>
        <w:rPr>
          <w:color w:val="1A171C"/>
          <w:spacing w:val="-12"/>
          <w:w w:val="95"/>
        </w:rPr>
        <w:t xml:space="preserve"> </w:t>
      </w:r>
      <w:r>
        <w:rPr>
          <w:color w:val="1A171C"/>
          <w:w w:val="95"/>
        </w:rPr>
        <w:t>of</w:t>
      </w:r>
      <w:r>
        <w:rPr>
          <w:color w:val="1A171C"/>
          <w:spacing w:val="-8"/>
          <w:w w:val="95"/>
        </w:rPr>
        <w:t xml:space="preserve"> </w:t>
      </w:r>
      <w:r>
        <w:rPr>
          <w:color w:val="1A171C"/>
          <w:w w:val="95"/>
        </w:rPr>
        <w:t>written</w:t>
      </w:r>
      <w:r>
        <w:rPr>
          <w:color w:val="1A171C"/>
          <w:spacing w:val="-12"/>
          <w:w w:val="95"/>
        </w:rPr>
        <w:t xml:space="preserve"> </w:t>
      </w:r>
      <w:r>
        <w:rPr>
          <w:color w:val="1A171C"/>
          <w:w w:val="95"/>
        </w:rPr>
        <w:t>policies,</w:t>
      </w:r>
      <w:r>
        <w:rPr>
          <w:color w:val="1A171C"/>
          <w:spacing w:val="-15"/>
          <w:w w:val="95"/>
        </w:rPr>
        <w:t xml:space="preserve"> </w:t>
      </w:r>
      <w:r>
        <w:rPr>
          <w:color w:val="1A171C"/>
          <w:w w:val="95"/>
        </w:rPr>
        <w:t>procedures</w:t>
      </w:r>
      <w:r>
        <w:rPr>
          <w:color w:val="1A171C"/>
          <w:spacing w:val="-12"/>
          <w:w w:val="95"/>
        </w:rPr>
        <w:t xml:space="preserve"> </w:t>
      </w:r>
      <w:r>
        <w:rPr>
          <w:color w:val="1A171C"/>
          <w:w w:val="95"/>
        </w:rPr>
        <w:t>and</w:t>
      </w:r>
      <w:r>
        <w:rPr>
          <w:color w:val="1A171C"/>
          <w:spacing w:val="-12"/>
          <w:w w:val="95"/>
        </w:rPr>
        <w:t xml:space="preserve"> </w:t>
      </w:r>
      <w:r>
        <w:rPr>
          <w:color w:val="1A171C"/>
          <w:w w:val="95"/>
        </w:rPr>
        <w:t>instructions.</w:t>
      </w:r>
      <w:r>
        <w:rPr>
          <w:color w:val="1A171C"/>
          <w:spacing w:val="-13"/>
          <w:w w:val="95"/>
        </w:rPr>
        <w:t xml:space="preserve"> </w:t>
      </w:r>
      <w:r>
        <w:rPr>
          <w:color w:val="1A171C"/>
          <w:w w:val="95"/>
        </w:rPr>
        <w:t>This</w:t>
      </w:r>
      <w:r>
        <w:rPr>
          <w:color w:val="1A171C"/>
          <w:spacing w:val="-11"/>
          <w:w w:val="95"/>
        </w:rPr>
        <w:t xml:space="preserve"> </w:t>
      </w:r>
      <w:r>
        <w:rPr>
          <w:color w:val="1A171C"/>
          <w:w w:val="95"/>
        </w:rPr>
        <w:t>quality</w:t>
      </w:r>
      <w:r>
        <w:rPr>
          <w:color w:val="1A171C"/>
          <w:spacing w:val="-14"/>
          <w:w w:val="95"/>
        </w:rPr>
        <w:t xml:space="preserve"> </w:t>
      </w:r>
      <w:r>
        <w:rPr>
          <w:color w:val="1A171C"/>
          <w:w w:val="95"/>
        </w:rPr>
        <w:t>system</w:t>
      </w:r>
      <w:r>
        <w:rPr>
          <w:color w:val="1A171C"/>
          <w:spacing w:val="-9"/>
          <w:w w:val="95"/>
        </w:rPr>
        <w:t xml:space="preserve"> </w:t>
      </w:r>
      <w:r>
        <w:rPr>
          <w:color w:val="1A171C"/>
          <w:w w:val="95"/>
        </w:rPr>
        <w:t>documentation</w:t>
      </w:r>
      <w:r>
        <w:rPr>
          <w:color w:val="1A171C"/>
          <w:spacing w:val="-13"/>
          <w:w w:val="95"/>
        </w:rPr>
        <w:t xml:space="preserve"> </w:t>
      </w:r>
      <w:r>
        <w:rPr>
          <w:color w:val="1A171C"/>
          <w:w w:val="95"/>
        </w:rPr>
        <w:t xml:space="preserve">shall </w:t>
      </w:r>
      <w:r>
        <w:rPr>
          <w:color w:val="1A171C"/>
        </w:rPr>
        <w:t>permit</w:t>
      </w:r>
      <w:r>
        <w:rPr>
          <w:color w:val="1A171C"/>
          <w:spacing w:val="-8"/>
        </w:rPr>
        <w:t xml:space="preserve"> </w:t>
      </w:r>
      <w:r>
        <w:rPr>
          <w:color w:val="1A171C"/>
        </w:rPr>
        <w:t>a</w:t>
      </w:r>
      <w:r>
        <w:rPr>
          <w:color w:val="1A171C"/>
          <w:spacing w:val="-8"/>
        </w:rPr>
        <w:t xml:space="preserve"> </w:t>
      </w:r>
      <w:r>
        <w:rPr>
          <w:color w:val="1A171C"/>
        </w:rPr>
        <w:t>consistent</w:t>
      </w:r>
      <w:r>
        <w:rPr>
          <w:color w:val="1A171C"/>
          <w:spacing w:val="-7"/>
        </w:rPr>
        <w:t xml:space="preserve"> </w:t>
      </w:r>
      <w:r>
        <w:rPr>
          <w:color w:val="1A171C"/>
        </w:rPr>
        <w:t>interpretation</w:t>
      </w:r>
      <w:r>
        <w:rPr>
          <w:color w:val="1A171C"/>
          <w:spacing w:val="-7"/>
        </w:rPr>
        <w:t xml:space="preserve"> </w:t>
      </w:r>
      <w:r>
        <w:rPr>
          <w:color w:val="1A171C"/>
        </w:rPr>
        <w:t>of</w:t>
      </w:r>
      <w:r>
        <w:rPr>
          <w:color w:val="1A171C"/>
          <w:spacing w:val="-9"/>
        </w:rPr>
        <w:t xml:space="preserve"> </w:t>
      </w:r>
      <w:r>
        <w:rPr>
          <w:color w:val="1A171C"/>
        </w:rPr>
        <w:t>the</w:t>
      </w:r>
      <w:r>
        <w:rPr>
          <w:color w:val="1A171C"/>
          <w:spacing w:val="-6"/>
        </w:rPr>
        <w:t xml:space="preserve"> </w:t>
      </w:r>
      <w:r>
        <w:rPr>
          <w:color w:val="1A171C"/>
        </w:rPr>
        <w:t>quality</w:t>
      </w:r>
      <w:r>
        <w:rPr>
          <w:color w:val="1A171C"/>
          <w:spacing w:val="-8"/>
        </w:rPr>
        <w:t xml:space="preserve"> </w:t>
      </w:r>
      <w:proofErr w:type="spellStart"/>
      <w:r>
        <w:rPr>
          <w:color w:val="1A171C"/>
        </w:rPr>
        <w:t>programmes</w:t>
      </w:r>
      <w:proofErr w:type="spellEnd"/>
      <w:r>
        <w:rPr>
          <w:color w:val="1A171C"/>
        </w:rPr>
        <w:t>,</w:t>
      </w:r>
      <w:r>
        <w:rPr>
          <w:color w:val="1A171C"/>
          <w:spacing w:val="-6"/>
        </w:rPr>
        <w:t xml:space="preserve"> </w:t>
      </w:r>
      <w:r>
        <w:rPr>
          <w:color w:val="1A171C"/>
        </w:rPr>
        <w:t>plans,</w:t>
      </w:r>
      <w:r>
        <w:rPr>
          <w:color w:val="1A171C"/>
          <w:spacing w:val="-9"/>
        </w:rPr>
        <w:t xml:space="preserve"> </w:t>
      </w:r>
      <w:r>
        <w:rPr>
          <w:color w:val="1A171C"/>
        </w:rPr>
        <w:t>manuals</w:t>
      </w:r>
      <w:r>
        <w:rPr>
          <w:color w:val="1A171C"/>
          <w:spacing w:val="-8"/>
        </w:rPr>
        <w:t xml:space="preserve"> </w:t>
      </w:r>
      <w:r>
        <w:rPr>
          <w:color w:val="1A171C"/>
        </w:rPr>
        <w:t>and</w:t>
      </w:r>
      <w:r>
        <w:rPr>
          <w:color w:val="1A171C"/>
          <w:spacing w:val="-12"/>
        </w:rPr>
        <w:t xml:space="preserve"> </w:t>
      </w:r>
      <w:r>
        <w:rPr>
          <w:color w:val="1A171C"/>
        </w:rPr>
        <w:t>records.</w:t>
      </w:r>
    </w:p>
    <w:p w14:paraId="50CCB0EF" w14:textId="77777777" w:rsidR="00340395" w:rsidRDefault="00340395" w:rsidP="00340395">
      <w:pPr>
        <w:pStyle w:val="Brdtekst"/>
        <w:spacing w:before="11"/>
        <w:rPr>
          <w:sz w:val="14"/>
        </w:rPr>
      </w:pPr>
    </w:p>
    <w:p w14:paraId="57ACAD65" w14:textId="77777777" w:rsidR="00340395" w:rsidRDefault="00340395" w:rsidP="00340395">
      <w:pPr>
        <w:pStyle w:val="Brdtekst"/>
        <w:ind w:left="1264"/>
        <w:jc w:val="both"/>
      </w:pPr>
      <w:r>
        <w:rPr>
          <w:color w:val="1A171C"/>
        </w:rPr>
        <w:t>It shall</w:t>
      </w:r>
      <w:proofErr w:type="gramStart"/>
      <w:r>
        <w:rPr>
          <w:color w:val="1A171C"/>
        </w:rPr>
        <w:t>, in particular, contain</w:t>
      </w:r>
      <w:proofErr w:type="gramEnd"/>
      <w:r>
        <w:rPr>
          <w:color w:val="1A171C"/>
        </w:rPr>
        <w:t xml:space="preserve"> an adequate description of:</w:t>
      </w:r>
    </w:p>
    <w:p w14:paraId="1684DD1A" w14:textId="77777777" w:rsidR="00340395" w:rsidRDefault="00340395" w:rsidP="00340395">
      <w:pPr>
        <w:pStyle w:val="Brdtekst"/>
        <w:spacing w:before="10"/>
        <w:rPr>
          <w:sz w:val="15"/>
        </w:rPr>
      </w:pPr>
    </w:p>
    <w:p w14:paraId="0222E705" w14:textId="77777777" w:rsidR="00340395" w:rsidRPr="004C3F24" w:rsidRDefault="00340395" w:rsidP="00340395">
      <w:pPr>
        <w:pStyle w:val="Listeavsnitt"/>
        <w:widowControl w:val="0"/>
        <w:numPr>
          <w:ilvl w:val="2"/>
          <w:numId w:val="72"/>
        </w:numPr>
        <w:tabs>
          <w:tab w:val="left" w:pos="1541"/>
        </w:tabs>
        <w:autoSpaceDE w:val="0"/>
        <w:autoSpaceDN w:val="0"/>
        <w:spacing w:after="0" w:line="228" w:lineRule="auto"/>
        <w:ind w:left="1540" w:right="926"/>
        <w:contextualSpacing w:val="0"/>
        <w:jc w:val="both"/>
        <w:rPr>
          <w:sz w:val="20"/>
          <w:lang w:val="en-GB"/>
        </w:rPr>
      </w:pPr>
      <w:r w:rsidRPr="004C3F24">
        <w:rPr>
          <w:color w:val="1A171C"/>
          <w:sz w:val="20"/>
          <w:lang w:val="en-GB"/>
        </w:rPr>
        <w:t>the</w:t>
      </w:r>
      <w:r w:rsidRPr="004C3F24">
        <w:rPr>
          <w:color w:val="1A171C"/>
          <w:spacing w:val="-19"/>
          <w:sz w:val="20"/>
          <w:lang w:val="en-GB"/>
        </w:rPr>
        <w:t xml:space="preserve"> </w:t>
      </w:r>
      <w:r w:rsidRPr="004C3F24">
        <w:rPr>
          <w:color w:val="1A171C"/>
          <w:sz w:val="20"/>
          <w:lang w:val="en-GB"/>
        </w:rPr>
        <w:t>quality</w:t>
      </w:r>
      <w:r w:rsidRPr="004C3F24">
        <w:rPr>
          <w:color w:val="1A171C"/>
          <w:spacing w:val="-17"/>
          <w:sz w:val="20"/>
          <w:lang w:val="en-GB"/>
        </w:rPr>
        <w:t xml:space="preserve"> </w:t>
      </w:r>
      <w:r w:rsidRPr="004C3F24">
        <w:rPr>
          <w:color w:val="1A171C"/>
          <w:sz w:val="20"/>
          <w:lang w:val="en-GB"/>
        </w:rPr>
        <w:t>objectives</w:t>
      </w:r>
      <w:r w:rsidRPr="004C3F24">
        <w:rPr>
          <w:color w:val="1A171C"/>
          <w:spacing w:val="-18"/>
          <w:sz w:val="20"/>
          <w:lang w:val="en-GB"/>
        </w:rPr>
        <w:t xml:space="preserve"> </w:t>
      </w:r>
      <w:r w:rsidRPr="004C3F24">
        <w:rPr>
          <w:color w:val="1A171C"/>
          <w:sz w:val="20"/>
          <w:lang w:val="en-GB"/>
        </w:rPr>
        <w:t>and</w:t>
      </w:r>
      <w:r w:rsidRPr="004C3F24">
        <w:rPr>
          <w:color w:val="1A171C"/>
          <w:spacing w:val="-19"/>
          <w:sz w:val="20"/>
          <w:lang w:val="en-GB"/>
        </w:rPr>
        <w:t xml:space="preserve"> </w:t>
      </w:r>
      <w:r w:rsidRPr="004C3F24">
        <w:rPr>
          <w:color w:val="1A171C"/>
          <w:sz w:val="20"/>
          <w:lang w:val="en-GB"/>
        </w:rPr>
        <w:t>the</w:t>
      </w:r>
      <w:r w:rsidRPr="004C3F24">
        <w:rPr>
          <w:color w:val="1A171C"/>
          <w:spacing w:val="-17"/>
          <w:sz w:val="20"/>
          <w:lang w:val="en-GB"/>
        </w:rPr>
        <w:t xml:space="preserve"> </w:t>
      </w:r>
      <w:r w:rsidRPr="004C3F24">
        <w:rPr>
          <w:color w:val="1A171C"/>
          <w:sz w:val="20"/>
          <w:lang w:val="en-GB"/>
        </w:rPr>
        <w:t>organisational</w:t>
      </w:r>
      <w:r w:rsidRPr="004C3F24">
        <w:rPr>
          <w:color w:val="1A171C"/>
          <w:spacing w:val="-18"/>
          <w:sz w:val="20"/>
          <w:lang w:val="en-GB"/>
        </w:rPr>
        <w:t xml:space="preserve"> </w:t>
      </w:r>
      <w:r w:rsidRPr="004C3F24">
        <w:rPr>
          <w:color w:val="1A171C"/>
          <w:sz w:val="20"/>
          <w:lang w:val="en-GB"/>
        </w:rPr>
        <w:t>structure,</w:t>
      </w:r>
      <w:r w:rsidRPr="004C3F24">
        <w:rPr>
          <w:color w:val="1A171C"/>
          <w:spacing w:val="-18"/>
          <w:sz w:val="20"/>
          <w:lang w:val="en-GB"/>
        </w:rPr>
        <w:t xml:space="preserve"> </w:t>
      </w:r>
      <w:r w:rsidRPr="004C3F24">
        <w:rPr>
          <w:color w:val="1A171C"/>
          <w:sz w:val="20"/>
          <w:lang w:val="en-GB"/>
        </w:rPr>
        <w:t>responsibilities</w:t>
      </w:r>
      <w:r w:rsidRPr="004C3F24">
        <w:rPr>
          <w:color w:val="1A171C"/>
          <w:spacing w:val="-19"/>
          <w:sz w:val="20"/>
          <w:lang w:val="en-GB"/>
        </w:rPr>
        <w:t xml:space="preserve"> </w:t>
      </w:r>
      <w:r w:rsidRPr="004C3F24">
        <w:rPr>
          <w:color w:val="1A171C"/>
          <w:sz w:val="20"/>
          <w:lang w:val="en-GB"/>
        </w:rPr>
        <w:t>and</w:t>
      </w:r>
      <w:r w:rsidRPr="004C3F24">
        <w:rPr>
          <w:color w:val="1A171C"/>
          <w:spacing w:val="-17"/>
          <w:sz w:val="20"/>
          <w:lang w:val="en-GB"/>
        </w:rPr>
        <w:t xml:space="preserve"> </w:t>
      </w:r>
      <w:r w:rsidRPr="004C3F24">
        <w:rPr>
          <w:color w:val="1A171C"/>
          <w:sz w:val="20"/>
          <w:lang w:val="en-GB"/>
        </w:rPr>
        <w:t>powers</w:t>
      </w:r>
      <w:r w:rsidRPr="004C3F24">
        <w:rPr>
          <w:color w:val="1A171C"/>
          <w:spacing w:val="-18"/>
          <w:sz w:val="20"/>
          <w:lang w:val="en-GB"/>
        </w:rPr>
        <w:t xml:space="preserve"> </w:t>
      </w:r>
      <w:r w:rsidRPr="004C3F24">
        <w:rPr>
          <w:color w:val="1A171C"/>
          <w:sz w:val="20"/>
          <w:lang w:val="en-GB"/>
        </w:rPr>
        <w:t>of</w:t>
      </w:r>
      <w:r w:rsidRPr="004C3F24">
        <w:rPr>
          <w:color w:val="1A171C"/>
          <w:spacing w:val="-18"/>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management</w:t>
      </w:r>
      <w:r w:rsidRPr="004C3F24">
        <w:rPr>
          <w:color w:val="1A171C"/>
          <w:spacing w:val="-17"/>
          <w:sz w:val="20"/>
          <w:lang w:val="en-GB"/>
        </w:rPr>
        <w:t xml:space="preserve"> </w:t>
      </w:r>
      <w:proofErr w:type="gramStart"/>
      <w:r w:rsidRPr="004C3F24">
        <w:rPr>
          <w:color w:val="1A171C"/>
          <w:sz w:val="20"/>
          <w:lang w:val="en-GB"/>
        </w:rPr>
        <w:t>with regard to</w:t>
      </w:r>
      <w:proofErr w:type="gramEnd"/>
      <w:r w:rsidRPr="004C3F24">
        <w:rPr>
          <w:color w:val="1A171C"/>
          <w:sz w:val="20"/>
          <w:lang w:val="en-GB"/>
        </w:rPr>
        <w:t xml:space="preserve"> the quality of the pressure</w:t>
      </w:r>
      <w:r w:rsidRPr="004C3F24">
        <w:rPr>
          <w:color w:val="1A171C"/>
          <w:spacing w:val="-12"/>
          <w:sz w:val="20"/>
          <w:lang w:val="en-GB"/>
        </w:rPr>
        <w:t xml:space="preserve"> </w:t>
      </w:r>
      <w:r w:rsidRPr="004C3F24">
        <w:rPr>
          <w:color w:val="1A171C"/>
          <w:sz w:val="20"/>
          <w:lang w:val="en-GB"/>
        </w:rPr>
        <w:t>equipment,</w:t>
      </w:r>
    </w:p>
    <w:p w14:paraId="1005639E" w14:textId="77777777" w:rsidR="00340395" w:rsidRDefault="00340395" w:rsidP="00340395">
      <w:pPr>
        <w:pStyle w:val="Brdtekst"/>
        <w:spacing w:before="8"/>
        <w:rPr>
          <w:sz w:val="15"/>
        </w:rPr>
      </w:pPr>
    </w:p>
    <w:p w14:paraId="39CB4BBD" w14:textId="77777777" w:rsidR="00340395" w:rsidRPr="004C3F24" w:rsidRDefault="00340395" w:rsidP="00340395">
      <w:pPr>
        <w:pStyle w:val="Listeavsnitt"/>
        <w:widowControl w:val="0"/>
        <w:numPr>
          <w:ilvl w:val="2"/>
          <w:numId w:val="72"/>
        </w:numPr>
        <w:tabs>
          <w:tab w:val="left" w:pos="1541"/>
        </w:tabs>
        <w:autoSpaceDE w:val="0"/>
        <w:autoSpaceDN w:val="0"/>
        <w:spacing w:after="0" w:line="228" w:lineRule="auto"/>
        <w:ind w:left="1540" w:right="922"/>
        <w:contextualSpacing w:val="0"/>
        <w:jc w:val="both"/>
        <w:rPr>
          <w:sz w:val="20"/>
          <w:lang w:val="en-GB"/>
        </w:rPr>
      </w:pPr>
      <w:r w:rsidRPr="004C3F24">
        <w:rPr>
          <w:color w:val="1A171C"/>
          <w:w w:val="95"/>
          <w:sz w:val="20"/>
          <w:lang w:val="en-GB"/>
        </w:rPr>
        <w:t xml:space="preserve">the corresponding manufacturing, quality control and quality assurance techniques, processes and systematic </w:t>
      </w:r>
      <w:r w:rsidRPr="004C3F24">
        <w:rPr>
          <w:color w:val="1A171C"/>
          <w:sz w:val="20"/>
          <w:lang w:val="en-GB"/>
        </w:rPr>
        <w:t>actions</w:t>
      </w:r>
      <w:r w:rsidRPr="004C3F24">
        <w:rPr>
          <w:color w:val="1A171C"/>
          <w:spacing w:val="-15"/>
          <w:sz w:val="20"/>
          <w:lang w:val="en-GB"/>
        </w:rPr>
        <w:t xml:space="preserve"> </w:t>
      </w:r>
      <w:r w:rsidRPr="004C3F24">
        <w:rPr>
          <w:color w:val="1A171C"/>
          <w:sz w:val="20"/>
          <w:lang w:val="en-GB"/>
        </w:rPr>
        <w:t>that</w:t>
      </w:r>
      <w:r w:rsidRPr="004C3F24">
        <w:rPr>
          <w:color w:val="1A171C"/>
          <w:spacing w:val="-12"/>
          <w:sz w:val="20"/>
          <w:lang w:val="en-GB"/>
        </w:rPr>
        <w:t xml:space="preserve"> </w:t>
      </w:r>
      <w:r w:rsidRPr="004C3F24">
        <w:rPr>
          <w:color w:val="1A171C"/>
          <w:sz w:val="20"/>
          <w:lang w:val="en-GB"/>
        </w:rPr>
        <w:t>will</w:t>
      </w:r>
      <w:r w:rsidRPr="004C3F24">
        <w:rPr>
          <w:color w:val="1A171C"/>
          <w:spacing w:val="-15"/>
          <w:sz w:val="20"/>
          <w:lang w:val="en-GB"/>
        </w:rPr>
        <w:t xml:space="preserve"> </w:t>
      </w:r>
      <w:r w:rsidRPr="004C3F24">
        <w:rPr>
          <w:color w:val="1A171C"/>
          <w:sz w:val="20"/>
          <w:lang w:val="en-GB"/>
        </w:rPr>
        <w:t>be</w:t>
      </w:r>
      <w:r w:rsidRPr="004C3F24">
        <w:rPr>
          <w:color w:val="1A171C"/>
          <w:spacing w:val="-13"/>
          <w:sz w:val="20"/>
          <w:lang w:val="en-GB"/>
        </w:rPr>
        <w:t xml:space="preserve"> </w:t>
      </w:r>
      <w:r w:rsidRPr="004C3F24">
        <w:rPr>
          <w:color w:val="1A171C"/>
          <w:sz w:val="20"/>
          <w:lang w:val="en-GB"/>
        </w:rPr>
        <w:t>used,</w:t>
      </w:r>
      <w:r w:rsidRPr="004C3F24">
        <w:rPr>
          <w:color w:val="1A171C"/>
          <w:spacing w:val="-14"/>
          <w:sz w:val="20"/>
          <w:lang w:val="en-GB"/>
        </w:rPr>
        <w:t xml:space="preserve"> </w:t>
      </w:r>
      <w:r w:rsidRPr="004C3F24">
        <w:rPr>
          <w:color w:val="1A171C"/>
          <w:sz w:val="20"/>
          <w:lang w:val="en-GB"/>
        </w:rPr>
        <w:t>particularly</w:t>
      </w:r>
      <w:r w:rsidRPr="004C3F24">
        <w:rPr>
          <w:color w:val="1A171C"/>
          <w:spacing w:val="-14"/>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procedures</w:t>
      </w:r>
      <w:r w:rsidRPr="004C3F24">
        <w:rPr>
          <w:color w:val="1A171C"/>
          <w:spacing w:val="-15"/>
          <w:sz w:val="20"/>
          <w:lang w:val="en-GB"/>
        </w:rPr>
        <w:t xml:space="preserve"> </w:t>
      </w:r>
      <w:r w:rsidRPr="004C3F24">
        <w:rPr>
          <w:color w:val="1A171C"/>
          <w:sz w:val="20"/>
          <w:lang w:val="en-GB"/>
        </w:rPr>
        <w:t>used</w:t>
      </w:r>
      <w:r w:rsidRPr="004C3F24">
        <w:rPr>
          <w:color w:val="1A171C"/>
          <w:spacing w:val="-13"/>
          <w:sz w:val="20"/>
          <w:lang w:val="en-GB"/>
        </w:rPr>
        <w:t xml:space="preserve"> </w:t>
      </w:r>
      <w:r w:rsidRPr="004C3F24">
        <w:rPr>
          <w:color w:val="1A171C"/>
          <w:sz w:val="20"/>
          <w:lang w:val="en-GB"/>
        </w:rPr>
        <w:t>for</w:t>
      </w:r>
      <w:r w:rsidRPr="004C3F24">
        <w:rPr>
          <w:color w:val="1A171C"/>
          <w:spacing w:val="-12"/>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permanent</w:t>
      </w:r>
      <w:r w:rsidRPr="004C3F24">
        <w:rPr>
          <w:color w:val="1A171C"/>
          <w:spacing w:val="-12"/>
          <w:sz w:val="20"/>
          <w:lang w:val="en-GB"/>
        </w:rPr>
        <w:t xml:space="preserve"> </w:t>
      </w:r>
      <w:r w:rsidRPr="004C3F24">
        <w:rPr>
          <w:color w:val="1A171C"/>
          <w:sz w:val="20"/>
          <w:lang w:val="en-GB"/>
        </w:rPr>
        <w:t>joining</w:t>
      </w:r>
      <w:r w:rsidRPr="004C3F24">
        <w:rPr>
          <w:color w:val="1A171C"/>
          <w:spacing w:val="-15"/>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parts</w:t>
      </w:r>
      <w:r w:rsidRPr="004C3F24">
        <w:rPr>
          <w:color w:val="1A171C"/>
          <w:spacing w:val="-16"/>
          <w:sz w:val="20"/>
          <w:lang w:val="en-GB"/>
        </w:rPr>
        <w:t xml:space="preserve"> </w:t>
      </w:r>
      <w:r w:rsidRPr="004C3F24">
        <w:rPr>
          <w:color w:val="1A171C"/>
          <w:sz w:val="20"/>
          <w:lang w:val="en-GB"/>
        </w:rPr>
        <w:t>as</w:t>
      </w:r>
      <w:r w:rsidRPr="004C3F24">
        <w:rPr>
          <w:color w:val="1A171C"/>
          <w:spacing w:val="-14"/>
          <w:sz w:val="20"/>
          <w:lang w:val="en-GB"/>
        </w:rPr>
        <w:t xml:space="preserve"> </w:t>
      </w:r>
      <w:r w:rsidRPr="004C3F24">
        <w:rPr>
          <w:color w:val="1A171C"/>
          <w:sz w:val="20"/>
          <w:lang w:val="en-GB"/>
        </w:rPr>
        <w:t>approved</w:t>
      </w:r>
      <w:r w:rsidRPr="004C3F24">
        <w:rPr>
          <w:color w:val="1A171C"/>
          <w:spacing w:val="-14"/>
          <w:sz w:val="20"/>
          <w:lang w:val="en-GB"/>
        </w:rPr>
        <w:t xml:space="preserve"> </w:t>
      </w:r>
      <w:r w:rsidRPr="004C3F24">
        <w:rPr>
          <w:color w:val="1A171C"/>
          <w:sz w:val="20"/>
          <w:lang w:val="en-GB"/>
        </w:rPr>
        <w:t>in accordance with point 3.1.2 of Annex</w:t>
      </w:r>
      <w:r w:rsidRPr="004C3F24">
        <w:rPr>
          <w:color w:val="1A171C"/>
          <w:spacing w:val="-15"/>
          <w:sz w:val="20"/>
          <w:lang w:val="en-GB"/>
        </w:rPr>
        <w:t xml:space="preserve"> </w:t>
      </w:r>
      <w:r w:rsidRPr="004C3F24">
        <w:rPr>
          <w:color w:val="1A171C"/>
          <w:sz w:val="20"/>
          <w:lang w:val="en-GB"/>
        </w:rPr>
        <w:t>I,</w:t>
      </w:r>
    </w:p>
    <w:p w14:paraId="47256A00" w14:textId="77777777" w:rsidR="00340395" w:rsidRDefault="00340395" w:rsidP="00340395">
      <w:pPr>
        <w:pStyle w:val="Brdtekst"/>
        <w:spacing w:before="9"/>
        <w:rPr>
          <w:sz w:val="15"/>
        </w:rPr>
      </w:pPr>
    </w:p>
    <w:p w14:paraId="016061C3" w14:textId="77777777" w:rsidR="00340395" w:rsidRPr="004C3F24" w:rsidRDefault="00340395" w:rsidP="00340395">
      <w:pPr>
        <w:pStyle w:val="Listeavsnitt"/>
        <w:widowControl w:val="0"/>
        <w:numPr>
          <w:ilvl w:val="2"/>
          <w:numId w:val="72"/>
        </w:numPr>
        <w:tabs>
          <w:tab w:val="left" w:pos="1541"/>
        </w:tabs>
        <w:autoSpaceDE w:val="0"/>
        <w:autoSpaceDN w:val="0"/>
        <w:spacing w:after="0" w:line="228" w:lineRule="auto"/>
        <w:ind w:left="1540" w:right="934"/>
        <w:contextualSpacing w:val="0"/>
        <w:jc w:val="both"/>
        <w:rPr>
          <w:sz w:val="20"/>
          <w:lang w:val="en-GB"/>
        </w:rPr>
      </w:pP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examinations</w:t>
      </w:r>
      <w:r w:rsidRPr="004C3F24">
        <w:rPr>
          <w:color w:val="1A171C"/>
          <w:spacing w:val="-11"/>
          <w:w w:val="95"/>
          <w:sz w:val="20"/>
          <w:lang w:val="en-GB"/>
        </w:rPr>
        <w:t xml:space="preserve"> </w:t>
      </w:r>
      <w:r w:rsidRPr="004C3F24">
        <w:rPr>
          <w:color w:val="1A171C"/>
          <w:w w:val="95"/>
          <w:sz w:val="20"/>
          <w:lang w:val="en-GB"/>
        </w:rPr>
        <w:t>and</w:t>
      </w:r>
      <w:r w:rsidRPr="004C3F24">
        <w:rPr>
          <w:color w:val="1A171C"/>
          <w:spacing w:val="-11"/>
          <w:w w:val="95"/>
          <w:sz w:val="20"/>
          <w:lang w:val="en-GB"/>
        </w:rPr>
        <w:t xml:space="preserve"> </w:t>
      </w:r>
      <w:r w:rsidRPr="004C3F24">
        <w:rPr>
          <w:color w:val="1A171C"/>
          <w:w w:val="95"/>
          <w:sz w:val="20"/>
          <w:lang w:val="en-GB"/>
        </w:rPr>
        <w:t>tests</w:t>
      </w:r>
      <w:r w:rsidRPr="004C3F24">
        <w:rPr>
          <w:color w:val="1A171C"/>
          <w:spacing w:val="-12"/>
          <w:w w:val="95"/>
          <w:sz w:val="20"/>
          <w:lang w:val="en-GB"/>
        </w:rPr>
        <w:t xml:space="preserve"> </w:t>
      </w:r>
      <w:r w:rsidRPr="004C3F24">
        <w:rPr>
          <w:color w:val="1A171C"/>
          <w:w w:val="95"/>
          <w:sz w:val="20"/>
          <w:lang w:val="en-GB"/>
        </w:rPr>
        <w:t>that</w:t>
      </w:r>
      <w:r w:rsidRPr="004C3F24">
        <w:rPr>
          <w:color w:val="1A171C"/>
          <w:spacing w:val="-10"/>
          <w:w w:val="95"/>
          <w:sz w:val="20"/>
          <w:lang w:val="en-GB"/>
        </w:rPr>
        <w:t xml:space="preserve"> </w:t>
      </w:r>
      <w:r w:rsidRPr="004C3F24">
        <w:rPr>
          <w:color w:val="1A171C"/>
          <w:w w:val="95"/>
          <w:sz w:val="20"/>
          <w:lang w:val="en-GB"/>
        </w:rPr>
        <w:t>will</w:t>
      </w:r>
      <w:r w:rsidRPr="004C3F24">
        <w:rPr>
          <w:color w:val="1A171C"/>
          <w:spacing w:val="-11"/>
          <w:w w:val="95"/>
          <w:sz w:val="20"/>
          <w:lang w:val="en-GB"/>
        </w:rPr>
        <w:t xml:space="preserve"> </w:t>
      </w:r>
      <w:r w:rsidRPr="004C3F24">
        <w:rPr>
          <w:color w:val="1A171C"/>
          <w:w w:val="95"/>
          <w:sz w:val="20"/>
          <w:lang w:val="en-GB"/>
        </w:rPr>
        <w:t>be</w:t>
      </w:r>
      <w:r w:rsidRPr="004C3F24">
        <w:rPr>
          <w:color w:val="1A171C"/>
          <w:spacing w:val="-11"/>
          <w:w w:val="95"/>
          <w:sz w:val="20"/>
          <w:lang w:val="en-GB"/>
        </w:rPr>
        <w:t xml:space="preserve"> </w:t>
      </w:r>
      <w:r w:rsidRPr="004C3F24">
        <w:rPr>
          <w:color w:val="1A171C"/>
          <w:w w:val="95"/>
          <w:sz w:val="20"/>
          <w:lang w:val="en-GB"/>
        </w:rPr>
        <w:t>carried</w:t>
      </w:r>
      <w:r w:rsidRPr="004C3F24">
        <w:rPr>
          <w:color w:val="1A171C"/>
          <w:spacing w:val="-13"/>
          <w:w w:val="95"/>
          <w:sz w:val="20"/>
          <w:lang w:val="en-GB"/>
        </w:rPr>
        <w:t xml:space="preserve"> </w:t>
      </w:r>
      <w:r w:rsidRPr="004C3F24">
        <w:rPr>
          <w:color w:val="1A171C"/>
          <w:w w:val="95"/>
          <w:sz w:val="20"/>
          <w:lang w:val="en-GB"/>
        </w:rPr>
        <w:t>out</w:t>
      </w:r>
      <w:r w:rsidRPr="004C3F24">
        <w:rPr>
          <w:color w:val="1A171C"/>
          <w:spacing w:val="-10"/>
          <w:w w:val="95"/>
          <w:sz w:val="20"/>
          <w:lang w:val="en-GB"/>
        </w:rPr>
        <w:t xml:space="preserve"> </w:t>
      </w:r>
      <w:r w:rsidRPr="004C3F24">
        <w:rPr>
          <w:color w:val="1A171C"/>
          <w:w w:val="95"/>
          <w:sz w:val="20"/>
          <w:lang w:val="en-GB"/>
        </w:rPr>
        <w:t>before,</w:t>
      </w:r>
      <w:r w:rsidRPr="004C3F24">
        <w:rPr>
          <w:color w:val="1A171C"/>
          <w:spacing w:val="-10"/>
          <w:w w:val="95"/>
          <w:sz w:val="20"/>
          <w:lang w:val="en-GB"/>
        </w:rPr>
        <w:t xml:space="preserve"> </w:t>
      </w:r>
      <w:r w:rsidRPr="004C3F24">
        <w:rPr>
          <w:color w:val="1A171C"/>
          <w:w w:val="95"/>
          <w:sz w:val="20"/>
          <w:lang w:val="en-GB"/>
        </w:rPr>
        <w:t>during</w:t>
      </w:r>
      <w:r w:rsidRPr="004C3F24">
        <w:rPr>
          <w:color w:val="1A171C"/>
          <w:spacing w:val="-11"/>
          <w:w w:val="95"/>
          <w:sz w:val="20"/>
          <w:lang w:val="en-GB"/>
        </w:rPr>
        <w:t xml:space="preserve"> </w:t>
      </w:r>
      <w:r w:rsidRPr="004C3F24">
        <w:rPr>
          <w:color w:val="1A171C"/>
          <w:w w:val="95"/>
          <w:sz w:val="20"/>
          <w:lang w:val="en-GB"/>
        </w:rPr>
        <w:t>and</w:t>
      </w:r>
      <w:r w:rsidRPr="004C3F24">
        <w:rPr>
          <w:color w:val="1A171C"/>
          <w:spacing w:val="-11"/>
          <w:w w:val="95"/>
          <w:sz w:val="20"/>
          <w:lang w:val="en-GB"/>
        </w:rPr>
        <w:t xml:space="preserve"> </w:t>
      </w:r>
      <w:r w:rsidRPr="004C3F24">
        <w:rPr>
          <w:color w:val="1A171C"/>
          <w:w w:val="95"/>
          <w:sz w:val="20"/>
          <w:lang w:val="en-GB"/>
        </w:rPr>
        <w:t>after</w:t>
      </w:r>
      <w:r w:rsidRPr="004C3F24">
        <w:rPr>
          <w:color w:val="1A171C"/>
          <w:spacing w:val="-10"/>
          <w:w w:val="95"/>
          <w:sz w:val="20"/>
          <w:lang w:val="en-GB"/>
        </w:rPr>
        <w:t xml:space="preserve"> </w:t>
      </w:r>
      <w:r w:rsidRPr="004C3F24">
        <w:rPr>
          <w:color w:val="1A171C"/>
          <w:w w:val="95"/>
          <w:sz w:val="20"/>
          <w:lang w:val="en-GB"/>
        </w:rPr>
        <w:t>manufacture,</w:t>
      </w:r>
      <w:r w:rsidRPr="004C3F24">
        <w:rPr>
          <w:color w:val="1A171C"/>
          <w:spacing w:val="-12"/>
          <w:w w:val="95"/>
          <w:sz w:val="20"/>
          <w:lang w:val="en-GB"/>
        </w:rPr>
        <w:t xml:space="preserve"> </w:t>
      </w:r>
      <w:r w:rsidRPr="004C3F24">
        <w:rPr>
          <w:color w:val="1A171C"/>
          <w:w w:val="95"/>
          <w:sz w:val="20"/>
          <w:lang w:val="en-GB"/>
        </w:rPr>
        <w:t>and</w:t>
      </w:r>
      <w:r w:rsidRPr="004C3F24">
        <w:rPr>
          <w:color w:val="1A171C"/>
          <w:spacing w:val="-12"/>
          <w:w w:val="95"/>
          <w:sz w:val="20"/>
          <w:lang w:val="en-GB"/>
        </w:rPr>
        <w:t xml:space="preserve"> </w:t>
      </w:r>
      <w:r w:rsidRPr="004C3F24">
        <w:rPr>
          <w:color w:val="1A171C"/>
          <w:w w:val="95"/>
          <w:sz w:val="20"/>
          <w:lang w:val="en-GB"/>
        </w:rPr>
        <w:t>the</w:t>
      </w:r>
      <w:r w:rsidRPr="004C3F24">
        <w:rPr>
          <w:color w:val="1A171C"/>
          <w:spacing w:val="-10"/>
          <w:w w:val="95"/>
          <w:sz w:val="20"/>
          <w:lang w:val="en-GB"/>
        </w:rPr>
        <w:t xml:space="preserve"> </w:t>
      </w:r>
      <w:r w:rsidRPr="004C3F24">
        <w:rPr>
          <w:color w:val="1A171C"/>
          <w:w w:val="95"/>
          <w:sz w:val="20"/>
          <w:lang w:val="en-GB"/>
        </w:rPr>
        <w:t>frequency</w:t>
      </w:r>
      <w:r w:rsidRPr="004C3F24">
        <w:rPr>
          <w:color w:val="1A171C"/>
          <w:spacing w:val="-13"/>
          <w:w w:val="95"/>
          <w:sz w:val="20"/>
          <w:lang w:val="en-GB"/>
        </w:rPr>
        <w:t xml:space="preserve"> </w:t>
      </w:r>
      <w:r w:rsidRPr="004C3F24">
        <w:rPr>
          <w:color w:val="1A171C"/>
          <w:w w:val="95"/>
          <w:sz w:val="20"/>
          <w:lang w:val="en-GB"/>
        </w:rPr>
        <w:t xml:space="preserve">with </w:t>
      </w:r>
      <w:r w:rsidRPr="004C3F24">
        <w:rPr>
          <w:color w:val="1A171C"/>
          <w:sz w:val="20"/>
          <w:lang w:val="en-GB"/>
        </w:rPr>
        <w:t>which</w:t>
      </w:r>
      <w:r w:rsidRPr="004C3F24">
        <w:rPr>
          <w:color w:val="1A171C"/>
          <w:spacing w:val="-17"/>
          <w:sz w:val="20"/>
          <w:lang w:val="en-GB"/>
        </w:rPr>
        <w:t xml:space="preserve"> </w:t>
      </w:r>
      <w:r w:rsidRPr="004C3F24">
        <w:rPr>
          <w:color w:val="1A171C"/>
          <w:sz w:val="20"/>
          <w:lang w:val="en-GB"/>
        </w:rPr>
        <w:t>they</w:t>
      </w:r>
      <w:r w:rsidRPr="004C3F24">
        <w:rPr>
          <w:color w:val="1A171C"/>
          <w:spacing w:val="-16"/>
          <w:sz w:val="20"/>
          <w:lang w:val="en-GB"/>
        </w:rPr>
        <w:t xml:space="preserve"> </w:t>
      </w:r>
      <w:r w:rsidRPr="004C3F24">
        <w:rPr>
          <w:color w:val="1A171C"/>
          <w:sz w:val="20"/>
          <w:lang w:val="en-GB"/>
        </w:rPr>
        <w:t>will</w:t>
      </w:r>
      <w:r w:rsidRPr="004C3F24">
        <w:rPr>
          <w:color w:val="1A171C"/>
          <w:spacing w:val="-17"/>
          <w:sz w:val="20"/>
          <w:lang w:val="en-GB"/>
        </w:rPr>
        <w:t xml:space="preserve"> </w:t>
      </w:r>
      <w:r w:rsidRPr="004C3F24">
        <w:rPr>
          <w:color w:val="1A171C"/>
          <w:sz w:val="20"/>
          <w:lang w:val="en-GB"/>
        </w:rPr>
        <w:t>be</w:t>
      </w:r>
      <w:r w:rsidRPr="004C3F24">
        <w:rPr>
          <w:color w:val="1A171C"/>
          <w:spacing w:val="-18"/>
          <w:sz w:val="20"/>
          <w:lang w:val="en-GB"/>
        </w:rPr>
        <w:t xml:space="preserve"> </w:t>
      </w:r>
      <w:r w:rsidRPr="004C3F24">
        <w:rPr>
          <w:color w:val="1A171C"/>
          <w:sz w:val="20"/>
          <w:lang w:val="en-GB"/>
        </w:rPr>
        <w:t>carried</w:t>
      </w:r>
      <w:r w:rsidRPr="004C3F24">
        <w:rPr>
          <w:color w:val="1A171C"/>
          <w:spacing w:val="-16"/>
          <w:sz w:val="20"/>
          <w:lang w:val="en-GB"/>
        </w:rPr>
        <w:t xml:space="preserve"> </w:t>
      </w:r>
      <w:r w:rsidRPr="004C3F24">
        <w:rPr>
          <w:color w:val="1A171C"/>
          <w:sz w:val="20"/>
          <w:lang w:val="en-GB"/>
        </w:rPr>
        <w:t>out,</w:t>
      </w:r>
    </w:p>
    <w:p w14:paraId="69932E8F" w14:textId="77777777" w:rsidR="00340395" w:rsidRDefault="00340395" w:rsidP="00340395">
      <w:pPr>
        <w:pStyle w:val="Brdtekst"/>
        <w:spacing w:before="11"/>
        <w:rPr>
          <w:sz w:val="15"/>
        </w:rPr>
      </w:pPr>
    </w:p>
    <w:p w14:paraId="4E6E110C" w14:textId="77777777" w:rsidR="00340395" w:rsidRPr="004C3F24" w:rsidRDefault="00340395" w:rsidP="00340395">
      <w:pPr>
        <w:pStyle w:val="Listeavsnitt"/>
        <w:widowControl w:val="0"/>
        <w:numPr>
          <w:ilvl w:val="2"/>
          <w:numId w:val="72"/>
        </w:numPr>
        <w:tabs>
          <w:tab w:val="left" w:pos="1541"/>
        </w:tabs>
        <w:autoSpaceDE w:val="0"/>
        <w:autoSpaceDN w:val="0"/>
        <w:spacing w:after="0" w:line="228" w:lineRule="auto"/>
        <w:ind w:left="1540" w:right="922"/>
        <w:contextualSpacing w:val="0"/>
        <w:jc w:val="both"/>
        <w:rPr>
          <w:sz w:val="20"/>
          <w:lang w:val="en-GB"/>
        </w:rPr>
      </w:pPr>
      <w:r w:rsidRPr="004C3F24">
        <w:rPr>
          <w:color w:val="1A171C"/>
          <w:sz w:val="20"/>
          <w:lang w:val="en-GB"/>
        </w:rPr>
        <w:t>the</w:t>
      </w:r>
      <w:r w:rsidRPr="004C3F24">
        <w:rPr>
          <w:color w:val="1A171C"/>
          <w:spacing w:val="-17"/>
          <w:sz w:val="20"/>
          <w:lang w:val="en-GB"/>
        </w:rPr>
        <w:t xml:space="preserve"> </w:t>
      </w:r>
      <w:r w:rsidRPr="004C3F24">
        <w:rPr>
          <w:color w:val="1A171C"/>
          <w:sz w:val="20"/>
          <w:lang w:val="en-GB"/>
        </w:rPr>
        <w:t>quality</w:t>
      </w:r>
      <w:r w:rsidRPr="004C3F24">
        <w:rPr>
          <w:color w:val="1A171C"/>
          <w:spacing w:val="-17"/>
          <w:sz w:val="20"/>
          <w:lang w:val="en-GB"/>
        </w:rPr>
        <w:t xml:space="preserve"> </w:t>
      </w:r>
      <w:r w:rsidRPr="004C3F24">
        <w:rPr>
          <w:color w:val="1A171C"/>
          <w:sz w:val="20"/>
          <w:lang w:val="en-GB"/>
        </w:rPr>
        <w:t>records,</w:t>
      </w:r>
      <w:r w:rsidRPr="004C3F24">
        <w:rPr>
          <w:color w:val="1A171C"/>
          <w:spacing w:val="-16"/>
          <w:sz w:val="20"/>
          <w:lang w:val="en-GB"/>
        </w:rPr>
        <w:t xml:space="preserve"> </w:t>
      </w:r>
      <w:r w:rsidRPr="004C3F24">
        <w:rPr>
          <w:color w:val="1A171C"/>
          <w:sz w:val="20"/>
          <w:lang w:val="en-GB"/>
        </w:rPr>
        <w:t>such</w:t>
      </w:r>
      <w:r w:rsidRPr="004C3F24">
        <w:rPr>
          <w:color w:val="1A171C"/>
          <w:spacing w:val="-17"/>
          <w:sz w:val="20"/>
          <w:lang w:val="en-GB"/>
        </w:rPr>
        <w:t xml:space="preserve"> </w:t>
      </w:r>
      <w:r w:rsidRPr="004C3F24">
        <w:rPr>
          <w:color w:val="1A171C"/>
          <w:sz w:val="20"/>
          <w:lang w:val="en-GB"/>
        </w:rPr>
        <w:t>as</w:t>
      </w:r>
      <w:r w:rsidRPr="004C3F24">
        <w:rPr>
          <w:color w:val="1A171C"/>
          <w:spacing w:val="-16"/>
          <w:sz w:val="20"/>
          <w:lang w:val="en-GB"/>
        </w:rPr>
        <w:t xml:space="preserve"> </w:t>
      </w:r>
      <w:r w:rsidRPr="004C3F24">
        <w:rPr>
          <w:color w:val="1A171C"/>
          <w:sz w:val="20"/>
          <w:lang w:val="en-GB"/>
        </w:rPr>
        <w:t>inspection</w:t>
      </w:r>
      <w:r w:rsidRPr="004C3F24">
        <w:rPr>
          <w:color w:val="1A171C"/>
          <w:spacing w:val="-17"/>
          <w:sz w:val="20"/>
          <w:lang w:val="en-GB"/>
        </w:rPr>
        <w:t xml:space="preserve"> </w:t>
      </w:r>
      <w:r w:rsidRPr="004C3F24">
        <w:rPr>
          <w:color w:val="1A171C"/>
          <w:sz w:val="20"/>
          <w:lang w:val="en-GB"/>
        </w:rPr>
        <w:t>reports</w:t>
      </w:r>
      <w:r w:rsidRPr="004C3F24">
        <w:rPr>
          <w:color w:val="1A171C"/>
          <w:spacing w:val="-18"/>
          <w:sz w:val="20"/>
          <w:lang w:val="en-GB"/>
        </w:rPr>
        <w:t xml:space="preserve"> </w:t>
      </w:r>
      <w:r w:rsidRPr="004C3F24">
        <w:rPr>
          <w:color w:val="1A171C"/>
          <w:sz w:val="20"/>
          <w:lang w:val="en-GB"/>
        </w:rPr>
        <w:t>and</w:t>
      </w:r>
      <w:r w:rsidRPr="004C3F24">
        <w:rPr>
          <w:color w:val="1A171C"/>
          <w:spacing w:val="-16"/>
          <w:sz w:val="20"/>
          <w:lang w:val="en-GB"/>
        </w:rPr>
        <w:t xml:space="preserve"> </w:t>
      </w:r>
      <w:r w:rsidRPr="004C3F24">
        <w:rPr>
          <w:color w:val="1A171C"/>
          <w:sz w:val="20"/>
          <w:lang w:val="en-GB"/>
        </w:rPr>
        <w:t>test</w:t>
      </w:r>
      <w:r w:rsidRPr="004C3F24">
        <w:rPr>
          <w:color w:val="1A171C"/>
          <w:spacing w:val="-16"/>
          <w:sz w:val="20"/>
          <w:lang w:val="en-GB"/>
        </w:rPr>
        <w:t xml:space="preserve"> </w:t>
      </w:r>
      <w:r w:rsidRPr="004C3F24">
        <w:rPr>
          <w:color w:val="1A171C"/>
          <w:sz w:val="20"/>
          <w:lang w:val="en-GB"/>
        </w:rPr>
        <w:t>data,</w:t>
      </w:r>
      <w:r w:rsidRPr="004C3F24">
        <w:rPr>
          <w:color w:val="1A171C"/>
          <w:spacing w:val="-17"/>
          <w:sz w:val="20"/>
          <w:lang w:val="en-GB"/>
        </w:rPr>
        <w:t xml:space="preserve"> </w:t>
      </w:r>
      <w:r w:rsidRPr="004C3F24">
        <w:rPr>
          <w:color w:val="1A171C"/>
          <w:sz w:val="20"/>
          <w:lang w:val="en-GB"/>
        </w:rPr>
        <w:t>calibration</w:t>
      </w:r>
      <w:r w:rsidRPr="004C3F24">
        <w:rPr>
          <w:color w:val="1A171C"/>
          <w:spacing w:val="-16"/>
          <w:sz w:val="20"/>
          <w:lang w:val="en-GB"/>
        </w:rPr>
        <w:t xml:space="preserve"> </w:t>
      </w:r>
      <w:r w:rsidRPr="004C3F24">
        <w:rPr>
          <w:color w:val="1A171C"/>
          <w:sz w:val="20"/>
          <w:lang w:val="en-GB"/>
        </w:rPr>
        <w:t>data,</w:t>
      </w:r>
      <w:r w:rsidRPr="004C3F24">
        <w:rPr>
          <w:color w:val="1A171C"/>
          <w:spacing w:val="-17"/>
          <w:sz w:val="20"/>
          <w:lang w:val="en-GB"/>
        </w:rPr>
        <w:t xml:space="preserve"> </w:t>
      </w:r>
      <w:r w:rsidRPr="004C3F24">
        <w:rPr>
          <w:color w:val="1A171C"/>
          <w:sz w:val="20"/>
          <w:lang w:val="en-GB"/>
        </w:rPr>
        <w:t>reports</w:t>
      </w:r>
      <w:r w:rsidRPr="004C3F24">
        <w:rPr>
          <w:color w:val="1A171C"/>
          <w:spacing w:val="-16"/>
          <w:sz w:val="20"/>
          <w:lang w:val="en-GB"/>
        </w:rPr>
        <w:t xml:space="preserve"> </w:t>
      </w:r>
      <w:r w:rsidRPr="004C3F24">
        <w:rPr>
          <w:color w:val="1A171C"/>
          <w:sz w:val="20"/>
          <w:lang w:val="en-GB"/>
        </w:rPr>
        <w:t>concerning</w:t>
      </w:r>
      <w:r w:rsidRPr="004C3F24">
        <w:rPr>
          <w:color w:val="1A171C"/>
          <w:spacing w:val="-17"/>
          <w:sz w:val="20"/>
          <w:lang w:val="en-GB"/>
        </w:rPr>
        <w:t xml:space="preserve"> </w:t>
      </w:r>
      <w:r w:rsidRPr="004C3F24">
        <w:rPr>
          <w:color w:val="1A171C"/>
          <w:sz w:val="20"/>
          <w:lang w:val="en-GB"/>
        </w:rPr>
        <w:t>the</w:t>
      </w:r>
      <w:r w:rsidRPr="004C3F24">
        <w:rPr>
          <w:color w:val="1A171C"/>
          <w:spacing w:val="-16"/>
          <w:sz w:val="20"/>
          <w:lang w:val="en-GB"/>
        </w:rPr>
        <w:t xml:space="preserve"> </w:t>
      </w:r>
      <w:proofErr w:type="spellStart"/>
      <w:r w:rsidRPr="004C3F24">
        <w:rPr>
          <w:color w:val="1A171C"/>
          <w:sz w:val="20"/>
          <w:lang w:val="en-GB"/>
        </w:rPr>
        <w:t>qualifi</w:t>
      </w:r>
      <w:proofErr w:type="spellEnd"/>
      <w:r w:rsidRPr="004C3F24">
        <w:rPr>
          <w:color w:val="1A171C"/>
          <w:sz w:val="20"/>
          <w:lang w:val="en-GB"/>
        </w:rPr>
        <w:t xml:space="preserve">- </w:t>
      </w:r>
      <w:r w:rsidRPr="004C3F24">
        <w:rPr>
          <w:color w:val="1A171C"/>
          <w:w w:val="95"/>
          <w:sz w:val="20"/>
          <w:lang w:val="en-GB"/>
        </w:rPr>
        <w:t>cations</w:t>
      </w:r>
      <w:r w:rsidRPr="004C3F24">
        <w:rPr>
          <w:color w:val="1A171C"/>
          <w:spacing w:val="-9"/>
          <w:w w:val="95"/>
          <w:sz w:val="20"/>
          <w:lang w:val="en-GB"/>
        </w:rPr>
        <w:t xml:space="preserve"> </w:t>
      </w:r>
      <w:r w:rsidRPr="004C3F24">
        <w:rPr>
          <w:color w:val="1A171C"/>
          <w:w w:val="95"/>
          <w:sz w:val="20"/>
          <w:lang w:val="en-GB"/>
        </w:rPr>
        <w:t>or</w:t>
      </w:r>
      <w:r w:rsidRPr="004C3F24">
        <w:rPr>
          <w:color w:val="1A171C"/>
          <w:spacing w:val="-9"/>
          <w:w w:val="95"/>
          <w:sz w:val="20"/>
          <w:lang w:val="en-GB"/>
        </w:rPr>
        <w:t xml:space="preserve"> </w:t>
      </w:r>
      <w:r w:rsidRPr="004C3F24">
        <w:rPr>
          <w:color w:val="1A171C"/>
          <w:w w:val="95"/>
          <w:sz w:val="20"/>
          <w:lang w:val="en-GB"/>
        </w:rPr>
        <w:t>approvals</w:t>
      </w:r>
      <w:r w:rsidRPr="004C3F24">
        <w:rPr>
          <w:color w:val="1A171C"/>
          <w:spacing w:val="-12"/>
          <w:w w:val="95"/>
          <w:sz w:val="20"/>
          <w:lang w:val="en-GB"/>
        </w:rPr>
        <w:t xml:space="preserve"> </w:t>
      </w:r>
      <w:r w:rsidRPr="004C3F24">
        <w:rPr>
          <w:color w:val="1A171C"/>
          <w:w w:val="95"/>
          <w:sz w:val="20"/>
          <w:lang w:val="en-GB"/>
        </w:rPr>
        <w:t>of</w:t>
      </w:r>
      <w:r w:rsidRPr="004C3F24">
        <w:rPr>
          <w:color w:val="1A171C"/>
          <w:spacing w:val="-9"/>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personnel</w:t>
      </w:r>
      <w:r w:rsidRPr="004C3F24">
        <w:rPr>
          <w:color w:val="1A171C"/>
          <w:spacing w:val="-10"/>
          <w:w w:val="95"/>
          <w:sz w:val="20"/>
          <w:lang w:val="en-GB"/>
        </w:rPr>
        <w:t xml:space="preserve"> </w:t>
      </w:r>
      <w:r w:rsidRPr="004C3F24">
        <w:rPr>
          <w:color w:val="1A171C"/>
          <w:w w:val="95"/>
          <w:sz w:val="20"/>
          <w:lang w:val="en-GB"/>
        </w:rPr>
        <w:t>concerned,</w:t>
      </w:r>
      <w:r w:rsidRPr="004C3F24">
        <w:rPr>
          <w:color w:val="1A171C"/>
          <w:spacing w:val="-10"/>
          <w:w w:val="95"/>
          <w:sz w:val="20"/>
          <w:lang w:val="en-GB"/>
        </w:rPr>
        <w:t xml:space="preserve"> </w:t>
      </w:r>
      <w:r w:rsidRPr="004C3F24">
        <w:rPr>
          <w:color w:val="1A171C"/>
          <w:w w:val="95"/>
          <w:sz w:val="20"/>
          <w:lang w:val="en-GB"/>
        </w:rPr>
        <w:t>particularly</w:t>
      </w:r>
      <w:r w:rsidRPr="004C3F24">
        <w:rPr>
          <w:color w:val="1A171C"/>
          <w:spacing w:val="-15"/>
          <w:w w:val="95"/>
          <w:sz w:val="20"/>
          <w:lang w:val="en-GB"/>
        </w:rPr>
        <w:t xml:space="preserve"> </w:t>
      </w:r>
      <w:r w:rsidRPr="004C3F24">
        <w:rPr>
          <w:color w:val="1A171C"/>
          <w:w w:val="95"/>
          <w:sz w:val="20"/>
          <w:lang w:val="en-GB"/>
        </w:rPr>
        <w:t>those</w:t>
      </w:r>
      <w:r w:rsidRPr="004C3F24">
        <w:rPr>
          <w:color w:val="1A171C"/>
          <w:spacing w:val="-9"/>
          <w:w w:val="95"/>
          <w:sz w:val="20"/>
          <w:lang w:val="en-GB"/>
        </w:rPr>
        <w:t xml:space="preserve"> </w:t>
      </w:r>
      <w:r w:rsidRPr="004C3F24">
        <w:rPr>
          <w:color w:val="1A171C"/>
          <w:w w:val="95"/>
          <w:sz w:val="20"/>
          <w:lang w:val="en-GB"/>
        </w:rPr>
        <w:t>of</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9"/>
          <w:w w:val="95"/>
          <w:sz w:val="20"/>
          <w:lang w:val="en-GB"/>
        </w:rPr>
        <w:t xml:space="preserve"> </w:t>
      </w:r>
      <w:r w:rsidRPr="004C3F24">
        <w:rPr>
          <w:color w:val="1A171C"/>
          <w:w w:val="95"/>
          <w:sz w:val="20"/>
          <w:lang w:val="en-GB"/>
        </w:rPr>
        <w:t>personnel</w:t>
      </w:r>
      <w:r w:rsidRPr="004C3F24">
        <w:rPr>
          <w:color w:val="1A171C"/>
          <w:spacing w:val="-10"/>
          <w:w w:val="95"/>
          <w:sz w:val="20"/>
          <w:lang w:val="en-GB"/>
        </w:rPr>
        <w:t xml:space="preserve"> </w:t>
      </w:r>
      <w:r w:rsidRPr="004C3F24">
        <w:rPr>
          <w:color w:val="1A171C"/>
          <w:w w:val="95"/>
          <w:sz w:val="20"/>
          <w:lang w:val="en-GB"/>
        </w:rPr>
        <w:t>undertaking</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 xml:space="preserve">permanent </w:t>
      </w:r>
      <w:r w:rsidRPr="004C3F24">
        <w:rPr>
          <w:color w:val="1A171C"/>
          <w:sz w:val="20"/>
          <w:lang w:val="en-GB"/>
        </w:rPr>
        <w:t>joining</w:t>
      </w:r>
      <w:r w:rsidRPr="004C3F24">
        <w:rPr>
          <w:color w:val="1A171C"/>
          <w:spacing w:val="-13"/>
          <w:sz w:val="20"/>
          <w:lang w:val="en-GB"/>
        </w:rPr>
        <w:t xml:space="preserve"> </w:t>
      </w:r>
      <w:r w:rsidRPr="004C3F24">
        <w:rPr>
          <w:color w:val="1A171C"/>
          <w:sz w:val="20"/>
          <w:lang w:val="en-GB"/>
        </w:rPr>
        <w:t>of</w:t>
      </w:r>
      <w:r w:rsidRPr="004C3F24">
        <w:rPr>
          <w:color w:val="1A171C"/>
          <w:spacing w:val="-10"/>
          <w:sz w:val="20"/>
          <w:lang w:val="en-GB"/>
        </w:rPr>
        <w:t xml:space="preserve"> </w:t>
      </w:r>
      <w:r w:rsidRPr="004C3F24">
        <w:rPr>
          <w:color w:val="1A171C"/>
          <w:sz w:val="20"/>
          <w:lang w:val="en-GB"/>
        </w:rPr>
        <w:t>parts</w:t>
      </w:r>
      <w:r w:rsidRPr="004C3F24">
        <w:rPr>
          <w:color w:val="1A171C"/>
          <w:spacing w:val="-10"/>
          <w:sz w:val="20"/>
          <w:lang w:val="en-GB"/>
        </w:rPr>
        <w:t xml:space="preserve"> </w:t>
      </w:r>
      <w:r w:rsidRPr="004C3F24">
        <w:rPr>
          <w:color w:val="1A171C"/>
          <w:sz w:val="20"/>
          <w:lang w:val="en-GB"/>
        </w:rPr>
        <w:t>and</w:t>
      </w:r>
      <w:r w:rsidRPr="004C3F24">
        <w:rPr>
          <w:color w:val="1A171C"/>
          <w:spacing w:val="-8"/>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non-destructive</w:t>
      </w:r>
      <w:r w:rsidRPr="004C3F24">
        <w:rPr>
          <w:color w:val="1A171C"/>
          <w:spacing w:val="-12"/>
          <w:sz w:val="20"/>
          <w:lang w:val="en-GB"/>
        </w:rPr>
        <w:t xml:space="preserve"> </w:t>
      </w:r>
      <w:r w:rsidRPr="004C3F24">
        <w:rPr>
          <w:color w:val="1A171C"/>
          <w:sz w:val="20"/>
          <w:lang w:val="en-GB"/>
        </w:rPr>
        <w:t>tests</w:t>
      </w:r>
      <w:r w:rsidRPr="004C3F24">
        <w:rPr>
          <w:color w:val="1A171C"/>
          <w:spacing w:val="-10"/>
          <w:sz w:val="20"/>
          <w:lang w:val="en-GB"/>
        </w:rPr>
        <w:t xml:space="preserve"> </w:t>
      </w:r>
      <w:r w:rsidRPr="004C3F24">
        <w:rPr>
          <w:color w:val="1A171C"/>
          <w:sz w:val="20"/>
          <w:lang w:val="en-GB"/>
        </w:rPr>
        <w:t>in</w:t>
      </w:r>
      <w:r w:rsidRPr="004C3F24">
        <w:rPr>
          <w:color w:val="1A171C"/>
          <w:spacing w:val="-8"/>
          <w:sz w:val="20"/>
          <w:lang w:val="en-GB"/>
        </w:rPr>
        <w:t xml:space="preserve"> </w:t>
      </w:r>
      <w:r w:rsidRPr="004C3F24">
        <w:rPr>
          <w:color w:val="1A171C"/>
          <w:sz w:val="20"/>
          <w:lang w:val="en-GB"/>
        </w:rPr>
        <w:t>accordance</w:t>
      </w:r>
      <w:r w:rsidRPr="004C3F24">
        <w:rPr>
          <w:color w:val="1A171C"/>
          <w:spacing w:val="-11"/>
          <w:sz w:val="20"/>
          <w:lang w:val="en-GB"/>
        </w:rPr>
        <w:t xml:space="preserve"> </w:t>
      </w:r>
      <w:r w:rsidRPr="004C3F24">
        <w:rPr>
          <w:color w:val="1A171C"/>
          <w:sz w:val="20"/>
          <w:lang w:val="en-GB"/>
        </w:rPr>
        <w:t>with</w:t>
      </w:r>
      <w:r w:rsidRPr="004C3F24">
        <w:rPr>
          <w:color w:val="1A171C"/>
          <w:spacing w:val="-11"/>
          <w:sz w:val="20"/>
          <w:lang w:val="en-GB"/>
        </w:rPr>
        <w:t xml:space="preserve"> </w:t>
      </w:r>
      <w:r w:rsidRPr="004C3F24">
        <w:rPr>
          <w:color w:val="1A171C"/>
          <w:sz w:val="20"/>
          <w:lang w:val="en-GB"/>
        </w:rPr>
        <w:t>points</w:t>
      </w:r>
      <w:r w:rsidRPr="004C3F24">
        <w:rPr>
          <w:color w:val="1A171C"/>
          <w:spacing w:val="-10"/>
          <w:sz w:val="20"/>
          <w:lang w:val="en-GB"/>
        </w:rPr>
        <w:t xml:space="preserve"> </w:t>
      </w:r>
      <w:r w:rsidRPr="004C3F24">
        <w:rPr>
          <w:color w:val="1A171C"/>
          <w:sz w:val="20"/>
          <w:lang w:val="en-GB"/>
        </w:rPr>
        <w:t>3.1.2</w:t>
      </w:r>
      <w:r w:rsidRPr="004C3F24">
        <w:rPr>
          <w:color w:val="1A171C"/>
          <w:spacing w:val="-10"/>
          <w:sz w:val="20"/>
          <w:lang w:val="en-GB"/>
        </w:rPr>
        <w:t xml:space="preserve"> </w:t>
      </w:r>
      <w:r w:rsidRPr="004C3F24">
        <w:rPr>
          <w:color w:val="1A171C"/>
          <w:sz w:val="20"/>
          <w:lang w:val="en-GB"/>
        </w:rPr>
        <w:t>and</w:t>
      </w:r>
      <w:r w:rsidRPr="004C3F24">
        <w:rPr>
          <w:color w:val="1A171C"/>
          <w:spacing w:val="-9"/>
          <w:sz w:val="20"/>
          <w:lang w:val="en-GB"/>
        </w:rPr>
        <w:t xml:space="preserve"> </w:t>
      </w:r>
      <w:r w:rsidRPr="004C3F24">
        <w:rPr>
          <w:color w:val="1A171C"/>
          <w:sz w:val="20"/>
          <w:lang w:val="en-GB"/>
        </w:rPr>
        <w:t>3.1.3</w:t>
      </w:r>
      <w:r w:rsidRPr="004C3F24">
        <w:rPr>
          <w:color w:val="1A171C"/>
          <w:spacing w:val="-10"/>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Annex</w:t>
      </w:r>
      <w:r w:rsidRPr="004C3F24">
        <w:rPr>
          <w:color w:val="1A171C"/>
          <w:spacing w:val="-10"/>
          <w:sz w:val="20"/>
          <w:lang w:val="en-GB"/>
        </w:rPr>
        <w:t xml:space="preserve"> </w:t>
      </w:r>
      <w:r w:rsidRPr="004C3F24">
        <w:rPr>
          <w:color w:val="1A171C"/>
          <w:sz w:val="20"/>
          <w:lang w:val="en-GB"/>
        </w:rPr>
        <w:t>I,</w:t>
      </w:r>
      <w:r w:rsidRPr="004C3F24">
        <w:rPr>
          <w:color w:val="1A171C"/>
          <w:spacing w:val="-11"/>
          <w:sz w:val="20"/>
          <w:lang w:val="en-GB"/>
        </w:rPr>
        <w:t xml:space="preserve"> </w:t>
      </w:r>
      <w:r w:rsidRPr="004C3F24">
        <w:rPr>
          <w:color w:val="1A171C"/>
          <w:sz w:val="20"/>
          <w:lang w:val="en-GB"/>
        </w:rPr>
        <w:t>etc.,</w:t>
      </w:r>
      <w:r w:rsidRPr="004C3F24">
        <w:rPr>
          <w:color w:val="1A171C"/>
          <w:spacing w:val="-11"/>
          <w:sz w:val="20"/>
          <w:lang w:val="en-GB"/>
        </w:rPr>
        <w:t xml:space="preserve"> </w:t>
      </w:r>
      <w:r w:rsidRPr="004C3F24">
        <w:rPr>
          <w:color w:val="1A171C"/>
          <w:sz w:val="20"/>
          <w:lang w:val="en-GB"/>
        </w:rPr>
        <w:t>and</w:t>
      </w:r>
    </w:p>
    <w:p w14:paraId="6F90CA48" w14:textId="77777777" w:rsidR="00340395" w:rsidRDefault="00340395" w:rsidP="00340395">
      <w:pPr>
        <w:pStyle w:val="Brdtekst"/>
        <w:spacing w:before="9"/>
        <w:rPr>
          <w:sz w:val="15"/>
        </w:rPr>
      </w:pPr>
    </w:p>
    <w:p w14:paraId="20AD0C97" w14:textId="77777777" w:rsidR="00340395" w:rsidRPr="004C3F24" w:rsidRDefault="00340395" w:rsidP="00340395">
      <w:pPr>
        <w:pStyle w:val="Listeavsnitt"/>
        <w:widowControl w:val="0"/>
        <w:numPr>
          <w:ilvl w:val="2"/>
          <w:numId w:val="72"/>
        </w:numPr>
        <w:tabs>
          <w:tab w:val="left" w:pos="1541"/>
        </w:tabs>
        <w:autoSpaceDE w:val="0"/>
        <w:autoSpaceDN w:val="0"/>
        <w:spacing w:after="0" w:line="228" w:lineRule="auto"/>
        <w:ind w:left="1540" w:right="928"/>
        <w:contextualSpacing w:val="0"/>
        <w:jc w:val="both"/>
        <w:rPr>
          <w:sz w:val="20"/>
          <w:lang w:val="en-GB"/>
        </w:rPr>
      </w:pPr>
      <w:r w:rsidRPr="004C3F24">
        <w:rPr>
          <w:color w:val="1A171C"/>
          <w:sz w:val="20"/>
          <w:lang w:val="en-GB"/>
        </w:rPr>
        <w:t>the</w:t>
      </w:r>
      <w:r w:rsidRPr="004C3F24">
        <w:rPr>
          <w:color w:val="1A171C"/>
          <w:spacing w:val="-11"/>
          <w:sz w:val="20"/>
          <w:lang w:val="en-GB"/>
        </w:rPr>
        <w:t xml:space="preserve"> </w:t>
      </w:r>
      <w:r w:rsidRPr="004C3F24">
        <w:rPr>
          <w:color w:val="1A171C"/>
          <w:sz w:val="20"/>
          <w:lang w:val="en-GB"/>
        </w:rPr>
        <w:t>means</w:t>
      </w:r>
      <w:r w:rsidRPr="004C3F24">
        <w:rPr>
          <w:color w:val="1A171C"/>
          <w:spacing w:val="-13"/>
          <w:sz w:val="20"/>
          <w:lang w:val="en-GB"/>
        </w:rPr>
        <w:t xml:space="preserve"> </w:t>
      </w:r>
      <w:r w:rsidRPr="004C3F24">
        <w:rPr>
          <w:color w:val="1A171C"/>
          <w:sz w:val="20"/>
          <w:lang w:val="en-GB"/>
        </w:rPr>
        <w:t>of</w:t>
      </w:r>
      <w:r w:rsidRPr="004C3F24">
        <w:rPr>
          <w:color w:val="1A171C"/>
          <w:spacing w:val="-10"/>
          <w:sz w:val="20"/>
          <w:lang w:val="en-GB"/>
        </w:rPr>
        <w:t xml:space="preserve"> </w:t>
      </w:r>
      <w:r w:rsidRPr="004C3F24">
        <w:rPr>
          <w:color w:val="1A171C"/>
          <w:sz w:val="20"/>
          <w:lang w:val="en-GB"/>
        </w:rPr>
        <w:t>monitoring</w:t>
      </w:r>
      <w:r w:rsidRPr="004C3F24">
        <w:rPr>
          <w:color w:val="1A171C"/>
          <w:spacing w:val="-12"/>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achievement</w:t>
      </w:r>
      <w:r w:rsidRPr="004C3F24">
        <w:rPr>
          <w:color w:val="1A171C"/>
          <w:spacing w:val="-9"/>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required</w:t>
      </w:r>
      <w:r w:rsidRPr="004C3F24">
        <w:rPr>
          <w:color w:val="1A171C"/>
          <w:spacing w:val="-12"/>
          <w:sz w:val="20"/>
          <w:lang w:val="en-GB"/>
        </w:rPr>
        <w:t xml:space="preserve"> </w:t>
      </w:r>
      <w:r w:rsidRPr="004C3F24">
        <w:rPr>
          <w:color w:val="1A171C"/>
          <w:sz w:val="20"/>
          <w:lang w:val="en-GB"/>
        </w:rPr>
        <w:t>quality</w:t>
      </w:r>
      <w:r w:rsidRPr="004C3F24">
        <w:rPr>
          <w:color w:val="1A171C"/>
          <w:spacing w:val="-11"/>
          <w:sz w:val="20"/>
          <w:lang w:val="en-GB"/>
        </w:rPr>
        <w:t xml:space="preserve"> </w:t>
      </w:r>
      <w:r w:rsidRPr="004C3F24">
        <w:rPr>
          <w:color w:val="1A171C"/>
          <w:sz w:val="20"/>
          <w:lang w:val="en-GB"/>
        </w:rPr>
        <w:t>and</w:t>
      </w:r>
      <w:r w:rsidRPr="004C3F24">
        <w:rPr>
          <w:color w:val="1A171C"/>
          <w:spacing w:val="-11"/>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effective</w:t>
      </w:r>
      <w:r w:rsidRPr="004C3F24">
        <w:rPr>
          <w:color w:val="1A171C"/>
          <w:spacing w:val="-13"/>
          <w:sz w:val="20"/>
          <w:lang w:val="en-GB"/>
        </w:rPr>
        <w:t xml:space="preserve"> </w:t>
      </w:r>
      <w:r w:rsidRPr="004C3F24">
        <w:rPr>
          <w:color w:val="1A171C"/>
          <w:sz w:val="20"/>
          <w:lang w:val="en-GB"/>
        </w:rPr>
        <w:t>operation</w:t>
      </w:r>
      <w:r w:rsidRPr="004C3F24">
        <w:rPr>
          <w:color w:val="1A171C"/>
          <w:spacing w:val="-8"/>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quality system.</w:t>
      </w:r>
    </w:p>
    <w:p w14:paraId="29C8CE01" w14:textId="77777777" w:rsidR="00340395" w:rsidRDefault="00340395" w:rsidP="00340395">
      <w:pPr>
        <w:pStyle w:val="Brdtekst"/>
        <w:spacing w:before="8"/>
        <w:rPr>
          <w:sz w:val="15"/>
        </w:rPr>
      </w:pPr>
    </w:p>
    <w:p w14:paraId="1793CB57" w14:textId="77777777" w:rsidR="00340395" w:rsidRPr="004C3F24" w:rsidRDefault="00340395" w:rsidP="00340395">
      <w:pPr>
        <w:pStyle w:val="Listeavsnitt"/>
        <w:widowControl w:val="0"/>
        <w:numPr>
          <w:ilvl w:val="1"/>
          <w:numId w:val="72"/>
        </w:numPr>
        <w:tabs>
          <w:tab w:val="left" w:pos="1262"/>
        </w:tabs>
        <w:autoSpaceDE w:val="0"/>
        <w:autoSpaceDN w:val="0"/>
        <w:spacing w:after="0" w:line="228" w:lineRule="auto"/>
        <w:ind w:left="1261" w:right="999"/>
        <w:contextualSpacing w:val="0"/>
        <w:jc w:val="left"/>
        <w:rPr>
          <w:sz w:val="20"/>
          <w:lang w:val="en-GB"/>
        </w:rPr>
      </w:pPr>
      <w:r w:rsidRPr="004C3F24">
        <w:rPr>
          <w:color w:val="1A171C"/>
          <w:sz w:val="20"/>
          <w:lang w:val="en-GB"/>
        </w:rPr>
        <w:t>The</w:t>
      </w:r>
      <w:r w:rsidRPr="004C3F24">
        <w:rPr>
          <w:color w:val="1A171C"/>
          <w:spacing w:val="-28"/>
          <w:sz w:val="20"/>
          <w:lang w:val="en-GB"/>
        </w:rPr>
        <w:t xml:space="preserve"> </w:t>
      </w:r>
      <w:r w:rsidRPr="004C3F24">
        <w:rPr>
          <w:color w:val="1A171C"/>
          <w:sz w:val="20"/>
          <w:lang w:val="en-GB"/>
        </w:rPr>
        <w:t>notified</w:t>
      </w:r>
      <w:r w:rsidRPr="004C3F24">
        <w:rPr>
          <w:color w:val="1A171C"/>
          <w:spacing w:val="-29"/>
          <w:sz w:val="20"/>
          <w:lang w:val="en-GB"/>
        </w:rPr>
        <w:t xml:space="preserve"> </w:t>
      </w:r>
      <w:r w:rsidRPr="004C3F24">
        <w:rPr>
          <w:color w:val="1A171C"/>
          <w:sz w:val="20"/>
          <w:lang w:val="en-GB"/>
        </w:rPr>
        <w:t>body</w:t>
      </w:r>
      <w:r w:rsidRPr="004C3F24">
        <w:rPr>
          <w:color w:val="1A171C"/>
          <w:spacing w:val="-29"/>
          <w:sz w:val="20"/>
          <w:lang w:val="en-GB"/>
        </w:rPr>
        <w:t xml:space="preserve"> </w:t>
      </w:r>
      <w:r w:rsidRPr="004C3F24">
        <w:rPr>
          <w:color w:val="1A171C"/>
          <w:sz w:val="20"/>
          <w:lang w:val="en-GB"/>
        </w:rPr>
        <w:t>shall</w:t>
      </w:r>
      <w:r w:rsidRPr="004C3F24">
        <w:rPr>
          <w:color w:val="1A171C"/>
          <w:spacing w:val="-28"/>
          <w:sz w:val="20"/>
          <w:lang w:val="en-GB"/>
        </w:rPr>
        <w:t xml:space="preserve"> </w:t>
      </w:r>
      <w:r w:rsidRPr="004C3F24">
        <w:rPr>
          <w:color w:val="1A171C"/>
          <w:sz w:val="20"/>
          <w:lang w:val="en-GB"/>
        </w:rPr>
        <w:t>assess</w:t>
      </w:r>
      <w:r w:rsidRPr="004C3F24">
        <w:rPr>
          <w:color w:val="1A171C"/>
          <w:spacing w:val="-28"/>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quality</w:t>
      </w:r>
      <w:r w:rsidRPr="004C3F24">
        <w:rPr>
          <w:color w:val="1A171C"/>
          <w:spacing w:val="-29"/>
          <w:sz w:val="20"/>
          <w:lang w:val="en-GB"/>
        </w:rPr>
        <w:t xml:space="preserve"> </w:t>
      </w:r>
      <w:r w:rsidRPr="004C3F24">
        <w:rPr>
          <w:color w:val="1A171C"/>
          <w:sz w:val="20"/>
          <w:lang w:val="en-GB"/>
        </w:rPr>
        <w:t>system</w:t>
      </w:r>
      <w:r w:rsidRPr="004C3F24">
        <w:rPr>
          <w:color w:val="1A171C"/>
          <w:spacing w:val="-29"/>
          <w:sz w:val="20"/>
          <w:lang w:val="en-GB"/>
        </w:rPr>
        <w:t xml:space="preserve"> </w:t>
      </w:r>
      <w:r w:rsidRPr="004C3F24">
        <w:rPr>
          <w:color w:val="1A171C"/>
          <w:sz w:val="20"/>
          <w:lang w:val="en-GB"/>
        </w:rPr>
        <w:t>to</w:t>
      </w:r>
      <w:r w:rsidRPr="004C3F24">
        <w:rPr>
          <w:color w:val="1A171C"/>
          <w:spacing w:val="-28"/>
          <w:sz w:val="20"/>
          <w:lang w:val="en-GB"/>
        </w:rPr>
        <w:t xml:space="preserve"> </w:t>
      </w:r>
      <w:r w:rsidRPr="004C3F24">
        <w:rPr>
          <w:color w:val="1A171C"/>
          <w:sz w:val="20"/>
          <w:lang w:val="en-GB"/>
        </w:rPr>
        <w:t>determine</w:t>
      </w:r>
      <w:r w:rsidRPr="004C3F24">
        <w:rPr>
          <w:color w:val="1A171C"/>
          <w:spacing w:val="-28"/>
          <w:sz w:val="20"/>
          <w:lang w:val="en-GB"/>
        </w:rPr>
        <w:t xml:space="preserve"> </w:t>
      </w:r>
      <w:r w:rsidRPr="004C3F24">
        <w:rPr>
          <w:color w:val="1A171C"/>
          <w:sz w:val="20"/>
          <w:lang w:val="en-GB"/>
        </w:rPr>
        <w:t>whether</w:t>
      </w:r>
      <w:r w:rsidRPr="004C3F24">
        <w:rPr>
          <w:color w:val="1A171C"/>
          <w:spacing w:val="-28"/>
          <w:sz w:val="20"/>
          <w:lang w:val="en-GB"/>
        </w:rPr>
        <w:t xml:space="preserve"> </w:t>
      </w:r>
      <w:r w:rsidRPr="004C3F24">
        <w:rPr>
          <w:color w:val="1A171C"/>
          <w:sz w:val="20"/>
          <w:lang w:val="en-GB"/>
        </w:rPr>
        <w:t>it</w:t>
      </w:r>
      <w:r w:rsidRPr="004C3F24">
        <w:rPr>
          <w:color w:val="1A171C"/>
          <w:spacing w:val="-29"/>
          <w:sz w:val="20"/>
          <w:lang w:val="en-GB"/>
        </w:rPr>
        <w:t xml:space="preserve"> </w:t>
      </w:r>
      <w:r w:rsidRPr="004C3F24">
        <w:rPr>
          <w:color w:val="1A171C"/>
          <w:sz w:val="20"/>
          <w:lang w:val="en-GB"/>
        </w:rPr>
        <w:t>satisfies</w:t>
      </w:r>
      <w:r w:rsidRPr="004C3F24">
        <w:rPr>
          <w:color w:val="1A171C"/>
          <w:spacing w:val="-29"/>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requirements</w:t>
      </w:r>
      <w:r w:rsidRPr="004C3F24">
        <w:rPr>
          <w:color w:val="1A171C"/>
          <w:spacing w:val="-28"/>
          <w:sz w:val="20"/>
          <w:lang w:val="en-GB"/>
        </w:rPr>
        <w:t xml:space="preserve"> </w:t>
      </w:r>
      <w:r w:rsidRPr="004C3F24">
        <w:rPr>
          <w:color w:val="1A171C"/>
          <w:sz w:val="20"/>
          <w:lang w:val="en-GB"/>
        </w:rPr>
        <w:t>referred</w:t>
      </w:r>
      <w:r w:rsidRPr="004C3F24">
        <w:rPr>
          <w:color w:val="1A171C"/>
          <w:spacing w:val="-29"/>
          <w:sz w:val="20"/>
          <w:lang w:val="en-GB"/>
        </w:rPr>
        <w:t xml:space="preserve"> </w:t>
      </w:r>
      <w:r w:rsidRPr="004C3F24">
        <w:rPr>
          <w:color w:val="1A171C"/>
          <w:sz w:val="20"/>
          <w:lang w:val="en-GB"/>
        </w:rPr>
        <w:t>to</w:t>
      </w:r>
      <w:r w:rsidRPr="004C3F24">
        <w:rPr>
          <w:color w:val="1A171C"/>
          <w:spacing w:val="-30"/>
          <w:sz w:val="20"/>
          <w:lang w:val="en-GB"/>
        </w:rPr>
        <w:t xml:space="preserve"> </w:t>
      </w:r>
      <w:r w:rsidRPr="004C3F24">
        <w:rPr>
          <w:color w:val="1A171C"/>
          <w:sz w:val="20"/>
          <w:lang w:val="en-GB"/>
        </w:rPr>
        <w:t>in point</w:t>
      </w:r>
      <w:r w:rsidRPr="004C3F24">
        <w:rPr>
          <w:color w:val="1A171C"/>
          <w:spacing w:val="-5"/>
          <w:sz w:val="20"/>
          <w:lang w:val="en-GB"/>
        </w:rPr>
        <w:t xml:space="preserve"> </w:t>
      </w:r>
      <w:r w:rsidRPr="004C3F24">
        <w:rPr>
          <w:color w:val="1A171C"/>
          <w:sz w:val="20"/>
          <w:lang w:val="en-GB"/>
        </w:rPr>
        <w:t>3.2.</w:t>
      </w:r>
    </w:p>
    <w:p w14:paraId="1BEC8D51" w14:textId="77777777" w:rsidR="00340395" w:rsidRDefault="00340395" w:rsidP="00340395">
      <w:pPr>
        <w:pStyle w:val="Brdtekst"/>
        <w:spacing w:before="8"/>
        <w:rPr>
          <w:sz w:val="15"/>
        </w:rPr>
      </w:pPr>
    </w:p>
    <w:p w14:paraId="5CF6258E" w14:textId="77777777" w:rsidR="00340395" w:rsidRDefault="00340395" w:rsidP="00340395">
      <w:pPr>
        <w:pStyle w:val="Brdtekst"/>
        <w:spacing w:line="228" w:lineRule="auto"/>
        <w:ind w:left="1261" w:right="1007" w:firstLine="2"/>
        <w:jc w:val="both"/>
      </w:pPr>
      <w:r>
        <w:rPr>
          <w:color w:val="1A171C"/>
        </w:rPr>
        <w:t>It</w:t>
      </w:r>
      <w:r>
        <w:rPr>
          <w:color w:val="1A171C"/>
          <w:spacing w:val="-29"/>
        </w:rPr>
        <w:t xml:space="preserve"> </w:t>
      </w:r>
      <w:r>
        <w:rPr>
          <w:color w:val="1A171C"/>
        </w:rPr>
        <w:t>shall</w:t>
      </w:r>
      <w:r>
        <w:rPr>
          <w:color w:val="1A171C"/>
          <w:spacing w:val="-28"/>
        </w:rPr>
        <w:t xml:space="preserve"> </w:t>
      </w:r>
      <w:r>
        <w:rPr>
          <w:color w:val="1A171C"/>
        </w:rPr>
        <w:t>presume</w:t>
      </w:r>
      <w:r>
        <w:rPr>
          <w:color w:val="1A171C"/>
          <w:spacing w:val="-28"/>
        </w:rPr>
        <w:t xml:space="preserve"> </w:t>
      </w:r>
      <w:r>
        <w:rPr>
          <w:color w:val="1A171C"/>
        </w:rPr>
        <w:t>conformity</w:t>
      </w:r>
      <w:r>
        <w:rPr>
          <w:color w:val="1A171C"/>
          <w:spacing w:val="-28"/>
        </w:rPr>
        <w:t xml:space="preserve"> </w:t>
      </w:r>
      <w:r>
        <w:rPr>
          <w:color w:val="1A171C"/>
        </w:rPr>
        <w:t>with</w:t>
      </w:r>
      <w:r>
        <w:rPr>
          <w:color w:val="1A171C"/>
          <w:spacing w:val="-29"/>
        </w:rPr>
        <w:t xml:space="preserve"> </w:t>
      </w:r>
      <w:r>
        <w:rPr>
          <w:color w:val="1A171C"/>
        </w:rPr>
        <w:t>those</w:t>
      </w:r>
      <w:r>
        <w:rPr>
          <w:color w:val="1A171C"/>
          <w:spacing w:val="-29"/>
        </w:rPr>
        <w:t xml:space="preserve"> </w:t>
      </w:r>
      <w:r>
        <w:rPr>
          <w:color w:val="1A171C"/>
        </w:rPr>
        <w:t>requirements</w:t>
      </w:r>
      <w:r>
        <w:rPr>
          <w:color w:val="1A171C"/>
          <w:spacing w:val="-29"/>
        </w:rPr>
        <w:t xml:space="preserve"> </w:t>
      </w:r>
      <w:r>
        <w:rPr>
          <w:color w:val="1A171C"/>
        </w:rPr>
        <w:t>in</w:t>
      </w:r>
      <w:r>
        <w:rPr>
          <w:color w:val="1A171C"/>
          <w:spacing w:val="-29"/>
        </w:rPr>
        <w:t xml:space="preserve"> </w:t>
      </w:r>
      <w:r>
        <w:rPr>
          <w:color w:val="1A171C"/>
        </w:rPr>
        <w:t>respect</w:t>
      </w:r>
      <w:r>
        <w:rPr>
          <w:color w:val="1A171C"/>
          <w:spacing w:val="-29"/>
        </w:rPr>
        <w:t xml:space="preserve"> </w:t>
      </w:r>
      <w:r>
        <w:rPr>
          <w:color w:val="1A171C"/>
        </w:rPr>
        <w:t>of</w:t>
      </w:r>
      <w:r>
        <w:rPr>
          <w:color w:val="1A171C"/>
          <w:spacing w:val="-29"/>
        </w:rPr>
        <w:t xml:space="preserve"> </w:t>
      </w:r>
      <w:r>
        <w:rPr>
          <w:color w:val="1A171C"/>
        </w:rPr>
        <w:t>the</w:t>
      </w:r>
      <w:r>
        <w:rPr>
          <w:color w:val="1A171C"/>
          <w:spacing w:val="-28"/>
        </w:rPr>
        <w:t xml:space="preserve"> </w:t>
      </w:r>
      <w:r>
        <w:rPr>
          <w:color w:val="1A171C"/>
        </w:rPr>
        <w:t>elements</w:t>
      </w:r>
      <w:r>
        <w:rPr>
          <w:color w:val="1A171C"/>
          <w:spacing w:val="-29"/>
        </w:rPr>
        <w:t xml:space="preserve"> </w:t>
      </w:r>
      <w:r>
        <w:rPr>
          <w:color w:val="1A171C"/>
        </w:rPr>
        <w:t>of</w:t>
      </w:r>
      <w:r>
        <w:rPr>
          <w:color w:val="1A171C"/>
          <w:spacing w:val="-28"/>
        </w:rPr>
        <w:t xml:space="preserve"> </w:t>
      </w:r>
      <w:r>
        <w:rPr>
          <w:color w:val="1A171C"/>
        </w:rPr>
        <w:t>the</w:t>
      </w:r>
      <w:r>
        <w:rPr>
          <w:color w:val="1A171C"/>
          <w:spacing w:val="-29"/>
        </w:rPr>
        <w:t xml:space="preserve"> </w:t>
      </w:r>
      <w:r>
        <w:rPr>
          <w:color w:val="1A171C"/>
        </w:rPr>
        <w:t>quality</w:t>
      </w:r>
      <w:r>
        <w:rPr>
          <w:color w:val="1A171C"/>
          <w:spacing w:val="-29"/>
        </w:rPr>
        <w:t xml:space="preserve"> </w:t>
      </w:r>
      <w:r>
        <w:rPr>
          <w:color w:val="1A171C"/>
        </w:rPr>
        <w:t>system</w:t>
      </w:r>
      <w:r>
        <w:rPr>
          <w:color w:val="1A171C"/>
          <w:spacing w:val="-29"/>
        </w:rPr>
        <w:t xml:space="preserve"> </w:t>
      </w:r>
      <w:r>
        <w:rPr>
          <w:color w:val="1A171C"/>
        </w:rPr>
        <w:t>that</w:t>
      </w:r>
      <w:r>
        <w:rPr>
          <w:color w:val="1A171C"/>
          <w:spacing w:val="-28"/>
        </w:rPr>
        <w:t xml:space="preserve"> </w:t>
      </w:r>
      <w:r>
        <w:rPr>
          <w:color w:val="1A171C"/>
        </w:rPr>
        <w:t xml:space="preserve">comply </w:t>
      </w:r>
      <w:r>
        <w:rPr>
          <w:color w:val="1A171C"/>
        </w:rPr>
        <w:lastRenderedPageBreak/>
        <w:t>with</w:t>
      </w:r>
      <w:r>
        <w:rPr>
          <w:color w:val="1A171C"/>
          <w:spacing w:val="-7"/>
        </w:rPr>
        <w:t xml:space="preserve"> </w:t>
      </w:r>
      <w:r>
        <w:rPr>
          <w:color w:val="1A171C"/>
        </w:rPr>
        <w:t>the</w:t>
      </w:r>
      <w:r>
        <w:rPr>
          <w:color w:val="1A171C"/>
          <w:spacing w:val="-5"/>
        </w:rPr>
        <w:t xml:space="preserve"> </w:t>
      </w:r>
      <w:r>
        <w:rPr>
          <w:color w:val="1A171C"/>
        </w:rPr>
        <w:t>corresponding</w:t>
      </w:r>
      <w:r>
        <w:rPr>
          <w:color w:val="1A171C"/>
          <w:spacing w:val="-6"/>
        </w:rPr>
        <w:t xml:space="preserve"> </w:t>
      </w:r>
      <w:r>
        <w:rPr>
          <w:color w:val="1A171C"/>
        </w:rPr>
        <w:t>specifications</w:t>
      </w:r>
      <w:r>
        <w:rPr>
          <w:color w:val="1A171C"/>
          <w:spacing w:val="-5"/>
        </w:rPr>
        <w:t xml:space="preserve"> </w:t>
      </w:r>
      <w:r>
        <w:rPr>
          <w:color w:val="1A171C"/>
        </w:rPr>
        <w:t>of</w:t>
      </w:r>
      <w:r>
        <w:rPr>
          <w:color w:val="1A171C"/>
          <w:spacing w:val="-5"/>
        </w:rPr>
        <w:t xml:space="preserve"> </w:t>
      </w:r>
      <w:r>
        <w:rPr>
          <w:color w:val="1A171C"/>
        </w:rPr>
        <w:t>the</w:t>
      </w:r>
      <w:r>
        <w:rPr>
          <w:color w:val="1A171C"/>
          <w:spacing w:val="-6"/>
        </w:rPr>
        <w:t xml:space="preserve"> </w:t>
      </w:r>
      <w:r>
        <w:rPr>
          <w:color w:val="1A171C"/>
        </w:rPr>
        <w:t>relevant</w:t>
      </w:r>
      <w:r>
        <w:rPr>
          <w:color w:val="1A171C"/>
          <w:spacing w:val="-4"/>
        </w:rPr>
        <w:t xml:space="preserve"> </w:t>
      </w:r>
      <w:proofErr w:type="spellStart"/>
      <w:r>
        <w:rPr>
          <w:color w:val="1A171C"/>
        </w:rPr>
        <w:t>harmonised</w:t>
      </w:r>
      <w:proofErr w:type="spellEnd"/>
      <w:r>
        <w:rPr>
          <w:color w:val="1A171C"/>
          <w:spacing w:val="-7"/>
        </w:rPr>
        <w:t xml:space="preserve"> </w:t>
      </w:r>
      <w:r>
        <w:rPr>
          <w:color w:val="1A171C"/>
        </w:rPr>
        <w:t>standard.</w:t>
      </w:r>
    </w:p>
    <w:p w14:paraId="6A0B9D36" w14:textId="77777777" w:rsidR="00340395" w:rsidRPr="004C3F24" w:rsidRDefault="00340395" w:rsidP="00340395">
      <w:pPr>
        <w:spacing w:line="228" w:lineRule="auto"/>
        <w:jc w:val="both"/>
        <w:rPr>
          <w:lang w:val="en-GB"/>
        </w:rPr>
        <w:sectPr w:rsidR="00340395" w:rsidRPr="004C3F24" w:rsidSect="00340395">
          <w:pgSz w:w="11910" w:h="16840"/>
          <w:pgMar w:top="1740" w:right="460" w:bottom="1320" w:left="420" w:header="321" w:footer="1130" w:gutter="0"/>
          <w:cols w:space="708"/>
        </w:sectPr>
      </w:pPr>
    </w:p>
    <w:p w14:paraId="5A9B1EA5" w14:textId="77777777" w:rsidR="00340395" w:rsidRDefault="00340395" w:rsidP="00340395">
      <w:pPr>
        <w:pStyle w:val="Brdtekst"/>
        <w:spacing w:before="17" w:line="228" w:lineRule="auto"/>
        <w:ind w:left="1996" w:right="1588" w:firstLine="2"/>
        <w:jc w:val="both"/>
      </w:pPr>
      <w:r>
        <w:rPr>
          <w:color w:val="1A171C"/>
        </w:rPr>
        <w:lastRenderedPageBreak/>
        <w:t>In</w:t>
      </w:r>
      <w:r>
        <w:rPr>
          <w:color w:val="1A171C"/>
          <w:spacing w:val="-20"/>
        </w:rPr>
        <w:t xml:space="preserve"> </w:t>
      </w:r>
      <w:r>
        <w:rPr>
          <w:color w:val="1A171C"/>
        </w:rPr>
        <w:t>addition</w:t>
      </w:r>
      <w:r>
        <w:rPr>
          <w:color w:val="1A171C"/>
          <w:spacing w:val="-20"/>
        </w:rPr>
        <w:t xml:space="preserve"> </w:t>
      </w:r>
      <w:r>
        <w:rPr>
          <w:color w:val="1A171C"/>
        </w:rPr>
        <w:t>to</w:t>
      </w:r>
      <w:r>
        <w:rPr>
          <w:color w:val="1A171C"/>
          <w:spacing w:val="-18"/>
        </w:rPr>
        <w:t xml:space="preserve"> </w:t>
      </w:r>
      <w:r>
        <w:rPr>
          <w:color w:val="1A171C"/>
        </w:rPr>
        <w:t>experience</w:t>
      </w:r>
      <w:r>
        <w:rPr>
          <w:color w:val="1A171C"/>
          <w:spacing w:val="-19"/>
        </w:rPr>
        <w:t xml:space="preserve"> </w:t>
      </w:r>
      <w:r>
        <w:rPr>
          <w:color w:val="1A171C"/>
        </w:rPr>
        <w:t>in</w:t>
      </w:r>
      <w:r>
        <w:rPr>
          <w:color w:val="1A171C"/>
          <w:spacing w:val="-19"/>
        </w:rPr>
        <w:t xml:space="preserve"> </w:t>
      </w:r>
      <w:r>
        <w:rPr>
          <w:color w:val="1A171C"/>
        </w:rPr>
        <w:t>quality</w:t>
      </w:r>
      <w:r>
        <w:rPr>
          <w:color w:val="1A171C"/>
          <w:spacing w:val="-18"/>
        </w:rPr>
        <w:t xml:space="preserve"> </w:t>
      </w:r>
      <w:r>
        <w:rPr>
          <w:color w:val="1A171C"/>
        </w:rPr>
        <w:t>management</w:t>
      </w:r>
      <w:r>
        <w:rPr>
          <w:color w:val="1A171C"/>
          <w:spacing w:val="-18"/>
        </w:rPr>
        <w:t xml:space="preserve"> </w:t>
      </w:r>
      <w:r>
        <w:rPr>
          <w:color w:val="1A171C"/>
        </w:rPr>
        <w:t>systems,</w:t>
      </w:r>
      <w:r>
        <w:rPr>
          <w:color w:val="1A171C"/>
          <w:spacing w:val="-19"/>
        </w:rPr>
        <w:t xml:space="preserve"> </w:t>
      </w:r>
      <w:r>
        <w:rPr>
          <w:color w:val="1A171C"/>
        </w:rPr>
        <w:t>the</w:t>
      </w:r>
      <w:r>
        <w:rPr>
          <w:color w:val="1A171C"/>
          <w:spacing w:val="-18"/>
        </w:rPr>
        <w:t xml:space="preserve"> </w:t>
      </w:r>
      <w:r>
        <w:rPr>
          <w:color w:val="1A171C"/>
        </w:rPr>
        <w:t>auditing</w:t>
      </w:r>
      <w:r>
        <w:rPr>
          <w:color w:val="1A171C"/>
          <w:spacing w:val="-20"/>
        </w:rPr>
        <w:t xml:space="preserve"> </w:t>
      </w:r>
      <w:r>
        <w:rPr>
          <w:color w:val="1A171C"/>
        </w:rPr>
        <w:t>team</w:t>
      </w:r>
      <w:r>
        <w:rPr>
          <w:color w:val="1A171C"/>
          <w:spacing w:val="-19"/>
        </w:rPr>
        <w:t xml:space="preserve"> </w:t>
      </w:r>
      <w:r>
        <w:rPr>
          <w:color w:val="1A171C"/>
        </w:rPr>
        <w:t>shall</w:t>
      </w:r>
      <w:r>
        <w:rPr>
          <w:color w:val="1A171C"/>
          <w:spacing w:val="-19"/>
        </w:rPr>
        <w:t xml:space="preserve"> </w:t>
      </w:r>
      <w:r>
        <w:rPr>
          <w:color w:val="1A171C"/>
        </w:rPr>
        <w:t>have</w:t>
      </w:r>
      <w:r>
        <w:rPr>
          <w:color w:val="1A171C"/>
          <w:spacing w:val="-19"/>
        </w:rPr>
        <w:t xml:space="preserve"> </w:t>
      </w:r>
      <w:r>
        <w:rPr>
          <w:color w:val="1A171C"/>
        </w:rPr>
        <w:t>at</w:t>
      </w:r>
      <w:r>
        <w:rPr>
          <w:color w:val="1A171C"/>
          <w:spacing w:val="-20"/>
        </w:rPr>
        <w:t xml:space="preserve"> </w:t>
      </w:r>
      <w:r>
        <w:rPr>
          <w:color w:val="1A171C"/>
        </w:rPr>
        <w:t xml:space="preserve">least </w:t>
      </w:r>
      <w:r>
        <w:rPr>
          <w:color w:val="1A171C"/>
          <w:w w:val="95"/>
        </w:rPr>
        <w:t>one</w:t>
      </w:r>
      <w:r>
        <w:rPr>
          <w:color w:val="1A171C"/>
          <w:spacing w:val="7"/>
          <w:w w:val="95"/>
        </w:rPr>
        <w:t xml:space="preserve"> </w:t>
      </w:r>
      <w:r>
        <w:rPr>
          <w:color w:val="1A171C"/>
          <w:w w:val="95"/>
        </w:rPr>
        <w:t>member</w:t>
      </w:r>
      <w:r>
        <w:rPr>
          <w:color w:val="1A171C"/>
          <w:spacing w:val="6"/>
          <w:w w:val="95"/>
        </w:rPr>
        <w:t xml:space="preserve"> </w:t>
      </w:r>
      <w:r>
        <w:rPr>
          <w:color w:val="1A171C"/>
          <w:w w:val="95"/>
        </w:rPr>
        <w:t>with</w:t>
      </w:r>
      <w:r>
        <w:rPr>
          <w:color w:val="1A171C"/>
          <w:spacing w:val="7"/>
          <w:w w:val="95"/>
        </w:rPr>
        <w:t xml:space="preserve"> </w:t>
      </w:r>
      <w:r>
        <w:rPr>
          <w:color w:val="1A171C"/>
          <w:w w:val="95"/>
        </w:rPr>
        <w:t>experience</w:t>
      </w:r>
      <w:r>
        <w:rPr>
          <w:color w:val="1A171C"/>
          <w:spacing w:val="-12"/>
          <w:w w:val="95"/>
        </w:rPr>
        <w:t xml:space="preserve"> </w:t>
      </w:r>
      <w:r>
        <w:rPr>
          <w:color w:val="1A171C"/>
          <w:w w:val="95"/>
        </w:rPr>
        <w:t>of</w:t>
      </w:r>
      <w:r>
        <w:rPr>
          <w:color w:val="1A171C"/>
          <w:spacing w:val="-13"/>
          <w:w w:val="95"/>
        </w:rPr>
        <w:t xml:space="preserve"> </w:t>
      </w:r>
      <w:r>
        <w:rPr>
          <w:color w:val="1A171C"/>
          <w:w w:val="95"/>
        </w:rPr>
        <w:t>evaluation</w:t>
      </w:r>
      <w:r>
        <w:rPr>
          <w:color w:val="1A171C"/>
          <w:spacing w:val="-14"/>
          <w:w w:val="95"/>
        </w:rPr>
        <w:t xml:space="preserve"> </w:t>
      </w:r>
      <w:r>
        <w:rPr>
          <w:color w:val="1A171C"/>
          <w:w w:val="95"/>
        </w:rPr>
        <w:t>in</w:t>
      </w:r>
      <w:r>
        <w:rPr>
          <w:color w:val="1A171C"/>
          <w:spacing w:val="-13"/>
          <w:w w:val="95"/>
        </w:rPr>
        <w:t xml:space="preserve"> </w:t>
      </w:r>
      <w:r>
        <w:rPr>
          <w:color w:val="1A171C"/>
          <w:w w:val="95"/>
        </w:rPr>
        <w:t>the</w:t>
      </w:r>
      <w:r>
        <w:rPr>
          <w:color w:val="1A171C"/>
          <w:spacing w:val="-17"/>
          <w:w w:val="95"/>
        </w:rPr>
        <w:t xml:space="preserve"> </w:t>
      </w:r>
      <w:r>
        <w:rPr>
          <w:color w:val="1A171C"/>
          <w:w w:val="95"/>
        </w:rPr>
        <w:t>relevant</w:t>
      </w:r>
      <w:r>
        <w:rPr>
          <w:color w:val="1A171C"/>
          <w:spacing w:val="-13"/>
          <w:w w:val="95"/>
        </w:rPr>
        <w:t xml:space="preserve"> </w:t>
      </w:r>
      <w:r>
        <w:rPr>
          <w:color w:val="1A171C"/>
          <w:w w:val="95"/>
        </w:rPr>
        <w:t>pressure</w:t>
      </w:r>
      <w:r>
        <w:rPr>
          <w:color w:val="1A171C"/>
          <w:spacing w:val="-14"/>
          <w:w w:val="95"/>
        </w:rPr>
        <w:t xml:space="preserve"> </w:t>
      </w:r>
      <w:r>
        <w:rPr>
          <w:color w:val="1A171C"/>
          <w:w w:val="95"/>
        </w:rPr>
        <w:t>equipment</w:t>
      </w:r>
      <w:r>
        <w:rPr>
          <w:color w:val="1A171C"/>
          <w:spacing w:val="-15"/>
          <w:w w:val="95"/>
        </w:rPr>
        <w:t xml:space="preserve"> </w:t>
      </w:r>
      <w:r>
        <w:rPr>
          <w:color w:val="1A171C"/>
          <w:w w:val="95"/>
        </w:rPr>
        <w:t>field</w:t>
      </w:r>
      <w:r>
        <w:rPr>
          <w:color w:val="1A171C"/>
          <w:spacing w:val="-17"/>
          <w:w w:val="95"/>
        </w:rPr>
        <w:t xml:space="preserve"> </w:t>
      </w:r>
      <w:r>
        <w:rPr>
          <w:color w:val="1A171C"/>
          <w:w w:val="95"/>
        </w:rPr>
        <w:t>and</w:t>
      </w:r>
      <w:r>
        <w:rPr>
          <w:color w:val="1A171C"/>
          <w:spacing w:val="-13"/>
          <w:w w:val="95"/>
        </w:rPr>
        <w:t xml:space="preserve"> </w:t>
      </w:r>
      <w:r>
        <w:rPr>
          <w:color w:val="1A171C"/>
          <w:w w:val="95"/>
        </w:rPr>
        <w:t xml:space="preserve">pressure </w:t>
      </w:r>
      <w:r>
        <w:rPr>
          <w:color w:val="1A171C"/>
        </w:rPr>
        <w:t>equipment technology concerned, and knowledge of the applicable requirements of this Directive.</w:t>
      </w:r>
      <w:r>
        <w:rPr>
          <w:color w:val="1A171C"/>
          <w:spacing w:val="-7"/>
        </w:rPr>
        <w:t xml:space="preserve"> </w:t>
      </w:r>
      <w:r>
        <w:rPr>
          <w:color w:val="1A171C"/>
        </w:rPr>
        <w:t>The</w:t>
      </w:r>
      <w:r>
        <w:rPr>
          <w:color w:val="1A171C"/>
          <w:spacing w:val="-9"/>
        </w:rPr>
        <w:t xml:space="preserve"> </w:t>
      </w:r>
      <w:r>
        <w:rPr>
          <w:color w:val="1A171C"/>
        </w:rPr>
        <w:t>audit</w:t>
      </w:r>
      <w:r>
        <w:rPr>
          <w:color w:val="1A171C"/>
          <w:spacing w:val="-8"/>
        </w:rPr>
        <w:t xml:space="preserve"> </w:t>
      </w:r>
      <w:r>
        <w:rPr>
          <w:color w:val="1A171C"/>
        </w:rPr>
        <w:t>shall</w:t>
      </w:r>
      <w:r>
        <w:rPr>
          <w:color w:val="1A171C"/>
          <w:spacing w:val="-8"/>
        </w:rPr>
        <w:t xml:space="preserve"> </w:t>
      </w:r>
      <w:r>
        <w:rPr>
          <w:color w:val="1A171C"/>
        </w:rPr>
        <w:t>include</w:t>
      </w:r>
      <w:r>
        <w:rPr>
          <w:color w:val="1A171C"/>
          <w:spacing w:val="-9"/>
        </w:rPr>
        <w:t xml:space="preserve"> </w:t>
      </w:r>
      <w:r>
        <w:rPr>
          <w:color w:val="1A171C"/>
        </w:rPr>
        <w:t>an</w:t>
      </w:r>
      <w:r>
        <w:rPr>
          <w:color w:val="1A171C"/>
          <w:spacing w:val="-8"/>
        </w:rPr>
        <w:t xml:space="preserve"> </w:t>
      </w:r>
      <w:r>
        <w:rPr>
          <w:color w:val="1A171C"/>
        </w:rPr>
        <w:t>inspection</w:t>
      </w:r>
      <w:r>
        <w:rPr>
          <w:color w:val="1A171C"/>
          <w:spacing w:val="-7"/>
        </w:rPr>
        <w:t xml:space="preserve"> </w:t>
      </w:r>
      <w:r>
        <w:rPr>
          <w:color w:val="1A171C"/>
        </w:rPr>
        <w:t>visit</w:t>
      </w:r>
      <w:r>
        <w:rPr>
          <w:color w:val="1A171C"/>
          <w:spacing w:val="-8"/>
        </w:rPr>
        <w:t xml:space="preserve"> </w:t>
      </w:r>
      <w:r>
        <w:rPr>
          <w:color w:val="1A171C"/>
        </w:rPr>
        <w:t>to</w:t>
      </w:r>
      <w:r>
        <w:rPr>
          <w:color w:val="1A171C"/>
          <w:spacing w:val="-8"/>
        </w:rPr>
        <w:t xml:space="preserve"> </w:t>
      </w:r>
      <w:r>
        <w:rPr>
          <w:color w:val="1A171C"/>
        </w:rPr>
        <w:t>the</w:t>
      </w:r>
      <w:r>
        <w:rPr>
          <w:color w:val="1A171C"/>
          <w:spacing w:val="-8"/>
        </w:rPr>
        <w:t xml:space="preserve"> </w:t>
      </w:r>
      <w:r>
        <w:rPr>
          <w:color w:val="1A171C"/>
        </w:rPr>
        <w:t>manufacturer’s</w:t>
      </w:r>
      <w:r>
        <w:rPr>
          <w:color w:val="1A171C"/>
          <w:spacing w:val="-10"/>
        </w:rPr>
        <w:t xml:space="preserve"> </w:t>
      </w:r>
      <w:r>
        <w:rPr>
          <w:color w:val="1A171C"/>
        </w:rPr>
        <w:t>premises.</w:t>
      </w:r>
    </w:p>
    <w:p w14:paraId="0BF38DB7" w14:textId="77777777" w:rsidR="00340395" w:rsidRDefault="00340395" w:rsidP="00340395">
      <w:pPr>
        <w:pStyle w:val="Brdtekst"/>
        <w:spacing w:before="2"/>
        <w:rPr>
          <w:sz w:val="19"/>
        </w:rPr>
      </w:pPr>
    </w:p>
    <w:p w14:paraId="19905CEE" w14:textId="77777777" w:rsidR="00340395" w:rsidRDefault="00340395" w:rsidP="00340395">
      <w:pPr>
        <w:pStyle w:val="Brdtekst"/>
        <w:spacing w:line="228" w:lineRule="auto"/>
        <w:ind w:left="1996" w:right="1584" w:firstLine="2"/>
        <w:jc w:val="both"/>
      </w:pPr>
      <w:r>
        <w:rPr>
          <w:color w:val="1A171C"/>
        </w:rPr>
        <w:t>The auditing team shall review the technical documentation referred to in point 3.1, fifth indent,</w:t>
      </w:r>
      <w:r>
        <w:rPr>
          <w:color w:val="1A171C"/>
          <w:spacing w:val="-30"/>
        </w:rPr>
        <w:t xml:space="preserve"> </w:t>
      </w:r>
      <w:r>
        <w:rPr>
          <w:color w:val="1A171C"/>
        </w:rPr>
        <w:t>to</w:t>
      </w:r>
      <w:r>
        <w:rPr>
          <w:color w:val="1A171C"/>
          <w:spacing w:val="-29"/>
        </w:rPr>
        <w:t xml:space="preserve"> </w:t>
      </w:r>
      <w:r>
        <w:rPr>
          <w:color w:val="1A171C"/>
        </w:rPr>
        <w:t>verify</w:t>
      </w:r>
      <w:r>
        <w:rPr>
          <w:color w:val="1A171C"/>
          <w:spacing w:val="-29"/>
        </w:rPr>
        <w:t xml:space="preserve"> </w:t>
      </w:r>
      <w:r>
        <w:rPr>
          <w:color w:val="1A171C"/>
        </w:rPr>
        <w:t>the</w:t>
      </w:r>
      <w:r>
        <w:rPr>
          <w:color w:val="1A171C"/>
          <w:spacing w:val="-29"/>
        </w:rPr>
        <w:t xml:space="preserve"> </w:t>
      </w:r>
      <w:r>
        <w:rPr>
          <w:color w:val="1A171C"/>
        </w:rPr>
        <w:t>manufacturer’s</w:t>
      </w:r>
      <w:r>
        <w:rPr>
          <w:color w:val="1A171C"/>
          <w:spacing w:val="-31"/>
        </w:rPr>
        <w:t xml:space="preserve"> </w:t>
      </w:r>
      <w:r>
        <w:rPr>
          <w:color w:val="1A171C"/>
        </w:rPr>
        <w:t>ability</w:t>
      </w:r>
      <w:r>
        <w:rPr>
          <w:color w:val="1A171C"/>
          <w:spacing w:val="-32"/>
        </w:rPr>
        <w:t xml:space="preserve"> </w:t>
      </w:r>
      <w:r>
        <w:rPr>
          <w:color w:val="1A171C"/>
        </w:rPr>
        <w:t>to</w:t>
      </w:r>
      <w:r>
        <w:rPr>
          <w:color w:val="1A171C"/>
          <w:spacing w:val="-32"/>
        </w:rPr>
        <w:t xml:space="preserve"> </w:t>
      </w:r>
      <w:r>
        <w:rPr>
          <w:color w:val="1A171C"/>
        </w:rPr>
        <w:t>identify</w:t>
      </w:r>
      <w:r>
        <w:rPr>
          <w:color w:val="1A171C"/>
          <w:spacing w:val="-32"/>
        </w:rPr>
        <w:t xml:space="preserve"> </w:t>
      </w:r>
      <w:r>
        <w:rPr>
          <w:color w:val="1A171C"/>
        </w:rPr>
        <w:t>the</w:t>
      </w:r>
      <w:r>
        <w:rPr>
          <w:color w:val="1A171C"/>
          <w:spacing w:val="-31"/>
        </w:rPr>
        <w:t xml:space="preserve"> </w:t>
      </w:r>
      <w:r>
        <w:rPr>
          <w:color w:val="1A171C"/>
        </w:rPr>
        <w:t>relevant</w:t>
      </w:r>
      <w:r>
        <w:rPr>
          <w:color w:val="1A171C"/>
          <w:spacing w:val="-33"/>
        </w:rPr>
        <w:t xml:space="preserve"> </w:t>
      </w:r>
      <w:r>
        <w:rPr>
          <w:color w:val="1A171C"/>
        </w:rPr>
        <w:t>requirements</w:t>
      </w:r>
      <w:r>
        <w:rPr>
          <w:color w:val="1A171C"/>
          <w:spacing w:val="-32"/>
        </w:rPr>
        <w:t xml:space="preserve"> </w:t>
      </w:r>
      <w:r>
        <w:rPr>
          <w:color w:val="1A171C"/>
        </w:rPr>
        <w:t>of</w:t>
      </w:r>
      <w:r>
        <w:rPr>
          <w:color w:val="1A171C"/>
          <w:spacing w:val="-32"/>
        </w:rPr>
        <w:t xml:space="preserve"> </w:t>
      </w:r>
      <w:r>
        <w:rPr>
          <w:color w:val="1A171C"/>
        </w:rPr>
        <w:t>this</w:t>
      </w:r>
      <w:r>
        <w:rPr>
          <w:color w:val="1A171C"/>
          <w:spacing w:val="-32"/>
        </w:rPr>
        <w:t xml:space="preserve"> </w:t>
      </w:r>
      <w:r>
        <w:rPr>
          <w:color w:val="1A171C"/>
        </w:rPr>
        <w:t>Directive and</w:t>
      </w:r>
      <w:r>
        <w:rPr>
          <w:color w:val="1A171C"/>
          <w:spacing w:val="-25"/>
        </w:rPr>
        <w:t xml:space="preserve"> </w:t>
      </w:r>
      <w:r>
        <w:rPr>
          <w:color w:val="1A171C"/>
        </w:rPr>
        <w:t>to</w:t>
      </w:r>
      <w:r>
        <w:rPr>
          <w:color w:val="1A171C"/>
          <w:spacing w:val="-23"/>
        </w:rPr>
        <w:t xml:space="preserve"> </w:t>
      </w:r>
      <w:r>
        <w:rPr>
          <w:color w:val="1A171C"/>
        </w:rPr>
        <w:t>carry</w:t>
      </w:r>
      <w:r>
        <w:rPr>
          <w:color w:val="1A171C"/>
          <w:spacing w:val="-25"/>
        </w:rPr>
        <w:t xml:space="preserve"> </w:t>
      </w:r>
      <w:r>
        <w:rPr>
          <w:color w:val="1A171C"/>
        </w:rPr>
        <w:t>out</w:t>
      </w:r>
      <w:r>
        <w:rPr>
          <w:color w:val="1A171C"/>
          <w:spacing w:val="-23"/>
        </w:rPr>
        <w:t xml:space="preserve"> </w:t>
      </w:r>
      <w:r>
        <w:rPr>
          <w:color w:val="1A171C"/>
        </w:rPr>
        <w:t>the</w:t>
      </w:r>
      <w:r>
        <w:rPr>
          <w:color w:val="1A171C"/>
          <w:spacing w:val="-24"/>
        </w:rPr>
        <w:t xml:space="preserve"> </w:t>
      </w:r>
      <w:r>
        <w:rPr>
          <w:color w:val="1A171C"/>
        </w:rPr>
        <w:t>necessary</w:t>
      </w:r>
      <w:r>
        <w:rPr>
          <w:color w:val="1A171C"/>
          <w:spacing w:val="-24"/>
        </w:rPr>
        <w:t xml:space="preserve"> </w:t>
      </w:r>
      <w:r>
        <w:rPr>
          <w:color w:val="1A171C"/>
        </w:rPr>
        <w:t>examinations</w:t>
      </w:r>
      <w:r>
        <w:rPr>
          <w:color w:val="1A171C"/>
          <w:spacing w:val="-16"/>
        </w:rPr>
        <w:t xml:space="preserve"> </w:t>
      </w:r>
      <w:r>
        <w:rPr>
          <w:color w:val="1A171C"/>
        </w:rPr>
        <w:t>with</w:t>
      </w:r>
      <w:r>
        <w:rPr>
          <w:color w:val="1A171C"/>
          <w:spacing w:val="-18"/>
        </w:rPr>
        <w:t xml:space="preserve"> </w:t>
      </w:r>
      <w:r>
        <w:rPr>
          <w:color w:val="1A171C"/>
        </w:rPr>
        <w:t>a</w:t>
      </w:r>
      <w:r>
        <w:rPr>
          <w:color w:val="1A171C"/>
          <w:spacing w:val="-18"/>
        </w:rPr>
        <w:t xml:space="preserve"> </w:t>
      </w:r>
      <w:r>
        <w:rPr>
          <w:color w:val="1A171C"/>
        </w:rPr>
        <w:t>view</w:t>
      </w:r>
      <w:r>
        <w:rPr>
          <w:color w:val="1A171C"/>
          <w:spacing w:val="-18"/>
        </w:rPr>
        <w:t xml:space="preserve"> </w:t>
      </w:r>
      <w:r>
        <w:rPr>
          <w:color w:val="1A171C"/>
        </w:rPr>
        <w:t>to</w:t>
      </w:r>
      <w:r>
        <w:rPr>
          <w:color w:val="1A171C"/>
          <w:spacing w:val="-17"/>
        </w:rPr>
        <w:t xml:space="preserve"> </w:t>
      </w:r>
      <w:r>
        <w:rPr>
          <w:color w:val="1A171C"/>
        </w:rPr>
        <w:t>ensuring</w:t>
      </w:r>
      <w:r>
        <w:rPr>
          <w:color w:val="1A171C"/>
          <w:spacing w:val="-17"/>
        </w:rPr>
        <w:t xml:space="preserve"> </w:t>
      </w:r>
      <w:r>
        <w:rPr>
          <w:color w:val="1A171C"/>
        </w:rPr>
        <w:t>compliance</w:t>
      </w:r>
      <w:r>
        <w:rPr>
          <w:color w:val="1A171C"/>
          <w:spacing w:val="-17"/>
        </w:rPr>
        <w:t xml:space="preserve"> </w:t>
      </w:r>
      <w:r>
        <w:rPr>
          <w:color w:val="1A171C"/>
        </w:rPr>
        <w:t>of</w:t>
      </w:r>
      <w:r>
        <w:rPr>
          <w:color w:val="1A171C"/>
          <w:spacing w:val="-18"/>
        </w:rPr>
        <w:t xml:space="preserve"> </w:t>
      </w:r>
      <w:r>
        <w:rPr>
          <w:color w:val="1A171C"/>
        </w:rPr>
        <w:t>the</w:t>
      </w:r>
      <w:r>
        <w:rPr>
          <w:color w:val="1A171C"/>
          <w:spacing w:val="-17"/>
        </w:rPr>
        <w:t xml:space="preserve"> </w:t>
      </w:r>
      <w:r>
        <w:rPr>
          <w:color w:val="1A171C"/>
        </w:rPr>
        <w:t>product with those</w:t>
      </w:r>
      <w:r>
        <w:rPr>
          <w:color w:val="1A171C"/>
          <w:spacing w:val="7"/>
        </w:rPr>
        <w:t xml:space="preserve"> </w:t>
      </w:r>
      <w:r>
        <w:rPr>
          <w:color w:val="1A171C"/>
        </w:rPr>
        <w:t>requirements.</w:t>
      </w:r>
    </w:p>
    <w:p w14:paraId="5249D9D2" w14:textId="77777777" w:rsidR="00340395" w:rsidRDefault="00340395" w:rsidP="00340395">
      <w:pPr>
        <w:pStyle w:val="Brdtekst"/>
        <w:spacing w:before="12"/>
        <w:rPr>
          <w:sz w:val="18"/>
        </w:rPr>
      </w:pPr>
    </w:p>
    <w:p w14:paraId="76363270" w14:textId="77777777" w:rsidR="00340395" w:rsidRDefault="00340395" w:rsidP="00340395">
      <w:pPr>
        <w:pStyle w:val="Brdtekst"/>
        <w:spacing w:line="228" w:lineRule="auto"/>
        <w:ind w:left="1996" w:right="1598" w:firstLine="2"/>
        <w:jc w:val="both"/>
      </w:pPr>
      <w:r>
        <w:rPr>
          <w:color w:val="1A171C"/>
          <w:w w:val="95"/>
        </w:rPr>
        <w:t xml:space="preserve">The decision shall be notified to the manufacturer. The notification shall contain the conclusions </w:t>
      </w:r>
      <w:r>
        <w:rPr>
          <w:color w:val="1A171C"/>
        </w:rPr>
        <w:t>of the audit and the reasoned assessment decision.</w:t>
      </w:r>
    </w:p>
    <w:p w14:paraId="1839FB22" w14:textId="77777777" w:rsidR="00340395" w:rsidRDefault="00340395" w:rsidP="00340395">
      <w:pPr>
        <w:pStyle w:val="Brdtekst"/>
        <w:spacing w:before="1"/>
        <w:rPr>
          <w:sz w:val="21"/>
        </w:rPr>
      </w:pPr>
    </w:p>
    <w:p w14:paraId="0364185A" w14:textId="77777777" w:rsidR="00340395" w:rsidRPr="004C3F24" w:rsidRDefault="00340395" w:rsidP="00340395">
      <w:pPr>
        <w:pStyle w:val="Listeavsnitt"/>
        <w:widowControl w:val="0"/>
        <w:numPr>
          <w:ilvl w:val="1"/>
          <w:numId w:val="72"/>
        </w:numPr>
        <w:tabs>
          <w:tab w:val="left" w:pos="1997"/>
        </w:tabs>
        <w:autoSpaceDE w:val="0"/>
        <w:autoSpaceDN w:val="0"/>
        <w:spacing w:before="1" w:after="0" w:line="225" w:lineRule="auto"/>
        <w:ind w:left="1996" w:right="1589"/>
        <w:contextualSpacing w:val="0"/>
        <w:jc w:val="both"/>
        <w:rPr>
          <w:sz w:val="20"/>
          <w:lang w:val="en-GB"/>
        </w:rPr>
      </w:pPr>
      <w:r w:rsidRPr="004C3F24">
        <w:rPr>
          <w:color w:val="1A171C"/>
          <w:sz w:val="20"/>
          <w:lang w:val="en-GB"/>
        </w:rPr>
        <w:t>The</w:t>
      </w:r>
      <w:r w:rsidRPr="004C3F24">
        <w:rPr>
          <w:color w:val="1A171C"/>
          <w:spacing w:val="-9"/>
          <w:sz w:val="20"/>
          <w:lang w:val="en-GB"/>
        </w:rPr>
        <w:t xml:space="preserve"> </w:t>
      </w:r>
      <w:r w:rsidRPr="004C3F24">
        <w:rPr>
          <w:color w:val="1A171C"/>
          <w:sz w:val="20"/>
          <w:lang w:val="en-GB"/>
        </w:rPr>
        <w:t>manufacturer</w:t>
      </w:r>
      <w:r w:rsidRPr="004C3F24">
        <w:rPr>
          <w:color w:val="1A171C"/>
          <w:spacing w:val="-5"/>
          <w:sz w:val="20"/>
          <w:lang w:val="en-GB"/>
        </w:rPr>
        <w:t xml:space="preserve"> </w:t>
      </w:r>
      <w:r w:rsidRPr="004C3F24">
        <w:rPr>
          <w:color w:val="1A171C"/>
          <w:sz w:val="20"/>
          <w:lang w:val="en-GB"/>
        </w:rPr>
        <w:t>shall</w:t>
      </w:r>
      <w:r w:rsidRPr="004C3F24">
        <w:rPr>
          <w:color w:val="1A171C"/>
          <w:spacing w:val="-10"/>
          <w:sz w:val="20"/>
          <w:lang w:val="en-GB"/>
        </w:rPr>
        <w:t xml:space="preserve"> </w:t>
      </w:r>
      <w:r w:rsidRPr="004C3F24">
        <w:rPr>
          <w:color w:val="1A171C"/>
          <w:sz w:val="20"/>
          <w:lang w:val="en-GB"/>
        </w:rPr>
        <w:t>undertake</w:t>
      </w:r>
      <w:r w:rsidRPr="004C3F24">
        <w:rPr>
          <w:color w:val="1A171C"/>
          <w:spacing w:val="-10"/>
          <w:sz w:val="20"/>
          <w:lang w:val="en-GB"/>
        </w:rPr>
        <w:t xml:space="preserve"> </w:t>
      </w:r>
      <w:r w:rsidRPr="004C3F24">
        <w:rPr>
          <w:color w:val="1A171C"/>
          <w:sz w:val="20"/>
          <w:lang w:val="en-GB"/>
        </w:rPr>
        <w:t>to</w:t>
      </w:r>
      <w:r w:rsidRPr="004C3F24">
        <w:rPr>
          <w:color w:val="1A171C"/>
          <w:spacing w:val="-7"/>
          <w:sz w:val="20"/>
          <w:lang w:val="en-GB"/>
        </w:rPr>
        <w:t xml:space="preserve"> </w:t>
      </w:r>
      <w:r w:rsidRPr="004C3F24">
        <w:rPr>
          <w:color w:val="1A171C"/>
          <w:sz w:val="20"/>
          <w:lang w:val="en-GB"/>
        </w:rPr>
        <w:t>fulfil</w:t>
      </w:r>
      <w:r w:rsidRPr="004C3F24">
        <w:rPr>
          <w:color w:val="1A171C"/>
          <w:spacing w:val="-8"/>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obligations</w:t>
      </w:r>
      <w:r w:rsidRPr="004C3F24">
        <w:rPr>
          <w:color w:val="1A171C"/>
          <w:spacing w:val="-8"/>
          <w:sz w:val="20"/>
          <w:lang w:val="en-GB"/>
        </w:rPr>
        <w:t xml:space="preserve"> </w:t>
      </w:r>
      <w:r w:rsidRPr="004C3F24">
        <w:rPr>
          <w:color w:val="1A171C"/>
          <w:sz w:val="20"/>
          <w:lang w:val="en-GB"/>
        </w:rPr>
        <w:t>arising</w:t>
      </w:r>
      <w:r w:rsidRPr="004C3F24">
        <w:rPr>
          <w:color w:val="1A171C"/>
          <w:spacing w:val="-10"/>
          <w:sz w:val="20"/>
          <w:lang w:val="en-GB"/>
        </w:rPr>
        <w:t xml:space="preserve"> </w:t>
      </w:r>
      <w:r w:rsidRPr="004C3F24">
        <w:rPr>
          <w:color w:val="1A171C"/>
          <w:sz w:val="20"/>
          <w:lang w:val="en-GB"/>
        </w:rPr>
        <w:t>out</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quality</w:t>
      </w:r>
      <w:r w:rsidRPr="004C3F24">
        <w:rPr>
          <w:color w:val="1A171C"/>
          <w:spacing w:val="-9"/>
          <w:sz w:val="20"/>
          <w:lang w:val="en-GB"/>
        </w:rPr>
        <w:t xml:space="preserve"> </w:t>
      </w:r>
      <w:r w:rsidRPr="004C3F24">
        <w:rPr>
          <w:color w:val="1A171C"/>
          <w:sz w:val="20"/>
          <w:lang w:val="en-GB"/>
        </w:rPr>
        <w:t>system</w:t>
      </w:r>
      <w:r w:rsidRPr="004C3F24">
        <w:rPr>
          <w:color w:val="1A171C"/>
          <w:spacing w:val="-8"/>
          <w:sz w:val="20"/>
          <w:lang w:val="en-GB"/>
        </w:rPr>
        <w:t xml:space="preserve"> </w:t>
      </w:r>
      <w:r w:rsidRPr="004C3F24">
        <w:rPr>
          <w:color w:val="1A171C"/>
          <w:sz w:val="20"/>
          <w:lang w:val="en-GB"/>
        </w:rPr>
        <w:t>as approved and to maintain it so that it remains adequate</w:t>
      </w:r>
      <w:r w:rsidRPr="004C3F24">
        <w:rPr>
          <w:color w:val="1A171C"/>
          <w:spacing w:val="-27"/>
          <w:sz w:val="20"/>
          <w:lang w:val="en-GB"/>
        </w:rPr>
        <w:t xml:space="preserve"> </w:t>
      </w:r>
      <w:r w:rsidRPr="004C3F24">
        <w:rPr>
          <w:color w:val="1A171C"/>
          <w:sz w:val="20"/>
          <w:lang w:val="en-GB"/>
        </w:rPr>
        <w:t>and efficient.</w:t>
      </w:r>
    </w:p>
    <w:p w14:paraId="3206F5BC" w14:textId="77777777" w:rsidR="00340395" w:rsidRDefault="00340395" w:rsidP="00340395">
      <w:pPr>
        <w:pStyle w:val="Brdtekst"/>
        <w:rPr>
          <w:sz w:val="21"/>
        </w:rPr>
      </w:pPr>
    </w:p>
    <w:p w14:paraId="500DFA3F" w14:textId="77777777" w:rsidR="00340395" w:rsidRPr="004C3F24" w:rsidRDefault="00340395" w:rsidP="00340395">
      <w:pPr>
        <w:pStyle w:val="Listeavsnitt"/>
        <w:widowControl w:val="0"/>
        <w:numPr>
          <w:ilvl w:val="1"/>
          <w:numId w:val="72"/>
        </w:numPr>
        <w:tabs>
          <w:tab w:val="left" w:pos="1997"/>
        </w:tabs>
        <w:autoSpaceDE w:val="0"/>
        <w:autoSpaceDN w:val="0"/>
        <w:spacing w:after="0" w:line="228" w:lineRule="auto"/>
        <w:ind w:left="1997" w:right="1599"/>
        <w:contextualSpacing w:val="0"/>
        <w:jc w:val="both"/>
        <w:rPr>
          <w:sz w:val="20"/>
          <w:lang w:val="en-GB"/>
        </w:rPr>
      </w:pPr>
      <w:r w:rsidRPr="004C3F24">
        <w:rPr>
          <w:color w:val="1A171C"/>
          <w:sz w:val="20"/>
          <w:lang w:val="en-GB"/>
        </w:rPr>
        <w:t>The</w:t>
      </w:r>
      <w:r w:rsidRPr="004C3F24">
        <w:rPr>
          <w:color w:val="1A171C"/>
          <w:spacing w:val="-19"/>
          <w:sz w:val="20"/>
          <w:lang w:val="en-GB"/>
        </w:rPr>
        <w:t xml:space="preserve"> </w:t>
      </w:r>
      <w:r w:rsidRPr="004C3F24">
        <w:rPr>
          <w:color w:val="1A171C"/>
          <w:sz w:val="20"/>
          <w:lang w:val="en-GB"/>
        </w:rPr>
        <w:t>manufacturer</w:t>
      </w:r>
      <w:r w:rsidRPr="004C3F24">
        <w:rPr>
          <w:color w:val="1A171C"/>
          <w:spacing w:val="-17"/>
          <w:sz w:val="20"/>
          <w:lang w:val="en-GB"/>
        </w:rPr>
        <w:t xml:space="preserve"> </w:t>
      </w:r>
      <w:r w:rsidRPr="004C3F24">
        <w:rPr>
          <w:color w:val="1A171C"/>
          <w:sz w:val="20"/>
          <w:lang w:val="en-GB"/>
        </w:rPr>
        <w:t>shall</w:t>
      </w:r>
      <w:r w:rsidRPr="004C3F24">
        <w:rPr>
          <w:color w:val="1A171C"/>
          <w:spacing w:val="-18"/>
          <w:sz w:val="20"/>
          <w:lang w:val="en-GB"/>
        </w:rPr>
        <w:t xml:space="preserve"> </w:t>
      </w:r>
      <w:r w:rsidRPr="004C3F24">
        <w:rPr>
          <w:color w:val="1A171C"/>
          <w:sz w:val="20"/>
          <w:lang w:val="en-GB"/>
        </w:rPr>
        <w:t>keep</w:t>
      </w:r>
      <w:r w:rsidRPr="004C3F24">
        <w:rPr>
          <w:color w:val="1A171C"/>
          <w:spacing w:val="-19"/>
          <w:sz w:val="20"/>
          <w:lang w:val="en-GB"/>
        </w:rPr>
        <w:t xml:space="preserve"> </w:t>
      </w:r>
      <w:r w:rsidRPr="004C3F24">
        <w:rPr>
          <w:color w:val="1A171C"/>
          <w:sz w:val="20"/>
          <w:lang w:val="en-GB"/>
        </w:rPr>
        <w:t>the</w:t>
      </w:r>
      <w:r w:rsidRPr="004C3F24">
        <w:rPr>
          <w:color w:val="1A171C"/>
          <w:spacing w:val="-19"/>
          <w:sz w:val="20"/>
          <w:lang w:val="en-GB"/>
        </w:rPr>
        <w:t xml:space="preserve"> </w:t>
      </w:r>
      <w:r w:rsidRPr="004C3F24">
        <w:rPr>
          <w:color w:val="1A171C"/>
          <w:sz w:val="20"/>
          <w:lang w:val="en-GB"/>
        </w:rPr>
        <w:t>notified</w:t>
      </w:r>
      <w:r w:rsidRPr="004C3F24">
        <w:rPr>
          <w:color w:val="1A171C"/>
          <w:spacing w:val="-16"/>
          <w:sz w:val="20"/>
          <w:lang w:val="en-GB"/>
        </w:rPr>
        <w:t xml:space="preserve"> </w:t>
      </w:r>
      <w:r w:rsidRPr="004C3F24">
        <w:rPr>
          <w:color w:val="1A171C"/>
          <w:sz w:val="20"/>
          <w:lang w:val="en-GB"/>
        </w:rPr>
        <w:t>body</w:t>
      </w:r>
      <w:r w:rsidRPr="004C3F24">
        <w:rPr>
          <w:color w:val="1A171C"/>
          <w:spacing w:val="-17"/>
          <w:sz w:val="20"/>
          <w:lang w:val="en-GB"/>
        </w:rPr>
        <w:t xml:space="preserve"> </w:t>
      </w:r>
      <w:r w:rsidRPr="004C3F24">
        <w:rPr>
          <w:color w:val="1A171C"/>
          <w:sz w:val="20"/>
          <w:lang w:val="en-GB"/>
        </w:rPr>
        <w:t>that</w:t>
      </w:r>
      <w:r w:rsidRPr="004C3F24">
        <w:rPr>
          <w:color w:val="1A171C"/>
          <w:spacing w:val="-17"/>
          <w:sz w:val="20"/>
          <w:lang w:val="en-GB"/>
        </w:rPr>
        <w:t xml:space="preserve"> </w:t>
      </w:r>
      <w:r w:rsidRPr="004C3F24">
        <w:rPr>
          <w:color w:val="1A171C"/>
          <w:sz w:val="20"/>
          <w:lang w:val="en-GB"/>
        </w:rPr>
        <w:t>has</w:t>
      </w:r>
      <w:r w:rsidRPr="004C3F24">
        <w:rPr>
          <w:color w:val="1A171C"/>
          <w:spacing w:val="-21"/>
          <w:sz w:val="20"/>
          <w:lang w:val="en-GB"/>
        </w:rPr>
        <w:t xml:space="preserve"> </w:t>
      </w:r>
      <w:r w:rsidRPr="004C3F24">
        <w:rPr>
          <w:color w:val="1A171C"/>
          <w:sz w:val="20"/>
          <w:lang w:val="en-GB"/>
        </w:rPr>
        <w:t>approved</w:t>
      </w:r>
      <w:r w:rsidRPr="004C3F24">
        <w:rPr>
          <w:color w:val="1A171C"/>
          <w:spacing w:val="-19"/>
          <w:sz w:val="20"/>
          <w:lang w:val="en-GB"/>
        </w:rPr>
        <w:t xml:space="preserve"> </w:t>
      </w:r>
      <w:r w:rsidRPr="004C3F24">
        <w:rPr>
          <w:color w:val="1A171C"/>
          <w:sz w:val="20"/>
          <w:lang w:val="en-GB"/>
        </w:rPr>
        <w:t>the</w:t>
      </w:r>
      <w:r w:rsidRPr="004C3F24">
        <w:rPr>
          <w:color w:val="1A171C"/>
          <w:spacing w:val="-18"/>
          <w:sz w:val="20"/>
          <w:lang w:val="en-GB"/>
        </w:rPr>
        <w:t xml:space="preserve"> </w:t>
      </w:r>
      <w:r w:rsidRPr="004C3F24">
        <w:rPr>
          <w:color w:val="1A171C"/>
          <w:sz w:val="20"/>
          <w:lang w:val="en-GB"/>
        </w:rPr>
        <w:t>quality</w:t>
      </w:r>
      <w:r w:rsidRPr="004C3F24">
        <w:rPr>
          <w:color w:val="1A171C"/>
          <w:spacing w:val="-19"/>
          <w:sz w:val="20"/>
          <w:lang w:val="en-GB"/>
        </w:rPr>
        <w:t xml:space="preserve"> </w:t>
      </w:r>
      <w:r w:rsidRPr="004C3F24">
        <w:rPr>
          <w:color w:val="1A171C"/>
          <w:sz w:val="20"/>
          <w:lang w:val="en-GB"/>
        </w:rPr>
        <w:t>system</w:t>
      </w:r>
      <w:r w:rsidRPr="004C3F24">
        <w:rPr>
          <w:color w:val="1A171C"/>
          <w:spacing w:val="-19"/>
          <w:sz w:val="20"/>
          <w:lang w:val="en-GB"/>
        </w:rPr>
        <w:t xml:space="preserve"> </w:t>
      </w:r>
      <w:r w:rsidRPr="004C3F24">
        <w:rPr>
          <w:color w:val="1A171C"/>
          <w:sz w:val="20"/>
          <w:lang w:val="en-GB"/>
        </w:rPr>
        <w:t>informed of any intended change to the quality</w:t>
      </w:r>
      <w:r w:rsidRPr="004C3F24">
        <w:rPr>
          <w:color w:val="1A171C"/>
          <w:spacing w:val="-12"/>
          <w:sz w:val="20"/>
          <w:lang w:val="en-GB"/>
        </w:rPr>
        <w:t xml:space="preserve"> </w:t>
      </w:r>
      <w:r w:rsidRPr="004C3F24">
        <w:rPr>
          <w:color w:val="1A171C"/>
          <w:sz w:val="20"/>
          <w:lang w:val="en-GB"/>
        </w:rPr>
        <w:t>system.</w:t>
      </w:r>
    </w:p>
    <w:p w14:paraId="434631A1" w14:textId="77777777" w:rsidR="00340395" w:rsidRDefault="00340395" w:rsidP="00340395">
      <w:pPr>
        <w:pStyle w:val="Brdtekst"/>
        <w:spacing w:before="12"/>
      </w:pPr>
    </w:p>
    <w:p w14:paraId="76EAD928" w14:textId="77777777" w:rsidR="00340395" w:rsidRDefault="00340395" w:rsidP="00340395">
      <w:pPr>
        <w:pStyle w:val="Brdtekst"/>
        <w:spacing w:line="228" w:lineRule="auto"/>
        <w:ind w:left="1996" w:right="1597" w:firstLine="2"/>
        <w:jc w:val="both"/>
      </w:pPr>
      <w:r>
        <w:rPr>
          <w:color w:val="1A171C"/>
        </w:rPr>
        <w:t>The</w:t>
      </w:r>
      <w:r>
        <w:rPr>
          <w:color w:val="1A171C"/>
          <w:spacing w:val="-29"/>
        </w:rPr>
        <w:t xml:space="preserve"> </w:t>
      </w:r>
      <w:r>
        <w:rPr>
          <w:color w:val="1A171C"/>
        </w:rPr>
        <w:t>notified</w:t>
      </w:r>
      <w:r>
        <w:rPr>
          <w:color w:val="1A171C"/>
          <w:spacing w:val="-28"/>
        </w:rPr>
        <w:t xml:space="preserve"> </w:t>
      </w:r>
      <w:r>
        <w:rPr>
          <w:color w:val="1A171C"/>
        </w:rPr>
        <w:t>body</w:t>
      </w:r>
      <w:r>
        <w:rPr>
          <w:color w:val="1A171C"/>
          <w:spacing w:val="-29"/>
        </w:rPr>
        <w:t xml:space="preserve"> </w:t>
      </w:r>
      <w:r>
        <w:rPr>
          <w:color w:val="1A171C"/>
        </w:rPr>
        <w:t>shall</w:t>
      </w:r>
      <w:r>
        <w:rPr>
          <w:color w:val="1A171C"/>
          <w:spacing w:val="-29"/>
        </w:rPr>
        <w:t xml:space="preserve"> </w:t>
      </w:r>
      <w:r>
        <w:rPr>
          <w:color w:val="1A171C"/>
        </w:rPr>
        <w:t>evaluate</w:t>
      </w:r>
      <w:r>
        <w:rPr>
          <w:color w:val="1A171C"/>
          <w:spacing w:val="-30"/>
        </w:rPr>
        <w:t xml:space="preserve"> </w:t>
      </w:r>
      <w:r>
        <w:rPr>
          <w:color w:val="1A171C"/>
        </w:rPr>
        <w:t>the</w:t>
      </w:r>
      <w:r>
        <w:rPr>
          <w:color w:val="1A171C"/>
          <w:spacing w:val="-29"/>
        </w:rPr>
        <w:t xml:space="preserve"> </w:t>
      </w:r>
      <w:r>
        <w:rPr>
          <w:color w:val="1A171C"/>
        </w:rPr>
        <w:t>proposed</w:t>
      </w:r>
      <w:r>
        <w:rPr>
          <w:color w:val="1A171C"/>
          <w:spacing w:val="-28"/>
        </w:rPr>
        <w:t xml:space="preserve"> </w:t>
      </w:r>
      <w:r>
        <w:rPr>
          <w:color w:val="1A171C"/>
        </w:rPr>
        <w:t>changes</w:t>
      </w:r>
      <w:r>
        <w:rPr>
          <w:color w:val="1A171C"/>
          <w:spacing w:val="-29"/>
        </w:rPr>
        <w:t xml:space="preserve"> </w:t>
      </w:r>
      <w:r>
        <w:rPr>
          <w:color w:val="1A171C"/>
        </w:rPr>
        <w:t>and</w:t>
      </w:r>
      <w:r>
        <w:rPr>
          <w:color w:val="1A171C"/>
          <w:spacing w:val="-29"/>
        </w:rPr>
        <w:t xml:space="preserve"> </w:t>
      </w:r>
      <w:r>
        <w:rPr>
          <w:color w:val="1A171C"/>
        </w:rPr>
        <w:t>decide</w:t>
      </w:r>
      <w:r>
        <w:rPr>
          <w:color w:val="1A171C"/>
          <w:spacing w:val="-29"/>
        </w:rPr>
        <w:t xml:space="preserve"> </w:t>
      </w:r>
      <w:r>
        <w:rPr>
          <w:color w:val="1A171C"/>
        </w:rPr>
        <w:t>whether</w:t>
      </w:r>
      <w:r>
        <w:rPr>
          <w:color w:val="1A171C"/>
          <w:spacing w:val="-29"/>
        </w:rPr>
        <w:t xml:space="preserve"> </w:t>
      </w:r>
      <w:r>
        <w:rPr>
          <w:color w:val="1A171C"/>
        </w:rPr>
        <w:t>the</w:t>
      </w:r>
      <w:r>
        <w:rPr>
          <w:color w:val="1A171C"/>
          <w:spacing w:val="-28"/>
        </w:rPr>
        <w:t xml:space="preserve"> </w:t>
      </w:r>
      <w:r>
        <w:rPr>
          <w:color w:val="1A171C"/>
        </w:rPr>
        <w:t>modified</w:t>
      </w:r>
      <w:r>
        <w:rPr>
          <w:color w:val="1A171C"/>
          <w:spacing w:val="-29"/>
        </w:rPr>
        <w:t xml:space="preserve"> </w:t>
      </w:r>
      <w:r>
        <w:rPr>
          <w:color w:val="1A171C"/>
        </w:rPr>
        <w:t>quality system will continue to satisfy the requirements referred to in point 3.2 or whether a reassessment is</w:t>
      </w:r>
      <w:r>
        <w:rPr>
          <w:color w:val="1A171C"/>
          <w:spacing w:val="-1"/>
        </w:rPr>
        <w:t xml:space="preserve"> </w:t>
      </w:r>
      <w:r>
        <w:rPr>
          <w:color w:val="1A171C"/>
        </w:rPr>
        <w:t>necessary.</w:t>
      </w:r>
    </w:p>
    <w:p w14:paraId="2A99D469" w14:textId="77777777" w:rsidR="00340395" w:rsidRDefault="00340395" w:rsidP="00340395">
      <w:pPr>
        <w:pStyle w:val="Brdtekst"/>
        <w:spacing w:before="8"/>
      </w:pPr>
    </w:p>
    <w:p w14:paraId="6A7683CD" w14:textId="77777777" w:rsidR="00340395" w:rsidRDefault="00340395" w:rsidP="00340395">
      <w:pPr>
        <w:pStyle w:val="Brdtekst"/>
        <w:spacing w:line="228" w:lineRule="auto"/>
        <w:ind w:left="1995" w:right="1597" w:firstLine="3"/>
        <w:jc w:val="both"/>
      </w:pPr>
      <w:r>
        <w:rPr>
          <w:color w:val="1A171C"/>
          <w:w w:val="95"/>
        </w:rPr>
        <w:t>It</w:t>
      </w:r>
      <w:r>
        <w:rPr>
          <w:color w:val="1A171C"/>
          <w:spacing w:val="-12"/>
          <w:w w:val="95"/>
        </w:rPr>
        <w:t xml:space="preserve"> </w:t>
      </w:r>
      <w:r>
        <w:rPr>
          <w:color w:val="1A171C"/>
          <w:w w:val="95"/>
        </w:rPr>
        <w:t>shall</w:t>
      </w:r>
      <w:r>
        <w:rPr>
          <w:color w:val="1A171C"/>
          <w:spacing w:val="-12"/>
          <w:w w:val="95"/>
        </w:rPr>
        <w:t xml:space="preserve"> </w:t>
      </w:r>
      <w:r>
        <w:rPr>
          <w:color w:val="1A171C"/>
          <w:w w:val="95"/>
        </w:rPr>
        <w:t>notify</w:t>
      </w:r>
      <w:r>
        <w:rPr>
          <w:color w:val="1A171C"/>
          <w:spacing w:val="-12"/>
          <w:w w:val="95"/>
        </w:rPr>
        <w:t xml:space="preserve"> </w:t>
      </w:r>
      <w:r>
        <w:rPr>
          <w:color w:val="1A171C"/>
          <w:w w:val="95"/>
        </w:rPr>
        <w:t>the</w:t>
      </w:r>
      <w:r>
        <w:rPr>
          <w:color w:val="1A171C"/>
          <w:spacing w:val="-11"/>
          <w:w w:val="95"/>
        </w:rPr>
        <w:t xml:space="preserve"> </w:t>
      </w:r>
      <w:r>
        <w:rPr>
          <w:color w:val="1A171C"/>
          <w:w w:val="95"/>
        </w:rPr>
        <w:t>manufacturer</w:t>
      </w:r>
      <w:r>
        <w:rPr>
          <w:color w:val="1A171C"/>
          <w:spacing w:val="-11"/>
          <w:w w:val="95"/>
        </w:rPr>
        <w:t xml:space="preserve"> </w:t>
      </w:r>
      <w:r>
        <w:rPr>
          <w:color w:val="1A171C"/>
          <w:w w:val="95"/>
        </w:rPr>
        <w:t>of</w:t>
      </w:r>
      <w:r>
        <w:rPr>
          <w:color w:val="1A171C"/>
          <w:spacing w:val="-14"/>
          <w:w w:val="95"/>
        </w:rPr>
        <w:t xml:space="preserve"> </w:t>
      </w:r>
      <w:r>
        <w:rPr>
          <w:color w:val="1A171C"/>
          <w:w w:val="95"/>
        </w:rPr>
        <w:t>its</w:t>
      </w:r>
      <w:r>
        <w:rPr>
          <w:color w:val="1A171C"/>
          <w:spacing w:val="-12"/>
          <w:w w:val="95"/>
        </w:rPr>
        <w:t xml:space="preserve"> </w:t>
      </w:r>
      <w:r>
        <w:rPr>
          <w:color w:val="1A171C"/>
          <w:w w:val="95"/>
        </w:rPr>
        <w:t>decision.</w:t>
      </w:r>
      <w:r>
        <w:rPr>
          <w:color w:val="1A171C"/>
          <w:spacing w:val="-11"/>
          <w:w w:val="95"/>
        </w:rPr>
        <w:t xml:space="preserve"> </w:t>
      </w:r>
      <w:r>
        <w:rPr>
          <w:color w:val="1A171C"/>
          <w:w w:val="95"/>
        </w:rPr>
        <w:t>The</w:t>
      </w:r>
      <w:r>
        <w:rPr>
          <w:color w:val="1A171C"/>
          <w:spacing w:val="-11"/>
          <w:w w:val="95"/>
        </w:rPr>
        <w:t xml:space="preserve"> </w:t>
      </w:r>
      <w:r>
        <w:rPr>
          <w:color w:val="1A171C"/>
          <w:w w:val="95"/>
        </w:rPr>
        <w:t>notification</w:t>
      </w:r>
      <w:r>
        <w:rPr>
          <w:color w:val="1A171C"/>
          <w:spacing w:val="-13"/>
          <w:w w:val="95"/>
        </w:rPr>
        <w:t xml:space="preserve"> </w:t>
      </w:r>
      <w:r>
        <w:rPr>
          <w:color w:val="1A171C"/>
          <w:w w:val="95"/>
        </w:rPr>
        <w:t>shall</w:t>
      </w:r>
      <w:r>
        <w:rPr>
          <w:color w:val="1A171C"/>
          <w:spacing w:val="-12"/>
          <w:w w:val="95"/>
        </w:rPr>
        <w:t xml:space="preserve"> </w:t>
      </w:r>
      <w:r>
        <w:rPr>
          <w:color w:val="1A171C"/>
          <w:w w:val="95"/>
        </w:rPr>
        <w:t>contain</w:t>
      </w:r>
      <w:r>
        <w:rPr>
          <w:color w:val="1A171C"/>
          <w:spacing w:val="-13"/>
          <w:w w:val="95"/>
        </w:rPr>
        <w:t xml:space="preserve"> </w:t>
      </w:r>
      <w:r>
        <w:rPr>
          <w:color w:val="1A171C"/>
          <w:w w:val="95"/>
        </w:rPr>
        <w:t>the</w:t>
      </w:r>
      <w:r>
        <w:rPr>
          <w:color w:val="1A171C"/>
          <w:spacing w:val="-11"/>
          <w:w w:val="95"/>
        </w:rPr>
        <w:t xml:space="preserve"> </w:t>
      </w:r>
      <w:r>
        <w:rPr>
          <w:color w:val="1A171C"/>
          <w:w w:val="95"/>
        </w:rPr>
        <w:t>conclusions</w:t>
      </w:r>
      <w:r>
        <w:rPr>
          <w:color w:val="1A171C"/>
          <w:spacing w:val="-12"/>
          <w:w w:val="95"/>
        </w:rPr>
        <w:t xml:space="preserve"> </w:t>
      </w:r>
      <w:r>
        <w:rPr>
          <w:color w:val="1A171C"/>
          <w:w w:val="95"/>
        </w:rPr>
        <w:t>of</w:t>
      </w:r>
      <w:r>
        <w:rPr>
          <w:color w:val="1A171C"/>
          <w:spacing w:val="-13"/>
          <w:w w:val="95"/>
        </w:rPr>
        <w:t xml:space="preserve"> </w:t>
      </w:r>
      <w:r>
        <w:rPr>
          <w:color w:val="1A171C"/>
          <w:spacing w:val="2"/>
          <w:w w:val="95"/>
        </w:rPr>
        <w:t xml:space="preserve">the </w:t>
      </w:r>
      <w:r>
        <w:rPr>
          <w:color w:val="1A171C"/>
        </w:rPr>
        <w:t>examination</w:t>
      </w:r>
      <w:r>
        <w:rPr>
          <w:color w:val="1A171C"/>
          <w:spacing w:val="-10"/>
        </w:rPr>
        <w:t xml:space="preserve"> </w:t>
      </w:r>
      <w:r>
        <w:rPr>
          <w:color w:val="1A171C"/>
        </w:rPr>
        <w:t>and</w:t>
      </w:r>
      <w:r>
        <w:rPr>
          <w:color w:val="1A171C"/>
          <w:spacing w:val="-5"/>
        </w:rPr>
        <w:t xml:space="preserve"> </w:t>
      </w:r>
      <w:r>
        <w:rPr>
          <w:color w:val="1A171C"/>
        </w:rPr>
        <w:t>the</w:t>
      </w:r>
      <w:r>
        <w:rPr>
          <w:color w:val="1A171C"/>
          <w:spacing w:val="-8"/>
        </w:rPr>
        <w:t xml:space="preserve"> </w:t>
      </w:r>
      <w:r>
        <w:rPr>
          <w:color w:val="1A171C"/>
        </w:rPr>
        <w:t>reasoned</w:t>
      </w:r>
      <w:r>
        <w:rPr>
          <w:color w:val="1A171C"/>
          <w:spacing w:val="-9"/>
        </w:rPr>
        <w:t xml:space="preserve"> </w:t>
      </w:r>
      <w:r>
        <w:rPr>
          <w:color w:val="1A171C"/>
        </w:rPr>
        <w:t>assessment</w:t>
      </w:r>
      <w:r>
        <w:rPr>
          <w:color w:val="1A171C"/>
          <w:spacing w:val="-22"/>
        </w:rPr>
        <w:t xml:space="preserve"> </w:t>
      </w:r>
      <w:r>
        <w:rPr>
          <w:color w:val="1A171C"/>
        </w:rPr>
        <w:t>decision.</w:t>
      </w:r>
    </w:p>
    <w:p w14:paraId="5FAB507F" w14:textId="77777777" w:rsidR="00340395" w:rsidRDefault="00340395" w:rsidP="00340395">
      <w:pPr>
        <w:pStyle w:val="Brdtekst"/>
      </w:pPr>
    </w:p>
    <w:p w14:paraId="4A3C1019" w14:textId="77777777" w:rsidR="00340395" w:rsidRPr="004C3F24" w:rsidRDefault="00340395" w:rsidP="00340395">
      <w:pPr>
        <w:pStyle w:val="Overskrift4"/>
        <w:keepNext w:val="0"/>
        <w:keepLines w:val="0"/>
        <w:widowControl w:val="0"/>
        <w:numPr>
          <w:ilvl w:val="0"/>
          <w:numId w:val="72"/>
        </w:numPr>
        <w:tabs>
          <w:tab w:val="left" w:pos="1996"/>
          <w:tab w:val="left" w:pos="1997"/>
        </w:tabs>
        <w:autoSpaceDE w:val="0"/>
        <w:autoSpaceDN w:val="0"/>
        <w:spacing w:before="0" w:line="240" w:lineRule="auto"/>
        <w:ind w:left="1996" w:hanging="360"/>
        <w:jc w:val="left"/>
        <w:rPr>
          <w:rFonts w:ascii="Cambria"/>
          <w:color w:val="1A171C"/>
          <w:sz w:val="19"/>
          <w:lang w:val="en-GB"/>
        </w:rPr>
      </w:pPr>
      <w:r w:rsidRPr="004C3F24">
        <w:rPr>
          <w:color w:val="1A171C"/>
          <w:lang w:val="en-GB"/>
        </w:rPr>
        <w:t>Surveillance under the responsibility of the notified</w:t>
      </w:r>
      <w:r w:rsidRPr="004C3F24">
        <w:rPr>
          <w:color w:val="1A171C"/>
          <w:spacing w:val="-20"/>
          <w:lang w:val="en-GB"/>
        </w:rPr>
        <w:t xml:space="preserve"> </w:t>
      </w:r>
      <w:r w:rsidRPr="004C3F24">
        <w:rPr>
          <w:color w:val="1A171C"/>
          <w:lang w:val="en-GB"/>
        </w:rPr>
        <w:t>body</w:t>
      </w:r>
    </w:p>
    <w:p w14:paraId="7D426180" w14:textId="77777777" w:rsidR="00340395" w:rsidRPr="004C3F24" w:rsidRDefault="00340395" w:rsidP="00340395">
      <w:pPr>
        <w:pStyle w:val="Listeavsnitt"/>
        <w:widowControl w:val="0"/>
        <w:numPr>
          <w:ilvl w:val="1"/>
          <w:numId w:val="72"/>
        </w:numPr>
        <w:tabs>
          <w:tab w:val="left" w:pos="1997"/>
        </w:tabs>
        <w:autoSpaceDE w:val="0"/>
        <w:autoSpaceDN w:val="0"/>
        <w:spacing w:before="123" w:after="0" w:line="228" w:lineRule="auto"/>
        <w:ind w:left="1996" w:right="1587"/>
        <w:contextualSpacing w:val="0"/>
        <w:jc w:val="both"/>
        <w:rPr>
          <w:sz w:val="20"/>
          <w:lang w:val="en-GB"/>
        </w:rPr>
      </w:pPr>
      <w:r w:rsidRPr="004C3F24">
        <w:rPr>
          <w:color w:val="1A171C"/>
          <w:sz w:val="20"/>
          <w:lang w:val="en-GB"/>
        </w:rPr>
        <w:t>The</w:t>
      </w:r>
      <w:r w:rsidRPr="004C3F24">
        <w:rPr>
          <w:color w:val="1A171C"/>
          <w:spacing w:val="-9"/>
          <w:sz w:val="20"/>
          <w:lang w:val="en-GB"/>
        </w:rPr>
        <w:t xml:space="preserve"> </w:t>
      </w:r>
      <w:r w:rsidRPr="004C3F24">
        <w:rPr>
          <w:color w:val="1A171C"/>
          <w:sz w:val="20"/>
          <w:lang w:val="en-GB"/>
        </w:rPr>
        <w:t>purpose</w:t>
      </w:r>
      <w:r w:rsidRPr="004C3F24">
        <w:rPr>
          <w:color w:val="1A171C"/>
          <w:spacing w:val="-8"/>
          <w:sz w:val="20"/>
          <w:lang w:val="en-GB"/>
        </w:rPr>
        <w:t xml:space="preserve"> </w:t>
      </w:r>
      <w:r w:rsidRPr="004C3F24">
        <w:rPr>
          <w:color w:val="1A171C"/>
          <w:sz w:val="20"/>
          <w:lang w:val="en-GB"/>
        </w:rPr>
        <w:t>of</w:t>
      </w:r>
      <w:r w:rsidRPr="004C3F24">
        <w:rPr>
          <w:color w:val="1A171C"/>
          <w:spacing w:val="-5"/>
          <w:sz w:val="20"/>
          <w:lang w:val="en-GB"/>
        </w:rPr>
        <w:t xml:space="preserve"> </w:t>
      </w:r>
      <w:r w:rsidRPr="004C3F24">
        <w:rPr>
          <w:color w:val="1A171C"/>
          <w:sz w:val="20"/>
          <w:lang w:val="en-GB"/>
        </w:rPr>
        <w:t>surveillance</w:t>
      </w:r>
      <w:r w:rsidRPr="004C3F24">
        <w:rPr>
          <w:color w:val="1A171C"/>
          <w:spacing w:val="-11"/>
          <w:sz w:val="20"/>
          <w:lang w:val="en-GB"/>
        </w:rPr>
        <w:t xml:space="preserve"> </w:t>
      </w:r>
      <w:r w:rsidRPr="004C3F24">
        <w:rPr>
          <w:color w:val="1A171C"/>
          <w:sz w:val="20"/>
          <w:lang w:val="en-GB"/>
        </w:rPr>
        <w:t>is</w:t>
      </w:r>
      <w:r w:rsidRPr="004C3F24">
        <w:rPr>
          <w:color w:val="1A171C"/>
          <w:spacing w:val="-6"/>
          <w:sz w:val="20"/>
          <w:lang w:val="en-GB"/>
        </w:rPr>
        <w:t xml:space="preserve"> </w:t>
      </w:r>
      <w:r w:rsidRPr="004C3F24">
        <w:rPr>
          <w:color w:val="1A171C"/>
          <w:sz w:val="20"/>
          <w:lang w:val="en-GB"/>
        </w:rPr>
        <w:t>to</w:t>
      </w:r>
      <w:r w:rsidRPr="004C3F24">
        <w:rPr>
          <w:color w:val="1A171C"/>
          <w:spacing w:val="-7"/>
          <w:sz w:val="20"/>
          <w:lang w:val="en-GB"/>
        </w:rPr>
        <w:t xml:space="preserve"> </w:t>
      </w:r>
      <w:r w:rsidRPr="004C3F24">
        <w:rPr>
          <w:color w:val="1A171C"/>
          <w:sz w:val="20"/>
          <w:lang w:val="en-GB"/>
        </w:rPr>
        <w:t>make</w:t>
      </w:r>
      <w:r w:rsidRPr="004C3F24">
        <w:rPr>
          <w:color w:val="1A171C"/>
          <w:spacing w:val="-9"/>
          <w:sz w:val="20"/>
          <w:lang w:val="en-GB"/>
        </w:rPr>
        <w:t xml:space="preserve"> </w:t>
      </w:r>
      <w:r w:rsidRPr="004C3F24">
        <w:rPr>
          <w:color w:val="1A171C"/>
          <w:sz w:val="20"/>
          <w:lang w:val="en-GB"/>
        </w:rPr>
        <w:t>sure</w:t>
      </w:r>
      <w:r w:rsidRPr="004C3F24">
        <w:rPr>
          <w:color w:val="1A171C"/>
          <w:spacing w:val="-8"/>
          <w:sz w:val="20"/>
          <w:lang w:val="en-GB"/>
        </w:rPr>
        <w:t xml:space="preserve"> </w:t>
      </w:r>
      <w:r w:rsidRPr="004C3F24">
        <w:rPr>
          <w:color w:val="1A171C"/>
          <w:sz w:val="20"/>
          <w:lang w:val="en-GB"/>
        </w:rPr>
        <w:t>that</w:t>
      </w:r>
      <w:r w:rsidRPr="004C3F24">
        <w:rPr>
          <w:color w:val="1A171C"/>
          <w:spacing w:val="-7"/>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manufacturer</w:t>
      </w:r>
      <w:r w:rsidRPr="004C3F24">
        <w:rPr>
          <w:color w:val="1A171C"/>
          <w:spacing w:val="-10"/>
          <w:sz w:val="20"/>
          <w:lang w:val="en-GB"/>
        </w:rPr>
        <w:t xml:space="preserve"> </w:t>
      </w:r>
      <w:r w:rsidRPr="004C3F24">
        <w:rPr>
          <w:color w:val="1A171C"/>
          <w:sz w:val="20"/>
          <w:lang w:val="en-GB"/>
        </w:rPr>
        <w:t>duly</w:t>
      </w:r>
      <w:r w:rsidRPr="004C3F24">
        <w:rPr>
          <w:color w:val="1A171C"/>
          <w:spacing w:val="-7"/>
          <w:sz w:val="20"/>
          <w:lang w:val="en-GB"/>
        </w:rPr>
        <w:t xml:space="preserve"> </w:t>
      </w:r>
      <w:r w:rsidRPr="004C3F24">
        <w:rPr>
          <w:color w:val="1A171C"/>
          <w:sz w:val="20"/>
          <w:lang w:val="en-GB"/>
        </w:rPr>
        <w:t>fulfils</w:t>
      </w:r>
      <w:r w:rsidRPr="004C3F24">
        <w:rPr>
          <w:color w:val="1A171C"/>
          <w:spacing w:val="-8"/>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obligations arising out of the approved quality</w:t>
      </w:r>
      <w:r w:rsidRPr="004C3F24">
        <w:rPr>
          <w:color w:val="1A171C"/>
          <w:spacing w:val="-26"/>
          <w:sz w:val="20"/>
          <w:lang w:val="en-GB"/>
        </w:rPr>
        <w:t xml:space="preserve"> </w:t>
      </w:r>
      <w:r w:rsidRPr="004C3F24">
        <w:rPr>
          <w:color w:val="1A171C"/>
          <w:sz w:val="20"/>
          <w:lang w:val="en-GB"/>
        </w:rPr>
        <w:t>system.</w:t>
      </w:r>
    </w:p>
    <w:p w14:paraId="76A36435" w14:textId="77777777" w:rsidR="00340395" w:rsidRDefault="00340395" w:rsidP="00340395">
      <w:pPr>
        <w:pStyle w:val="Brdtekst"/>
        <w:rPr>
          <w:sz w:val="21"/>
        </w:rPr>
      </w:pPr>
    </w:p>
    <w:p w14:paraId="75483711" w14:textId="77777777" w:rsidR="00340395" w:rsidRPr="004C3F24" w:rsidRDefault="00340395" w:rsidP="00340395">
      <w:pPr>
        <w:pStyle w:val="Listeavsnitt"/>
        <w:widowControl w:val="0"/>
        <w:numPr>
          <w:ilvl w:val="1"/>
          <w:numId w:val="72"/>
        </w:numPr>
        <w:tabs>
          <w:tab w:val="left" w:pos="1997"/>
        </w:tabs>
        <w:autoSpaceDE w:val="0"/>
        <w:autoSpaceDN w:val="0"/>
        <w:spacing w:after="0" w:line="228" w:lineRule="auto"/>
        <w:ind w:left="1996" w:right="1591"/>
        <w:contextualSpacing w:val="0"/>
        <w:jc w:val="both"/>
        <w:rPr>
          <w:sz w:val="20"/>
          <w:lang w:val="en-GB"/>
        </w:rPr>
      </w:pPr>
      <w:r w:rsidRPr="004C3F24">
        <w:rPr>
          <w:color w:val="1A171C"/>
          <w:sz w:val="20"/>
          <w:lang w:val="en-GB"/>
        </w:rPr>
        <w:t xml:space="preserve">The manufacturer shall, for assessment purposes, allow the notified body access to </w:t>
      </w:r>
      <w:r w:rsidRPr="004C3F24">
        <w:rPr>
          <w:color w:val="1A171C"/>
          <w:spacing w:val="2"/>
          <w:sz w:val="20"/>
          <w:lang w:val="en-GB"/>
        </w:rPr>
        <w:t xml:space="preserve">the </w:t>
      </w:r>
      <w:r w:rsidRPr="004C3F24">
        <w:rPr>
          <w:color w:val="1A171C"/>
          <w:sz w:val="20"/>
          <w:lang w:val="en-GB"/>
        </w:rPr>
        <w:t>manufacture, inspection, testing and storage sites and shall provide it with all necessary information, in</w:t>
      </w:r>
      <w:r w:rsidRPr="004C3F24">
        <w:rPr>
          <w:color w:val="1A171C"/>
          <w:spacing w:val="19"/>
          <w:sz w:val="20"/>
          <w:lang w:val="en-GB"/>
        </w:rPr>
        <w:t xml:space="preserve"> </w:t>
      </w:r>
      <w:r w:rsidRPr="004C3F24">
        <w:rPr>
          <w:color w:val="1A171C"/>
          <w:sz w:val="20"/>
          <w:lang w:val="en-GB"/>
        </w:rPr>
        <w:t>particular:</w:t>
      </w:r>
    </w:p>
    <w:p w14:paraId="6E758414" w14:textId="77777777" w:rsidR="00340395" w:rsidRDefault="00340395" w:rsidP="00340395">
      <w:pPr>
        <w:pStyle w:val="Brdtekst"/>
        <w:spacing w:before="3"/>
      </w:pPr>
    </w:p>
    <w:p w14:paraId="2D58EBAD" w14:textId="77777777" w:rsidR="00340395" w:rsidRDefault="00340395" w:rsidP="00340395">
      <w:pPr>
        <w:pStyle w:val="Listeavsnitt"/>
        <w:widowControl w:val="0"/>
        <w:numPr>
          <w:ilvl w:val="2"/>
          <w:numId w:val="72"/>
        </w:numPr>
        <w:tabs>
          <w:tab w:val="left" w:pos="2276"/>
        </w:tabs>
        <w:autoSpaceDE w:val="0"/>
        <w:autoSpaceDN w:val="0"/>
        <w:spacing w:after="0" w:line="238" w:lineRule="exact"/>
        <w:ind w:left="2275" w:hanging="277"/>
        <w:contextualSpacing w:val="0"/>
        <w:rPr>
          <w:sz w:val="20"/>
        </w:rPr>
      </w:pPr>
      <w:proofErr w:type="spellStart"/>
      <w:r>
        <w:rPr>
          <w:color w:val="1A171C"/>
          <w:sz w:val="20"/>
        </w:rPr>
        <w:t>the</w:t>
      </w:r>
      <w:proofErr w:type="spellEnd"/>
      <w:r>
        <w:rPr>
          <w:color w:val="1A171C"/>
          <w:spacing w:val="-17"/>
          <w:sz w:val="20"/>
        </w:rPr>
        <w:t xml:space="preserve"> </w:t>
      </w:r>
      <w:proofErr w:type="spellStart"/>
      <w:r>
        <w:rPr>
          <w:color w:val="1A171C"/>
          <w:sz w:val="20"/>
        </w:rPr>
        <w:t>quality</w:t>
      </w:r>
      <w:proofErr w:type="spellEnd"/>
      <w:r>
        <w:rPr>
          <w:color w:val="1A171C"/>
          <w:spacing w:val="-18"/>
          <w:sz w:val="20"/>
        </w:rPr>
        <w:t xml:space="preserve"> </w:t>
      </w:r>
      <w:r>
        <w:rPr>
          <w:color w:val="1A171C"/>
          <w:sz w:val="20"/>
        </w:rPr>
        <w:t>system</w:t>
      </w:r>
      <w:r>
        <w:rPr>
          <w:color w:val="1A171C"/>
          <w:spacing w:val="-17"/>
          <w:sz w:val="20"/>
        </w:rPr>
        <w:t xml:space="preserve"> </w:t>
      </w:r>
      <w:proofErr w:type="spellStart"/>
      <w:r>
        <w:rPr>
          <w:color w:val="1A171C"/>
          <w:sz w:val="20"/>
        </w:rPr>
        <w:t>documentation</w:t>
      </w:r>
      <w:proofErr w:type="spellEnd"/>
      <w:r>
        <w:rPr>
          <w:color w:val="1A171C"/>
          <w:sz w:val="20"/>
        </w:rPr>
        <w:t>,</w:t>
      </w:r>
    </w:p>
    <w:p w14:paraId="475621CA" w14:textId="77777777" w:rsidR="00340395" w:rsidRPr="004C3F24" w:rsidRDefault="00340395" w:rsidP="00340395">
      <w:pPr>
        <w:pStyle w:val="Listeavsnitt"/>
        <w:widowControl w:val="0"/>
        <w:numPr>
          <w:ilvl w:val="2"/>
          <w:numId w:val="72"/>
        </w:numPr>
        <w:tabs>
          <w:tab w:val="left" w:pos="2276"/>
        </w:tabs>
        <w:autoSpaceDE w:val="0"/>
        <w:autoSpaceDN w:val="0"/>
        <w:spacing w:before="4" w:after="0" w:line="228" w:lineRule="auto"/>
        <w:ind w:left="2275" w:right="2469"/>
        <w:contextualSpacing w:val="0"/>
        <w:rPr>
          <w:sz w:val="20"/>
          <w:lang w:val="en-GB"/>
        </w:rPr>
      </w:pPr>
      <w:r w:rsidRPr="004C3F24">
        <w:rPr>
          <w:color w:val="1A171C"/>
          <w:sz w:val="20"/>
          <w:lang w:val="en-GB"/>
        </w:rPr>
        <w:t>the quality records, such as inspection reports and test data, calibration data, qualification reports of the personnel concerned,</w:t>
      </w:r>
      <w:r w:rsidRPr="004C3F24">
        <w:rPr>
          <w:color w:val="1A171C"/>
          <w:spacing w:val="-4"/>
          <w:sz w:val="20"/>
          <w:lang w:val="en-GB"/>
        </w:rPr>
        <w:t xml:space="preserve"> </w:t>
      </w:r>
      <w:r w:rsidRPr="004C3F24">
        <w:rPr>
          <w:color w:val="1A171C"/>
          <w:sz w:val="20"/>
          <w:lang w:val="en-GB"/>
        </w:rPr>
        <w:t>etc.</w:t>
      </w:r>
    </w:p>
    <w:p w14:paraId="4E5B2955" w14:textId="77777777" w:rsidR="00340395" w:rsidRDefault="00340395" w:rsidP="00340395">
      <w:pPr>
        <w:pStyle w:val="Brdtekst"/>
        <w:spacing w:before="9"/>
      </w:pPr>
    </w:p>
    <w:p w14:paraId="1A4D91C0" w14:textId="77777777" w:rsidR="00340395" w:rsidRPr="004C3F24" w:rsidRDefault="00340395" w:rsidP="00340395">
      <w:pPr>
        <w:pStyle w:val="Listeavsnitt"/>
        <w:widowControl w:val="0"/>
        <w:numPr>
          <w:ilvl w:val="1"/>
          <w:numId w:val="72"/>
        </w:numPr>
        <w:tabs>
          <w:tab w:val="left" w:pos="1997"/>
        </w:tabs>
        <w:autoSpaceDE w:val="0"/>
        <w:autoSpaceDN w:val="0"/>
        <w:spacing w:before="1" w:after="0" w:line="228" w:lineRule="auto"/>
        <w:ind w:left="1995" w:right="1589" w:hanging="379"/>
        <w:contextualSpacing w:val="0"/>
        <w:jc w:val="both"/>
        <w:rPr>
          <w:sz w:val="20"/>
          <w:lang w:val="en-GB"/>
        </w:rPr>
      </w:pPr>
      <w:r w:rsidRPr="004C3F24">
        <w:rPr>
          <w:color w:val="1A171C"/>
          <w:sz w:val="20"/>
          <w:lang w:val="en-GB"/>
        </w:rPr>
        <w:t>The notified body shall carry out periodic audits to make sure that the manufacturer maintains</w:t>
      </w:r>
      <w:r w:rsidRPr="004C3F24">
        <w:rPr>
          <w:color w:val="1A171C"/>
          <w:spacing w:val="-32"/>
          <w:sz w:val="20"/>
          <w:lang w:val="en-GB"/>
        </w:rPr>
        <w:t xml:space="preserve"> </w:t>
      </w:r>
      <w:r w:rsidRPr="004C3F24">
        <w:rPr>
          <w:color w:val="1A171C"/>
          <w:sz w:val="20"/>
          <w:lang w:val="en-GB"/>
        </w:rPr>
        <w:t>and</w:t>
      </w:r>
      <w:r w:rsidRPr="004C3F24">
        <w:rPr>
          <w:color w:val="1A171C"/>
          <w:spacing w:val="-30"/>
          <w:sz w:val="20"/>
          <w:lang w:val="en-GB"/>
        </w:rPr>
        <w:t xml:space="preserve"> </w:t>
      </w:r>
      <w:r w:rsidRPr="004C3F24">
        <w:rPr>
          <w:color w:val="1A171C"/>
          <w:sz w:val="20"/>
          <w:lang w:val="en-GB"/>
        </w:rPr>
        <w:t>applies</w:t>
      </w:r>
      <w:r w:rsidRPr="004C3F24">
        <w:rPr>
          <w:color w:val="1A171C"/>
          <w:spacing w:val="-32"/>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quality</w:t>
      </w:r>
      <w:r w:rsidRPr="004C3F24">
        <w:rPr>
          <w:color w:val="1A171C"/>
          <w:spacing w:val="-33"/>
          <w:sz w:val="20"/>
          <w:lang w:val="en-GB"/>
        </w:rPr>
        <w:t xml:space="preserve"> </w:t>
      </w:r>
      <w:r w:rsidRPr="004C3F24">
        <w:rPr>
          <w:color w:val="1A171C"/>
          <w:sz w:val="20"/>
          <w:lang w:val="en-GB"/>
        </w:rPr>
        <w:t>system</w:t>
      </w:r>
      <w:r w:rsidRPr="004C3F24">
        <w:rPr>
          <w:color w:val="1A171C"/>
          <w:spacing w:val="-33"/>
          <w:sz w:val="20"/>
          <w:lang w:val="en-GB"/>
        </w:rPr>
        <w:t xml:space="preserve"> </w:t>
      </w:r>
      <w:r w:rsidRPr="004C3F24">
        <w:rPr>
          <w:color w:val="1A171C"/>
          <w:sz w:val="20"/>
          <w:lang w:val="en-GB"/>
        </w:rPr>
        <w:t>and</w:t>
      </w:r>
      <w:r w:rsidRPr="004C3F24">
        <w:rPr>
          <w:color w:val="1A171C"/>
          <w:spacing w:val="-34"/>
          <w:sz w:val="20"/>
          <w:lang w:val="en-GB"/>
        </w:rPr>
        <w:t xml:space="preserve"> </w:t>
      </w:r>
      <w:r w:rsidRPr="004C3F24">
        <w:rPr>
          <w:color w:val="1A171C"/>
          <w:sz w:val="20"/>
          <w:lang w:val="en-GB"/>
        </w:rPr>
        <w:t>provide</w:t>
      </w:r>
      <w:r w:rsidRPr="004C3F24">
        <w:rPr>
          <w:color w:val="1A171C"/>
          <w:spacing w:val="-34"/>
          <w:sz w:val="20"/>
          <w:lang w:val="en-GB"/>
        </w:rPr>
        <w:t xml:space="preserve"> </w:t>
      </w:r>
      <w:r w:rsidRPr="004C3F24">
        <w:rPr>
          <w:color w:val="1A171C"/>
          <w:sz w:val="20"/>
          <w:lang w:val="en-GB"/>
        </w:rPr>
        <w:t>the</w:t>
      </w:r>
      <w:r w:rsidRPr="004C3F24">
        <w:rPr>
          <w:color w:val="1A171C"/>
          <w:spacing w:val="-32"/>
          <w:sz w:val="20"/>
          <w:lang w:val="en-GB"/>
        </w:rPr>
        <w:t xml:space="preserve"> </w:t>
      </w:r>
      <w:r w:rsidRPr="004C3F24">
        <w:rPr>
          <w:color w:val="1A171C"/>
          <w:sz w:val="20"/>
          <w:lang w:val="en-GB"/>
        </w:rPr>
        <w:t>manufacturer</w:t>
      </w:r>
      <w:r w:rsidRPr="004C3F24">
        <w:rPr>
          <w:color w:val="1A171C"/>
          <w:spacing w:val="-33"/>
          <w:sz w:val="20"/>
          <w:lang w:val="en-GB"/>
        </w:rPr>
        <w:t xml:space="preserve"> </w:t>
      </w:r>
      <w:r w:rsidRPr="004C3F24">
        <w:rPr>
          <w:color w:val="1A171C"/>
          <w:sz w:val="20"/>
          <w:lang w:val="en-GB"/>
        </w:rPr>
        <w:t>with</w:t>
      </w:r>
      <w:r w:rsidRPr="004C3F24">
        <w:rPr>
          <w:color w:val="1A171C"/>
          <w:spacing w:val="-33"/>
          <w:sz w:val="20"/>
          <w:lang w:val="en-GB"/>
        </w:rPr>
        <w:t xml:space="preserve"> </w:t>
      </w:r>
      <w:r w:rsidRPr="004C3F24">
        <w:rPr>
          <w:color w:val="1A171C"/>
          <w:sz w:val="20"/>
          <w:lang w:val="en-GB"/>
        </w:rPr>
        <w:t>an</w:t>
      </w:r>
      <w:r w:rsidRPr="004C3F24">
        <w:rPr>
          <w:color w:val="1A171C"/>
          <w:spacing w:val="-33"/>
          <w:sz w:val="20"/>
          <w:lang w:val="en-GB"/>
        </w:rPr>
        <w:t xml:space="preserve"> </w:t>
      </w:r>
      <w:r w:rsidRPr="004C3F24">
        <w:rPr>
          <w:color w:val="1A171C"/>
          <w:sz w:val="20"/>
          <w:lang w:val="en-GB"/>
        </w:rPr>
        <w:t>audit</w:t>
      </w:r>
      <w:r w:rsidRPr="004C3F24">
        <w:rPr>
          <w:color w:val="1A171C"/>
          <w:spacing w:val="-33"/>
          <w:sz w:val="20"/>
          <w:lang w:val="en-GB"/>
        </w:rPr>
        <w:t xml:space="preserve"> </w:t>
      </w:r>
      <w:r w:rsidRPr="004C3F24">
        <w:rPr>
          <w:color w:val="1A171C"/>
          <w:sz w:val="20"/>
          <w:lang w:val="en-GB"/>
        </w:rPr>
        <w:t>report.</w:t>
      </w:r>
      <w:r w:rsidRPr="004C3F24">
        <w:rPr>
          <w:color w:val="1A171C"/>
          <w:spacing w:val="-33"/>
          <w:sz w:val="20"/>
          <w:lang w:val="en-GB"/>
        </w:rPr>
        <w:t xml:space="preserve"> </w:t>
      </w:r>
      <w:r w:rsidRPr="004C3F24">
        <w:rPr>
          <w:color w:val="1A171C"/>
          <w:sz w:val="20"/>
          <w:lang w:val="en-GB"/>
        </w:rPr>
        <w:t xml:space="preserve">The </w:t>
      </w:r>
      <w:r w:rsidRPr="004C3F24">
        <w:rPr>
          <w:color w:val="1A171C"/>
          <w:w w:val="95"/>
          <w:sz w:val="20"/>
          <w:lang w:val="en-GB"/>
        </w:rPr>
        <w:t>frequency</w:t>
      </w:r>
      <w:r w:rsidRPr="004C3F24">
        <w:rPr>
          <w:color w:val="1A171C"/>
          <w:spacing w:val="-14"/>
          <w:w w:val="95"/>
          <w:sz w:val="20"/>
          <w:lang w:val="en-GB"/>
        </w:rPr>
        <w:t xml:space="preserve"> </w:t>
      </w:r>
      <w:r w:rsidRPr="004C3F24">
        <w:rPr>
          <w:color w:val="1A171C"/>
          <w:w w:val="95"/>
          <w:sz w:val="20"/>
          <w:lang w:val="en-GB"/>
        </w:rPr>
        <w:t>of</w:t>
      </w:r>
      <w:r w:rsidRPr="004C3F24">
        <w:rPr>
          <w:color w:val="1A171C"/>
          <w:spacing w:val="-13"/>
          <w:w w:val="95"/>
          <w:sz w:val="20"/>
          <w:lang w:val="en-GB"/>
        </w:rPr>
        <w:t xml:space="preserve"> </w:t>
      </w:r>
      <w:r w:rsidRPr="004C3F24">
        <w:rPr>
          <w:color w:val="1A171C"/>
          <w:w w:val="95"/>
          <w:sz w:val="20"/>
          <w:lang w:val="en-GB"/>
        </w:rPr>
        <w:t>periodic</w:t>
      </w:r>
      <w:r w:rsidRPr="004C3F24">
        <w:rPr>
          <w:color w:val="1A171C"/>
          <w:spacing w:val="-15"/>
          <w:w w:val="95"/>
          <w:sz w:val="20"/>
          <w:lang w:val="en-GB"/>
        </w:rPr>
        <w:t xml:space="preserve"> </w:t>
      </w:r>
      <w:r w:rsidRPr="004C3F24">
        <w:rPr>
          <w:color w:val="1A171C"/>
          <w:w w:val="95"/>
          <w:sz w:val="20"/>
          <w:lang w:val="en-GB"/>
        </w:rPr>
        <w:t>audits</w:t>
      </w:r>
      <w:r w:rsidRPr="004C3F24">
        <w:rPr>
          <w:color w:val="1A171C"/>
          <w:spacing w:val="-13"/>
          <w:w w:val="95"/>
          <w:sz w:val="20"/>
          <w:lang w:val="en-GB"/>
        </w:rPr>
        <w:t xml:space="preserve"> </w:t>
      </w:r>
      <w:r w:rsidRPr="004C3F24">
        <w:rPr>
          <w:color w:val="1A171C"/>
          <w:w w:val="95"/>
          <w:sz w:val="20"/>
          <w:lang w:val="en-GB"/>
        </w:rPr>
        <w:t>shall</w:t>
      </w:r>
      <w:r w:rsidRPr="004C3F24">
        <w:rPr>
          <w:color w:val="1A171C"/>
          <w:spacing w:val="-16"/>
          <w:w w:val="95"/>
          <w:sz w:val="20"/>
          <w:lang w:val="en-GB"/>
        </w:rPr>
        <w:t xml:space="preserve"> </w:t>
      </w:r>
      <w:r w:rsidRPr="004C3F24">
        <w:rPr>
          <w:color w:val="1A171C"/>
          <w:w w:val="95"/>
          <w:sz w:val="20"/>
          <w:lang w:val="en-GB"/>
        </w:rPr>
        <w:t>be</w:t>
      </w:r>
      <w:r w:rsidRPr="004C3F24">
        <w:rPr>
          <w:color w:val="1A171C"/>
          <w:spacing w:val="-14"/>
          <w:w w:val="95"/>
          <w:sz w:val="20"/>
          <w:lang w:val="en-GB"/>
        </w:rPr>
        <w:t xml:space="preserve"> </w:t>
      </w:r>
      <w:r w:rsidRPr="004C3F24">
        <w:rPr>
          <w:color w:val="1A171C"/>
          <w:w w:val="95"/>
          <w:sz w:val="20"/>
          <w:lang w:val="en-GB"/>
        </w:rPr>
        <w:t>such</w:t>
      </w:r>
      <w:r w:rsidRPr="004C3F24">
        <w:rPr>
          <w:color w:val="1A171C"/>
          <w:spacing w:val="-14"/>
          <w:w w:val="95"/>
          <w:sz w:val="20"/>
          <w:lang w:val="en-GB"/>
        </w:rPr>
        <w:t xml:space="preserve"> </w:t>
      </w:r>
      <w:r w:rsidRPr="004C3F24">
        <w:rPr>
          <w:color w:val="1A171C"/>
          <w:w w:val="95"/>
          <w:sz w:val="20"/>
          <w:lang w:val="en-GB"/>
        </w:rPr>
        <w:t>that</w:t>
      </w:r>
      <w:r w:rsidRPr="004C3F24">
        <w:rPr>
          <w:color w:val="1A171C"/>
          <w:spacing w:val="-5"/>
          <w:w w:val="95"/>
          <w:sz w:val="20"/>
          <w:lang w:val="en-GB"/>
        </w:rPr>
        <w:t xml:space="preserve"> </w:t>
      </w:r>
      <w:r w:rsidRPr="004C3F24">
        <w:rPr>
          <w:color w:val="1A171C"/>
          <w:w w:val="95"/>
          <w:sz w:val="20"/>
          <w:lang w:val="en-GB"/>
        </w:rPr>
        <w:t>a</w:t>
      </w:r>
      <w:r w:rsidRPr="004C3F24">
        <w:rPr>
          <w:color w:val="1A171C"/>
          <w:spacing w:val="-7"/>
          <w:w w:val="95"/>
          <w:sz w:val="20"/>
          <w:lang w:val="en-GB"/>
        </w:rPr>
        <w:t xml:space="preserve"> </w:t>
      </w:r>
      <w:r w:rsidRPr="004C3F24">
        <w:rPr>
          <w:color w:val="1A171C"/>
          <w:w w:val="95"/>
          <w:sz w:val="20"/>
          <w:lang w:val="en-GB"/>
        </w:rPr>
        <w:t>full</w:t>
      </w:r>
      <w:r w:rsidRPr="004C3F24">
        <w:rPr>
          <w:color w:val="1A171C"/>
          <w:spacing w:val="-7"/>
          <w:w w:val="95"/>
          <w:sz w:val="20"/>
          <w:lang w:val="en-GB"/>
        </w:rPr>
        <w:t xml:space="preserve"> </w:t>
      </w:r>
      <w:r w:rsidRPr="004C3F24">
        <w:rPr>
          <w:color w:val="1A171C"/>
          <w:w w:val="95"/>
          <w:sz w:val="20"/>
          <w:lang w:val="en-GB"/>
        </w:rPr>
        <w:t>reassessment</w:t>
      </w:r>
      <w:r w:rsidRPr="004C3F24">
        <w:rPr>
          <w:color w:val="1A171C"/>
          <w:spacing w:val="-8"/>
          <w:w w:val="95"/>
          <w:sz w:val="20"/>
          <w:lang w:val="en-GB"/>
        </w:rPr>
        <w:t xml:space="preserve"> </w:t>
      </w:r>
      <w:r w:rsidRPr="004C3F24">
        <w:rPr>
          <w:color w:val="1A171C"/>
          <w:w w:val="95"/>
          <w:sz w:val="20"/>
          <w:lang w:val="en-GB"/>
        </w:rPr>
        <w:t>is</w:t>
      </w:r>
      <w:r w:rsidRPr="004C3F24">
        <w:rPr>
          <w:color w:val="1A171C"/>
          <w:spacing w:val="-7"/>
          <w:w w:val="95"/>
          <w:sz w:val="20"/>
          <w:lang w:val="en-GB"/>
        </w:rPr>
        <w:t xml:space="preserve"> </w:t>
      </w:r>
      <w:r w:rsidRPr="004C3F24">
        <w:rPr>
          <w:color w:val="1A171C"/>
          <w:w w:val="95"/>
          <w:sz w:val="20"/>
          <w:lang w:val="en-GB"/>
        </w:rPr>
        <w:t>carried</w:t>
      </w:r>
      <w:r w:rsidRPr="004C3F24">
        <w:rPr>
          <w:color w:val="1A171C"/>
          <w:spacing w:val="-7"/>
          <w:w w:val="95"/>
          <w:sz w:val="20"/>
          <w:lang w:val="en-GB"/>
        </w:rPr>
        <w:t xml:space="preserve"> </w:t>
      </w:r>
      <w:r w:rsidRPr="004C3F24">
        <w:rPr>
          <w:color w:val="1A171C"/>
          <w:w w:val="95"/>
          <w:sz w:val="20"/>
          <w:lang w:val="en-GB"/>
        </w:rPr>
        <w:t>out</w:t>
      </w:r>
      <w:r w:rsidRPr="004C3F24">
        <w:rPr>
          <w:color w:val="1A171C"/>
          <w:spacing w:val="-7"/>
          <w:w w:val="95"/>
          <w:sz w:val="20"/>
          <w:lang w:val="en-GB"/>
        </w:rPr>
        <w:t xml:space="preserve"> </w:t>
      </w:r>
      <w:r w:rsidRPr="004C3F24">
        <w:rPr>
          <w:color w:val="1A171C"/>
          <w:w w:val="95"/>
          <w:sz w:val="20"/>
          <w:lang w:val="en-GB"/>
        </w:rPr>
        <w:t>every</w:t>
      </w:r>
      <w:r w:rsidRPr="004C3F24">
        <w:rPr>
          <w:color w:val="1A171C"/>
          <w:spacing w:val="-9"/>
          <w:w w:val="95"/>
          <w:sz w:val="20"/>
          <w:lang w:val="en-GB"/>
        </w:rPr>
        <w:t xml:space="preserve"> </w:t>
      </w:r>
      <w:r w:rsidRPr="004C3F24">
        <w:rPr>
          <w:color w:val="1A171C"/>
          <w:w w:val="95"/>
          <w:sz w:val="20"/>
          <w:lang w:val="en-GB"/>
        </w:rPr>
        <w:t>three</w:t>
      </w:r>
      <w:r w:rsidRPr="004C3F24">
        <w:rPr>
          <w:color w:val="1A171C"/>
          <w:spacing w:val="-8"/>
          <w:w w:val="95"/>
          <w:sz w:val="20"/>
          <w:lang w:val="en-GB"/>
        </w:rPr>
        <w:t xml:space="preserve"> </w:t>
      </w:r>
      <w:r w:rsidRPr="004C3F24">
        <w:rPr>
          <w:color w:val="1A171C"/>
          <w:w w:val="95"/>
          <w:sz w:val="20"/>
          <w:lang w:val="en-GB"/>
        </w:rPr>
        <w:t>years.</w:t>
      </w:r>
    </w:p>
    <w:p w14:paraId="2CDD2D7F" w14:textId="77777777" w:rsidR="00340395" w:rsidRDefault="00340395" w:rsidP="00340395">
      <w:pPr>
        <w:pStyle w:val="Brdtekst"/>
        <w:spacing w:before="10"/>
      </w:pPr>
    </w:p>
    <w:p w14:paraId="3C272433" w14:textId="77777777" w:rsidR="00340395" w:rsidRPr="004C3F24" w:rsidRDefault="00340395" w:rsidP="00340395">
      <w:pPr>
        <w:pStyle w:val="Listeavsnitt"/>
        <w:widowControl w:val="0"/>
        <w:numPr>
          <w:ilvl w:val="1"/>
          <w:numId w:val="72"/>
        </w:numPr>
        <w:tabs>
          <w:tab w:val="left" w:pos="1997"/>
        </w:tabs>
        <w:autoSpaceDE w:val="0"/>
        <w:autoSpaceDN w:val="0"/>
        <w:spacing w:after="0" w:line="228" w:lineRule="auto"/>
        <w:ind w:left="1996" w:right="1593"/>
        <w:contextualSpacing w:val="0"/>
        <w:jc w:val="both"/>
        <w:rPr>
          <w:sz w:val="20"/>
          <w:lang w:val="en-GB"/>
        </w:rPr>
      </w:pPr>
      <w:r w:rsidRPr="004C3F24">
        <w:rPr>
          <w:color w:val="1A171C"/>
          <w:sz w:val="20"/>
          <w:lang w:val="en-GB"/>
        </w:rPr>
        <w:t>In</w:t>
      </w:r>
      <w:r w:rsidRPr="004C3F24">
        <w:rPr>
          <w:color w:val="1A171C"/>
          <w:spacing w:val="-22"/>
          <w:sz w:val="20"/>
          <w:lang w:val="en-GB"/>
        </w:rPr>
        <w:t xml:space="preserve"> </w:t>
      </w:r>
      <w:proofErr w:type="gramStart"/>
      <w:r w:rsidRPr="004C3F24">
        <w:rPr>
          <w:color w:val="1A171C"/>
          <w:sz w:val="20"/>
          <w:lang w:val="en-GB"/>
        </w:rPr>
        <w:t>addition</w:t>
      </w:r>
      <w:proofErr w:type="gramEnd"/>
      <w:r w:rsidRPr="004C3F24">
        <w:rPr>
          <w:color w:val="1A171C"/>
          <w:spacing w:val="-23"/>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notified</w:t>
      </w:r>
      <w:r w:rsidRPr="004C3F24">
        <w:rPr>
          <w:color w:val="1A171C"/>
          <w:spacing w:val="-21"/>
          <w:sz w:val="20"/>
          <w:lang w:val="en-GB"/>
        </w:rPr>
        <w:t xml:space="preserve"> </w:t>
      </w:r>
      <w:r w:rsidRPr="004C3F24">
        <w:rPr>
          <w:color w:val="1A171C"/>
          <w:sz w:val="20"/>
          <w:lang w:val="en-GB"/>
        </w:rPr>
        <w:t>body</w:t>
      </w:r>
      <w:r w:rsidRPr="004C3F24">
        <w:rPr>
          <w:color w:val="1A171C"/>
          <w:spacing w:val="-21"/>
          <w:sz w:val="20"/>
          <w:lang w:val="en-GB"/>
        </w:rPr>
        <w:t xml:space="preserve"> </w:t>
      </w:r>
      <w:r w:rsidRPr="004C3F24">
        <w:rPr>
          <w:color w:val="1A171C"/>
          <w:sz w:val="20"/>
          <w:lang w:val="en-GB"/>
        </w:rPr>
        <w:t>may</w:t>
      </w:r>
      <w:r w:rsidRPr="004C3F24">
        <w:rPr>
          <w:color w:val="1A171C"/>
          <w:spacing w:val="-22"/>
          <w:sz w:val="20"/>
          <w:lang w:val="en-GB"/>
        </w:rPr>
        <w:t xml:space="preserve"> </w:t>
      </w:r>
      <w:r w:rsidRPr="004C3F24">
        <w:rPr>
          <w:color w:val="1A171C"/>
          <w:sz w:val="20"/>
          <w:lang w:val="en-GB"/>
        </w:rPr>
        <w:t>pay</w:t>
      </w:r>
      <w:r w:rsidRPr="004C3F24">
        <w:rPr>
          <w:color w:val="1A171C"/>
          <w:spacing w:val="-22"/>
          <w:sz w:val="20"/>
          <w:lang w:val="en-GB"/>
        </w:rPr>
        <w:t xml:space="preserve"> </w:t>
      </w:r>
      <w:r w:rsidRPr="004C3F24">
        <w:rPr>
          <w:color w:val="1A171C"/>
          <w:sz w:val="20"/>
          <w:lang w:val="en-GB"/>
        </w:rPr>
        <w:t>unexpected</w:t>
      </w:r>
      <w:r w:rsidRPr="004C3F24">
        <w:rPr>
          <w:color w:val="1A171C"/>
          <w:spacing w:val="-24"/>
          <w:sz w:val="20"/>
          <w:lang w:val="en-GB"/>
        </w:rPr>
        <w:t xml:space="preserve"> </w:t>
      </w:r>
      <w:r w:rsidRPr="004C3F24">
        <w:rPr>
          <w:color w:val="1A171C"/>
          <w:sz w:val="20"/>
          <w:lang w:val="en-GB"/>
        </w:rPr>
        <w:t>visits</w:t>
      </w:r>
      <w:r w:rsidRPr="004C3F24">
        <w:rPr>
          <w:color w:val="1A171C"/>
          <w:spacing w:val="-23"/>
          <w:sz w:val="20"/>
          <w:lang w:val="en-GB"/>
        </w:rPr>
        <w:t xml:space="preserve"> </w:t>
      </w:r>
      <w:r w:rsidRPr="004C3F24">
        <w:rPr>
          <w:color w:val="1A171C"/>
          <w:sz w:val="20"/>
          <w:lang w:val="en-GB"/>
        </w:rPr>
        <w:t>to</w:t>
      </w:r>
      <w:r w:rsidRPr="004C3F24">
        <w:rPr>
          <w:color w:val="1A171C"/>
          <w:spacing w:val="-22"/>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manufacturer.</w:t>
      </w:r>
      <w:r w:rsidRPr="004C3F24">
        <w:rPr>
          <w:color w:val="1A171C"/>
          <w:spacing w:val="-25"/>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need</w:t>
      </w:r>
      <w:r w:rsidRPr="004C3F24">
        <w:rPr>
          <w:color w:val="1A171C"/>
          <w:spacing w:val="-22"/>
          <w:sz w:val="20"/>
          <w:lang w:val="en-GB"/>
        </w:rPr>
        <w:t xml:space="preserve"> </w:t>
      </w:r>
      <w:r w:rsidRPr="004C3F24">
        <w:rPr>
          <w:color w:val="1A171C"/>
          <w:sz w:val="20"/>
          <w:lang w:val="en-GB"/>
        </w:rPr>
        <w:t>for</w:t>
      </w:r>
      <w:r w:rsidRPr="004C3F24">
        <w:rPr>
          <w:color w:val="1A171C"/>
          <w:spacing w:val="-21"/>
          <w:sz w:val="20"/>
          <w:lang w:val="en-GB"/>
        </w:rPr>
        <w:t xml:space="preserve"> </w:t>
      </w:r>
      <w:r w:rsidRPr="004C3F24">
        <w:rPr>
          <w:color w:val="1A171C"/>
          <w:sz w:val="20"/>
          <w:lang w:val="en-GB"/>
        </w:rPr>
        <w:t>such additional</w:t>
      </w:r>
      <w:r w:rsidRPr="004C3F24">
        <w:rPr>
          <w:color w:val="1A171C"/>
          <w:spacing w:val="-4"/>
          <w:sz w:val="20"/>
          <w:lang w:val="en-GB"/>
        </w:rPr>
        <w:t xml:space="preserve"> </w:t>
      </w:r>
      <w:r w:rsidRPr="004C3F24">
        <w:rPr>
          <w:color w:val="1A171C"/>
          <w:sz w:val="20"/>
          <w:lang w:val="en-GB"/>
        </w:rPr>
        <w:t>visits,</w:t>
      </w:r>
      <w:r w:rsidRPr="004C3F24">
        <w:rPr>
          <w:color w:val="1A171C"/>
          <w:spacing w:val="-6"/>
          <w:sz w:val="20"/>
          <w:lang w:val="en-GB"/>
        </w:rPr>
        <w:t xml:space="preserve"> </w:t>
      </w:r>
      <w:r w:rsidRPr="004C3F24">
        <w:rPr>
          <w:color w:val="1A171C"/>
          <w:sz w:val="20"/>
          <w:lang w:val="en-GB"/>
        </w:rPr>
        <w:t>and</w:t>
      </w:r>
      <w:r w:rsidRPr="004C3F24">
        <w:rPr>
          <w:color w:val="1A171C"/>
          <w:spacing w:val="4"/>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frequency</w:t>
      </w:r>
      <w:r w:rsidRPr="004C3F24">
        <w:rPr>
          <w:color w:val="1A171C"/>
          <w:spacing w:val="-7"/>
          <w:sz w:val="20"/>
          <w:lang w:val="en-GB"/>
        </w:rPr>
        <w:t xml:space="preserve"> </w:t>
      </w:r>
      <w:r w:rsidRPr="004C3F24">
        <w:rPr>
          <w:color w:val="1A171C"/>
          <w:sz w:val="20"/>
          <w:lang w:val="en-GB"/>
        </w:rPr>
        <w:t>thereof,</w:t>
      </w:r>
      <w:r w:rsidRPr="004C3F24">
        <w:rPr>
          <w:color w:val="1A171C"/>
          <w:spacing w:val="-7"/>
          <w:sz w:val="20"/>
          <w:lang w:val="en-GB"/>
        </w:rPr>
        <w:t xml:space="preserve"> </w:t>
      </w:r>
      <w:r w:rsidRPr="004C3F24">
        <w:rPr>
          <w:color w:val="1A171C"/>
          <w:sz w:val="20"/>
          <w:lang w:val="en-GB"/>
        </w:rPr>
        <w:t>will</w:t>
      </w:r>
      <w:r w:rsidRPr="004C3F24">
        <w:rPr>
          <w:color w:val="1A171C"/>
          <w:spacing w:val="-8"/>
          <w:sz w:val="20"/>
          <w:lang w:val="en-GB"/>
        </w:rPr>
        <w:t xml:space="preserve"> </w:t>
      </w:r>
      <w:r w:rsidRPr="004C3F24">
        <w:rPr>
          <w:color w:val="1A171C"/>
          <w:sz w:val="20"/>
          <w:lang w:val="en-GB"/>
        </w:rPr>
        <w:t>be</w:t>
      </w:r>
      <w:r w:rsidRPr="004C3F24">
        <w:rPr>
          <w:color w:val="1A171C"/>
          <w:spacing w:val="-8"/>
          <w:sz w:val="20"/>
          <w:lang w:val="en-GB"/>
        </w:rPr>
        <w:t xml:space="preserve"> </w:t>
      </w:r>
      <w:r w:rsidRPr="004C3F24">
        <w:rPr>
          <w:color w:val="1A171C"/>
          <w:sz w:val="20"/>
          <w:lang w:val="en-GB"/>
        </w:rPr>
        <w:t>determined</w:t>
      </w:r>
      <w:r w:rsidRPr="004C3F24">
        <w:rPr>
          <w:color w:val="1A171C"/>
          <w:spacing w:val="-7"/>
          <w:sz w:val="20"/>
          <w:lang w:val="en-GB"/>
        </w:rPr>
        <w:t xml:space="preserve"> </w:t>
      </w:r>
      <w:proofErr w:type="gramStart"/>
      <w:r w:rsidRPr="004C3F24">
        <w:rPr>
          <w:color w:val="1A171C"/>
          <w:sz w:val="20"/>
          <w:lang w:val="en-GB"/>
        </w:rPr>
        <w:t>on</w:t>
      </w:r>
      <w:r w:rsidRPr="004C3F24">
        <w:rPr>
          <w:color w:val="1A171C"/>
          <w:spacing w:val="-6"/>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basis</w:t>
      </w:r>
      <w:r w:rsidRPr="004C3F24">
        <w:rPr>
          <w:color w:val="1A171C"/>
          <w:spacing w:val="-8"/>
          <w:sz w:val="20"/>
          <w:lang w:val="en-GB"/>
        </w:rPr>
        <w:t xml:space="preserve"> </w:t>
      </w:r>
      <w:r w:rsidRPr="004C3F24">
        <w:rPr>
          <w:color w:val="1A171C"/>
          <w:sz w:val="20"/>
          <w:lang w:val="en-GB"/>
        </w:rPr>
        <w:t>of</w:t>
      </w:r>
      <w:proofErr w:type="gramEnd"/>
      <w:r w:rsidRPr="004C3F24">
        <w:rPr>
          <w:color w:val="1A171C"/>
          <w:spacing w:val="-9"/>
          <w:sz w:val="20"/>
          <w:lang w:val="en-GB"/>
        </w:rPr>
        <w:t xml:space="preserve"> </w:t>
      </w:r>
      <w:r w:rsidRPr="004C3F24">
        <w:rPr>
          <w:color w:val="1A171C"/>
          <w:sz w:val="20"/>
          <w:lang w:val="en-GB"/>
        </w:rPr>
        <w:t>a</w:t>
      </w:r>
      <w:r w:rsidRPr="004C3F24">
        <w:rPr>
          <w:color w:val="1A171C"/>
          <w:spacing w:val="-6"/>
          <w:sz w:val="20"/>
          <w:lang w:val="en-GB"/>
        </w:rPr>
        <w:t xml:space="preserve"> </w:t>
      </w:r>
      <w:r w:rsidRPr="004C3F24">
        <w:rPr>
          <w:color w:val="1A171C"/>
          <w:sz w:val="20"/>
          <w:lang w:val="en-GB"/>
        </w:rPr>
        <w:t>visit</w:t>
      </w:r>
      <w:r w:rsidRPr="004C3F24">
        <w:rPr>
          <w:color w:val="1A171C"/>
          <w:spacing w:val="-8"/>
          <w:sz w:val="20"/>
          <w:lang w:val="en-GB"/>
        </w:rPr>
        <w:t xml:space="preserve"> </w:t>
      </w:r>
      <w:r w:rsidRPr="004C3F24">
        <w:rPr>
          <w:color w:val="1A171C"/>
          <w:sz w:val="20"/>
          <w:lang w:val="en-GB"/>
        </w:rPr>
        <w:t>control system</w:t>
      </w:r>
      <w:r w:rsidRPr="004C3F24">
        <w:rPr>
          <w:color w:val="1A171C"/>
          <w:spacing w:val="-25"/>
          <w:sz w:val="20"/>
          <w:lang w:val="en-GB"/>
        </w:rPr>
        <w:t xml:space="preserve"> </w:t>
      </w:r>
      <w:r w:rsidRPr="004C3F24">
        <w:rPr>
          <w:color w:val="1A171C"/>
          <w:sz w:val="20"/>
          <w:lang w:val="en-GB"/>
        </w:rPr>
        <w:t>operated</w:t>
      </w:r>
      <w:r w:rsidRPr="004C3F24">
        <w:rPr>
          <w:color w:val="1A171C"/>
          <w:spacing w:val="-25"/>
          <w:sz w:val="20"/>
          <w:lang w:val="en-GB"/>
        </w:rPr>
        <w:t xml:space="preserve"> </w:t>
      </w:r>
      <w:r w:rsidRPr="004C3F24">
        <w:rPr>
          <w:color w:val="1A171C"/>
          <w:sz w:val="20"/>
          <w:lang w:val="en-GB"/>
        </w:rPr>
        <w:t>by</w:t>
      </w:r>
      <w:r w:rsidRPr="004C3F24">
        <w:rPr>
          <w:color w:val="1A171C"/>
          <w:spacing w:val="-25"/>
          <w:sz w:val="20"/>
          <w:lang w:val="en-GB"/>
        </w:rPr>
        <w:t xml:space="preserve"> </w:t>
      </w:r>
      <w:r w:rsidRPr="004C3F24">
        <w:rPr>
          <w:color w:val="1A171C"/>
          <w:sz w:val="20"/>
          <w:lang w:val="en-GB"/>
        </w:rPr>
        <w:t>the</w:t>
      </w:r>
      <w:r w:rsidRPr="004C3F24">
        <w:rPr>
          <w:color w:val="1A171C"/>
          <w:spacing w:val="-25"/>
          <w:sz w:val="20"/>
          <w:lang w:val="en-GB"/>
        </w:rPr>
        <w:t xml:space="preserve"> </w:t>
      </w:r>
      <w:r w:rsidRPr="004C3F24">
        <w:rPr>
          <w:color w:val="1A171C"/>
          <w:sz w:val="20"/>
          <w:lang w:val="en-GB"/>
        </w:rPr>
        <w:t>notified</w:t>
      </w:r>
      <w:r w:rsidRPr="004C3F24">
        <w:rPr>
          <w:color w:val="1A171C"/>
          <w:spacing w:val="-24"/>
          <w:sz w:val="20"/>
          <w:lang w:val="en-GB"/>
        </w:rPr>
        <w:t xml:space="preserve"> </w:t>
      </w:r>
      <w:r w:rsidRPr="004C3F24">
        <w:rPr>
          <w:color w:val="1A171C"/>
          <w:sz w:val="20"/>
          <w:lang w:val="en-GB"/>
        </w:rPr>
        <w:t>body.</w:t>
      </w:r>
      <w:r w:rsidRPr="004C3F24">
        <w:rPr>
          <w:color w:val="1A171C"/>
          <w:spacing w:val="-26"/>
          <w:sz w:val="20"/>
          <w:lang w:val="en-GB"/>
        </w:rPr>
        <w:t xml:space="preserve"> </w:t>
      </w:r>
      <w:r w:rsidRPr="004C3F24">
        <w:rPr>
          <w:color w:val="1A171C"/>
          <w:sz w:val="20"/>
          <w:lang w:val="en-GB"/>
        </w:rPr>
        <w:t>In</w:t>
      </w:r>
      <w:r w:rsidRPr="004C3F24">
        <w:rPr>
          <w:color w:val="1A171C"/>
          <w:spacing w:val="-19"/>
          <w:sz w:val="20"/>
          <w:lang w:val="en-GB"/>
        </w:rPr>
        <w:t xml:space="preserve"> </w:t>
      </w:r>
      <w:r w:rsidRPr="004C3F24">
        <w:rPr>
          <w:color w:val="1A171C"/>
          <w:sz w:val="20"/>
          <w:lang w:val="en-GB"/>
        </w:rPr>
        <w:t>particular,</w:t>
      </w:r>
      <w:r w:rsidRPr="004C3F24">
        <w:rPr>
          <w:color w:val="1A171C"/>
          <w:spacing w:val="-19"/>
          <w:sz w:val="20"/>
          <w:lang w:val="en-GB"/>
        </w:rPr>
        <w:t xml:space="preserve"> </w:t>
      </w:r>
      <w:r w:rsidRPr="004C3F24">
        <w:rPr>
          <w:color w:val="1A171C"/>
          <w:sz w:val="20"/>
          <w:lang w:val="en-GB"/>
        </w:rPr>
        <w:t>the</w:t>
      </w:r>
      <w:r w:rsidRPr="004C3F24">
        <w:rPr>
          <w:color w:val="1A171C"/>
          <w:spacing w:val="-19"/>
          <w:sz w:val="20"/>
          <w:lang w:val="en-GB"/>
        </w:rPr>
        <w:t xml:space="preserve"> </w:t>
      </w:r>
      <w:r w:rsidRPr="004C3F24">
        <w:rPr>
          <w:color w:val="1A171C"/>
          <w:sz w:val="20"/>
          <w:lang w:val="en-GB"/>
        </w:rPr>
        <w:t>following</w:t>
      </w:r>
      <w:r w:rsidRPr="004C3F24">
        <w:rPr>
          <w:color w:val="1A171C"/>
          <w:spacing w:val="-17"/>
          <w:sz w:val="20"/>
          <w:lang w:val="en-GB"/>
        </w:rPr>
        <w:t xml:space="preserve"> </w:t>
      </w:r>
      <w:r w:rsidRPr="004C3F24">
        <w:rPr>
          <w:color w:val="1A171C"/>
          <w:sz w:val="20"/>
          <w:lang w:val="en-GB"/>
        </w:rPr>
        <w:t>factors</w:t>
      </w:r>
      <w:r w:rsidRPr="004C3F24">
        <w:rPr>
          <w:color w:val="1A171C"/>
          <w:spacing w:val="-20"/>
          <w:sz w:val="20"/>
          <w:lang w:val="en-GB"/>
        </w:rPr>
        <w:t xml:space="preserve"> </w:t>
      </w:r>
      <w:r w:rsidRPr="004C3F24">
        <w:rPr>
          <w:color w:val="1A171C"/>
          <w:sz w:val="20"/>
          <w:lang w:val="en-GB"/>
        </w:rPr>
        <w:t>shall</w:t>
      </w:r>
      <w:r w:rsidRPr="004C3F24">
        <w:rPr>
          <w:color w:val="1A171C"/>
          <w:spacing w:val="-17"/>
          <w:sz w:val="20"/>
          <w:lang w:val="en-GB"/>
        </w:rPr>
        <w:t xml:space="preserve"> </w:t>
      </w:r>
      <w:r w:rsidRPr="004C3F24">
        <w:rPr>
          <w:color w:val="1A171C"/>
          <w:sz w:val="20"/>
          <w:lang w:val="en-GB"/>
        </w:rPr>
        <w:t>be</w:t>
      </w:r>
      <w:r w:rsidRPr="004C3F24">
        <w:rPr>
          <w:color w:val="1A171C"/>
          <w:spacing w:val="-19"/>
          <w:sz w:val="20"/>
          <w:lang w:val="en-GB"/>
        </w:rPr>
        <w:t xml:space="preserve"> </w:t>
      </w:r>
      <w:r w:rsidRPr="004C3F24">
        <w:rPr>
          <w:color w:val="1A171C"/>
          <w:sz w:val="20"/>
          <w:lang w:val="en-GB"/>
        </w:rPr>
        <w:t>considered</w:t>
      </w:r>
      <w:r w:rsidRPr="004C3F24">
        <w:rPr>
          <w:color w:val="1A171C"/>
          <w:spacing w:val="-18"/>
          <w:sz w:val="20"/>
          <w:lang w:val="en-GB"/>
        </w:rPr>
        <w:t xml:space="preserve"> </w:t>
      </w:r>
      <w:r w:rsidRPr="004C3F24">
        <w:rPr>
          <w:color w:val="1A171C"/>
          <w:sz w:val="20"/>
          <w:lang w:val="en-GB"/>
        </w:rPr>
        <w:t>in the visit control</w:t>
      </w:r>
      <w:r w:rsidRPr="004C3F24">
        <w:rPr>
          <w:color w:val="1A171C"/>
          <w:spacing w:val="18"/>
          <w:sz w:val="20"/>
          <w:lang w:val="en-GB"/>
        </w:rPr>
        <w:t xml:space="preserve"> </w:t>
      </w:r>
      <w:r w:rsidRPr="004C3F24">
        <w:rPr>
          <w:color w:val="1A171C"/>
          <w:sz w:val="20"/>
          <w:lang w:val="en-GB"/>
        </w:rPr>
        <w:t>system:</w:t>
      </w:r>
    </w:p>
    <w:p w14:paraId="44A481CF" w14:textId="77777777" w:rsidR="00340395" w:rsidRDefault="00340395" w:rsidP="00340395">
      <w:pPr>
        <w:pStyle w:val="Brdtekst"/>
        <w:spacing w:before="11"/>
        <w:rPr>
          <w:sz w:val="19"/>
        </w:rPr>
      </w:pPr>
    </w:p>
    <w:p w14:paraId="7614AE66" w14:textId="77777777" w:rsidR="00340395" w:rsidRPr="004C3F24" w:rsidRDefault="00340395" w:rsidP="00340395">
      <w:pPr>
        <w:pStyle w:val="Listeavsnitt"/>
        <w:widowControl w:val="0"/>
        <w:numPr>
          <w:ilvl w:val="2"/>
          <w:numId w:val="72"/>
        </w:numPr>
        <w:tabs>
          <w:tab w:val="left" w:pos="2276"/>
        </w:tabs>
        <w:autoSpaceDE w:val="0"/>
        <w:autoSpaceDN w:val="0"/>
        <w:spacing w:before="1" w:after="0" w:line="240" w:lineRule="auto"/>
        <w:ind w:left="2275" w:hanging="277"/>
        <w:contextualSpacing w:val="0"/>
        <w:rPr>
          <w:sz w:val="20"/>
          <w:lang w:val="en-GB"/>
        </w:rPr>
      </w:pPr>
      <w:r w:rsidRPr="004C3F24">
        <w:rPr>
          <w:color w:val="1A171C"/>
          <w:w w:val="95"/>
          <w:sz w:val="20"/>
          <w:lang w:val="en-GB"/>
        </w:rPr>
        <w:t>the category of the pressure</w:t>
      </w:r>
      <w:r w:rsidRPr="004C3F24">
        <w:rPr>
          <w:color w:val="1A171C"/>
          <w:spacing w:val="-33"/>
          <w:w w:val="95"/>
          <w:sz w:val="20"/>
          <w:lang w:val="en-GB"/>
        </w:rPr>
        <w:t xml:space="preserve"> </w:t>
      </w:r>
      <w:r w:rsidRPr="004C3F24">
        <w:rPr>
          <w:color w:val="1A171C"/>
          <w:w w:val="95"/>
          <w:sz w:val="20"/>
          <w:lang w:val="en-GB"/>
        </w:rPr>
        <w:t>equipment,</w:t>
      </w:r>
    </w:p>
    <w:p w14:paraId="127374D8" w14:textId="77777777" w:rsidR="00340395" w:rsidRPr="004C3F24" w:rsidRDefault="00340395" w:rsidP="00340395">
      <w:pPr>
        <w:pStyle w:val="Listeavsnitt"/>
        <w:widowControl w:val="0"/>
        <w:numPr>
          <w:ilvl w:val="2"/>
          <w:numId w:val="72"/>
        </w:numPr>
        <w:tabs>
          <w:tab w:val="left" w:pos="2276"/>
        </w:tabs>
        <w:autoSpaceDE w:val="0"/>
        <w:autoSpaceDN w:val="0"/>
        <w:spacing w:after="0" w:line="240" w:lineRule="auto"/>
        <w:ind w:left="2275" w:hanging="277"/>
        <w:contextualSpacing w:val="0"/>
        <w:rPr>
          <w:sz w:val="20"/>
          <w:lang w:val="en-GB"/>
        </w:rPr>
      </w:pPr>
      <w:r w:rsidRPr="004C3F24">
        <w:rPr>
          <w:color w:val="1A171C"/>
          <w:w w:val="95"/>
          <w:sz w:val="20"/>
          <w:lang w:val="en-GB"/>
        </w:rPr>
        <w:t>the</w:t>
      </w:r>
      <w:r w:rsidRPr="004C3F24">
        <w:rPr>
          <w:color w:val="1A171C"/>
          <w:spacing w:val="-17"/>
          <w:w w:val="95"/>
          <w:sz w:val="20"/>
          <w:lang w:val="en-GB"/>
        </w:rPr>
        <w:t xml:space="preserve"> </w:t>
      </w:r>
      <w:r w:rsidRPr="004C3F24">
        <w:rPr>
          <w:color w:val="1A171C"/>
          <w:w w:val="95"/>
          <w:sz w:val="20"/>
          <w:lang w:val="en-GB"/>
        </w:rPr>
        <w:t>results</w:t>
      </w:r>
      <w:r w:rsidRPr="004C3F24">
        <w:rPr>
          <w:color w:val="1A171C"/>
          <w:spacing w:val="-17"/>
          <w:w w:val="95"/>
          <w:sz w:val="20"/>
          <w:lang w:val="en-GB"/>
        </w:rPr>
        <w:t xml:space="preserve"> </w:t>
      </w:r>
      <w:r w:rsidRPr="004C3F24">
        <w:rPr>
          <w:color w:val="1A171C"/>
          <w:w w:val="95"/>
          <w:sz w:val="20"/>
          <w:lang w:val="en-GB"/>
        </w:rPr>
        <w:t>of</w:t>
      </w:r>
      <w:r w:rsidRPr="004C3F24">
        <w:rPr>
          <w:color w:val="1A171C"/>
          <w:spacing w:val="-15"/>
          <w:w w:val="95"/>
          <w:sz w:val="20"/>
          <w:lang w:val="en-GB"/>
        </w:rPr>
        <w:t xml:space="preserve"> </w:t>
      </w:r>
      <w:r w:rsidRPr="004C3F24">
        <w:rPr>
          <w:color w:val="1A171C"/>
          <w:w w:val="95"/>
          <w:sz w:val="20"/>
          <w:lang w:val="en-GB"/>
        </w:rPr>
        <w:t>previous</w:t>
      </w:r>
      <w:r w:rsidRPr="004C3F24">
        <w:rPr>
          <w:color w:val="1A171C"/>
          <w:spacing w:val="-15"/>
          <w:w w:val="95"/>
          <w:sz w:val="20"/>
          <w:lang w:val="en-GB"/>
        </w:rPr>
        <w:t xml:space="preserve"> </w:t>
      </w:r>
      <w:r w:rsidRPr="004C3F24">
        <w:rPr>
          <w:color w:val="1A171C"/>
          <w:w w:val="95"/>
          <w:sz w:val="20"/>
          <w:lang w:val="en-GB"/>
        </w:rPr>
        <w:t>surveillance</w:t>
      </w:r>
      <w:r w:rsidRPr="004C3F24">
        <w:rPr>
          <w:color w:val="1A171C"/>
          <w:spacing w:val="-17"/>
          <w:w w:val="95"/>
          <w:sz w:val="20"/>
          <w:lang w:val="en-GB"/>
        </w:rPr>
        <w:t xml:space="preserve"> </w:t>
      </w:r>
      <w:r w:rsidRPr="004C3F24">
        <w:rPr>
          <w:color w:val="1A171C"/>
          <w:w w:val="95"/>
          <w:sz w:val="20"/>
          <w:lang w:val="en-GB"/>
        </w:rPr>
        <w:t>visits,</w:t>
      </w:r>
    </w:p>
    <w:p w14:paraId="72564A9F" w14:textId="77777777" w:rsidR="00340395" w:rsidRPr="004C3F24" w:rsidRDefault="00340395" w:rsidP="00340395">
      <w:pPr>
        <w:pStyle w:val="Listeavsnitt"/>
        <w:widowControl w:val="0"/>
        <w:numPr>
          <w:ilvl w:val="2"/>
          <w:numId w:val="72"/>
        </w:numPr>
        <w:tabs>
          <w:tab w:val="left" w:pos="2276"/>
        </w:tabs>
        <w:autoSpaceDE w:val="0"/>
        <w:autoSpaceDN w:val="0"/>
        <w:spacing w:before="1" w:after="0" w:line="243" w:lineRule="exact"/>
        <w:ind w:left="2275" w:hanging="277"/>
        <w:contextualSpacing w:val="0"/>
        <w:rPr>
          <w:sz w:val="20"/>
          <w:lang w:val="en-GB"/>
        </w:rPr>
      </w:pPr>
      <w:r w:rsidRPr="004C3F24">
        <w:rPr>
          <w:color w:val="1A171C"/>
          <w:w w:val="95"/>
          <w:sz w:val="20"/>
          <w:lang w:val="en-GB"/>
        </w:rPr>
        <w:t>the need to follow up corrective</w:t>
      </w:r>
      <w:r w:rsidRPr="004C3F24">
        <w:rPr>
          <w:color w:val="1A171C"/>
          <w:spacing w:val="-21"/>
          <w:w w:val="95"/>
          <w:sz w:val="20"/>
          <w:lang w:val="en-GB"/>
        </w:rPr>
        <w:t xml:space="preserve"> </w:t>
      </w:r>
      <w:r w:rsidRPr="004C3F24">
        <w:rPr>
          <w:color w:val="1A171C"/>
          <w:w w:val="95"/>
          <w:sz w:val="20"/>
          <w:lang w:val="en-GB"/>
        </w:rPr>
        <w:t>actions,</w:t>
      </w:r>
    </w:p>
    <w:p w14:paraId="7379B2E4" w14:textId="77777777" w:rsidR="00340395" w:rsidRPr="004C3F24" w:rsidRDefault="00340395" w:rsidP="00340395">
      <w:pPr>
        <w:pStyle w:val="Listeavsnitt"/>
        <w:widowControl w:val="0"/>
        <w:numPr>
          <w:ilvl w:val="2"/>
          <w:numId w:val="72"/>
        </w:numPr>
        <w:tabs>
          <w:tab w:val="left" w:pos="2276"/>
        </w:tabs>
        <w:autoSpaceDE w:val="0"/>
        <w:autoSpaceDN w:val="0"/>
        <w:spacing w:after="0" w:line="243" w:lineRule="exact"/>
        <w:ind w:left="2275" w:hanging="277"/>
        <w:contextualSpacing w:val="0"/>
        <w:rPr>
          <w:sz w:val="20"/>
          <w:lang w:val="en-GB"/>
        </w:rPr>
      </w:pPr>
      <w:r w:rsidRPr="004C3F24">
        <w:rPr>
          <w:color w:val="1A171C"/>
          <w:sz w:val="20"/>
          <w:lang w:val="en-GB"/>
        </w:rPr>
        <w:t>special</w:t>
      </w:r>
      <w:r w:rsidRPr="004C3F24">
        <w:rPr>
          <w:color w:val="1A171C"/>
          <w:spacing w:val="-4"/>
          <w:sz w:val="20"/>
          <w:lang w:val="en-GB"/>
        </w:rPr>
        <w:t xml:space="preserve"> </w:t>
      </w:r>
      <w:r w:rsidRPr="004C3F24">
        <w:rPr>
          <w:color w:val="1A171C"/>
          <w:sz w:val="20"/>
          <w:lang w:val="en-GB"/>
        </w:rPr>
        <w:t>conditions</w:t>
      </w:r>
      <w:r w:rsidRPr="004C3F24">
        <w:rPr>
          <w:color w:val="1A171C"/>
          <w:spacing w:val="-5"/>
          <w:sz w:val="20"/>
          <w:lang w:val="en-GB"/>
        </w:rPr>
        <w:t xml:space="preserve"> </w:t>
      </w:r>
      <w:r w:rsidRPr="004C3F24">
        <w:rPr>
          <w:color w:val="1A171C"/>
          <w:sz w:val="20"/>
          <w:lang w:val="en-GB"/>
        </w:rPr>
        <w:t>linked</w:t>
      </w:r>
      <w:r w:rsidRPr="004C3F24">
        <w:rPr>
          <w:color w:val="1A171C"/>
          <w:spacing w:val="-6"/>
          <w:sz w:val="20"/>
          <w:lang w:val="en-GB"/>
        </w:rPr>
        <w:t xml:space="preserve"> </w:t>
      </w:r>
      <w:r w:rsidRPr="004C3F24">
        <w:rPr>
          <w:color w:val="1A171C"/>
          <w:spacing w:val="2"/>
          <w:sz w:val="20"/>
          <w:lang w:val="en-GB"/>
        </w:rPr>
        <w:t>to</w:t>
      </w:r>
      <w:r w:rsidRPr="004C3F24">
        <w:rPr>
          <w:color w:val="1A171C"/>
          <w:spacing w:val="-6"/>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approval</w:t>
      </w:r>
      <w:r w:rsidRPr="004C3F24">
        <w:rPr>
          <w:color w:val="1A171C"/>
          <w:spacing w:val="-3"/>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system,</w:t>
      </w:r>
      <w:r w:rsidRPr="004C3F24">
        <w:rPr>
          <w:color w:val="1A171C"/>
          <w:spacing w:val="-5"/>
          <w:sz w:val="20"/>
          <w:lang w:val="en-GB"/>
        </w:rPr>
        <w:t xml:space="preserve"> </w:t>
      </w:r>
      <w:r w:rsidRPr="004C3F24">
        <w:rPr>
          <w:color w:val="1A171C"/>
          <w:sz w:val="20"/>
          <w:lang w:val="en-GB"/>
        </w:rPr>
        <w:t>where</w:t>
      </w:r>
      <w:r w:rsidRPr="004C3F24">
        <w:rPr>
          <w:color w:val="1A171C"/>
          <w:spacing w:val="-2"/>
          <w:sz w:val="20"/>
          <w:lang w:val="en-GB"/>
        </w:rPr>
        <w:t xml:space="preserve"> </w:t>
      </w:r>
      <w:r w:rsidRPr="004C3F24">
        <w:rPr>
          <w:color w:val="1A171C"/>
          <w:sz w:val="20"/>
          <w:lang w:val="en-GB"/>
        </w:rPr>
        <w:t>applicable,</w:t>
      </w:r>
    </w:p>
    <w:p w14:paraId="1ED0BBDB" w14:textId="77777777" w:rsidR="00340395" w:rsidRPr="004C3F24" w:rsidRDefault="00340395" w:rsidP="00340395">
      <w:pPr>
        <w:pStyle w:val="Listeavsnitt"/>
        <w:widowControl w:val="0"/>
        <w:numPr>
          <w:ilvl w:val="2"/>
          <w:numId w:val="72"/>
        </w:numPr>
        <w:tabs>
          <w:tab w:val="left" w:pos="2276"/>
        </w:tabs>
        <w:autoSpaceDE w:val="0"/>
        <w:autoSpaceDN w:val="0"/>
        <w:spacing w:before="1" w:after="0" w:line="240" w:lineRule="auto"/>
        <w:ind w:left="2275" w:hanging="277"/>
        <w:contextualSpacing w:val="0"/>
        <w:rPr>
          <w:sz w:val="20"/>
          <w:lang w:val="en-GB"/>
        </w:rPr>
      </w:pPr>
      <w:r w:rsidRPr="004C3F24">
        <w:rPr>
          <w:color w:val="1A171C"/>
          <w:sz w:val="20"/>
          <w:lang w:val="en-GB"/>
        </w:rPr>
        <w:t>significant changes in manufacturing organisation, policy</w:t>
      </w:r>
      <w:r w:rsidRPr="004C3F24">
        <w:rPr>
          <w:color w:val="1A171C"/>
          <w:spacing w:val="-29"/>
          <w:sz w:val="20"/>
          <w:lang w:val="en-GB"/>
        </w:rPr>
        <w:t xml:space="preserve"> </w:t>
      </w:r>
      <w:proofErr w:type="spellStart"/>
      <w:r w:rsidRPr="004C3F24">
        <w:rPr>
          <w:color w:val="1A171C"/>
          <w:spacing w:val="3"/>
          <w:sz w:val="20"/>
          <w:lang w:val="en-GB"/>
        </w:rPr>
        <w:t>ortechniques</w:t>
      </w:r>
      <w:proofErr w:type="spellEnd"/>
      <w:r w:rsidRPr="004C3F24">
        <w:rPr>
          <w:color w:val="1A171C"/>
          <w:spacing w:val="3"/>
          <w:sz w:val="20"/>
          <w:lang w:val="en-GB"/>
        </w:rPr>
        <w:t>.</w:t>
      </w:r>
    </w:p>
    <w:p w14:paraId="48C3911B" w14:textId="77777777" w:rsidR="00340395" w:rsidRDefault="00340395" w:rsidP="00340395">
      <w:pPr>
        <w:pStyle w:val="Brdtekst"/>
        <w:rPr>
          <w:sz w:val="22"/>
        </w:rPr>
      </w:pPr>
    </w:p>
    <w:p w14:paraId="11A29CC4" w14:textId="77777777" w:rsidR="00340395" w:rsidRDefault="00340395" w:rsidP="00340395">
      <w:pPr>
        <w:pStyle w:val="Brdtekst"/>
        <w:spacing w:before="4"/>
        <w:rPr>
          <w:sz w:val="27"/>
        </w:rPr>
      </w:pPr>
    </w:p>
    <w:p w14:paraId="2664CA85" w14:textId="77777777" w:rsidR="00340395" w:rsidRDefault="00340395" w:rsidP="00340395">
      <w:pPr>
        <w:pStyle w:val="Brdtekst"/>
        <w:spacing w:line="225" w:lineRule="auto"/>
        <w:ind w:left="1996" w:right="1593" w:firstLine="2"/>
        <w:jc w:val="both"/>
      </w:pPr>
      <w:r>
        <w:rPr>
          <w:color w:val="1A171C"/>
        </w:rPr>
        <w:t>During such visits the notified body may, if necessary, carry out product tests or have them carried</w:t>
      </w:r>
      <w:r>
        <w:rPr>
          <w:color w:val="1A171C"/>
          <w:spacing w:val="-26"/>
        </w:rPr>
        <w:t xml:space="preserve"> </w:t>
      </w:r>
      <w:r>
        <w:rPr>
          <w:color w:val="1A171C"/>
        </w:rPr>
        <w:t>out</w:t>
      </w:r>
      <w:r>
        <w:rPr>
          <w:color w:val="1A171C"/>
          <w:spacing w:val="-25"/>
        </w:rPr>
        <w:t xml:space="preserve"> </w:t>
      </w:r>
      <w:proofErr w:type="gramStart"/>
      <w:r>
        <w:rPr>
          <w:color w:val="1A171C"/>
        </w:rPr>
        <w:t>in</w:t>
      </w:r>
      <w:r>
        <w:rPr>
          <w:color w:val="1A171C"/>
          <w:spacing w:val="-25"/>
        </w:rPr>
        <w:t xml:space="preserve"> </w:t>
      </w:r>
      <w:r>
        <w:rPr>
          <w:color w:val="1A171C"/>
        </w:rPr>
        <w:t>order</w:t>
      </w:r>
      <w:r>
        <w:rPr>
          <w:color w:val="1A171C"/>
          <w:spacing w:val="-26"/>
        </w:rPr>
        <w:t xml:space="preserve"> </w:t>
      </w:r>
      <w:r>
        <w:rPr>
          <w:color w:val="1A171C"/>
        </w:rPr>
        <w:t>to</w:t>
      </w:r>
      <w:proofErr w:type="gramEnd"/>
      <w:r>
        <w:rPr>
          <w:color w:val="1A171C"/>
          <w:spacing w:val="-12"/>
        </w:rPr>
        <w:t xml:space="preserve"> </w:t>
      </w:r>
      <w:r>
        <w:rPr>
          <w:color w:val="1A171C"/>
        </w:rPr>
        <w:t>verify</w:t>
      </w:r>
      <w:r>
        <w:rPr>
          <w:color w:val="1A171C"/>
          <w:spacing w:val="-13"/>
        </w:rPr>
        <w:t xml:space="preserve"> </w:t>
      </w:r>
      <w:r>
        <w:rPr>
          <w:color w:val="1A171C"/>
        </w:rPr>
        <w:t>that</w:t>
      </w:r>
      <w:r>
        <w:rPr>
          <w:color w:val="1A171C"/>
          <w:spacing w:val="-13"/>
        </w:rPr>
        <w:t xml:space="preserve"> </w:t>
      </w:r>
      <w:r>
        <w:rPr>
          <w:color w:val="1A171C"/>
        </w:rPr>
        <w:t>the</w:t>
      </w:r>
      <w:r>
        <w:rPr>
          <w:color w:val="1A171C"/>
          <w:spacing w:val="-11"/>
        </w:rPr>
        <w:t xml:space="preserve"> </w:t>
      </w:r>
      <w:r>
        <w:rPr>
          <w:color w:val="1A171C"/>
        </w:rPr>
        <w:t>quality</w:t>
      </w:r>
      <w:r>
        <w:rPr>
          <w:color w:val="1A171C"/>
          <w:spacing w:val="-12"/>
        </w:rPr>
        <w:t xml:space="preserve"> </w:t>
      </w:r>
      <w:r>
        <w:rPr>
          <w:color w:val="1A171C"/>
        </w:rPr>
        <w:t>system</w:t>
      </w:r>
      <w:r>
        <w:rPr>
          <w:color w:val="1A171C"/>
          <w:spacing w:val="-13"/>
        </w:rPr>
        <w:t xml:space="preserve"> </w:t>
      </w:r>
      <w:r>
        <w:rPr>
          <w:color w:val="1A171C"/>
        </w:rPr>
        <w:t>is</w:t>
      </w:r>
      <w:r>
        <w:rPr>
          <w:color w:val="1A171C"/>
          <w:spacing w:val="-12"/>
        </w:rPr>
        <w:t xml:space="preserve"> </w:t>
      </w:r>
      <w:r>
        <w:rPr>
          <w:color w:val="1A171C"/>
        </w:rPr>
        <w:t>functioning</w:t>
      </w:r>
      <w:r>
        <w:rPr>
          <w:color w:val="1A171C"/>
          <w:spacing w:val="-11"/>
        </w:rPr>
        <w:t xml:space="preserve"> </w:t>
      </w:r>
      <w:r>
        <w:rPr>
          <w:color w:val="1A171C"/>
        </w:rPr>
        <w:t>correctly.</w:t>
      </w:r>
      <w:r>
        <w:rPr>
          <w:color w:val="1A171C"/>
          <w:spacing w:val="-13"/>
        </w:rPr>
        <w:t xml:space="preserve"> </w:t>
      </w:r>
      <w:r>
        <w:rPr>
          <w:color w:val="1A171C"/>
        </w:rPr>
        <w:t>The</w:t>
      </w:r>
      <w:r>
        <w:rPr>
          <w:color w:val="1A171C"/>
          <w:spacing w:val="-11"/>
        </w:rPr>
        <w:t xml:space="preserve"> </w:t>
      </w:r>
      <w:r>
        <w:rPr>
          <w:color w:val="1A171C"/>
        </w:rPr>
        <w:t>notified</w:t>
      </w:r>
      <w:r>
        <w:rPr>
          <w:color w:val="1A171C"/>
          <w:spacing w:val="-11"/>
        </w:rPr>
        <w:t xml:space="preserve"> </w:t>
      </w:r>
      <w:r>
        <w:rPr>
          <w:color w:val="1A171C"/>
        </w:rPr>
        <w:t>body</w:t>
      </w:r>
    </w:p>
    <w:p w14:paraId="03BA1674" w14:textId="77777777" w:rsidR="00340395" w:rsidRPr="004C3F24" w:rsidRDefault="00340395" w:rsidP="00340395">
      <w:pPr>
        <w:spacing w:line="225" w:lineRule="auto"/>
        <w:jc w:val="both"/>
        <w:rPr>
          <w:lang w:val="en-GB"/>
        </w:rPr>
        <w:sectPr w:rsidR="00340395" w:rsidRPr="004C3F24" w:rsidSect="00340395">
          <w:pgSz w:w="11910" w:h="16840"/>
          <w:pgMar w:top="1740" w:right="460" w:bottom="1320" w:left="420" w:header="321" w:footer="1130" w:gutter="0"/>
          <w:cols w:space="708"/>
        </w:sectPr>
      </w:pPr>
    </w:p>
    <w:p w14:paraId="14FC1438" w14:textId="77777777" w:rsidR="00340395" w:rsidRDefault="00340395" w:rsidP="00340395">
      <w:pPr>
        <w:pStyle w:val="Brdtekst"/>
      </w:pPr>
    </w:p>
    <w:p w14:paraId="25A0650A" w14:textId="77777777" w:rsidR="00340395" w:rsidRDefault="00340395" w:rsidP="00340395">
      <w:pPr>
        <w:pStyle w:val="Brdtekst"/>
        <w:rPr>
          <w:sz w:val="16"/>
        </w:rPr>
      </w:pPr>
    </w:p>
    <w:p w14:paraId="1550E90F" w14:textId="77777777" w:rsidR="00340395" w:rsidRDefault="00340395" w:rsidP="00340395">
      <w:pPr>
        <w:pStyle w:val="Brdtekst"/>
        <w:spacing w:line="228" w:lineRule="auto"/>
        <w:ind w:left="1997" w:right="1593" w:hanging="1"/>
        <w:jc w:val="both"/>
      </w:pPr>
      <w:r>
        <w:rPr>
          <w:color w:val="1A171C"/>
        </w:rPr>
        <w:t>shall</w:t>
      </w:r>
      <w:r>
        <w:rPr>
          <w:color w:val="1A171C"/>
          <w:spacing w:val="-17"/>
        </w:rPr>
        <w:t xml:space="preserve"> </w:t>
      </w:r>
      <w:r>
        <w:rPr>
          <w:color w:val="1A171C"/>
        </w:rPr>
        <w:t>provide</w:t>
      </w:r>
      <w:r>
        <w:rPr>
          <w:color w:val="1A171C"/>
          <w:spacing w:val="-16"/>
        </w:rPr>
        <w:t xml:space="preserve"> </w:t>
      </w:r>
      <w:r>
        <w:rPr>
          <w:color w:val="1A171C"/>
        </w:rPr>
        <w:t>the</w:t>
      </w:r>
      <w:r>
        <w:rPr>
          <w:color w:val="1A171C"/>
          <w:spacing w:val="-14"/>
        </w:rPr>
        <w:t xml:space="preserve"> </w:t>
      </w:r>
      <w:r>
        <w:rPr>
          <w:color w:val="1A171C"/>
        </w:rPr>
        <w:t>manufacturer</w:t>
      </w:r>
      <w:r>
        <w:rPr>
          <w:color w:val="1A171C"/>
          <w:spacing w:val="-15"/>
        </w:rPr>
        <w:t xml:space="preserve"> </w:t>
      </w:r>
      <w:r>
        <w:rPr>
          <w:color w:val="1A171C"/>
        </w:rPr>
        <w:t>with</w:t>
      </w:r>
      <w:r>
        <w:rPr>
          <w:color w:val="1A171C"/>
          <w:spacing w:val="-16"/>
        </w:rPr>
        <w:t xml:space="preserve"> </w:t>
      </w:r>
      <w:r>
        <w:rPr>
          <w:color w:val="1A171C"/>
        </w:rPr>
        <w:t>a</w:t>
      </w:r>
      <w:r>
        <w:rPr>
          <w:color w:val="1A171C"/>
          <w:spacing w:val="-15"/>
        </w:rPr>
        <w:t xml:space="preserve"> </w:t>
      </w:r>
      <w:r>
        <w:rPr>
          <w:color w:val="1A171C"/>
        </w:rPr>
        <w:t>visit</w:t>
      </w:r>
      <w:r>
        <w:rPr>
          <w:color w:val="1A171C"/>
          <w:spacing w:val="-18"/>
        </w:rPr>
        <w:t xml:space="preserve"> </w:t>
      </w:r>
      <w:r>
        <w:rPr>
          <w:color w:val="1A171C"/>
        </w:rPr>
        <w:t>report</w:t>
      </w:r>
      <w:r>
        <w:rPr>
          <w:color w:val="1A171C"/>
          <w:spacing w:val="-24"/>
        </w:rPr>
        <w:t xml:space="preserve"> </w:t>
      </w:r>
      <w:r>
        <w:rPr>
          <w:color w:val="1A171C"/>
        </w:rPr>
        <w:t>and,</w:t>
      </w:r>
      <w:r>
        <w:rPr>
          <w:color w:val="1A171C"/>
          <w:spacing w:val="-25"/>
        </w:rPr>
        <w:t xml:space="preserve"> </w:t>
      </w:r>
      <w:r>
        <w:rPr>
          <w:color w:val="1A171C"/>
        </w:rPr>
        <w:t>if</w:t>
      </w:r>
      <w:r>
        <w:rPr>
          <w:color w:val="1A171C"/>
          <w:spacing w:val="-25"/>
        </w:rPr>
        <w:t xml:space="preserve"> </w:t>
      </w:r>
      <w:r>
        <w:rPr>
          <w:color w:val="1A171C"/>
        </w:rPr>
        <w:t>tests</w:t>
      </w:r>
      <w:r>
        <w:rPr>
          <w:color w:val="1A171C"/>
          <w:spacing w:val="-25"/>
        </w:rPr>
        <w:t xml:space="preserve"> </w:t>
      </w:r>
      <w:r>
        <w:rPr>
          <w:color w:val="1A171C"/>
        </w:rPr>
        <w:t>have</w:t>
      </w:r>
      <w:r>
        <w:rPr>
          <w:color w:val="1A171C"/>
          <w:spacing w:val="-25"/>
        </w:rPr>
        <w:t xml:space="preserve"> </w:t>
      </w:r>
      <w:r>
        <w:rPr>
          <w:color w:val="1A171C"/>
        </w:rPr>
        <w:t>been</w:t>
      </w:r>
      <w:r>
        <w:rPr>
          <w:color w:val="1A171C"/>
          <w:spacing w:val="-24"/>
        </w:rPr>
        <w:t xml:space="preserve"> </w:t>
      </w:r>
      <w:r>
        <w:rPr>
          <w:color w:val="1A171C"/>
        </w:rPr>
        <w:t>carried</w:t>
      </w:r>
      <w:r>
        <w:rPr>
          <w:color w:val="1A171C"/>
          <w:spacing w:val="-25"/>
        </w:rPr>
        <w:t xml:space="preserve"> </w:t>
      </w:r>
      <w:r>
        <w:rPr>
          <w:color w:val="1A171C"/>
        </w:rPr>
        <w:t>out,</w:t>
      </w:r>
      <w:r>
        <w:rPr>
          <w:color w:val="1A171C"/>
          <w:spacing w:val="-24"/>
        </w:rPr>
        <w:t xml:space="preserve"> </w:t>
      </w:r>
      <w:r>
        <w:rPr>
          <w:color w:val="1A171C"/>
        </w:rPr>
        <w:t>with</w:t>
      </w:r>
      <w:r>
        <w:rPr>
          <w:color w:val="1A171C"/>
          <w:spacing w:val="-24"/>
        </w:rPr>
        <w:t xml:space="preserve"> </w:t>
      </w:r>
      <w:r>
        <w:rPr>
          <w:color w:val="1A171C"/>
        </w:rPr>
        <w:t>a</w:t>
      </w:r>
      <w:r>
        <w:rPr>
          <w:color w:val="1A171C"/>
          <w:spacing w:val="-26"/>
        </w:rPr>
        <w:t xml:space="preserve"> </w:t>
      </w:r>
      <w:r>
        <w:rPr>
          <w:color w:val="1A171C"/>
        </w:rPr>
        <w:t>test report.</w:t>
      </w:r>
    </w:p>
    <w:p w14:paraId="5C098F4F" w14:textId="77777777" w:rsidR="00340395" w:rsidRPr="004C3F24" w:rsidRDefault="00340395" w:rsidP="00340395">
      <w:pPr>
        <w:pStyle w:val="Overskrift4"/>
        <w:keepNext w:val="0"/>
        <w:keepLines w:val="0"/>
        <w:widowControl w:val="0"/>
        <w:numPr>
          <w:ilvl w:val="0"/>
          <w:numId w:val="72"/>
        </w:numPr>
        <w:tabs>
          <w:tab w:val="left" w:pos="1996"/>
          <w:tab w:val="left" w:pos="1997"/>
        </w:tabs>
        <w:autoSpaceDE w:val="0"/>
        <w:autoSpaceDN w:val="0"/>
        <w:spacing w:before="146" w:line="240" w:lineRule="auto"/>
        <w:ind w:left="1996" w:hanging="360"/>
        <w:jc w:val="left"/>
        <w:rPr>
          <w:rFonts w:ascii="Cambria"/>
          <w:color w:val="1A171C"/>
          <w:sz w:val="19"/>
          <w:lang w:val="en-GB"/>
        </w:rPr>
      </w:pPr>
      <w:r w:rsidRPr="004C3F24">
        <w:rPr>
          <w:color w:val="1A171C"/>
          <w:lang w:val="en-GB"/>
        </w:rPr>
        <w:t>CE marking and EU declaration of</w:t>
      </w:r>
      <w:r w:rsidRPr="004C3F24">
        <w:rPr>
          <w:color w:val="1A171C"/>
          <w:spacing w:val="12"/>
          <w:lang w:val="en-GB"/>
        </w:rPr>
        <w:t xml:space="preserve"> </w:t>
      </w:r>
      <w:r w:rsidRPr="004C3F24">
        <w:rPr>
          <w:color w:val="1A171C"/>
          <w:lang w:val="en-GB"/>
        </w:rPr>
        <w:t>conformity</w:t>
      </w:r>
    </w:p>
    <w:p w14:paraId="75CB9FA4" w14:textId="77777777" w:rsidR="00340395" w:rsidRPr="004C3F24" w:rsidRDefault="00340395" w:rsidP="00340395">
      <w:pPr>
        <w:pStyle w:val="Listeavsnitt"/>
        <w:widowControl w:val="0"/>
        <w:numPr>
          <w:ilvl w:val="1"/>
          <w:numId w:val="72"/>
        </w:numPr>
        <w:tabs>
          <w:tab w:val="left" w:pos="1997"/>
        </w:tabs>
        <w:autoSpaceDE w:val="0"/>
        <w:autoSpaceDN w:val="0"/>
        <w:spacing w:before="123" w:after="0" w:line="228" w:lineRule="auto"/>
        <w:ind w:left="1996" w:right="1590"/>
        <w:contextualSpacing w:val="0"/>
        <w:jc w:val="both"/>
        <w:rPr>
          <w:sz w:val="20"/>
          <w:lang w:val="en-GB"/>
        </w:rPr>
      </w:pPr>
      <w:r w:rsidRPr="004C3F24">
        <w:rPr>
          <w:color w:val="1A171C"/>
          <w:sz w:val="20"/>
          <w:lang w:val="en-GB"/>
        </w:rPr>
        <w:t>The</w:t>
      </w:r>
      <w:r w:rsidRPr="004C3F24">
        <w:rPr>
          <w:color w:val="1A171C"/>
          <w:spacing w:val="-11"/>
          <w:sz w:val="20"/>
          <w:lang w:val="en-GB"/>
        </w:rPr>
        <w:t xml:space="preserve"> </w:t>
      </w:r>
      <w:r w:rsidRPr="004C3F24">
        <w:rPr>
          <w:color w:val="1A171C"/>
          <w:sz w:val="20"/>
          <w:lang w:val="en-GB"/>
        </w:rPr>
        <w:t>manufacturer</w:t>
      </w:r>
      <w:r w:rsidRPr="004C3F24">
        <w:rPr>
          <w:color w:val="1A171C"/>
          <w:spacing w:val="-12"/>
          <w:sz w:val="20"/>
          <w:lang w:val="en-GB"/>
        </w:rPr>
        <w:t xml:space="preserve"> </w:t>
      </w:r>
      <w:r w:rsidRPr="004C3F24">
        <w:rPr>
          <w:color w:val="1A171C"/>
          <w:sz w:val="20"/>
          <w:lang w:val="en-GB"/>
        </w:rPr>
        <w:t>shall</w:t>
      </w:r>
      <w:r w:rsidRPr="004C3F24">
        <w:rPr>
          <w:color w:val="1A171C"/>
          <w:spacing w:val="-11"/>
          <w:sz w:val="20"/>
          <w:lang w:val="en-GB"/>
        </w:rPr>
        <w:t xml:space="preserve"> </w:t>
      </w:r>
      <w:r w:rsidRPr="004C3F24">
        <w:rPr>
          <w:color w:val="1A171C"/>
          <w:sz w:val="20"/>
          <w:lang w:val="en-GB"/>
        </w:rPr>
        <w:t>affix</w:t>
      </w:r>
      <w:r w:rsidRPr="004C3F24">
        <w:rPr>
          <w:color w:val="1A171C"/>
          <w:spacing w:val="-12"/>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CE</w:t>
      </w:r>
      <w:r w:rsidRPr="004C3F24">
        <w:rPr>
          <w:color w:val="1A171C"/>
          <w:spacing w:val="-11"/>
          <w:sz w:val="20"/>
          <w:lang w:val="en-GB"/>
        </w:rPr>
        <w:t xml:space="preserve"> </w:t>
      </w:r>
      <w:r w:rsidRPr="004C3F24">
        <w:rPr>
          <w:color w:val="1A171C"/>
          <w:sz w:val="20"/>
          <w:lang w:val="en-GB"/>
        </w:rPr>
        <w:t>marking</w:t>
      </w:r>
      <w:r w:rsidRPr="004C3F24">
        <w:rPr>
          <w:color w:val="1A171C"/>
          <w:spacing w:val="-12"/>
          <w:sz w:val="20"/>
          <w:lang w:val="en-GB"/>
        </w:rPr>
        <w:t xml:space="preserve"> </w:t>
      </w:r>
      <w:r w:rsidRPr="004C3F24">
        <w:rPr>
          <w:color w:val="1A171C"/>
          <w:sz w:val="20"/>
          <w:lang w:val="en-GB"/>
        </w:rPr>
        <w:t>and,</w:t>
      </w:r>
      <w:r w:rsidRPr="004C3F24">
        <w:rPr>
          <w:color w:val="1A171C"/>
          <w:spacing w:val="-12"/>
          <w:sz w:val="20"/>
          <w:lang w:val="en-GB"/>
        </w:rPr>
        <w:t xml:space="preserve"> </w:t>
      </w:r>
      <w:r w:rsidRPr="004C3F24">
        <w:rPr>
          <w:color w:val="1A171C"/>
          <w:sz w:val="20"/>
          <w:lang w:val="en-GB"/>
        </w:rPr>
        <w:t>under</w:t>
      </w:r>
      <w:r w:rsidRPr="004C3F24">
        <w:rPr>
          <w:color w:val="1A171C"/>
          <w:spacing w:val="-12"/>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responsibility</w:t>
      </w:r>
      <w:r w:rsidRPr="004C3F24">
        <w:rPr>
          <w:color w:val="1A171C"/>
          <w:spacing w:val="-14"/>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notified</w:t>
      </w:r>
      <w:r w:rsidRPr="004C3F24">
        <w:rPr>
          <w:color w:val="1A171C"/>
          <w:spacing w:val="-12"/>
          <w:sz w:val="20"/>
          <w:lang w:val="en-GB"/>
        </w:rPr>
        <w:t xml:space="preserve"> </w:t>
      </w:r>
      <w:r w:rsidRPr="004C3F24">
        <w:rPr>
          <w:color w:val="1A171C"/>
          <w:sz w:val="20"/>
          <w:lang w:val="en-GB"/>
        </w:rPr>
        <w:t>body referred to in point 3.1, the latter’s identification number to each individual pressure equipment</w:t>
      </w:r>
      <w:r w:rsidRPr="004C3F24">
        <w:rPr>
          <w:color w:val="1A171C"/>
          <w:spacing w:val="-22"/>
          <w:sz w:val="20"/>
          <w:lang w:val="en-GB"/>
        </w:rPr>
        <w:t xml:space="preserve"> </w:t>
      </w:r>
      <w:r w:rsidRPr="004C3F24">
        <w:rPr>
          <w:color w:val="1A171C"/>
          <w:sz w:val="20"/>
          <w:lang w:val="en-GB"/>
        </w:rPr>
        <w:t>that</w:t>
      </w:r>
      <w:r w:rsidRPr="004C3F24">
        <w:rPr>
          <w:color w:val="1A171C"/>
          <w:spacing w:val="-22"/>
          <w:sz w:val="20"/>
          <w:lang w:val="en-GB"/>
        </w:rPr>
        <w:t xml:space="preserve"> </w:t>
      </w:r>
      <w:r w:rsidRPr="004C3F24">
        <w:rPr>
          <w:color w:val="1A171C"/>
          <w:sz w:val="20"/>
          <w:lang w:val="en-GB"/>
        </w:rPr>
        <w:t>is</w:t>
      </w:r>
      <w:r w:rsidRPr="004C3F24">
        <w:rPr>
          <w:color w:val="1A171C"/>
          <w:spacing w:val="-23"/>
          <w:sz w:val="20"/>
          <w:lang w:val="en-GB"/>
        </w:rPr>
        <w:t xml:space="preserve"> </w:t>
      </w:r>
      <w:r w:rsidRPr="004C3F24">
        <w:rPr>
          <w:color w:val="1A171C"/>
          <w:sz w:val="20"/>
          <w:lang w:val="en-GB"/>
        </w:rPr>
        <w:t>in</w:t>
      </w:r>
      <w:r w:rsidRPr="004C3F24">
        <w:rPr>
          <w:color w:val="1A171C"/>
          <w:spacing w:val="-20"/>
          <w:sz w:val="20"/>
          <w:lang w:val="en-GB"/>
        </w:rPr>
        <w:t xml:space="preserve"> </w:t>
      </w:r>
      <w:r w:rsidRPr="004C3F24">
        <w:rPr>
          <w:color w:val="1A171C"/>
          <w:sz w:val="20"/>
          <w:lang w:val="en-GB"/>
        </w:rPr>
        <w:t>conformity</w:t>
      </w:r>
      <w:r w:rsidRPr="004C3F24">
        <w:rPr>
          <w:color w:val="1A171C"/>
          <w:spacing w:val="-21"/>
          <w:sz w:val="20"/>
          <w:lang w:val="en-GB"/>
        </w:rPr>
        <w:t xml:space="preserve"> </w:t>
      </w:r>
      <w:r w:rsidRPr="004C3F24">
        <w:rPr>
          <w:color w:val="1A171C"/>
          <w:sz w:val="20"/>
          <w:lang w:val="en-GB"/>
        </w:rPr>
        <w:t>with</w:t>
      </w:r>
      <w:r w:rsidRPr="004C3F24">
        <w:rPr>
          <w:color w:val="1A171C"/>
          <w:spacing w:val="-22"/>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type</w:t>
      </w:r>
      <w:r w:rsidRPr="004C3F24">
        <w:rPr>
          <w:color w:val="1A171C"/>
          <w:spacing w:val="-13"/>
          <w:sz w:val="20"/>
          <w:lang w:val="en-GB"/>
        </w:rPr>
        <w:t xml:space="preserve"> </w:t>
      </w:r>
      <w:r w:rsidRPr="004C3F24">
        <w:rPr>
          <w:color w:val="1A171C"/>
          <w:sz w:val="20"/>
          <w:lang w:val="en-GB"/>
        </w:rPr>
        <w:t>described</w:t>
      </w:r>
      <w:r w:rsidRPr="004C3F24">
        <w:rPr>
          <w:color w:val="1A171C"/>
          <w:spacing w:val="-20"/>
          <w:sz w:val="20"/>
          <w:lang w:val="en-GB"/>
        </w:rPr>
        <w:t xml:space="preserve"> </w:t>
      </w:r>
      <w:r w:rsidRPr="004C3F24">
        <w:rPr>
          <w:color w:val="1A171C"/>
          <w:sz w:val="20"/>
          <w:lang w:val="en-GB"/>
        </w:rPr>
        <w:t>in</w:t>
      </w:r>
      <w:r w:rsidRPr="004C3F24">
        <w:rPr>
          <w:color w:val="1A171C"/>
          <w:spacing w:val="-17"/>
          <w:sz w:val="20"/>
          <w:lang w:val="en-GB"/>
        </w:rPr>
        <w:t xml:space="preserve"> </w:t>
      </w:r>
      <w:r w:rsidRPr="004C3F24">
        <w:rPr>
          <w:color w:val="1A171C"/>
          <w:sz w:val="20"/>
          <w:lang w:val="en-GB"/>
        </w:rPr>
        <w:t>the</w:t>
      </w:r>
      <w:r w:rsidRPr="004C3F24">
        <w:rPr>
          <w:color w:val="1A171C"/>
          <w:spacing w:val="-18"/>
          <w:sz w:val="20"/>
          <w:lang w:val="en-GB"/>
        </w:rPr>
        <w:t xml:space="preserve"> </w:t>
      </w:r>
      <w:r w:rsidRPr="004C3F24">
        <w:rPr>
          <w:color w:val="1A171C"/>
          <w:sz w:val="20"/>
          <w:lang w:val="en-GB"/>
        </w:rPr>
        <w:t>EU-type</w:t>
      </w:r>
      <w:r w:rsidRPr="004C3F24">
        <w:rPr>
          <w:color w:val="1A171C"/>
          <w:spacing w:val="-18"/>
          <w:sz w:val="20"/>
          <w:lang w:val="en-GB"/>
        </w:rPr>
        <w:t xml:space="preserve"> </w:t>
      </w:r>
      <w:r w:rsidRPr="004C3F24">
        <w:rPr>
          <w:color w:val="1A171C"/>
          <w:sz w:val="20"/>
          <w:lang w:val="en-GB"/>
        </w:rPr>
        <w:t>examination</w:t>
      </w:r>
      <w:r w:rsidRPr="004C3F24">
        <w:rPr>
          <w:color w:val="1A171C"/>
          <w:spacing w:val="-17"/>
          <w:sz w:val="20"/>
          <w:lang w:val="en-GB"/>
        </w:rPr>
        <w:t xml:space="preserve"> </w:t>
      </w:r>
      <w:r w:rsidRPr="004C3F24">
        <w:rPr>
          <w:color w:val="1A171C"/>
          <w:sz w:val="20"/>
          <w:lang w:val="en-GB"/>
        </w:rPr>
        <w:t>certificate and</w:t>
      </w:r>
      <w:r w:rsidRPr="004C3F24">
        <w:rPr>
          <w:color w:val="1A171C"/>
          <w:spacing w:val="-12"/>
          <w:sz w:val="20"/>
          <w:lang w:val="en-GB"/>
        </w:rPr>
        <w:t xml:space="preserve"> </w:t>
      </w:r>
      <w:r w:rsidRPr="004C3F24">
        <w:rPr>
          <w:color w:val="1A171C"/>
          <w:sz w:val="20"/>
          <w:lang w:val="en-GB"/>
        </w:rPr>
        <w:t>satisfies</w:t>
      </w:r>
      <w:r w:rsidRPr="004C3F24">
        <w:rPr>
          <w:color w:val="1A171C"/>
          <w:spacing w:val="-11"/>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applicable</w:t>
      </w:r>
      <w:r w:rsidRPr="004C3F24">
        <w:rPr>
          <w:color w:val="1A171C"/>
          <w:spacing w:val="-14"/>
          <w:sz w:val="20"/>
          <w:lang w:val="en-GB"/>
        </w:rPr>
        <w:t xml:space="preserve"> </w:t>
      </w:r>
      <w:r w:rsidRPr="004C3F24">
        <w:rPr>
          <w:color w:val="1A171C"/>
          <w:sz w:val="20"/>
          <w:lang w:val="en-GB"/>
        </w:rPr>
        <w:t>requirements</w:t>
      </w:r>
      <w:r w:rsidRPr="004C3F24">
        <w:rPr>
          <w:color w:val="1A171C"/>
          <w:spacing w:val="-11"/>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pacing w:val="2"/>
          <w:sz w:val="20"/>
          <w:lang w:val="en-GB"/>
        </w:rPr>
        <w:t>this</w:t>
      </w:r>
      <w:r w:rsidRPr="004C3F24">
        <w:rPr>
          <w:color w:val="1A171C"/>
          <w:spacing w:val="-10"/>
          <w:sz w:val="20"/>
          <w:lang w:val="en-GB"/>
        </w:rPr>
        <w:t xml:space="preserve"> </w:t>
      </w:r>
      <w:r w:rsidRPr="004C3F24">
        <w:rPr>
          <w:color w:val="1A171C"/>
          <w:sz w:val="20"/>
          <w:lang w:val="en-GB"/>
        </w:rPr>
        <w:t>Directive.</w:t>
      </w:r>
    </w:p>
    <w:p w14:paraId="1FB83D88" w14:textId="77777777" w:rsidR="00340395" w:rsidRPr="004C3F24" w:rsidRDefault="00340395" w:rsidP="00340395">
      <w:pPr>
        <w:pStyle w:val="Listeavsnitt"/>
        <w:widowControl w:val="0"/>
        <w:numPr>
          <w:ilvl w:val="1"/>
          <w:numId w:val="72"/>
        </w:numPr>
        <w:tabs>
          <w:tab w:val="left" w:pos="1997"/>
        </w:tabs>
        <w:autoSpaceDE w:val="0"/>
        <w:autoSpaceDN w:val="0"/>
        <w:spacing w:before="152" w:after="0" w:line="228" w:lineRule="auto"/>
        <w:ind w:left="1996" w:right="1588" w:hanging="379"/>
        <w:contextualSpacing w:val="0"/>
        <w:jc w:val="both"/>
        <w:rPr>
          <w:sz w:val="20"/>
          <w:lang w:val="en-GB"/>
        </w:rPr>
      </w:pPr>
      <w:r w:rsidRPr="004C3F24">
        <w:rPr>
          <w:color w:val="1A171C"/>
          <w:sz w:val="20"/>
          <w:lang w:val="en-GB"/>
        </w:rPr>
        <w:t>The manufacturer shall draw up a written EU declaration of conformity for each pressure equipment</w:t>
      </w:r>
      <w:r w:rsidRPr="004C3F24">
        <w:rPr>
          <w:color w:val="1A171C"/>
          <w:spacing w:val="-19"/>
          <w:sz w:val="20"/>
          <w:lang w:val="en-GB"/>
        </w:rPr>
        <w:t xml:space="preserve"> </w:t>
      </w:r>
      <w:r w:rsidRPr="004C3F24">
        <w:rPr>
          <w:color w:val="1A171C"/>
          <w:sz w:val="20"/>
          <w:lang w:val="en-GB"/>
        </w:rPr>
        <w:t>model</w:t>
      </w:r>
      <w:r w:rsidRPr="004C3F24">
        <w:rPr>
          <w:color w:val="1A171C"/>
          <w:spacing w:val="-19"/>
          <w:sz w:val="20"/>
          <w:lang w:val="en-GB"/>
        </w:rPr>
        <w:t xml:space="preserve"> </w:t>
      </w:r>
      <w:r w:rsidRPr="004C3F24">
        <w:rPr>
          <w:color w:val="1A171C"/>
          <w:sz w:val="20"/>
          <w:lang w:val="en-GB"/>
        </w:rPr>
        <w:t>and</w:t>
      </w:r>
      <w:r w:rsidRPr="004C3F24">
        <w:rPr>
          <w:color w:val="1A171C"/>
          <w:spacing w:val="-5"/>
          <w:sz w:val="20"/>
          <w:lang w:val="en-GB"/>
        </w:rPr>
        <w:t xml:space="preserve"> </w:t>
      </w:r>
      <w:r w:rsidRPr="004C3F24">
        <w:rPr>
          <w:color w:val="1A171C"/>
          <w:sz w:val="20"/>
          <w:lang w:val="en-GB"/>
        </w:rPr>
        <w:t>keep</w:t>
      </w:r>
      <w:r w:rsidRPr="004C3F24">
        <w:rPr>
          <w:color w:val="1A171C"/>
          <w:spacing w:val="-9"/>
          <w:sz w:val="20"/>
          <w:lang w:val="en-GB"/>
        </w:rPr>
        <w:t xml:space="preserve"> </w:t>
      </w:r>
      <w:r w:rsidRPr="004C3F24">
        <w:rPr>
          <w:color w:val="1A171C"/>
          <w:sz w:val="20"/>
          <w:lang w:val="en-GB"/>
        </w:rPr>
        <w:t>it</w:t>
      </w:r>
      <w:r w:rsidRPr="004C3F24">
        <w:rPr>
          <w:color w:val="1A171C"/>
          <w:spacing w:val="-8"/>
          <w:sz w:val="20"/>
          <w:lang w:val="en-GB"/>
        </w:rPr>
        <w:t xml:space="preserve"> </w:t>
      </w:r>
      <w:r w:rsidRPr="004C3F24">
        <w:rPr>
          <w:color w:val="1A171C"/>
          <w:sz w:val="20"/>
          <w:lang w:val="en-GB"/>
        </w:rPr>
        <w:t>at</w:t>
      </w:r>
      <w:r w:rsidRPr="004C3F24">
        <w:rPr>
          <w:color w:val="1A171C"/>
          <w:spacing w:val="-8"/>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disposal</w:t>
      </w:r>
      <w:r w:rsidRPr="004C3F24">
        <w:rPr>
          <w:color w:val="1A171C"/>
          <w:spacing w:val="-8"/>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national</w:t>
      </w:r>
      <w:r w:rsidRPr="004C3F24">
        <w:rPr>
          <w:color w:val="1A171C"/>
          <w:spacing w:val="-6"/>
          <w:sz w:val="20"/>
          <w:lang w:val="en-GB"/>
        </w:rPr>
        <w:t xml:space="preserve"> </w:t>
      </w:r>
      <w:r w:rsidRPr="004C3F24">
        <w:rPr>
          <w:color w:val="1A171C"/>
          <w:sz w:val="20"/>
          <w:lang w:val="en-GB"/>
        </w:rPr>
        <w:t>authorities</w:t>
      </w:r>
      <w:r w:rsidRPr="004C3F24">
        <w:rPr>
          <w:color w:val="1A171C"/>
          <w:spacing w:val="-8"/>
          <w:sz w:val="20"/>
          <w:lang w:val="en-GB"/>
        </w:rPr>
        <w:t xml:space="preserve"> </w:t>
      </w:r>
      <w:r w:rsidRPr="004C3F24">
        <w:rPr>
          <w:color w:val="1A171C"/>
          <w:sz w:val="20"/>
          <w:lang w:val="en-GB"/>
        </w:rPr>
        <w:t>for</w:t>
      </w:r>
      <w:r w:rsidRPr="004C3F24">
        <w:rPr>
          <w:color w:val="1A171C"/>
          <w:spacing w:val="-8"/>
          <w:sz w:val="20"/>
          <w:lang w:val="en-GB"/>
        </w:rPr>
        <w:t xml:space="preserve"> </w:t>
      </w:r>
      <w:r w:rsidRPr="004C3F24">
        <w:rPr>
          <w:color w:val="1A171C"/>
          <w:sz w:val="20"/>
          <w:lang w:val="en-GB"/>
        </w:rPr>
        <w:t>10</w:t>
      </w:r>
      <w:r w:rsidRPr="004C3F24">
        <w:rPr>
          <w:color w:val="1A171C"/>
          <w:spacing w:val="-8"/>
          <w:sz w:val="20"/>
          <w:lang w:val="en-GB"/>
        </w:rPr>
        <w:t xml:space="preserve"> </w:t>
      </w:r>
      <w:r w:rsidRPr="004C3F24">
        <w:rPr>
          <w:color w:val="1A171C"/>
          <w:sz w:val="20"/>
          <w:lang w:val="en-GB"/>
        </w:rPr>
        <w:t>years</w:t>
      </w:r>
      <w:r w:rsidRPr="004C3F24">
        <w:rPr>
          <w:color w:val="1A171C"/>
          <w:spacing w:val="-9"/>
          <w:sz w:val="20"/>
          <w:lang w:val="en-GB"/>
        </w:rPr>
        <w:t xml:space="preserve"> </w:t>
      </w:r>
      <w:r w:rsidRPr="004C3F24">
        <w:rPr>
          <w:color w:val="1A171C"/>
          <w:sz w:val="20"/>
          <w:lang w:val="en-GB"/>
        </w:rPr>
        <w:t>after</w:t>
      </w:r>
      <w:r w:rsidRPr="004C3F24">
        <w:rPr>
          <w:color w:val="1A171C"/>
          <w:spacing w:val="-7"/>
          <w:sz w:val="20"/>
          <w:lang w:val="en-GB"/>
        </w:rPr>
        <w:t xml:space="preserve"> </w:t>
      </w:r>
      <w:r w:rsidRPr="004C3F24">
        <w:rPr>
          <w:color w:val="1A171C"/>
          <w:sz w:val="20"/>
          <w:lang w:val="en-GB"/>
        </w:rPr>
        <w:t>the pressure equipment has been placed on the market. The EU declaration of conformity shall identify</w:t>
      </w:r>
      <w:r w:rsidRPr="004C3F24">
        <w:rPr>
          <w:color w:val="1A171C"/>
          <w:spacing w:val="-6"/>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pressure</w:t>
      </w:r>
      <w:r w:rsidRPr="004C3F24">
        <w:rPr>
          <w:color w:val="1A171C"/>
          <w:spacing w:val="-5"/>
          <w:sz w:val="20"/>
          <w:lang w:val="en-GB"/>
        </w:rPr>
        <w:t xml:space="preserve"> </w:t>
      </w:r>
      <w:r w:rsidRPr="004C3F24">
        <w:rPr>
          <w:color w:val="1A171C"/>
          <w:sz w:val="20"/>
          <w:lang w:val="en-GB"/>
        </w:rPr>
        <w:t>equipment</w:t>
      </w:r>
      <w:r w:rsidRPr="004C3F24">
        <w:rPr>
          <w:color w:val="1A171C"/>
          <w:spacing w:val="-6"/>
          <w:sz w:val="20"/>
          <w:lang w:val="en-GB"/>
        </w:rPr>
        <w:t xml:space="preserve"> </w:t>
      </w:r>
      <w:r w:rsidRPr="004C3F24">
        <w:rPr>
          <w:color w:val="1A171C"/>
          <w:sz w:val="20"/>
          <w:lang w:val="en-GB"/>
        </w:rPr>
        <w:t>model</w:t>
      </w:r>
      <w:r w:rsidRPr="004C3F24">
        <w:rPr>
          <w:color w:val="1A171C"/>
          <w:spacing w:val="-4"/>
          <w:sz w:val="20"/>
          <w:lang w:val="en-GB"/>
        </w:rPr>
        <w:t xml:space="preserve"> </w:t>
      </w:r>
      <w:r w:rsidRPr="004C3F24">
        <w:rPr>
          <w:color w:val="1A171C"/>
          <w:sz w:val="20"/>
          <w:lang w:val="en-GB"/>
        </w:rPr>
        <w:t>for</w:t>
      </w:r>
      <w:r w:rsidRPr="004C3F24">
        <w:rPr>
          <w:color w:val="1A171C"/>
          <w:spacing w:val="-6"/>
          <w:sz w:val="20"/>
          <w:lang w:val="en-GB"/>
        </w:rPr>
        <w:t xml:space="preserve"> </w:t>
      </w:r>
      <w:r w:rsidRPr="004C3F24">
        <w:rPr>
          <w:color w:val="1A171C"/>
          <w:sz w:val="20"/>
          <w:lang w:val="en-GB"/>
        </w:rPr>
        <w:t>which</w:t>
      </w:r>
      <w:r w:rsidRPr="004C3F24">
        <w:rPr>
          <w:color w:val="1A171C"/>
          <w:spacing w:val="-7"/>
          <w:sz w:val="20"/>
          <w:lang w:val="en-GB"/>
        </w:rPr>
        <w:t xml:space="preserve"> </w:t>
      </w:r>
      <w:r w:rsidRPr="004C3F24">
        <w:rPr>
          <w:color w:val="1A171C"/>
          <w:sz w:val="20"/>
          <w:lang w:val="en-GB"/>
        </w:rPr>
        <w:t>it</w:t>
      </w:r>
      <w:r w:rsidRPr="004C3F24">
        <w:rPr>
          <w:color w:val="1A171C"/>
          <w:spacing w:val="-7"/>
          <w:sz w:val="20"/>
          <w:lang w:val="en-GB"/>
        </w:rPr>
        <w:t xml:space="preserve"> </w:t>
      </w:r>
      <w:r w:rsidRPr="004C3F24">
        <w:rPr>
          <w:color w:val="1A171C"/>
          <w:sz w:val="20"/>
          <w:lang w:val="en-GB"/>
        </w:rPr>
        <w:t>has</w:t>
      </w:r>
      <w:r w:rsidRPr="004C3F24">
        <w:rPr>
          <w:color w:val="1A171C"/>
          <w:spacing w:val="-7"/>
          <w:sz w:val="20"/>
          <w:lang w:val="en-GB"/>
        </w:rPr>
        <w:t xml:space="preserve"> </w:t>
      </w:r>
      <w:r w:rsidRPr="004C3F24">
        <w:rPr>
          <w:color w:val="1A171C"/>
          <w:sz w:val="20"/>
          <w:lang w:val="en-GB"/>
        </w:rPr>
        <w:t>been</w:t>
      </w:r>
      <w:r w:rsidRPr="004C3F24">
        <w:rPr>
          <w:color w:val="1A171C"/>
          <w:spacing w:val="-7"/>
          <w:sz w:val="20"/>
          <w:lang w:val="en-GB"/>
        </w:rPr>
        <w:t xml:space="preserve"> </w:t>
      </w:r>
      <w:r w:rsidRPr="004C3F24">
        <w:rPr>
          <w:color w:val="1A171C"/>
          <w:sz w:val="20"/>
          <w:lang w:val="en-GB"/>
        </w:rPr>
        <w:t>drawn</w:t>
      </w:r>
      <w:r w:rsidRPr="004C3F24">
        <w:rPr>
          <w:color w:val="1A171C"/>
          <w:spacing w:val="-8"/>
          <w:sz w:val="20"/>
          <w:lang w:val="en-GB"/>
        </w:rPr>
        <w:t xml:space="preserve"> </w:t>
      </w:r>
      <w:r w:rsidRPr="004C3F24">
        <w:rPr>
          <w:color w:val="1A171C"/>
          <w:sz w:val="20"/>
          <w:lang w:val="en-GB"/>
        </w:rPr>
        <w:t>up.</w:t>
      </w:r>
    </w:p>
    <w:p w14:paraId="7A1D540F" w14:textId="77777777" w:rsidR="00340395" w:rsidRDefault="00340395" w:rsidP="00340395">
      <w:pPr>
        <w:pStyle w:val="Brdtekst"/>
        <w:spacing w:before="143"/>
        <w:ind w:left="1999" w:right="933"/>
      </w:pPr>
      <w:r>
        <w:rPr>
          <w:color w:val="1A171C"/>
        </w:rPr>
        <w:t>A copy of the EU declaration of conformity shall be made available to the relevant authorities upon request.</w:t>
      </w:r>
    </w:p>
    <w:p w14:paraId="522EB27E" w14:textId="77777777" w:rsidR="00340395" w:rsidRPr="004C3F24" w:rsidRDefault="00340395" w:rsidP="00340395">
      <w:pPr>
        <w:pStyle w:val="Listeavsnitt"/>
        <w:widowControl w:val="0"/>
        <w:numPr>
          <w:ilvl w:val="0"/>
          <w:numId w:val="72"/>
        </w:numPr>
        <w:tabs>
          <w:tab w:val="left" w:pos="1997"/>
        </w:tabs>
        <w:autoSpaceDE w:val="0"/>
        <w:autoSpaceDN w:val="0"/>
        <w:spacing w:before="153" w:after="0" w:line="228" w:lineRule="auto"/>
        <w:ind w:left="1996" w:right="1590"/>
        <w:contextualSpacing w:val="0"/>
        <w:jc w:val="both"/>
        <w:rPr>
          <w:rFonts w:ascii="Cambria"/>
          <w:color w:val="1A171C"/>
          <w:sz w:val="19"/>
          <w:lang w:val="en-GB"/>
        </w:rPr>
      </w:pPr>
      <w:r w:rsidRPr="004C3F24">
        <w:rPr>
          <w:color w:val="1A171C"/>
          <w:sz w:val="20"/>
          <w:lang w:val="en-GB"/>
        </w:rPr>
        <w:t>The</w:t>
      </w:r>
      <w:r w:rsidRPr="004C3F24">
        <w:rPr>
          <w:color w:val="1A171C"/>
          <w:spacing w:val="-3"/>
          <w:sz w:val="20"/>
          <w:lang w:val="en-GB"/>
        </w:rPr>
        <w:t xml:space="preserve"> </w:t>
      </w:r>
      <w:r w:rsidRPr="004C3F24">
        <w:rPr>
          <w:color w:val="1A171C"/>
          <w:sz w:val="20"/>
          <w:lang w:val="en-GB"/>
        </w:rPr>
        <w:t>manufacturer</w:t>
      </w:r>
      <w:r w:rsidRPr="004C3F24">
        <w:rPr>
          <w:color w:val="1A171C"/>
          <w:spacing w:val="-4"/>
          <w:sz w:val="20"/>
          <w:lang w:val="en-GB"/>
        </w:rPr>
        <w:t xml:space="preserve"> </w:t>
      </w:r>
      <w:r w:rsidRPr="004C3F24">
        <w:rPr>
          <w:color w:val="1A171C"/>
          <w:sz w:val="20"/>
          <w:lang w:val="en-GB"/>
        </w:rPr>
        <w:t>shall,</w:t>
      </w:r>
      <w:r w:rsidRPr="004C3F24">
        <w:rPr>
          <w:color w:val="1A171C"/>
          <w:spacing w:val="-4"/>
          <w:sz w:val="20"/>
          <w:lang w:val="en-GB"/>
        </w:rPr>
        <w:t xml:space="preserve"> </w:t>
      </w:r>
      <w:r w:rsidRPr="004C3F24">
        <w:rPr>
          <w:color w:val="1A171C"/>
          <w:sz w:val="20"/>
          <w:lang w:val="en-GB"/>
        </w:rPr>
        <w:t>for</w:t>
      </w:r>
      <w:r w:rsidRPr="004C3F24">
        <w:rPr>
          <w:color w:val="1A171C"/>
          <w:spacing w:val="-4"/>
          <w:sz w:val="20"/>
          <w:lang w:val="en-GB"/>
        </w:rPr>
        <w:t xml:space="preserve"> </w:t>
      </w:r>
      <w:r w:rsidRPr="004C3F24">
        <w:rPr>
          <w:color w:val="1A171C"/>
          <w:sz w:val="20"/>
          <w:lang w:val="en-GB"/>
        </w:rPr>
        <w:t>a</w:t>
      </w:r>
      <w:r w:rsidRPr="004C3F24">
        <w:rPr>
          <w:color w:val="1A171C"/>
          <w:spacing w:val="-4"/>
          <w:sz w:val="20"/>
          <w:lang w:val="en-GB"/>
        </w:rPr>
        <w:t xml:space="preserve"> </w:t>
      </w:r>
      <w:r w:rsidRPr="004C3F24">
        <w:rPr>
          <w:color w:val="1A171C"/>
          <w:sz w:val="20"/>
          <w:lang w:val="en-GB"/>
        </w:rPr>
        <w:t>period</w:t>
      </w:r>
      <w:r w:rsidRPr="004C3F24">
        <w:rPr>
          <w:color w:val="1A171C"/>
          <w:spacing w:val="-3"/>
          <w:sz w:val="20"/>
          <w:lang w:val="en-GB"/>
        </w:rPr>
        <w:t xml:space="preserve"> </w:t>
      </w:r>
      <w:r w:rsidRPr="004C3F24">
        <w:rPr>
          <w:color w:val="1A171C"/>
          <w:sz w:val="20"/>
          <w:lang w:val="en-GB"/>
        </w:rPr>
        <w:t>ending</w:t>
      </w:r>
      <w:r w:rsidRPr="004C3F24">
        <w:rPr>
          <w:color w:val="1A171C"/>
          <w:spacing w:val="-5"/>
          <w:sz w:val="20"/>
          <w:lang w:val="en-GB"/>
        </w:rPr>
        <w:t xml:space="preserve"> </w:t>
      </w:r>
      <w:r w:rsidRPr="004C3F24">
        <w:rPr>
          <w:color w:val="1A171C"/>
          <w:sz w:val="20"/>
          <w:lang w:val="en-GB"/>
        </w:rPr>
        <w:t>10</w:t>
      </w:r>
      <w:r w:rsidRPr="004C3F24">
        <w:rPr>
          <w:color w:val="1A171C"/>
          <w:spacing w:val="-4"/>
          <w:sz w:val="20"/>
          <w:lang w:val="en-GB"/>
        </w:rPr>
        <w:t xml:space="preserve"> </w:t>
      </w:r>
      <w:r w:rsidRPr="004C3F24">
        <w:rPr>
          <w:color w:val="1A171C"/>
          <w:sz w:val="20"/>
          <w:lang w:val="en-GB"/>
        </w:rPr>
        <w:t>years</w:t>
      </w:r>
      <w:r w:rsidRPr="004C3F24">
        <w:rPr>
          <w:color w:val="1A171C"/>
          <w:spacing w:val="-5"/>
          <w:sz w:val="20"/>
          <w:lang w:val="en-GB"/>
        </w:rPr>
        <w:t xml:space="preserve"> </w:t>
      </w:r>
      <w:r w:rsidRPr="004C3F24">
        <w:rPr>
          <w:color w:val="1A171C"/>
          <w:sz w:val="20"/>
          <w:lang w:val="en-GB"/>
        </w:rPr>
        <w:t>after</w:t>
      </w:r>
      <w:r w:rsidRPr="004C3F24">
        <w:rPr>
          <w:color w:val="1A171C"/>
          <w:spacing w:val="-4"/>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pressure</w:t>
      </w:r>
      <w:r w:rsidRPr="004C3F24">
        <w:rPr>
          <w:color w:val="1A171C"/>
          <w:spacing w:val="-3"/>
          <w:sz w:val="20"/>
          <w:lang w:val="en-GB"/>
        </w:rPr>
        <w:t xml:space="preserve"> </w:t>
      </w:r>
      <w:r w:rsidRPr="004C3F24">
        <w:rPr>
          <w:color w:val="1A171C"/>
          <w:sz w:val="20"/>
          <w:lang w:val="en-GB"/>
        </w:rPr>
        <w:t>equipment</w:t>
      </w:r>
      <w:r w:rsidRPr="004C3F24">
        <w:rPr>
          <w:color w:val="1A171C"/>
          <w:spacing w:val="-4"/>
          <w:sz w:val="20"/>
          <w:lang w:val="en-GB"/>
        </w:rPr>
        <w:t xml:space="preserve"> </w:t>
      </w:r>
      <w:r w:rsidRPr="004C3F24">
        <w:rPr>
          <w:color w:val="1A171C"/>
          <w:sz w:val="20"/>
          <w:lang w:val="en-GB"/>
        </w:rPr>
        <w:t>has</w:t>
      </w:r>
      <w:r w:rsidRPr="004C3F24">
        <w:rPr>
          <w:color w:val="1A171C"/>
          <w:spacing w:val="-5"/>
          <w:sz w:val="20"/>
          <w:lang w:val="en-GB"/>
        </w:rPr>
        <w:t xml:space="preserve"> </w:t>
      </w:r>
      <w:r w:rsidRPr="004C3F24">
        <w:rPr>
          <w:color w:val="1A171C"/>
          <w:sz w:val="20"/>
          <w:lang w:val="en-GB"/>
        </w:rPr>
        <w:t>been placed</w:t>
      </w:r>
      <w:r w:rsidRPr="004C3F24">
        <w:rPr>
          <w:color w:val="1A171C"/>
          <w:spacing w:val="-5"/>
          <w:sz w:val="20"/>
          <w:lang w:val="en-GB"/>
        </w:rPr>
        <w:t xml:space="preserve"> </w:t>
      </w:r>
      <w:r w:rsidRPr="004C3F24">
        <w:rPr>
          <w:color w:val="1A171C"/>
          <w:sz w:val="20"/>
          <w:lang w:val="en-GB"/>
        </w:rPr>
        <w:t>on</w:t>
      </w:r>
      <w:r w:rsidRPr="004C3F24">
        <w:rPr>
          <w:color w:val="1A171C"/>
          <w:spacing w:val="-7"/>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market,</w:t>
      </w:r>
      <w:r w:rsidRPr="004C3F24">
        <w:rPr>
          <w:color w:val="1A171C"/>
          <w:spacing w:val="-6"/>
          <w:sz w:val="20"/>
          <w:lang w:val="en-GB"/>
        </w:rPr>
        <w:t xml:space="preserve"> </w:t>
      </w:r>
      <w:r w:rsidRPr="004C3F24">
        <w:rPr>
          <w:color w:val="1A171C"/>
          <w:sz w:val="20"/>
          <w:lang w:val="en-GB"/>
        </w:rPr>
        <w:t>keep</w:t>
      </w:r>
      <w:r w:rsidRPr="004C3F24">
        <w:rPr>
          <w:color w:val="1A171C"/>
          <w:spacing w:val="-7"/>
          <w:sz w:val="20"/>
          <w:lang w:val="en-GB"/>
        </w:rPr>
        <w:t xml:space="preserve"> </w:t>
      </w:r>
      <w:r w:rsidRPr="004C3F24">
        <w:rPr>
          <w:color w:val="1A171C"/>
          <w:sz w:val="20"/>
          <w:lang w:val="en-GB"/>
        </w:rPr>
        <w:t>at</w:t>
      </w:r>
      <w:r w:rsidRPr="004C3F24">
        <w:rPr>
          <w:color w:val="1A171C"/>
          <w:spacing w:val="-6"/>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disposal</w:t>
      </w:r>
      <w:r w:rsidRPr="004C3F24">
        <w:rPr>
          <w:color w:val="1A171C"/>
          <w:spacing w:val="-5"/>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national</w:t>
      </w:r>
      <w:r w:rsidRPr="004C3F24">
        <w:rPr>
          <w:color w:val="1A171C"/>
          <w:spacing w:val="21"/>
          <w:sz w:val="20"/>
          <w:lang w:val="en-GB"/>
        </w:rPr>
        <w:t xml:space="preserve"> </w:t>
      </w:r>
      <w:r w:rsidRPr="004C3F24">
        <w:rPr>
          <w:color w:val="1A171C"/>
          <w:sz w:val="20"/>
          <w:lang w:val="en-GB"/>
        </w:rPr>
        <w:t>authorities:</w:t>
      </w:r>
    </w:p>
    <w:p w14:paraId="64826D1A" w14:textId="77777777" w:rsidR="00340395" w:rsidRPr="004C3F24" w:rsidRDefault="00340395" w:rsidP="00340395">
      <w:pPr>
        <w:pStyle w:val="Listeavsnitt"/>
        <w:widowControl w:val="0"/>
        <w:numPr>
          <w:ilvl w:val="0"/>
          <w:numId w:val="71"/>
        </w:numPr>
        <w:tabs>
          <w:tab w:val="left" w:pos="2276"/>
        </w:tabs>
        <w:autoSpaceDE w:val="0"/>
        <w:autoSpaceDN w:val="0"/>
        <w:spacing w:before="145" w:after="0" w:line="240" w:lineRule="auto"/>
        <w:ind w:hanging="277"/>
        <w:contextualSpacing w:val="0"/>
        <w:rPr>
          <w:sz w:val="20"/>
          <w:lang w:val="en-GB"/>
        </w:rPr>
      </w:pPr>
      <w:r w:rsidRPr="004C3F24">
        <w:rPr>
          <w:color w:val="1A171C"/>
          <w:sz w:val="20"/>
          <w:lang w:val="en-GB"/>
        </w:rPr>
        <w:t>the documentation referred to point</w:t>
      </w:r>
      <w:r w:rsidRPr="004C3F24">
        <w:rPr>
          <w:color w:val="1A171C"/>
          <w:spacing w:val="15"/>
          <w:sz w:val="20"/>
          <w:lang w:val="en-GB"/>
        </w:rPr>
        <w:t xml:space="preserve"> </w:t>
      </w:r>
      <w:r w:rsidRPr="004C3F24">
        <w:rPr>
          <w:color w:val="1A171C"/>
          <w:sz w:val="20"/>
          <w:lang w:val="en-GB"/>
        </w:rPr>
        <w:t>3.1,</w:t>
      </w:r>
    </w:p>
    <w:p w14:paraId="7AA07CC5" w14:textId="77777777" w:rsidR="00340395" w:rsidRPr="004C3F24" w:rsidRDefault="00340395" w:rsidP="00340395">
      <w:pPr>
        <w:pStyle w:val="Listeavsnitt"/>
        <w:widowControl w:val="0"/>
        <w:numPr>
          <w:ilvl w:val="0"/>
          <w:numId w:val="71"/>
        </w:numPr>
        <w:tabs>
          <w:tab w:val="left" w:pos="2276"/>
        </w:tabs>
        <w:autoSpaceDE w:val="0"/>
        <w:autoSpaceDN w:val="0"/>
        <w:spacing w:before="143" w:after="0" w:line="240" w:lineRule="auto"/>
        <w:ind w:hanging="277"/>
        <w:contextualSpacing w:val="0"/>
        <w:rPr>
          <w:sz w:val="20"/>
          <w:lang w:val="en-GB"/>
        </w:rPr>
      </w:pPr>
      <w:r w:rsidRPr="004C3F24">
        <w:rPr>
          <w:color w:val="1A171C"/>
          <w:sz w:val="20"/>
          <w:lang w:val="en-GB"/>
        </w:rPr>
        <w:t>the</w:t>
      </w:r>
      <w:r w:rsidRPr="004C3F24">
        <w:rPr>
          <w:color w:val="1A171C"/>
          <w:spacing w:val="-14"/>
          <w:sz w:val="20"/>
          <w:lang w:val="en-GB"/>
        </w:rPr>
        <w:t xml:space="preserve"> </w:t>
      </w:r>
      <w:r w:rsidRPr="004C3F24">
        <w:rPr>
          <w:color w:val="1A171C"/>
          <w:sz w:val="20"/>
          <w:lang w:val="en-GB"/>
        </w:rPr>
        <w:t>change</w:t>
      </w:r>
      <w:r w:rsidRPr="004C3F24">
        <w:rPr>
          <w:color w:val="1A171C"/>
          <w:spacing w:val="-13"/>
          <w:sz w:val="20"/>
          <w:lang w:val="en-GB"/>
        </w:rPr>
        <w:t xml:space="preserve"> </w:t>
      </w:r>
      <w:r w:rsidRPr="004C3F24">
        <w:rPr>
          <w:color w:val="1A171C"/>
          <w:sz w:val="20"/>
          <w:lang w:val="en-GB"/>
        </w:rPr>
        <w:t>referred</w:t>
      </w:r>
      <w:r w:rsidRPr="004C3F24">
        <w:rPr>
          <w:color w:val="1A171C"/>
          <w:spacing w:val="-11"/>
          <w:sz w:val="20"/>
          <w:lang w:val="en-GB"/>
        </w:rPr>
        <w:t xml:space="preserve"> </w:t>
      </w:r>
      <w:r w:rsidRPr="004C3F24">
        <w:rPr>
          <w:color w:val="1A171C"/>
          <w:sz w:val="20"/>
          <w:lang w:val="en-GB"/>
        </w:rPr>
        <w:t>to</w:t>
      </w:r>
      <w:r w:rsidRPr="004C3F24">
        <w:rPr>
          <w:color w:val="1A171C"/>
          <w:spacing w:val="-12"/>
          <w:sz w:val="20"/>
          <w:lang w:val="en-GB"/>
        </w:rPr>
        <w:t xml:space="preserve"> </w:t>
      </w:r>
      <w:r w:rsidRPr="004C3F24">
        <w:rPr>
          <w:color w:val="1A171C"/>
          <w:sz w:val="20"/>
          <w:lang w:val="en-GB"/>
        </w:rPr>
        <w:t>in</w:t>
      </w:r>
      <w:r w:rsidRPr="004C3F24">
        <w:rPr>
          <w:color w:val="1A171C"/>
          <w:spacing w:val="-11"/>
          <w:sz w:val="20"/>
          <w:lang w:val="en-GB"/>
        </w:rPr>
        <w:t xml:space="preserve"> </w:t>
      </w:r>
      <w:r w:rsidRPr="004C3F24">
        <w:rPr>
          <w:color w:val="1A171C"/>
          <w:sz w:val="20"/>
          <w:lang w:val="en-GB"/>
        </w:rPr>
        <w:t>point</w:t>
      </w:r>
      <w:r w:rsidRPr="004C3F24">
        <w:rPr>
          <w:color w:val="1A171C"/>
          <w:spacing w:val="-11"/>
          <w:sz w:val="20"/>
          <w:lang w:val="en-GB"/>
        </w:rPr>
        <w:t xml:space="preserve"> </w:t>
      </w:r>
      <w:r w:rsidRPr="004C3F24">
        <w:rPr>
          <w:color w:val="1A171C"/>
          <w:sz w:val="20"/>
          <w:lang w:val="en-GB"/>
        </w:rPr>
        <w:t>3.5,</w:t>
      </w:r>
      <w:r w:rsidRPr="004C3F24">
        <w:rPr>
          <w:color w:val="1A171C"/>
          <w:spacing w:val="-12"/>
          <w:sz w:val="20"/>
          <w:lang w:val="en-GB"/>
        </w:rPr>
        <w:t xml:space="preserve"> </w:t>
      </w:r>
      <w:r w:rsidRPr="004C3F24">
        <w:rPr>
          <w:color w:val="1A171C"/>
          <w:sz w:val="20"/>
          <w:lang w:val="en-GB"/>
        </w:rPr>
        <w:t>as</w:t>
      </w:r>
      <w:r w:rsidRPr="004C3F24">
        <w:rPr>
          <w:color w:val="1A171C"/>
          <w:spacing w:val="-13"/>
          <w:sz w:val="20"/>
          <w:lang w:val="en-GB"/>
        </w:rPr>
        <w:t xml:space="preserve"> </w:t>
      </w:r>
      <w:r w:rsidRPr="004C3F24">
        <w:rPr>
          <w:color w:val="1A171C"/>
          <w:sz w:val="20"/>
          <w:lang w:val="en-GB"/>
        </w:rPr>
        <w:t>approved,</w:t>
      </w:r>
    </w:p>
    <w:p w14:paraId="79DF9B35" w14:textId="77777777" w:rsidR="00340395" w:rsidRPr="004C3F24" w:rsidRDefault="00340395" w:rsidP="00340395">
      <w:pPr>
        <w:pStyle w:val="Listeavsnitt"/>
        <w:widowControl w:val="0"/>
        <w:numPr>
          <w:ilvl w:val="0"/>
          <w:numId w:val="71"/>
        </w:numPr>
        <w:tabs>
          <w:tab w:val="left" w:pos="2276"/>
        </w:tabs>
        <w:autoSpaceDE w:val="0"/>
        <w:autoSpaceDN w:val="0"/>
        <w:spacing w:before="144" w:after="0" w:line="240" w:lineRule="auto"/>
        <w:ind w:hanging="277"/>
        <w:contextualSpacing w:val="0"/>
        <w:rPr>
          <w:sz w:val="20"/>
          <w:lang w:val="en-GB"/>
        </w:rPr>
      </w:pPr>
      <w:r w:rsidRPr="004C3F24">
        <w:rPr>
          <w:color w:val="1A171C"/>
          <w:sz w:val="20"/>
          <w:lang w:val="en-GB"/>
        </w:rPr>
        <w:t>the</w:t>
      </w:r>
      <w:r w:rsidRPr="004C3F24">
        <w:rPr>
          <w:color w:val="1A171C"/>
          <w:spacing w:val="-7"/>
          <w:sz w:val="20"/>
          <w:lang w:val="en-GB"/>
        </w:rPr>
        <w:t xml:space="preserve"> </w:t>
      </w:r>
      <w:r w:rsidRPr="004C3F24">
        <w:rPr>
          <w:color w:val="1A171C"/>
          <w:sz w:val="20"/>
          <w:lang w:val="en-GB"/>
        </w:rPr>
        <w:t>decisions</w:t>
      </w:r>
      <w:r w:rsidRPr="004C3F24">
        <w:rPr>
          <w:color w:val="1A171C"/>
          <w:spacing w:val="-7"/>
          <w:sz w:val="20"/>
          <w:lang w:val="en-GB"/>
        </w:rPr>
        <w:t xml:space="preserve"> </w:t>
      </w:r>
      <w:r w:rsidRPr="004C3F24">
        <w:rPr>
          <w:color w:val="1A171C"/>
          <w:sz w:val="20"/>
          <w:lang w:val="en-GB"/>
        </w:rPr>
        <w:t>and</w:t>
      </w:r>
      <w:r w:rsidRPr="004C3F24">
        <w:rPr>
          <w:color w:val="1A171C"/>
          <w:spacing w:val="-5"/>
          <w:sz w:val="20"/>
          <w:lang w:val="en-GB"/>
        </w:rPr>
        <w:t xml:space="preserve"> </w:t>
      </w:r>
      <w:r w:rsidRPr="004C3F24">
        <w:rPr>
          <w:color w:val="1A171C"/>
          <w:sz w:val="20"/>
          <w:lang w:val="en-GB"/>
        </w:rPr>
        <w:t>reports</w:t>
      </w:r>
      <w:r w:rsidRPr="004C3F24">
        <w:rPr>
          <w:color w:val="1A171C"/>
          <w:spacing w:val="-6"/>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notified</w:t>
      </w:r>
      <w:r w:rsidRPr="004C3F24">
        <w:rPr>
          <w:color w:val="1A171C"/>
          <w:spacing w:val="-4"/>
          <w:sz w:val="20"/>
          <w:lang w:val="en-GB"/>
        </w:rPr>
        <w:t xml:space="preserve"> </w:t>
      </w:r>
      <w:r w:rsidRPr="004C3F24">
        <w:rPr>
          <w:color w:val="1A171C"/>
          <w:sz w:val="20"/>
          <w:lang w:val="en-GB"/>
        </w:rPr>
        <w:t>body</w:t>
      </w:r>
      <w:r w:rsidRPr="004C3F24">
        <w:rPr>
          <w:color w:val="1A171C"/>
          <w:spacing w:val="-5"/>
          <w:sz w:val="20"/>
          <w:lang w:val="en-GB"/>
        </w:rPr>
        <w:t xml:space="preserve"> </w:t>
      </w:r>
      <w:r w:rsidRPr="004C3F24">
        <w:rPr>
          <w:color w:val="1A171C"/>
          <w:sz w:val="20"/>
          <w:lang w:val="en-GB"/>
        </w:rPr>
        <w:t>referred</w:t>
      </w:r>
      <w:r w:rsidRPr="004C3F24">
        <w:rPr>
          <w:color w:val="1A171C"/>
          <w:spacing w:val="-8"/>
          <w:sz w:val="20"/>
          <w:lang w:val="en-GB"/>
        </w:rPr>
        <w:t xml:space="preserve"> </w:t>
      </w:r>
      <w:r w:rsidRPr="004C3F24">
        <w:rPr>
          <w:color w:val="1A171C"/>
          <w:sz w:val="20"/>
          <w:lang w:val="en-GB"/>
        </w:rPr>
        <w:t>to</w:t>
      </w:r>
      <w:r w:rsidRPr="004C3F24">
        <w:rPr>
          <w:color w:val="1A171C"/>
          <w:spacing w:val="-4"/>
          <w:sz w:val="20"/>
          <w:lang w:val="en-GB"/>
        </w:rPr>
        <w:t xml:space="preserve"> </w:t>
      </w:r>
      <w:r w:rsidRPr="004C3F24">
        <w:rPr>
          <w:color w:val="1A171C"/>
          <w:sz w:val="20"/>
          <w:lang w:val="en-GB"/>
        </w:rPr>
        <w:t>in</w:t>
      </w:r>
      <w:r w:rsidRPr="004C3F24">
        <w:rPr>
          <w:color w:val="1A171C"/>
          <w:spacing w:val="-3"/>
          <w:sz w:val="20"/>
          <w:lang w:val="en-GB"/>
        </w:rPr>
        <w:t xml:space="preserve"> </w:t>
      </w:r>
      <w:r w:rsidRPr="004C3F24">
        <w:rPr>
          <w:color w:val="1A171C"/>
          <w:sz w:val="20"/>
          <w:lang w:val="en-GB"/>
        </w:rPr>
        <w:t>points</w:t>
      </w:r>
      <w:r w:rsidRPr="004C3F24">
        <w:rPr>
          <w:color w:val="1A171C"/>
          <w:spacing w:val="-7"/>
          <w:sz w:val="20"/>
          <w:lang w:val="en-GB"/>
        </w:rPr>
        <w:t xml:space="preserve"> </w:t>
      </w:r>
      <w:r w:rsidRPr="004C3F24">
        <w:rPr>
          <w:color w:val="1A171C"/>
          <w:sz w:val="20"/>
          <w:lang w:val="en-GB"/>
        </w:rPr>
        <w:t>3.3,</w:t>
      </w:r>
      <w:r w:rsidRPr="004C3F24">
        <w:rPr>
          <w:color w:val="1A171C"/>
          <w:spacing w:val="-5"/>
          <w:sz w:val="20"/>
          <w:lang w:val="en-GB"/>
        </w:rPr>
        <w:t xml:space="preserve"> </w:t>
      </w:r>
      <w:r w:rsidRPr="004C3F24">
        <w:rPr>
          <w:color w:val="1A171C"/>
          <w:sz w:val="20"/>
          <w:lang w:val="en-GB"/>
        </w:rPr>
        <w:t>3.5,</w:t>
      </w:r>
      <w:r w:rsidRPr="004C3F24">
        <w:rPr>
          <w:color w:val="1A171C"/>
          <w:spacing w:val="-4"/>
          <w:sz w:val="20"/>
          <w:lang w:val="en-GB"/>
        </w:rPr>
        <w:t xml:space="preserve"> </w:t>
      </w:r>
      <w:r w:rsidRPr="004C3F24">
        <w:rPr>
          <w:color w:val="1A171C"/>
          <w:sz w:val="20"/>
          <w:lang w:val="en-GB"/>
        </w:rPr>
        <w:t>4.3</w:t>
      </w:r>
      <w:r w:rsidRPr="004C3F24">
        <w:rPr>
          <w:color w:val="1A171C"/>
          <w:spacing w:val="-6"/>
          <w:sz w:val="20"/>
          <w:lang w:val="en-GB"/>
        </w:rPr>
        <w:t xml:space="preserve"> </w:t>
      </w:r>
      <w:r w:rsidRPr="004C3F24">
        <w:rPr>
          <w:color w:val="1A171C"/>
          <w:sz w:val="20"/>
          <w:lang w:val="en-GB"/>
        </w:rPr>
        <w:t>and</w:t>
      </w:r>
      <w:r w:rsidRPr="004C3F24">
        <w:rPr>
          <w:color w:val="1A171C"/>
          <w:spacing w:val="-5"/>
          <w:sz w:val="20"/>
          <w:lang w:val="en-GB"/>
        </w:rPr>
        <w:t xml:space="preserve"> </w:t>
      </w:r>
      <w:r w:rsidRPr="004C3F24">
        <w:rPr>
          <w:color w:val="1A171C"/>
          <w:sz w:val="20"/>
          <w:lang w:val="en-GB"/>
        </w:rPr>
        <w:t>4.4.</w:t>
      </w:r>
    </w:p>
    <w:p w14:paraId="12523405" w14:textId="77777777" w:rsidR="00340395" w:rsidRPr="004C3F24" w:rsidRDefault="00340395" w:rsidP="00340395">
      <w:pPr>
        <w:pStyle w:val="Listeavsnitt"/>
        <w:widowControl w:val="0"/>
        <w:numPr>
          <w:ilvl w:val="0"/>
          <w:numId w:val="72"/>
        </w:numPr>
        <w:tabs>
          <w:tab w:val="left" w:pos="1997"/>
        </w:tabs>
        <w:autoSpaceDE w:val="0"/>
        <w:autoSpaceDN w:val="0"/>
        <w:spacing w:before="152" w:after="0" w:line="228" w:lineRule="auto"/>
        <w:ind w:left="1996" w:right="1585"/>
        <w:contextualSpacing w:val="0"/>
        <w:jc w:val="both"/>
        <w:rPr>
          <w:rFonts w:ascii="Cambria"/>
          <w:color w:val="1A171C"/>
          <w:sz w:val="19"/>
          <w:lang w:val="en-GB"/>
        </w:rPr>
      </w:pPr>
      <w:r w:rsidRPr="004C3F24">
        <w:rPr>
          <w:color w:val="1A171C"/>
          <w:sz w:val="20"/>
          <w:lang w:val="en-GB"/>
        </w:rPr>
        <w:t>Each</w:t>
      </w:r>
      <w:r w:rsidRPr="004C3F24">
        <w:rPr>
          <w:color w:val="1A171C"/>
          <w:spacing w:val="-28"/>
          <w:sz w:val="20"/>
          <w:lang w:val="en-GB"/>
        </w:rPr>
        <w:t xml:space="preserve"> </w:t>
      </w:r>
      <w:r w:rsidRPr="004C3F24">
        <w:rPr>
          <w:color w:val="1A171C"/>
          <w:sz w:val="20"/>
          <w:lang w:val="en-GB"/>
        </w:rPr>
        <w:t>notified</w:t>
      </w:r>
      <w:r w:rsidRPr="004C3F24">
        <w:rPr>
          <w:color w:val="1A171C"/>
          <w:spacing w:val="-27"/>
          <w:sz w:val="20"/>
          <w:lang w:val="en-GB"/>
        </w:rPr>
        <w:t xml:space="preserve"> </w:t>
      </w:r>
      <w:r w:rsidRPr="004C3F24">
        <w:rPr>
          <w:color w:val="1A171C"/>
          <w:sz w:val="20"/>
          <w:lang w:val="en-GB"/>
        </w:rPr>
        <w:t>body</w:t>
      </w:r>
      <w:r w:rsidRPr="004C3F24">
        <w:rPr>
          <w:color w:val="1A171C"/>
          <w:spacing w:val="-27"/>
          <w:sz w:val="20"/>
          <w:lang w:val="en-GB"/>
        </w:rPr>
        <w:t xml:space="preserve"> </w:t>
      </w:r>
      <w:r w:rsidRPr="004C3F24">
        <w:rPr>
          <w:color w:val="1A171C"/>
          <w:sz w:val="20"/>
          <w:lang w:val="en-GB"/>
        </w:rPr>
        <w:t>shall</w:t>
      </w:r>
      <w:r w:rsidRPr="004C3F24">
        <w:rPr>
          <w:color w:val="1A171C"/>
          <w:spacing w:val="-28"/>
          <w:sz w:val="20"/>
          <w:lang w:val="en-GB"/>
        </w:rPr>
        <w:t xml:space="preserve"> </w:t>
      </w:r>
      <w:r w:rsidRPr="004C3F24">
        <w:rPr>
          <w:color w:val="1A171C"/>
          <w:sz w:val="20"/>
          <w:lang w:val="en-GB"/>
        </w:rPr>
        <w:t>inform</w:t>
      </w:r>
      <w:r w:rsidRPr="004C3F24">
        <w:rPr>
          <w:color w:val="1A171C"/>
          <w:spacing w:val="-26"/>
          <w:sz w:val="20"/>
          <w:lang w:val="en-GB"/>
        </w:rPr>
        <w:t xml:space="preserve"> </w:t>
      </w:r>
      <w:r w:rsidRPr="004C3F24">
        <w:rPr>
          <w:color w:val="1A171C"/>
          <w:sz w:val="20"/>
          <w:lang w:val="en-GB"/>
        </w:rPr>
        <w:t>its</w:t>
      </w:r>
      <w:r w:rsidRPr="004C3F24">
        <w:rPr>
          <w:color w:val="1A171C"/>
          <w:spacing w:val="-29"/>
          <w:sz w:val="20"/>
          <w:lang w:val="en-GB"/>
        </w:rPr>
        <w:t xml:space="preserve"> </w:t>
      </w:r>
      <w:r w:rsidRPr="004C3F24">
        <w:rPr>
          <w:color w:val="1A171C"/>
          <w:sz w:val="20"/>
          <w:lang w:val="en-GB"/>
        </w:rPr>
        <w:t>notifying</w:t>
      </w:r>
      <w:r w:rsidRPr="004C3F24">
        <w:rPr>
          <w:color w:val="1A171C"/>
          <w:spacing w:val="-27"/>
          <w:sz w:val="20"/>
          <w:lang w:val="en-GB"/>
        </w:rPr>
        <w:t xml:space="preserve"> </w:t>
      </w:r>
      <w:r w:rsidRPr="004C3F24">
        <w:rPr>
          <w:color w:val="1A171C"/>
          <w:sz w:val="20"/>
          <w:lang w:val="en-GB"/>
        </w:rPr>
        <w:t>authorities</w:t>
      </w:r>
      <w:r w:rsidRPr="004C3F24">
        <w:rPr>
          <w:color w:val="1A171C"/>
          <w:spacing w:val="-28"/>
          <w:sz w:val="20"/>
          <w:lang w:val="en-GB"/>
        </w:rPr>
        <w:t xml:space="preserve"> </w:t>
      </w:r>
      <w:r w:rsidRPr="004C3F24">
        <w:rPr>
          <w:color w:val="1A171C"/>
          <w:sz w:val="20"/>
          <w:lang w:val="en-GB"/>
        </w:rPr>
        <w:t>of</w:t>
      </w:r>
      <w:r w:rsidRPr="004C3F24">
        <w:rPr>
          <w:color w:val="1A171C"/>
          <w:spacing w:val="-27"/>
          <w:sz w:val="20"/>
          <w:lang w:val="en-GB"/>
        </w:rPr>
        <w:t xml:space="preserve"> </w:t>
      </w:r>
      <w:r w:rsidRPr="004C3F24">
        <w:rPr>
          <w:color w:val="1A171C"/>
          <w:sz w:val="20"/>
          <w:lang w:val="en-GB"/>
        </w:rPr>
        <w:t>the</w:t>
      </w:r>
      <w:r w:rsidRPr="004C3F24">
        <w:rPr>
          <w:color w:val="1A171C"/>
          <w:spacing w:val="-27"/>
          <w:sz w:val="20"/>
          <w:lang w:val="en-GB"/>
        </w:rPr>
        <w:t xml:space="preserve"> </w:t>
      </w:r>
      <w:r w:rsidRPr="004C3F24">
        <w:rPr>
          <w:color w:val="1A171C"/>
          <w:sz w:val="20"/>
          <w:lang w:val="en-GB"/>
        </w:rPr>
        <w:t>quality</w:t>
      </w:r>
      <w:r w:rsidRPr="004C3F24">
        <w:rPr>
          <w:color w:val="1A171C"/>
          <w:spacing w:val="-27"/>
          <w:sz w:val="20"/>
          <w:lang w:val="en-GB"/>
        </w:rPr>
        <w:t xml:space="preserve"> </w:t>
      </w:r>
      <w:r w:rsidRPr="004C3F24">
        <w:rPr>
          <w:color w:val="1A171C"/>
          <w:sz w:val="20"/>
          <w:lang w:val="en-GB"/>
        </w:rPr>
        <w:t>system</w:t>
      </w:r>
      <w:r w:rsidRPr="004C3F24">
        <w:rPr>
          <w:color w:val="1A171C"/>
          <w:spacing w:val="-27"/>
          <w:sz w:val="20"/>
          <w:lang w:val="en-GB"/>
        </w:rPr>
        <w:t xml:space="preserve"> </w:t>
      </w:r>
      <w:r w:rsidRPr="004C3F24">
        <w:rPr>
          <w:color w:val="1A171C"/>
          <w:sz w:val="20"/>
          <w:lang w:val="en-GB"/>
        </w:rPr>
        <w:t>approvals</w:t>
      </w:r>
      <w:r w:rsidRPr="004C3F24">
        <w:rPr>
          <w:color w:val="1A171C"/>
          <w:spacing w:val="-29"/>
          <w:sz w:val="20"/>
          <w:lang w:val="en-GB"/>
        </w:rPr>
        <w:t xml:space="preserve"> </w:t>
      </w:r>
      <w:r w:rsidRPr="004C3F24">
        <w:rPr>
          <w:color w:val="1A171C"/>
          <w:sz w:val="20"/>
          <w:lang w:val="en-GB"/>
        </w:rPr>
        <w:t>issued</w:t>
      </w:r>
      <w:r w:rsidRPr="004C3F24">
        <w:rPr>
          <w:color w:val="1A171C"/>
          <w:spacing w:val="-27"/>
          <w:sz w:val="20"/>
          <w:lang w:val="en-GB"/>
        </w:rPr>
        <w:t xml:space="preserve"> </w:t>
      </w:r>
      <w:r w:rsidRPr="004C3F24">
        <w:rPr>
          <w:color w:val="1A171C"/>
          <w:sz w:val="20"/>
          <w:lang w:val="en-GB"/>
        </w:rPr>
        <w:t xml:space="preserve">or </w:t>
      </w:r>
      <w:r w:rsidRPr="004C3F24">
        <w:rPr>
          <w:color w:val="1A171C"/>
          <w:w w:val="95"/>
          <w:sz w:val="20"/>
          <w:lang w:val="en-GB"/>
        </w:rPr>
        <w:t>withdrawn,</w:t>
      </w:r>
      <w:r w:rsidRPr="004C3F24">
        <w:rPr>
          <w:color w:val="1A171C"/>
          <w:spacing w:val="-4"/>
          <w:w w:val="95"/>
          <w:sz w:val="20"/>
          <w:lang w:val="en-GB"/>
        </w:rPr>
        <w:t xml:space="preserve"> </w:t>
      </w:r>
      <w:r w:rsidRPr="004C3F24">
        <w:rPr>
          <w:color w:val="1A171C"/>
          <w:w w:val="95"/>
          <w:sz w:val="20"/>
          <w:lang w:val="en-GB"/>
        </w:rPr>
        <w:t>and</w:t>
      </w:r>
      <w:r w:rsidRPr="004C3F24">
        <w:rPr>
          <w:color w:val="1A171C"/>
          <w:spacing w:val="-4"/>
          <w:w w:val="95"/>
          <w:sz w:val="20"/>
          <w:lang w:val="en-GB"/>
        </w:rPr>
        <w:t xml:space="preserve"> </w:t>
      </w:r>
      <w:r w:rsidRPr="004C3F24">
        <w:rPr>
          <w:color w:val="1A171C"/>
          <w:w w:val="95"/>
          <w:sz w:val="20"/>
          <w:lang w:val="en-GB"/>
        </w:rPr>
        <w:t>shall,</w:t>
      </w:r>
      <w:r w:rsidRPr="004C3F24">
        <w:rPr>
          <w:color w:val="1A171C"/>
          <w:spacing w:val="-4"/>
          <w:w w:val="95"/>
          <w:sz w:val="20"/>
          <w:lang w:val="en-GB"/>
        </w:rPr>
        <w:t xml:space="preserve"> </w:t>
      </w:r>
      <w:r w:rsidRPr="004C3F24">
        <w:rPr>
          <w:color w:val="1A171C"/>
          <w:w w:val="95"/>
          <w:sz w:val="20"/>
          <w:lang w:val="en-GB"/>
        </w:rPr>
        <w:t>periodically</w:t>
      </w:r>
      <w:r w:rsidRPr="004C3F24">
        <w:rPr>
          <w:color w:val="1A171C"/>
          <w:spacing w:val="-3"/>
          <w:w w:val="95"/>
          <w:sz w:val="20"/>
          <w:lang w:val="en-GB"/>
        </w:rPr>
        <w:t xml:space="preserve"> </w:t>
      </w:r>
      <w:r w:rsidRPr="004C3F24">
        <w:rPr>
          <w:color w:val="1A171C"/>
          <w:w w:val="95"/>
          <w:sz w:val="20"/>
          <w:lang w:val="en-GB"/>
        </w:rPr>
        <w:t>or</w:t>
      </w:r>
      <w:r w:rsidRPr="004C3F24">
        <w:rPr>
          <w:color w:val="1A171C"/>
          <w:spacing w:val="-4"/>
          <w:w w:val="95"/>
          <w:sz w:val="20"/>
          <w:lang w:val="en-GB"/>
        </w:rPr>
        <w:t xml:space="preserve"> </w:t>
      </w:r>
      <w:r w:rsidRPr="004C3F24">
        <w:rPr>
          <w:color w:val="1A171C"/>
          <w:w w:val="95"/>
          <w:sz w:val="20"/>
          <w:lang w:val="en-GB"/>
        </w:rPr>
        <w:t>upon</w:t>
      </w:r>
      <w:r w:rsidRPr="004C3F24">
        <w:rPr>
          <w:color w:val="1A171C"/>
          <w:spacing w:val="-4"/>
          <w:w w:val="95"/>
          <w:sz w:val="20"/>
          <w:lang w:val="en-GB"/>
        </w:rPr>
        <w:t xml:space="preserve"> </w:t>
      </w:r>
      <w:r w:rsidRPr="004C3F24">
        <w:rPr>
          <w:color w:val="1A171C"/>
          <w:w w:val="95"/>
          <w:sz w:val="20"/>
          <w:lang w:val="en-GB"/>
        </w:rPr>
        <w:t>request,</w:t>
      </w:r>
      <w:r w:rsidRPr="004C3F24">
        <w:rPr>
          <w:color w:val="1A171C"/>
          <w:spacing w:val="-4"/>
          <w:w w:val="95"/>
          <w:sz w:val="20"/>
          <w:lang w:val="en-GB"/>
        </w:rPr>
        <w:t xml:space="preserve"> </w:t>
      </w:r>
      <w:r w:rsidRPr="004C3F24">
        <w:rPr>
          <w:color w:val="1A171C"/>
          <w:w w:val="95"/>
          <w:sz w:val="20"/>
          <w:lang w:val="en-GB"/>
        </w:rPr>
        <w:t>make</w:t>
      </w:r>
      <w:r w:rsidRPr="004C3F24">
        <w:rPr>
          <w:color w:val="1A171C"/>
          <w:spacing w:val="-3"/>
          <w:w w:val="95"/>
          <w:sz w:val="20"/>
          <w:lang w:val="en-GB"/>
        </w:rPr>
        <w:t xml:space="preserve"> </w:t>
      </w:r>
      <w:r w:rsidRPr="004C3F24">
        <w:rPr>
          <w:color w:val="1A171C"/>
          <w:w w:val="95"/>
          <w:sz w:val="20"/>
          <w:lang w:val="en-GB"/>
        </w:rPr>
        <w:t>available</w:t>
      </w:r>
      <w:r w:rsidRPr="004C3F24">
        <w:rPr>
          <w:color w:val="1A171C"/>
          <w:spacing w:val="-6"/>
          <w:w w:val="95"/>
          <w:sz w:val="20"/>
          <w:lang w:val="en-GB"/>
        </w:rPr>
        <w:t xml:space="preserve"> </w:t>
      </w:r>
      <w:r w:rsidRPr="004C3F24">
        <w:rPr>
          <w:color w:val="1A171C"/>
          <w:w w:val="95"/>
          <w:sz w:val="20"/>
          <w:lang w:val="en-GB"/>
        </w:rPr>
        <w:t>to</w:t>
      </w:r>
      <w:r w:rsidRPr="004C3F24">
        <w:rPr>
          <w:color w:val="1A171C"/>
          <w:spacing w:val="-6"/>
          <w:w w:val="95"/>
          <w:sz w:val="20"/>
          <w:lang w:val="en-GB"/>
        </w:rPr>
        <w:t xml:space="preserve"> </w:t>
      </w:r>
      <w:r w:rsidRPr="004C3F24">
        <w:rPr>
          <w:color w:val="1A171C"/>
          <w:w w:val="95"/>
          <w:sz w:val="20"/>
          <w:lang w:val="en-GB"/>
        </w:rPr>
        <w:t>its</w:t>
      </w:r>
      <w:r w:rsidRPr="004C3F24">
        <w:rPr>
          <w:color w:val="1A171C"/>
          <w:spacing w:val="-5"/>
          <w:w w:val="95"/>
          <w:sz w:val="20"/>
          <w:lang w:val="en-GB"/>
        </w:rPr>
        <w:t xml:space="preserve"> </w:t>
      </w:r>
      <w:r w:rsidRPr="004C3F24">
        <w:rPr>
          <w:color w:val="1A171C"/>
          <w:w w:val="95"/>
          <w:sz w:val="20"/>
          <w:lang w:val="en-GB"/>
        </w:rPr>
        <w:t>notifying</w:t>
      </w:r>
      <w:r w:rsidRPr="004C3F24">
        <w:rPr>
          <w:color w:val="1A171C"/>
          <w:spacing w:val="-3"/>
          <w:w w:val="95"/>
          <w:sz w:val="20"/>
          <w:lang w:val="en-GB"/>
        </w:rPr>
        <w:t xml:space="preserve"> </w:t>
      </w:r>
      <w:r w:rsidRPr="004C3F24">
        <w:rPr>
          <w:color w:val="1A171C"/>
          <w:w w:val="95"/>
          <w:sz w:val="20"/>
          <w:lang w:val="en-GB"/>
        </w:rPr>
        <w:t>authorities</w:t>
      </w:r>
      <w:r w:rsidRPr="004C3F24">
        <w:rPr>
          <w:color w:val="1A171C"/>
          <w:spacing w:val="-3"/>
          <w:w w:val="95"/>
          <w:sz w:val="20"/>
          <w:lang w:val="en-GB"/>
        </w:rPr>
        <w:t xml:space="preserve"> </w:t>
      </w:r>
      <w:r w:rsidRPr="004C3F24">
        <w:rPr>
          <w:color w:val="1A171C"/>
          <w:w w:val="95"/>
          <w:sz w:val="20"/>
          <w:lang w:val="en-GB"/>
        </w:rPr>
        <w:t xml:space="preserve">the </w:t>
      </w:r>
      <w:r w:rsidRPr="004C3F24">
        <w:rPr>
          <w:color w:val="1A171C"/>
          <w:sz w:val="20"/>
          <w:lang w:val="en-GB"/>
        </w:rPr>
        <w:t>list</w:t>
      </w:r>
      <w:r w:rsidRPr="004C3F24">
        <w:rPr>
          <w:color w:val="1A171C"/>
          <w:spacing w:val="-11"/>
          <w:sz w:val="20"/>
          <w:lang w:val="en-GB"/>
        </w:rPr>
        <w:t xml:space="preserve"> </w:t>
      </w:r>
      <w:r w:rsidRPr="004C3F24">
        <w:rPr>
          <w:color w:val="1A171C"/>
          <w:sz w:val="20"/>
          <w:lang w:val="en-GB"/>
        </w:rPr>
        <w:t>of</w:t>
      </w:r>
      <w:r w:rsidRPr="004C3F24">
        <w:rPr>
          <w:color w:val="1A171C"/>
          <w:spacing w:val="-10"/>
          <w:sz w:val="20"/>
          <w:lang w:val="en-GB"/>
        </w:rPr>
        <w:t xml:space="preserve"> </w:t>
      </w:r>
      <w:r w:rsidRPr="004C3F24">
        <w:rPr>
          <w:color w:val="1A171C"/>
          <w:sz w:val="20"/>
          <w:lang w:val="en-GB"/>
        </w:rPr>
        <w:t>quality</w:t>
      </w:r>
      <w:r w:rsidRPr="004C3F24">
        <w:rPr>
          <w:color w:val="1A171C"/>
          <w:spacing w:val="-10"/>
          <w:sz w:val="20"/>
          <w:lang w:val="en-GB"/>
        </w:rPr>
        <w:t xml:space="preserve"> </w:t>
      </w:r>
      <w:r w:rsidRPr="004C3F24">
        <w:rPr>
          <w:color w:val="1A171C"/>
          <w:sz w:val="20"/>
          <w:lang w:val="en-GB"/>
        </w:rPr>
        <w:t>system</w:t>
      </w:r>
      <w:r w:rsidRPr="004C3F24">
        <w:rPr>
          <w:color w:val="1A171C"/>
          <w:spacing w:val="-12"/>
          <w:sz w:val="20"/>
          <w:lang w:val="en-GB"/>
        </w:rPr>
        <w:t xml:space="preserve"> </w:t>
      </w:r>
      <w:r w:rsidRPr="004C3F24">
        <w:rPr>
          <w:color w:val="1A171C"/>
          <w:sz w:val="20"/>
          <w:lang w:val="en-GB"/>
        </w:rPr>
        <w:t>approvals</w:t>
      </w:r>
      <w:r w:rsidRPr="004C3F24">
        <w:rPr>
          <w:color w:val="1A171C"/>
          <w:spacing w:val="-10"/>
          <w:sz w:val="20"/>
          <w:lang w:val="en-GB"/>
        </w:rPr>
        <w:t xml:space="preserve"> </w:t>
      </w:r>
      <w:r w:rsidRPr="004C3F24">
        <w:rPr>
          <w:color w:val="1A171C"/>
          <w:sz w:val="20"/>
          <w:lang w:val="en-GB"/>
        </w:rPr>
        <w:t>refused,</w:t>
      </w:r>
      <w:r w:rsidRPr="004C3F24">
        <w:rPr>
          <w:color w:val="1A171C"/>
          <w:spacing w:val="-13"/>
          <w:sz w:val="20"/>
          <w:lang w:val="en-GB"/>
        </w:rPr>
        <w:t xml:space="preserve"> </w:t>
      </w:r>
      <w:r w:rsidRPr="004C3F24">
        <w:rPr>
          <w:color w:val="1A171C"/>
          <w:sz w:val="20"/>
          <w:lang w:val="en-GB"/>
        </w:rPr>
        <w:t>suspended</w:t>
      </w:r>
      <w:r w:rsidRPr="004C3F24">
        <w:rPr>
          <w:color w:val="1A171C"/>
          <w:spacing w:val="-14"/>
          <w:sz w:val="20"/>
          <w:lang w:val="en-GB"/>
        </w:rPr>
        <w:t xml:space="preserve"> </w:t>
      </w:r>
      <w:r w:rsidRPr="004C3F24">
        <w:rPr>
          <w:color w:val="1A171C"/>
          <w:sz w:val="20"/>
          <w:lang w:val="en-GB"/>
        </w:rPr>
        <w:t>or</w:t>
      </w:r>
      <w:r w:rsidRPr="004C3F24">
        <w:rPr>
          <w:color w:val="1A171C"/>
          <w:spacing w:val="19"/>
          <w:sz w:val="20"/>
          <w:lang w:val="en-GB"/>
        </w:rPr>
        <w:t xml:space="preserve"> </w:t>
      </w:r>
      <w:r w:rsidRPr="004C3F24">
        <w:rPr>
          <w:color w:val="1A171C"/>
          <w:sz w:val="20"/>
          <w:lang w:val="en-GB"/>
        </w:rPr>
        <w:t>otherwise</w:t>
      </w:r>
      <w:r w:rsidRPr="004C3F24">
        <w:rPr>
          <w:color w:val="1A171C"/>
          <w:spacing w:val="-26"/>
          <w:sz w:val="20"/>
          <w:lang w:val="en-GB"/>
        </w:rPr>
        <w:t xml:space="preserve"> </w:t>
      </w:r>
      <w:r w:rsidRPr="004C3F24">
        <w:rPr>
          <w:color w:val="1A171C"/>
          <w:sz w:val="20"/>
          <w:lang w:val="en-GB"/>
        </w:rPr>
        <w:t>restricted.</w:t>
      </w:r>
    </w:p>
    <w:p w14:paraId="76A26FB7" w14:textId="77777777" w:rsidR="00340395" w:rsidRDefault="00340395" w:rsidP="00340395">
      <w:pPr>
        <w:pStyle w:val="Brdtekst"/>
        <w:spacing w:before="154" w:line="228" w:lineRule="auto"/>
        <w:ind w:left="1995" w:right="1588" w:firstLine="3"/>
        <w:jc w:val="both"/>
      </w:pPr>
      <w:r>
        <w:rPr>
          <w:color w:val="1A171C"/>
        </w:rPr>
        <w:t>Each notified body shall inform the other notified bodies of the quality system approvals which it has refused, suspended, withdrawn or otherwise restricted, and, upon request, of quality system approvals which it has issued.</w:t>
      </w:r>
    </w:p>
    <w:p w14:paraId="50A4BFC2" w14:textId="77777777" w:rsidR="00340395" w:rsidRDefault="00340395" w:rsidP="00340395">
      <w:pPr>
        <w:pStyle w:val="Overskrift4"/>
        <w:keepNext w:val="0"/>
        <w:keepLines w:val="0"/>
        <w:widowControl w:val="0"/>
        <w:numPr>
          <w:ilvl w:val="0"/>
          <w:numId w:val="72"/>
        </w:numPr>
        <w:tabs>
          <w:tab w:val="left" w:pos="1996"/>
          <w:tab w:val="left" w:pos="1997"/>
        </w:tabs>
        <w:autoSpaceDE w:val="0"/>
        <w:autoSpaceDN w:val="0"/>
        <w:spacing w:before="142" w:line="240" w:lineRule="auto"/>
        <w:ind w:left="1996" w:hanging="360"/>
        <w:jc w:val="left"/>
        <w:rPr>
          <w:rFonts w:ascii="Cambria"/>
          <w:color w:val="1A171C"/>
          <w:sz w:val="19"/>
        </w:rPr>
      </w:pPr>
      <w:proofErr w:type="spellStart"/>
      <w:r>
        <w:rPr>
          <w:color w:val="1A171C"/>
        </w:rPr>
        <w:t>Authorised</w:t>
      </w:r>
      <w:proofErr w:type="spellEnd"/>
      <w:r>
        <w:rPr>
          <w:color w:val="1A171C"/>
          <w:spacing w:val="-7"/>
        </w:rPr>
        <w:t xml:space="preserve"> </w:t>
      </w:r>
      <w:r>
        <w:rPr>
          <w:color w:val="1A171C"/>
        </w:rPr>
        <w:t>representative</w:t>
      </w:r>
    </w:p>
    <w:p w14:paraId="5B5D4E1E" w14:textId="77777777" w:rsidR="00340395" w:rsidRDefault="00340395" w:rsidP="00340395">
      <w:pPr>
        <w:pStyle w:val="Brdtekst"/>
        <w:spacing w:before="123" w:line="228" w:lineRule="auto"/>
        <w:ind w:left="1996" w:right="1584" w:firstLine="2"/>
        <w:jc w:val="both"/>
      </w:pPr>
      <w:r>
        <w:rPr>
          <w:color w:val="1A171C"/>
        </w:rPr>
        <w:t>The</w:t>
      </w:r>
      <w:r>
        <w:rPr>
          <w:color w:val="1A171C"/>
          <w:spacing w:val="-32"/>
        </w:rPr>
        <w:t xml:space="preserve"> </w:t>
      </w:r>
      <w:r>
        <w:rPr>
          <w:color w:val="1A171C"/>
        </w:rPr>
        <w:t>manufacturer’s</w:t>
      </w:r>
      <w:r>
        <w:rPr>
          <w:color w:val="1A171C"/>
          <w:spacing w:val="-32"/>
        </w:rPr>
        <w:t xml:space="preserve"> </w:t>
      </w:r>
      <w:r>
        <w:rPr>
          <w:color w:val="1A171C"/>
        </w:rPr>
        <w:t>obligations</w:t>
      </w:r>
      <w:r>
        <w:rPr>
          <w:color w:val="1A171C"/>
          <w:spacing w:val="-30"/>
        </w:rPr>
        <w:t xml:space="preserve"> </w:t>
      </w:r>
      <w:r>
        <w:rPr>
          <w:color w:val="1A171C"/>
        </w:rPr>
        <w:t>set</w:t>
      </w:r>
      <w:r>
        <w:rPr>
          <w:color w:val="1A171C"/>
          <w:spacing w:val="-32"/>
        </w:rPr>
        <w:t xml:space="preserve"> </w:t>
      </w:r>
      <w:r>
        <w:rPr>
          <w:color w:val="1A171C"/>
        </w:rPr>
        <w:t>out</w:t>
      </w:r>
      <w:r>
        <w:rPr>
          <w:color w:val="1A171C"/>
          <w:spacing w:val="-31"/>
        </w:rPr>
        <w:t xml:space="preserve"> </w:t>
      </w:r>
      <w:r>
        <w:rPr>
          <w:color w:val="1A171C"/>
        </w:rPr>
        <w:t>in</w:t>
      </w:r>
      <w:r>
        <w:rPr>
          <w:color w:val="1A171C"/>
          <w:spacing w:val="-33"/>
        </w:rPr>
        <w:t xml:space="preserve"> </w:t>
      </w:r>
      <w:r>
        <w:rPr>
          <w:color w:val="1A171C"/>
        </w:rPr>
        <w:t>points</w:t>
      </w:r>
      <w:r>
        <w:rPr>
          <w:color w:val="1A171C"/>
          <w:spacing w:val="-32"/>
        </w:rPr>
        <w:t xml:space="preserve"> </w:t>
      </w:r>
      <w:r>
        <w:rPr>
          <w:color w:val="1A171C"/>
        </w:rPr>
        <w:t>3.1,</w:t>
      </w:r>
      <w:r>
        <w:rPr>
          <w:color w:val="1A171C"/>
          <w:spacing w:val="-32"/>
        </w:rPr>
        <w:t xml:space="preserve"> </w:t>
      </w:r>
      <w:r>
        <w:rPr>
          <w:color w:val="1A171C"/>
        </w:rPr>
        <w:t>3.5,</w:t>
      </w:r>
      <w:r>
        <w:rPr>
          <w:color w:val="1A171C"/>
          <w:spacing w:val="-31"/>
        </w:rPr>
        <w:t xml:space="preserve"> </w:t>
      </w:r>
      <w:r>
        <w:rPr>
          <w:color w:val="1A171C"/>
        </w:rPr>
        <w:t>5</w:t>
      </w:r>
      <w:r>
        <w:rPr>
          <w:color w:val="1A171C"/>
          <w:spacing w:val="-32"/>
        </w:rPr>
        <w:t xml:space="preserve"> </w:t>
      </w:r>
      <w:r>
        <w:rPr>
          <w:color w:val="1A171C"/>
        </w:rPr>
        <w:t>and</w:t>
      </w:r>
      <w:r>
        <w:rPr>
          <w:color w:val="1A171C"/>
          <w:spacing w:val="-32"/>
        </w:rPr>
        <w:t xml:space="preserve"> </w:t>
      </w:r>
      <w:r>
        <w:rPr>
          <w:color w:val="1A171C"/>
        </w:rPr>
        <w:t>6</w:t>
      </w:r>
      <w:r>
        <w:rPr>
          <w:color w:val="1A171C"/>
          <w:spacing w:val="-31"/>
        </w:rPr>
        <w:t xml:space="preserve"> </w:t>
      </w:r>
      <w:r>
        <w:rPr>
          <w:color w:val="1A171C"/>
        </w:rPr>
        <w:t>may</w:t>
      </w:r>
      <w:r>
        <w:rPr>
          <w:color w:val="1A171C"/>
          <w:spacing w:val="-32"/>
        </w:rPr>
        <w:t xml:space="preserve"> </w:t>
      </w:r>
      <w:r>
        <w:rPr>
          <w:color w:val="1A171C"/>
        </w:rPr>
        <w:t>be</w:t>
      </w:r>
      <w:r>
        <w:rPr>
          <w:color w:val="1A171C"/>
          <w:spacing w:val="-32"/>
        </w:rPr>
        <w:t xml:space="preserve"> </w:t>
      </w:r>
      <w:r>
        <w:rPr>
          <w:color w:val="1A171C"/>
        </w:rPr>
        <w:t>fulfilled</w:t>
      </w:r>
      <w:r>
        <w:rPr>
          <w:color w:val="1A171C"/>
          <w:spacing w:val="-31"/>
        </w:rPr>
        <w:t xml:space="preserve"> </w:t>
      </w:r>
      <w:r>
        <w:rPr>
          <w:color w:val="1A171C"/>
        </w:rPr>
        <w:t>by</w:t>
      </w:r>
      <w:r>
        <w:rPr>
          <w:color w:val="1A171C"/>
          <w:spacing w:val="-32"/>
        </w:rPr>
        <w:t xml:space="preserve"> </w:t>
      </w:r>
      <w:r>
        <w:rPr>
          <w:color w:val="1A171C"/>
        </w:rPr>
        <w:t>his</w:t>
      </w:r>
      <w:r>
        <w:rPr>
          <w:color w:val="1A171C"/>
          <w:spacing w:val="-32"/>
        </w:rPr>
        <w:t xml:space="preserve"> </w:t>
      </w:r>
      <w:proofErr w:type="spellStart"/>
      <w:r>
        <w:rPr>
          <w:color w:val="1A171C"/>
        </w:rPr>
        <w:t>authorised</w:t>
      </w:r>
      <w:proofErr w:type="spellEnd"/>
      <w:r>
        <w:rPr>
          <w:color w:val="1A171C"/>
        </w:rPr>
        <w:t xml:space="preserve"> representative,</w:t>
      </w:r>
      <w:r>
        <w:rPr>
          <w:color w:val="1A171C"/>
          <w:spacing w:val="-28"/>
        </w:rPr>
        <w:t xml:space="preserve"> </w:t>
      </w:r>
      <w:r>
        <w:rPr>
          <w:color w:val="1A171C"/>
        </w:rPr>
        <w:t>on</w:t>
      </w:r>
      <w:r>
        <w:rPr>
          <w:color w:val="1A171C"/>
          <w:spacing w:val="-27"/>
        </w:rPr>
        <w:t xml:space="preserve"> </w:t>
      </w:r>
      <w:r>
        <w:rPr>
          <w:color w:val="1A171C"/>
        </w:rPr>
        <w:t>his</w:t>
      </w:r>
      <w:r>
        <w:rPr>
          <w:color w:val="1A171C"/>
          <w:spacing w:val="-27"/>
        </w:rPr>
        <w:t xml:space="preserve"> </w:t>
      </w:r>
      <w:r>
        <w:rPr>
          <w:color w:val="1A171C"/>
        </w:rPr>
        <w:t>behalf</w:t>
      </w:r>
      <w:r>
        <w:rPr>
          <w:color w:val="1A171C"/>
          <w:spacing w:val="-28"/>
        </w:rPr>
        <w:t xml:space="preserve"> </w:t>
      </w:r>
      <w:r>
        <w:rPr>
          <w:color w:val="1A171C"/>
        </w:rPr>
        <w:t>and</w:t>
      </w:r>
      <w:r>
        <w:rPr>
          <w:color w:val="1A171C"/>
          <w:spacing w:val="-28"/>
        </w:rPr>
        <w:t xml:space="preserve"> </w:t>
      </w:r>
      <w:r>
        <w:rPr>
          <w:color w:val="1A171C"/>
        </w:rPr>
        <w:t>under</w:t>
      </w:r>
      <w:r>
        <w:rPr>
          <w:color w:val="1A171C"/>
          <w:spacing w:val="-27"/>
        </w:rPr>
        <w:t xml:space="preserve"> </w:t>
      </w:r>
      <w:r>
        <w:rPr>
          <w:color w:val="1A171C"/>
        </w:rPr>
        <w:t>his</w:t>
      </w:r>
      <w:r>
        <w:rPr>
          <w:color w:val="1A171C"/>
          <w:spacing w:val="-27"/>
        </w:rPr>
        <w:t xml:space="preserve"> </w:t>
      </w:r>
      <w:r>
        <w:rPr>
          <w:color w:val="1A171C"/>
        </w:rPr>
        <w:t>responsibility,</w:t>
      </w:r>
      <w:r>
        <w:rPr>
          <w:color w:val="1A171C"/>
          <w:spacing w:val="-27"/>
        </w:rPr>
        <w:t xml:space="preserve"> </w:t>
      </w:r>
      <w:proofErr w:type="gramStart"/>
      <w:r>
        <w:rPr>
          <w:color w:val="1A171C"/>
        </w:rPr>
        <w:t>provided</w:t>
      </w:r>
      <w:r>
        <w:rPr>
          <w:color w:val="1A171C"/>
          <w:spacing w:val="-27"/>
        </w:rPr>
        <w:t xml:space="preserve"> </w:t>
      </w:r>
      <w:r>
        <w:rPr>
          <w:color w:val="1A171C"/>
        </w:rPr>
        <w:t>that</w:t>
      </w:r>
      <w:proofErr w:type="gramEnd"/>
      <w:r>
        <w:rPr>
          <w:color w:val="1A171C"/>
          <w:spacing w:val="-28"/>
        </w:rPr>
        <w:t xml:space="preserve"> </w:t>
      </w:r>
      <w:r>
        <w:rPr>
          <w:color w:val="1A171C"/>
        </w:rPr>
        <w:t>they</w:t>
      </w:r>
      <w:r>
        <w:rPr>
          <w:color w:val="1A171C"/>
          <w:spacing w:val="-27"/>
        </w:rPr>
        <w:t xml:space="preserve"> </w:t>
      </w:r>
      <w:r>
        <w:rPr>
          <w:color w:val="1A171C"/>
        </w:rPr>
        <w:t>are</w:t>
      </w:r>
      <w:r>
        <w:rPr>
          <w:color w:val="1A171C"/>
          <w:spacing w:val="-27"/>
        </w:rPr>
        <w:t xml:space="preserve"> </w:t>
      </w:r>
      <w:r>
        <w:rPr>
          <w:color w:val="1A171C"/>
        </w:rPr>
        <w:t>specified</w:t>
      </w:r>
      <w:r>
        <w:rPr>
          <w:color w:val="1A171C"/>
          <w:spacing w:val="-29"/>
        </w:rPr>
        <w:t xml:space="preserve"> </w:t>
      </w:r>
      <w:r>
        <w:rPr>
          <w:color w:val="1A171C"/>
        </w:rPr>
        <w:t>in</w:t>
      </w:r>
      <w:r>
        <w:rPr>
          <w:color w:val="1A171C"/>
          <w:spacing w:val="-27"/>
        </w:rPr>
        <w:t xml:space="preserve"> </w:t>
      </w:r>
      <w:r>
        <w:rPr>
          <w:color w:val="1A171C"/>
        </w:rPr>
        <w:t>the mandate.</w:t>
      </w:r>
    </w:p>
    <w:p w14:paraId="258AAA2B" w14:textId="77777777" w:rsidR="00340395" w:rsidRPr="004C3F24" w:rsidRDefault="00340395" w:rsidP="00340395">
      <w:pPr>
        <w:spacing w:line="228" w:lineRule="auto"/>
        <w:jc w:val="both"/>
        <w:rPr>
          <w:lang w:val="en-GB"/>
        </w:rPr>
        <w:sectPr w:rsidR="00340395" w:rsidRPr="004C3F24" w:rsidSect="00340395">
          <w:pgSz w:w="11910" w:h="16840"/>
          <w:pgMar w:top="1740" w:right="460" w:bottom="1320" w:left="420" w:header="321" w:footer="1130" w:gutter="0"/>
          <w:cols w:space="708"/>
        </w:sectPr>
      </w:pPr>
    </w:p>
    <w:p w14:paraId="53AF0238" w14:textId="77777777" w:rsidR="00340395" w:rsidRDefault="00340395" w:rsidP="00340395">
      <w:pPr>
        <w:pStyle w:val="Brdtekst"/>
        <w:spacing w:before="2"/>
        <w:rPr>
          <w:sz w:val="9"/>
        </w:rPr>
      </w:pPr>
    </w:p>
    <w:p w14:paraId="7BF50CEF" w14:textId="77777777" w:rsidR="00340395" w:rsidRPr="004C3F24" w:rsidRDefault="00340395" w:rsidP="00340395">
      <w:pPr>
        <w:spacing w:before="52"/>
        <w:ind w:left="978"/>
        <w:rPr>
          <w:b/>
          <w:sz w:val="24"/>
          <w:lang w:val="en-GB"/>
        </w:rPr>
      </w:pPr>
      <w:bookmarkStart w:id="22" w:name="Module_D:_CONFORMITY_TO_TYPE_BASED_ON_QU"/>
      <w:bookmarkStart w:id="23" w:name="_bookmark11"/>
      <w:bookmarkEnd w:id="22"/>
      <w:bookmarkEnd w:id="23"/>
      <w:r w:rsidRPr="004C3F24">
        <w:rPr>
          <w:b/>
          <w:color w:val="006FC0"/>
          <w:sz w:val="24"/>
          <w:lang w:val="en-GB"/>
        </w:rPr>
        <w:t>Module D: CONFORMITY TO TYPE BASED ON QUALITY ASSURANCE OF THE PRODUCTION</w:t>
      </w:r>
    </w:p>
    <w:p w14:paraId="02FE30ED" w14:textId="77777777" w:rsidR="00340395" w:rsidRPr="004C3F24" w:rsidRDefault="00340395" w:rsidP="00340395">
      <w:pPr>
        <w:ind w:left="978"/>
        <w:rPr>
          <w:b/>
          <w:sz w:val="24"/>
          <w:lang w:val="en-GB"/>
        </w:rPr>
      </w:pPr>
      <w:r w:rsidRPr="004C3F24">
        <w:rPr>
          <w:b/>
          <w:color w:val="006FC0"/>
          <w:sz w:val="24"/>
          <w:lang w:val="en-GB"/>
        </w:rPr>
        <w:t>PROCESS (short)</w:t>
      </w:r>
    </w:p>
    <w:p w14:paraId="6CA7B090" w14:textId="77777777" w:rsidR="00340395" w:rsidRDefault="00340395" w:rsidP="00340395">
      <w:pPr>
        <w:pStyle w:val="Brdtekst"/>
        <w:spacing w:before="11"/>
        <w:rPr>
          <w:b/>
          <w:sz w:val="19"/>
        </w:rPr>
      </w:pPr>
    </w:p>
    <w:p w14:paraId="782D748E" w14:textId="77777777" w:rsidR="00340395" w:rsidRPr="004C3F24" w:rsidRDefault="00340395" w:rsidP="00340395">
      <w:pPr>
        <w:ind w:left="996"/>
        <w:rPr>
          <w:lang w:val="en-GB"/>
        </w:rPr>
      </w:pPr>
      <w:r w:rsidRPr="004C3F24">
        <w:rPr>
          <w:color w:val="006FC0"/>
          <w:lang w:val="en-GB"/>
        </w:rPr>
        <w:t>Responsibility of the manufacturer</w:t>
      </w:r>
    </w:p>
    <w:p w14:paraId="02DD6041" w14:textId="77777777" w:rsidR="00340395" w:rsidRDefault="00340395" w:rsidP="00340395">
      <w:pPr>
        <w:pStyle w:val="Brdtekst"/>
        <w:spacing w:before="2"/>
        <w:rPr>
          <w:sz w:val="24"/>
        </w:rPr>
      </w:pPr>
    </w:p>
    <w:p w14:paraId="01C24A0D" w14:textId="77777777" w:rsidR="00340395" w:rsidRPr="004C3F24" w:rsidRDefault="00340395" w:rsidP="00340395">
      <w:pPr>
        <w:ind w:left="996" w:right="1045"/>
        <w:rPr>
          <w:sz w:val="24"/>
          <w:lang w:val="en-GB"/>
        </w:rPr>
      </w:pPr>
      <w:r w:rsidRPr="004C3F24">
        <w:rPr>
          <w:sz w:val="24"/>
          <w:lang w:val="en-GB"/>
        </w:rPr>
        <w:t xml:space="preserve">The manufacturer shall operate an approved quality system for production, final product in- </w:t>
      </w:r>
      <w:proofErr w:type="spellStart"/>
      <w:r w:rsidRPr="004C3F24">
        <w:rPr>
          <w:sz w:val="24"/>
          <w:lang w:val="en-GB"/>
        </w:rPr>
        <w:t>spection</w:t>
      </w:r>
      <w:proofErr w:type="spellEnd"/>
      <w:r w:rsidRPr="004C3F24">
        <w:rPr>
          <w:sz w:val="24"/>
          <w:lang w:val="en-GB"/>
        </w:rPr>
        <w:t xml:space="preserve"> and testing of the pressure equipment concerned.</w:t>
      </w:r>
    </w:p>
    <w:p w14:paraId="159F7D30" w14:textId="77777777" w:rsidR="00340395" w:rsidRDefault="00340395" w:rsidP="00340395">
      <w:pPr>
        <w:pStyle w:val="Brdtekst"/>
        <w:spacing w:before="11"/>
        <w:rPr>
          <w:sz w:val="19"/>
        </w:rPr>
      </w:pPr>
    </w:p>
    <w:p w14:paraId="22926836" w14:textId="77777777" w:rsidR="00340395" w:rsidRPr="004C3F24" w:rsidRDefault="00340395" w:rsidP="00340395">
      <w:pPr>
        <w:ind w:left="996" w:right="1860"/>
        <w:rPr>
          <w:sz w:val="24"/>
          <w:lang w:val="en-GB"/>
        </w:rPr>
      </w:pPr>
      <w:r w:rsidRPr="004C3F24">
        <w:rPr>
          <w:sz w:val="24"/>
          <w:lang w:val="en-GB"/>
        </w:rPr>
        <w:t>Choose a Notified Body (</w:t>
      </w:r>
      <w:proofErr w:type="spellStart"/>
      <w:r w:rsidRPr="004C3F24">
        <w:rPr>
          <w:sz w:val="24"/>
          <w:lang w:val="en-GB"/>
        </w:rPr>
        <w:t>NoBo</w:t>
      </w:r>
      <w:proofErr w:type="spellEnd"/>
      <w:r w:rsidRPr="004C3F24">
        <w:rPr>
          <w:sz w:val="24"/>
          <w:lang w:val="en-GB"/>
        </w:rPr>
        <w:t>) and lodge application for quality system assessment for the pressure equipment concerned.</w:t>
      </w:r>
    </w:p>
    <w:p w14:paraId="65B4A04C" w14:textId="77777777" w:rsidR="00340395" w:rsidRDefault="00340395" w:rsidP="00340395">
      <w:pPr>
        <w:pStyle w:val="Brdtekst"/>
        <w:spacing w:before="12"/>
        <w:rPr>
          <w:sz w:val="23"/>
        </w:rPr>
      </w:pPr>
    </w:p>
    <w:p w14:paraId="5D767294" w14:textId="77777777" w:rsidR="00340395" w:rsidRPr="004C3F24" w:rsidRDefault="00340395" w:rsidP="00340395">
      <w:pPr>
        <w:ind w:left="995" w:right="1174"/>
        <w:jc w:val="both"/>
        <w:rPr>
          <w:sz w:val="24"/>
          <w:lang w:val="en-GB"/>
        </w:rPr>
      </w:pPr>
      <w:r w:rsidRPr="004C3F24">
        <w:rPr>
          <w:sz w:val="24"/>
          <w:lang w:val="en-GB"/>
        </w:rPr>
        <w:t>The quality system shall ensure that the pressure equipment is in conformity with the type described in the EU- type examination certificate and comply with the requirements of this Directive that apply to it.</w:t>
      </w:r>
    </w:p>
    <w:p w14:paraId="241671FB" w14:textId="77777777" w:rsidR="00340395" w:rsidRDefault="00340395" w:rsidP="00340395">
      <w:pPr>
        <w:pStyle w:val="Brdtekst"/>
        <w:rPr>
          <w:sz w:val="24"/>
        </w:rPr>
      </w:pPr>
    </w:p>
    <w:p w14:paraId="0C1F7856" w14:textId="77777777" w:rsidR="00340395" w:rsidRPr="004C3F24" w:rsidRDefault="00340395" w:rsidP="00340395">
      <w:pPr>
        <w:ind w:left="996" w:right="999"/>
        <w:rPr>
          <w:sz w:val="24"/>
          <w:lang w:val="en-GB"/>
        </w:rPr>
      </w:pPr>
      <w:r w:rsidRPr="004C3F24">
        <w:rPr>
          <w:color w:val="18151A"/>
          <w:sz w:val="24"/>
          <w:lang w:val="en-GB"/>
        </w:rPr>
        <w:t>Undertake to fulfil the obligations arising out of the quality system as approved and to maintain it so that it remains adequate and efficient.</w:t>
      </w:r>
    </w:p>
    <w:p w14:paraId="2E584007" w14:textId="77777777" w:rsidR="00340395" w:rsidRDefault="00340395" w:rsidP="00340395">
      <w:pPr>
        <w:pStyle w:val="Brdtekst"/>
        <w:rPr>
          <w:sz w:val="30"/>
        </w:rPr>
      </w:pPr>
    </w:p>
    <w:p w14:paraId="0A9D1CA5" w14:textId="77777777" w:rsidR="00340395" w:rsidRPr="004C3F24" w:rsidRDefault="00340395" w:rsidP="00340395">
      <w:pPr>
        <w:ind w:left="996" w:right="933"/>
        <w:rPr>
          <w:sz w:val="24"/>
          <w:lang w:val="en-GB"/>
        </w:rPr>
      </w:pPr>
      <w:r w:rsidRPr="004C3F24">
        <w:rPr>
          <w:color w:val="18151A"/>
          <w:sz w:val="24"/>
          <w:lang w:val="en-GB"/>
        </w:rPr>
        <w:t xml:space="preserve">Keep the </w:t>
      </w:r>
      <w:proofErr w:type="spellStart"/>
      <w:r w:rsidRPr="004C3F24">
        <w:rPr>
          <w:color w:val="18151A"/>
          <w:sz w:val="24"/>
          <w:lang w:val="en-GB"/>
        </w:rPr>
        <w:t>NoBo</w:t>
      </w:r>
      <w:proofErr w:type="spellEnd"/>
      <w:r w:rsidRPr="004C3F24">
        <w:rPr>
          <w:color w:val="18151A"/>
          <w:sz w:val="24"/>
          <w:lang w:val="en-GB"/>
        </w:rPr>
        <w:t xml:space="preserve"> that has approved the quality system informed of any intended change to the quality system.</w:t>
      </w:r>
    </w:p>
    <w:p w14:paraId="4860A016" w14:textId="77777777" w:rsidR="00340395" w:rsidRDefault="00340395" w:rsidP="00340395">
      <w:pPr>
        <w:pStyle w:val="Brdtekst"/>
        <w:spacing w:before="11"/>
        <w:rPr>
          <w:sz w:val="19"/>
        </w:rPr>
      </w:pPr>
    </w:p>
    <w:p w14:paraId="3DEA4409" w14:textId="77777777" w:rsidR="00340395" w:rsidRPr="004C3F24" w:rsidRDefault="00340395" w:rsidP="00340395">
      <w:pPr>
        <w:ind w:left="994" w:right="1331"/>
        <w:rPr>
          <w:sz w:val="24"/>
          <w:lang w:val="en-GB"/>
        </w:rPr>
      </w:pPr>
      <w:r w:rsidRPr="004C3F24">
        <w:rPr>
          <w:color w:val="18151A"/>
          <w:sz w:val="24"/>
          <w:lang w:val="en-GB"/>
        </w:rPr>
        <w:t xml:space="preserve">Allow the </w:t>
      </w:r>
      <w:proofErr w:type="spellStart"/>
      <w:r w:rsidRPr="004C3F24">
        <w:rPr>
          <w:color w:val="18151A"/>
          <w:sz w:val="24"/>
          <w:lang w:val="en-GB"/>
        </w:rPr>
        <w:t>NoBo</w:t>
      </w:r>
      <w:proofErr w:type="spellEnd"/>
      <w:r w:rsidRPr="004C3F24">
        <w:rPr>
          <w:color w:val="18151A"/>
          <w:sz w:val="24"/>
          <w:lang w:val="en-GB"/>
        </w:rPr>
        <w:t xml:space="preserve"> access to the manufacture, inspection, testing and storage sites and shall provide it with all necessary information,</w:t>
      </w:r>
    </w:p>
    <w:p w14:paraId="5F40D127" w14:textId="77777777" w:rsidR="00340395" w:rsidRDefault="00340395" w:rsidP="00340395">
      <w:pPr>
        <w:pStyle w:val="Brdtekst"/>
        <w:spacing w:before="4"/>
        <w:rPr>
          <w:sz w:val="30"/>
        </w:rPr>
      </w:pPr>
    </w:p>
    <w:p w14:paraId="54A4B4BC" w14:textId="77777777" w:rsidR="00340395" w:rsidRPr="004C3F24" w:rsidRDefault="00340395" w:rsidP="00340395">
      <w:pPr>
        <w:ind w:left="996"/>
        <w:jc w:val="both"/>
        <w:rPr>
          <w:sz w:val="24"/>
          <w:lang w:val="en-GB"/>
        </w:rPr>
      </w:pPr>
      <w:r w:rsidRPr="004C3F24">
        <w:rPr>
          <w:sz w:val="24"/>
          <w:lang w:val="en-GB"/>
        </w:rPr>
        <w:t>Draw up a written declaration of conformity.</w:t>
      </w:r>
    </w:p>
    <w:p w14:paraId="4DB67BE5" w14:textId="77777777" w:rsidR="00340395" w:rsidRDefault="00340395" w:rsidP="00340395">
      <w:pPr>
        <w:pStyle w:val="Brdtekst"/>
        <w:spacing w:before="1"/>
        <w:rPr>
          <w:sz w:val="24"/>
        </w:rPr>
      </w:pPr>
    </w:p>
    <w:p w14:paraId="6CBBD3BC" w14:textId="77777777" w:rsidR="00340395" w:rsidRPr="004C3F24" w:rsidRDefault="00340395" w:rsidP="00340395">
      <w:pPr>
        <w:ind w:left="994"/>
        <w:jc w:val="both"/>
        <w:rPr>
          <w:sz w:val="24"/>
          <w:lang w:val="en-GB"/>
        </w:rPr>
      </w:pPr>
      <w:r w:rsidRPr="004C3F24">
        <w:rPr>
          <w:sz w:val="24"/>
          <w:lang w:val="en-GB"/>
        </w:rPr>
        <w:t xml:space="preserve">Affix the </w:t>
      </w:r>
      <w:proofErr w:type="spellStart"/>
      <w:r w:rsidRPr="004C3F24">
        <w:rPr>
          <w:sz w:val="24"/>
          <w:lang w:val="en-GB"/>
        </w:rPr>
        <w:t>NoBo</w:t>
      </w:r>
      <w:proofErr w:type="spellEnd"/>
      <w:r w:rsidRPr="004C3F24">
        <w:rPr>
          <w:sz w:val="24"/>
          <w:lang w:val="en-GB"/>
        </w:rPr>
        <w:t xml:space="preserve"> identification number to the</w:t>
      </w:r>
      <w:r w:rsidRPr="004C3F24">
        <w:rPr>
          <w:spacing w:val="-24"/>
          <w:sz w:val="24"/>
          <w:lang w:val="en-GB"/>
        </w:rPr>
        <w:t xml:space="preserve"> </w:t>
      </w:r>
      <w:r w:rsidRPr="004C3F24">
        <w:rPr>
          <w:sz w:val="24"/>
          <w:lang w:val="en-GB"/>
        </w:rPr>
        <w:t>equipment.</w:t>
      </w:r>
    </w:p>
    <w:p w14:paraId="7CB6C170" w14:textId="77777777" w:rsidR="00340395" w:rsidRDefault="00340395" w:rsidP="00340395">
      <w:pPr>
        <w:pStyle w:val="Brdtekst"/>
        <w:spacing w:before="11"/>
        <w:rPr>
          <w:sz w:val="19"/>
        </w:rPr>
      </w:pPr>
    </w:p>
    <w:p w14:paraId="0A27E67E" w14:textId="77777777" w:rsidR="00340395" w:rsidRPr="004C3F24" w:rsidRDefault="00340395" w:rsidP="00340395">
      <w:pPr>
        <w:spacing w:before="1"/>
        <w:ind w:left="996" w:right="1129"/>
        <w:jc w:val="both"/>
        <w:rPr>
          <w:sz w:val="24"/>
          <w:lang w:val="en-GB"/>
        </w:rPr>
      </w:pPr>
      <w:r w:rsidRPr="004C3F24">
        <w:rPr>
          <w:sz w:val="24"/>
          <w:lang w:val="en-GB"/>
        </w:rPr>
        <w:t>Keep documentation and copies of the approved pressure equipment for 10 years after</w:t>
      </w:r>
      <w:r w:rsidRPr="004C3F24">
        <w:rPr>
          <w:spacing w:val="-39"/>
          <w:sz w:val="24"/>
          <w:lang w:val="en-GB"/>
        </w:rPr>
        <w:t xml:space="preserve"> </w:t>
      </w:r>
      <w:r w:rsidRPr="004C3F24">
        <w:rPr>
          <w:sz w:val="24"/>
          <w:lang w:val="en-GB"/>
        </w:rPr>
        <w:t>the last of the pressure equipment has been</w:t>
      </w:r>
      <w:r w:rsidRPr="004C3F24">
        <w:rPr>
          <w:spacing w:val="-7"/>
          <w:sz w:val="24"/>
          <w:lang w:val="en-GB"/>
        </w:rPr>
        <w:t xml:space="preserve"> </w:t>
      </w:r>
      <w:r w:rsidRPr="004C3F24">
        <w:rPr>
          <w:sz w:val="24"/>
          <w:lang w:val="en-GB"/>
        </w:rPr>
        <w:t>manufactured.</w:t>
      </w:r>
    </w:p>
    <w:p w14:paraId="37C22C8B" w14:textId="77777777" w:rsidR="00340395" w:rsidRDefault="00340395" w:rsidP="00340395">
      <w:pPr>
        <w:pStyle w:val="Brdtekst"/>
        <w:rPr>
          <w:sz w:val="24"/>
        </w:rPr>
      </w:pPr>
    </w:p>
    <w:p w14:paraId="2F338FE3" w14:textId="77777777" w:rsidR="00340395" w:rsidRPr="004C3F24" w:rsidRDefault="00340395" w:rsidP="00340395">
      <w:pPr>
        <w:ind w:left="993"/>
        <w:jc w:val="both"/>
        <w:rPr>
          <w:lang w:val="en-GB"/>
        </w:rPr>
      </w:pPr>
      <w:r w:rsidRPr="004C3F24">
        <w:rPr>
          <w:color w:val="006FC0"/>
          <w:lang w:val="en-GB"/>
        </w:rPr>
        <w:t>Notified Body’s (</w:t>
      </w:r>
      <w:proofErr w:type="spellStart"/>
      <w:r w:rsidRPr="004C3F24">
        <w:rPr>
          <w:color w:val="006FC0"/>
          <w:lang w:val="en-GB"/>
        </w:rPr>
        <w:t>NoBo</w:t>
      </w:r>
      <w:proofErr w:type="spellEnd"/>
      <w:r w:rsidRPr="004C3F24">
        <w:rPr>
          <w:color w:val="006FC0"/>
          <w:lang w:val="en-GB"/>
        </w:rPr>
        <w:t>) responsibility.</w:t>
      </w:r>
    </w:p>
    <w:p w14:paraId="6823C490" w14:textId="77777777" w:rsidR="00340395" w:rsidRDefault="00340395" w:rsidP="00340395">
      <w:pPr>
        <w:pStyle w:val="Brdtekst"/>
        <w:rPr>
          <w:sz w:val="24"/>
        </w:rPr>
      </w:pPr>
    </w:p>
    <w:p w14:paraId="3F38C4FE" w14:textId="77777777" w:rsidR="00340395" w:rsidRPr="004C3F24" w:rsidRDefault="00340395" w:rsidP="00340395">
      <w:pPr>
        <w:ind w:left="996"/>
        <w:jc w:val="both"/>
        <w:rPr>
          <w:sz w:val="24"/>
          <w:lang w:val="en-GB"/>
        </w:rPr>
      </w:pPr>
      <w:r w:rsidRPr="004C3F24">
        <w:rPr>
          <w:sz w:val="24"/>
          <w:lang w:val="en-GB"/>
        </w:rPr>
        <w:t>Assess the quality system to determine whether it satisfies the requirements</w:t>
      </w:r>
    </w:p>
    <w:p w14:paraId="7FEA27B3" w14:textId="77777777" w:rsidR="00340395" w:rsidRDefault="00340395" w:rsidP="00340395">
      <w:pPr>
        <w:pStyle w:val="Brdtekst"/>
      </w:pPr>
    </w:p>
    <w:p w14:paraId="5501FFA7" w14:textId="77777777" w:rsidR="00340395" w:rsidRPr="004C3F24" w:rsidRDefault="00340395" w:rsidP="00340395">
      <w:pPr>
        <w:ind w:left="994" w:right="1786"/>
        <w:rPr>
          <w:sz w:val="24"/>
          <w:lang w:val="en-GB"/>
        </w:rPr>
      </w:pPr>
      <w:r w:rsidRPr="004C3F24">
        <w:rPr>
          <w:sz w:val="24"/>
          <w:lang w:val="en-GB"/>
        </w:rPr>
        <w:t xml:space="preserve">The auditing team shall have experience in quality management systems and least one member with experience of evaluation in the relevant pressure equipment field and pressure equipment technology concerned, and knowledge of the applicable re- </w:t>
      </w:r>
      <w:proofErr w:type="spellStart"/>
      <w:r w:rsidRPr="004C3F24">
        <w:rPr>
          <w:sz w:val="24"/>
          <w:lang w:val="en-GB"/>
        </w:rPr>
        <w:t>quirements</w:t>
      </w:r>
      <w:proofErr w:type="spellEnd"/>
      <w:r w:rsidRPr="004C3F24">
        <w:rPr>
          <w:sz w:val="24"/>
          <w:lang w:val="en-GB"/>
        </w:rPr>
        <w:t xml:space="preserve"> of this Directive.</w:t>
      </w:r>
    </w:p>
    <w:p w14:paraId="48B98CCC" w14:textId="77777777" w:rsidR="00340395" w:rsidRDefault="00340395" w:rsidP="00340395">
      <w:pPr>
        <w:pStyle w:val="Brdtekst"/>
        <w:rPr>
          <w:sz w:val="24"/>
        </w:rPr>
      </w:pPr>
    </w:p>
    <w:p w14:paraId="115B53DD" w14:textId="77777777" w:rsidR="00340395" w:rsidRPr="004C3F24" w:rsidRDefault="00340395" w:rsidP="00340395">
      <w:pPr>
        <w:spacing w:line="480" w:lineRule="auto"/>
        <w:ind w:left="996" w:right="4407"/>
        <w:rPr>
          <w:sz w:val="24"/>
          <w:lang w:val="en-GB"/>
        </w:rPr>
      </w:pPr>
      <w:r w:rsidRPr="004C3F24">
        <w:rPr>
          <w:sz w:val="24"/>
          <w:lang w:val="en-GB"/>
        </w:rPr>
        <w:t xml:space="preserve">The audit shall include an inspection visit to the </w:t>
      </w:r>
      <w:proofErr w:type="spellStart"/>
      <w:r w:rsidRPr="004C3F24">
        <w:rPr>
          <w:sz w:val="24"/>
          <w:lang w:val="en-GB"/>
        </w:rPr>
        <w:t>manufac</w:t>
      </w:r>
      <w:proofErr w:type="spellEnd"/>
      <w:r w:rsidRPr="004C3F24">
        <w:rPr>
          <w:sz w:val="24"/>
          <w:lang w:val="en-GB"/>
        </w:rPr>
        <w:t xml:space="preserve">- </w:t>
      </w:r>
      <w:proofErr w:type="spellStart"/>
      <w:r w:rsidRPr="004C3F24">
        <w:rPr>
          <w:sz w:val="24"/>
          <w:lang w:val="en-GB"/>
        </w:rPr>
        <w:t>turer’s</w:t>
      </w:r>
      <w:proofErr w:type="spellEnd"/>
      <w:r w:rsidRPr="004C3F24">
        <w:rPr>
          <w:sz w:val="24"/>
          <w:lang w:val="en-GB"/>
        </w:rPr>
        <w:t xml:space="preserve"> premises. Review the technical documentation.</w:t>
      </w:r>
    </w:p>
    <w:p w14:paraId="77AD1262" w14:textId="77777777" w:rsidR="00340395" w:rsidRPr="004C3F24" w:rsidRDefault="00340395" w:rsidP="00340395">
      <w:pPr>
        <w:spacing w:before="1"/>
        <w:ind w:left="996" w:right="1247"/>
        <w:rPr>
          <w:sz w:val="24"/>
          <w:lang w:val="en-GB"/>
        </w:rPr>
      </w:pPr>
      <w:r w:rsidRPr="004C3F24">
        <w:rPr>
          <w:sz w:val="24"/>
          <w:lang w:val="en-GB"/>
        </w:rPr>
        <w:t>Evaluate intended changes in the Quality system of the manufacturer and decide whether the modified quality system will continue to satisfy the requirements.</w:t>
      </w:r>
    </w:p>
    <w:p w14:paraId="45A73648" w14:textId="77777777" w:rsidR="00340395" w:rsidRPr="004C3F24" w:rsidRDefault="00340395" w:rsidP="00340395">
      <w:pPr>
        <w:rPr>
          <w:sz w:val="24"/>
          <w:lang w:val="en-GB"/>
        </w:rPr>
        <w:sectPr w:rsidR="00340395" w:rsidRPr="004C3F24" w:rsidSect="00340395">
          <w:pgSz w:w="11910" w:h="16840"/>
          <w:pgMar w:top="1740" w:right="460" w:bottom="1320" w:left="420" w:header="321" w:footer="1130" w:gutter="0"/>
          <w:cols w:space="708"/>
        </w:sectPr>
      </w:pPr>
    </w:p>
    <w:p w14:paraId="3ADA4B96" w14:textId="77777777" w:rsidR="00340395" w:rsidRDefault="00340395" w:rsidP="00340395">
      <w:pPr>
        <w:pStyle w:val="Brdtekst"/>
        <w:spacing w:before="3"/>
        <w:rPr>
          <w:sz w:val="28"/>
        </w:rPr>
      </w:pPr>
    </w:p>
    <w:p w14:paraId="639294C1" w14:textId="77777777" w:rsidR="00340395" w:rsidRPr="004C3F24" w:rsidRDefault="00340395" w:rsidP="00340395">
      <w:pPr>
        <w:spacing w:before="52"/>
        <w:ind w:left="996"/>
        <w:rPr>
          <w:sz w:val="24"/>
          <w:lang w:val="en-GB"/>
        </w:rPr>
      </w:pPr>
      <w:r w:rsidRPr="004C3F24">
        <w:rPr>
          <w:sz w:val="24"/>
          <w:lang w:val="en-GB"/>
        </w:rPr>
        <w:t>Notify the manufacturer of its decision(s).</w:t>
      </w:r>
    </w:p>
    <w:p w14:paraId="09619319" w14:textId="77777777" w:rsidR="00340395" w:rsidRDefault="00340395" w:rsidP="00340395">
      <w:pPr>
        <w:pStyle w:val="Brdtekst"/>
        <w:spacing w:before="1"/>
        <w:rPr>
          <w:sz w:val="24"/>
        </w:rPr>
      </w:pPr>
    </w:p>
    <w:p w14:paraId="7F54D788" w14:textId="77777777" w:rsidR="00340395" w:rsidRPr="004C3F24" w:rsidRDefault="00340395" w:rsidP="00340395">
      <w:pPr>
        <w:ind w:left="995" w:right="1491"/>
        <w:rPr>
          <w:sz w:val="24"/>
          <w:lang w:val="en-GB"/>
        </w:rPr>
      </w:pPr>
      <w:r w:rsidRPr="004C3F24">
        <w:rPr>
          <w:sz w:val="24"/>
          <w:lang w:val="en-GB"/>
        </w:rPr>
        <w:t>Carry out periodic audits to make sure that the manufacturer maintains and applies the quality system and provide the manufacturer with an audit report.</w:t>
      </w:r>
    </w:p>
    <w:p w14:paraId="74DD781C" w14:textId="77777777" w:rsidR="00340395" w:rsidRDefault="00340395" w:rsidP="00340395">
      <w:pPr>
        <w:pStyle w:val="Brdtekst"/>
        <w:spacing w:before="11"/>
        <w:rPr>
          <w:sz w:val="19"/>
        </w:rPr>
      </w:pPr>
    </w:p>
    <w:p w14:paraId="6F55C62D" w14:textId="77777777" w:rsidR="00340395" w:rsidRPr="004C3F24" w:rsidRDefault="00340395" w:rsidP="00340395">
      <w:pPr>
        <w:ind w:left="996" w:right="1262"/>
        <w:rPr>
          <w:sz w:val="24"/>
          <w:lang w:val="en-GB"/>
        </w:rPr>
      </w:pPr>
      <w:r w:rsidRPr="004C3F24">
        <w:rPr>
          <w:sz w:val="24"/>
          <w:lang w:val="en-GB"/>
        </w:rPr>
        <w:t>The frequency of periodic audits shall be such that a full reassessment is carried out every three years.</w:t>
      </w:r>
    </w:p>
    <w:p w14:paraId="48A09DDD" w14:textId="77777777" w:rsidR="00340395" w:rsidRDefault="00340395" w:rsidP="00340395">
      <w:pPr>
        <w:pStyle w:val="Brdtekst"/>
        <w:spacing w:before="11"/>
        <w:rPr>
          <w:sz w:val="19"/>
        </w:rPr>
      </w:pPr>
    </w:p>
    <w:p w14:paraId="54D50851" w14:textId="77777777" w:rsidR="00340395" w:rsidRPr="004C3F24" w:rsidRDefault="00340395" w:rsidP="00340395">
      <w:pPr>
        <w:ind w:left="996" w:right="999"/>
        <w:rPr>
          <w:sz w:val="24"/>
          <w:lang w:val="en-GB"/>
        </w:rPr>
      </w:pPr>
      <w:r w:rsidRPr="004C3F24">
        <w:rPr>
          <w:sz w:val="24"/>
          <w:lang w:val="en-GB"/>
        </w:rPr>
        <w:t xml:space="preserve">Pay unexpected visits to the manufacturer based on the category of the equipment, </w:t>
      </w:r>
      <w:proofErr w:type="spellStart"/>
      <w:r w:rsidRPr="004C3F24">
        <w:rPr>
          <w:sz w:val="24"/>
          <w:lang w:val="en-GB"/>
        </w:rPr>
        <w:t>previ</w:t>
      </w:r>
      <w:proofErr w:type="spellEnd"/>
      <w:r w:rsidRPr="004C3F24">
        <w:rPr>
          <w:sz w:val="24"/>
          <w:lang w:val="en-GB"/>
        </w:rPr>
        <w:t xml:space="preserve">- </w:t>
      </w:r>
      <w:proofErr w:type="spellStart"/>
      <w:r w:rsidRPr="004C3F24">
        <w:rPr>
          <w:sz w:val="24"/>
          <w:lang w:val="en-GB"/>
        </w:rPr>
        <w:t>ous</w:t>
      </w:r>
      <w:proofErr w:type="spellEnd"/>
      <w:r w:rsidRPr="004C3F24">
        <w:rPr>
          <w:sz w:val="24"/>
          <w:lang w:val="en-GB"/>
        </w:rPr>
        <w:t xml:space="preserve"> visits, corrective actions, changes at the manufacturer (organisation, policy or tech- </w:t>
      </w:r>
      <w:proofErr w:type="spellStart"/>
      <w:r w:rsidRPr="004C3F24">
        <w:rPr>
          <w:sz w:val="24"/>
          <w:lang w:val="en-GB"/>
        </w:rPr>
        <w:t>niques</w:t>
      </w:r>
      <w:proofErr w:type="spellEnd"/>
      <w:r w:rsidRPr="004C3F24">
        <w:rPr>
          <w:sz w:val="24"/>
          <w:lang w:val="en-GB"/>
        </w:rPr>
        <w:t>).</w:t>
      </w:r>
    </w:p>
    <w:p w14:paraId="0BACEDE3" w14:textId="77777777" w:rsidR="00340395" w:rsidRDefault="00340395" w:rsidP="00340395">
      <w:pPr>
        <w:pStyle w:val="Brdtekst"/>
      </w:pPr>
    </w:p>
    <w:p w14:paraId="042EC482" w14:textId="77777777" w:rsidR="00340395" w:rsidRPr="004C3F24" w:rsidRDefault="00340395" w:rsidP="00340395">
      <w:pPr>
        <w:spacing w:before="1"/>
        <w:ind w:left="996" w:right="1241"/>
        <w:rPr>
          <w:sz w:val="24"/>
          <w:lang w:val="en-GB"/>
        </w:rPr>
      </w:pPr>
      <w:r w:rsidRPr="004C3F24">
        <w:rPr>
          <w:sz w:val="24"/>
          <w:lang w:val="en-GB"/>
        </w:rPr>
        <w:t>Inform its notifying authorities of the quality system approvals issued or withdrawn, make available the list of quality system approvals refused, suspended or otherwise restricted.</w:t>
      </w:r>
    </w:p>
    <w:p w14:paraId="113554B2" w14:textId="77777777" w:rsidR="00340395" w:rsidRDefault="00340395" w:rsidP="00340395">
      <w:pPr>
        <w:pStyle w:val="Brdtekst"/>
        <w:spacing w:before="1"/>
        <w:rPr>
          <w:sz w:val="24"/>
        </w:rPr>
      </w:pPr>
    </w:p>
    <w:p w14:paraId="45FEDD3F" w14:textId="77777777" w:rsidR="00340395" w:rsidRPr="004C3F24" w:rsidRDefault="00340395" w:rsidP="00340395">
      <w:pPr>
        <w:spacing w:before="1"/>
        <w:ind w:left="995" w:right="1125"/>
        <w:rPr>
          <w:sz w:val="24"/>
          <w:lang w:val="en-GB"/>
        </w:rPr>
      </w:pPr>
      <w:r w:rsidRPr="004C3F24">
        <w:rPr>
          <w:sz w:val="24"/>
          <w:lang w:val="en-GB"/>
        </w:rPr>
        <w:t>Inform the other notified bodies of the quality system approvals which it has refused, sus- pended, withdrawn or otherwise restricted, and, upon request, of quality system approvals which it has issued.</w:t>
      </w:r>
    </w:p>
    <w:p w14:paraId="5D7A96A5" w14:textId="77777777" w:rsidR="00340395" w:rsidRPr="004C3F24" w:rsidRDefault="00340395" w:rsidP="00340395">
      <w:pPr>
        <w:rPr>
          <w:sz w:val="24"/>
          <w:lang w:val="en-GB"/>
        </w:rPr>
        <w:sectPr w:rsidR="00340395" w:rsidRPr="004C3F24" w:rsidSect="00340395">
          <w:pgSz w:w="11910" w:h="16840"/>
          <w:pgMar w:top="1740" w:right="460" w:bottom="1320" w:left="420" w:header="321" w:footer="1130" w:gutter="0"/>
          <w:cols w:space="708"/>
        </w:sectPr>
      </w:pPr>
    </w:p>
    <w:p w14:paraId="42F23333" w14:textId="77777777" w:rsidR="00340395" w:rsidRDefault="00340395" w:rsidP="00340395">
      <w:pPr>
        <w:pStyle w:val="Brdtekst"/>
        <w:spacing w:before="10"/>
        <w:rPr>
          <w:sz w:val="19"/>
        </w:rPr>
      </w:pPr>
    </w:p>
    <w:p w14:paraId="60A2FDA6" w14:textId="77777777" w:rsidR="00340395" w:rsidRDefault="00340395" w:rsidP="00340395">
      <w:pPr>
        <w:pStyle w:val="Overskrift1"/>
        <w:ind w:left="2636"/>
      </w:pPr>
      <w:bookmarkStart w:id="24" w:name="Module_D1"/>
      <w:bookmarkStart w:id="25" w:name="_bookmark12"/>
      <w:bookmarkEnd w:id="24"/>
      <w:bookmarkEnd w:id="25"/>
      <w:proofErr w:type="spellStart"/>
      <w:r>
        <w:t>Module</w:t>
      </w:r>
      <w:proofErr w:type="spellEnd"/>
      <w:r>
        <w:t xml:space="preserve"> D1</w:t>
      </w:r>
    </w:p>
    <w:p w14:paraId="67E9A624" w14:textId="77777777" w:rsidR="00340395" w:rsidRPr="004C3F24" w:rsidRDefault="00340395" w:rsidP="00340395">
      <w:pPr>
        <w:pStyle w:val="Listeavsnitt"/>
        <w:widowControl w:val="0"/>
        <w:numPr>
          <w:ilvl w:val="0"/>
          <w:numId w:val="70"/>
        </w:numPr>
        <w:tabs>
          <w:tab w:val="left" w:pos="1301"/>
        </w:tabs>
        <w:autoSpaceDE w:val="0"/>
        <w:autoSpaceDN w:val="0"/>
        <w:spacing w:before="52" w:after="0" w:line="228" w:lineRule="auto"/>
        <w:ind w:right="876"/>
        <w:contextualSpacing w:val="0"/>
        <w:jc w:val="both"/>
        <w:rPr>
          <w:rFonts w:ascii="Cambria"/>
          <w:color w:val="1A171C"/>
          <w:sz w:val="19"/>
          <w:lang w:val="en-GB"/>
        </w:rPr>
      </w:pPr>
      <w:r w:rsidRPr="004C3F24">
        <w:rPr>
          <w:color w:val="1A171C"/>
          <w:sz w:val="20"/>
          <w:lang w:val="en-GB"/>
        </w:rPr>
        <w:t>Quality</w:t>
      </w:r>
      <w:r w:rsidRPr="004C3F24">
        <w:rPr>
          <w:color w:val="1A171C"/>
          <w:spacing w:val="-22"/>
          <w:sz w:val="20"/>
          <w:lang w:val="en-GB"/>
        </w:rPr>
        <w:t xml:space="preserve"> </w:t>
      </w:r>
      <w:r w:rsidRPr="004C3F24">
        <w:rPr>
          <w:color w:val="1A171C"/>
          <w:sz w:val="20"/>
          <w:lang w:val="en-GB"/>
        </w:rPr>
        <w:t>assurance</w:t>
      </w:r>
      <w:r w:rsidRPr="004C3F24">
        <w:rPr>
          <w:color w:val="1A171C"/>
          <w:spacing w:val="-23"/>
          <w:sz w:val="20"/>
          <w:lang w:val="en-GB"/>
        </w:rPr>
        <w:t xml:space="preserve"> </w:t>
      </w:r>
      <w:r w:rsidRPr="004C3F24">
        <w:rPr>
          <w:color w:val="1A171C"/>
          <w:sz w:val="20"/>
          <w:lang w:val="en-GB"/>
        </w:rPr>
        <w:t>of</w:t>
      </w:r>
      <w:r w:rsidRPr="004C3F24">
        <w:rPr>
          <w:color w:val="1A171C"/>
          <w:spacing w:val="-22"/>
          <w:sz w:val="20"/>
          <w:lang w:val="en-GB"/>
        </w:rPr>
        <w:t xml:space="preserve"> </w:t>
      </w:r>
      <w:r w:rsidRPr="004C3F24">
        <w:rPr>
          <w:color w:val="1A171C"/>
          <w:sz w:val="20"/>
          <w:lang w:val="en-GB"/>
        </w:rPr>
        <w:t>the</w:t>
      </w:r>
      <w:r w:rsidRPr="004C3F24">
        <w:rPr>
          <w:color w:val="1A171C"/>
          <w:spacing w:val="-21"/>
          <w:sz w:val="20"/>
          <w:lang w:val="en-GB"/>
        </w:rPr>
        <w:t xml:space="preserve"> </w:t>
      </w:r>
      <w:r w:rsidRPr="004C3F24">
        <w:rPr>
          <w:color w:val="1A171C"/>
          <w:sz w:val="20"/>
          <w:lang w:val="en-GB"/>
        </w:rPr>
        <w:t>production</w:t>
      </w:r>
      <w:r w:rsidRPr="004C3F24">
        <w:rPr>
          <w:color w:val="1A171C"/>
          <w:spacing w:val="-21"/>
          <w:sz w:val="20"/>
          <w:lang w:val="en-GB"/>
        </w:rPr>
        <w:t xml:space="preserve"> </w:t>
      </w:r>
      <w:r w:rsidRPr="004C3F24">
        <w:rPr>
          <w:color w:val="1A171C"/>
          <w:sz w:val="20"/>
          <w:lang w:val="en-GB"/>
        </w:rPr>
        <w:t>process</w:t>
      </w:r>
      <w:r w:rsidRPr="004C3F24">
        <w:rPr>
          <w:color w:val="1A171C"/>
          <w:spacing w:val="-22"/>
          <w:sz w:val="20"/>
          <w:lang w:val="en-GB"/>
        </w:rPr>
        <w:t xml:space="preserve"> </w:t>
      </w:r>
      <w:r w:rsidRPr="004C3F24">
        <w:rPr>
          <w:color w:val="1A171C"/>
          <w:sz w:val="20"/>
          <w:lang w:val="en-GB"/>
        </w:rPr>
        <w:t>is</w:t>
      </w:r>
      <w:r w:rsidRPr="004C3F24">
        <w:rPr>
          <w:color w:val="1A171C"/>
          <w:spacing w:val="-22"/>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conformity</w:t>
      </w:r>
      <w:r w:rsidRPr="004C3F24">
        <w:rPr>
          <w:color w:val="1A171C"/>
          <w:spacing w:val="-22"/>
          <w:sz w:val="20"/>
          <w:lang w:val="en-GB"/>
        </w:rPr>
        <w:t xml:space="preserve"> </w:t>
      </w:r>
      <w:r w:rsidRPr="004C3F24">
        <w:rPr>
          <w:color w:val="1A171C"/>
          <w:sz w:val="20"/>
          <w:lang w:val="en-GB"/>
        </w:rPr>
        <w:t>assessment</w:t>
      </w:r>
      <w:r w:rsidRPr="004C3F24">
        <w:rPr>
          <w:color w:val="1A171C"/>
          <w:spacing w:val="-22"/>
          <w:sz w:val="20"/>
          <w:lang w:val="en-GB"/>
        </w:rPr>
        <w:t xml:space="preserve"> </w:t>
      </w:r>
      <w:r w:rsidRPr="004C3F24">
        <w:rPr>
          <w:color w:val="1A171C"/>
          <w:sz w:val="20"/>
          <w:lang w:val="en-GB"/>
        </w:rPr>
        <w:t>procedure</w:t>
      </w:r>
      <w:r w:rsidRPr="004C3F24">
        <w:rPr>
          <w:color w:val="1A171C"/>
          <w:spacing w:val="-22"/>
          <w:sz w:val="20"/>
          <w:lang w:val="en-GB"/>
        </w:rPr>
        <w:t xml:space="preserve"> </w:t>
      </w:r>
      <w:r w:rsidRPr="004C3F24">
        <w:rPr>
          <w:color w:val="1A171C"/>
          <w:sz w:val="20"/>
          <w:lang w:val="en-GB"/>
        </w:rPr>
        <w:t>whereby</w:t>
      </w:r>
      <w:r w:rsidRPr="004C3F24">
        <w:rPr>
          <w:color w:val="1A171C"/>
          <w:spacing w:val="-22"/>
          <w:sz w:val="20"/>
          <w:lang w:val="en-GB"/>
        </w:rPr>
        <w:t xml:space="preserve"> </w:t>
      </w:r>
      <w:r w:rsidRPr="004C3F24">
        <w:rPr>
          <w:color w:val="1A171C"/>
          <w:sz w:val="20"/>
          <w:lang w:val="en-GB"/>
        </w:rPr>
        <w:t>the</w:t>
      </w:r>
      <w:r w:rsidRPr="004C3F24">
        <w:rPr>
          <w:color w:val="1A171C"/>
          <w:spacing w:val="-21"/>
          <w:sz w:val="20"/>
          <w:lang w:val="en-GB"/>
        </w:rPr>
        <w:t xml:space="preserve"> </w:t>
      </w:r>
      <w:r w:rsidRPr="004C3F24">
        <w:rPr>
          <w:color w:val="1A171C"/>
          <w:sz w:val="20"/>
          <w:lang w:val="en-GB"/>
        </w:rPr>
        <w:t>manufacturer fulfils</w:t>
      </w:r>
      <w:r w:rsidRPr="004C3F24">
        <w:rPr>
          <w:color w:val="1A171C"/>
          <w:spacing w:val="-13"/>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obligations</w:t>
      </w:r>
      <w:r w:rsidRPr="004C3F24">
        <w:rPr>
          <w:color w:val="1A171C"/>
          <w:spacing w:val="-13"/>
          <w:sz w:val="20"/>
          <w:lang w:val="en-GB"/>
        </w:rPr>
        <w:t xml:space="preserve"> </w:t>
      </w:r>
      <w:r w:rsidRPr="004C3F24">
        <w:rPr>
          <w:color w:val="1A171C"/>
          <w:sz w:val="20"/>
          <w:lang w:val="en-GB"/>
        </w:rPr>
        <w:t>laid</w:t>
      </w:r>
      <w:r w:rsidRPr="004C3F24">
        <w:rPr>
          <w:color w:val="1A171C"/>
          <w:spacing w:val="-11"/>
          <w:sz w:val="20"/>
          <w:lang w:val="en-GB"/>
        </w:rPr>
        <w:t xml:space="preserve"> </w:t>
      </w:r>
      <w:r w:rsidRPr="004C3F24">
        <w:rPr>
          <w:color w:val="1A171C"/>
          <w:sz w:val="20"/>
          <w:lang w:val="en-GB"/>
        </w:rPr>
        <w:t>down</w:t>
      </w:r>
      <w:r w:rsidRPr="004C3F24">
        <w:rPr>
          <w:color w:val="1A171C"/>
          <w:spacing w:val="-11"/>
          <w:sz w:val="20"/>
          <w:lang w:val="en-GB"/>
        </w:rPr>
        <w:t xml:space="preserve"> </w:t>
      </w:r>
      <w:r w:rsidRPr="004C3F24">
        <w:rPr>
          <w:color w:val="1A171C"/>
          <w:sz w:val="20"/>
          <w:lang w:val="en-GB"/>
        </w:rPr>
        <w:t>in</w:t>
      </w:r>
      <w:r w:rsidRPr="004C3F24">
        <w:rPr>
          <w:color w:val="1A171C"/>
          <w:spacing w:val="-11"/>
          <w:sz w:val="20"/>
          <w:lang w:val="en-GB"/>
        </w:rPr>
        <w:t xml:space="preserve"> </w:t>
      </w:r>
      <w:r w:rsidRPr="004C3F24">
        <w:rPr>
          <w:color w:val="1A171C"/>
          <w:sz w:val="20"/>
          <w:lang w:val="en-GB"/>
        </w:rPr>
        <w:t>points</w:t>
      </w:r>
      <w:r w:rsidRPr="004C3F24">
        <w:rPr>
          <w:color w:val="1A171C"/>
          <w:spacing w:val="-12"/>
          <w:sz w:val="20"/>
          <w:lang w:val="en-GB"/>
        </w:rPr>
        <w:t xml:space="preserve"> </w:t>
      </w:r>
      <w:r w:rsidRPr="004C3F24">
        <w:rPr>
          <w:color w:val="1A171C"/>
          <w:sz w:val="20"/>
          <w:lang w:val="en-GB"/>
        </w:rPr>
        <w:t>2,</w:t>
      </w:r>
      <w:r w:rsidRPr="004C3F24">
        <w:rPr>
          <w:color w:val="1A171C"/>
          <w:spacing w:val="-9"/>
          <w:sz w:val="20"/>
          <w:lang w:val="en-GB"/>
        </w:rPr>
        <w:t xml:space="preserve"> </w:t>
      </w:r>
      <w:r w:rsidRPr="004C3F24">
        <w:rPr>
          <w:color w:val="1A171C"/>
          <w:sz w:val="20"/>
          <w:lang w:val="en-GB"/>
        </w:rPr>
        <w:t>4</w:t>
      </w:r>
      <w:r w:rsidRPr="004C3F24">
        <w:rPr>
          <w:color w:val="1A171C"/>
          <w:spacing w:val="-12"/>
          <w:sz w:val="20"/>
          <w:lang w:val="en-GB"/>
        </w:rPr>
        <w:t xml:space="preserve"> </w:t>
      </w:r>
      <w:r w:rsidRPr="004C3F24">
        <w:rPr>
          <w:color w:val="1A171C"/>
          <w:sz w:val="20"/>
          <w:lang w:val="en-GB"/>
        </w:rPr>
        <w:t>and</w:t>
      </w:r>
      <w:r w:rsidRPr="004C3F24">
        <w:rPr>
          <w:color w:val="1A171C"/>
          <w:spacing w:val="-11"/>
          <w:sz w:val="20"/>
          <w:lang w:val="en-GB"/>
        </w:rPr>
        <w:t xml:space="preserve"> </w:t>
      </w:r>
      <w:r w:rsidRPr="004C3F24">
        <w:rPr>
          <w:color w:val="1A171C"/>
          <w:sz w:val="20"/>
          <w:lang w:val="en-GB"/>
        </w:rPr>
        <w:t>7,</w:t>
      </w:r>
      <w:r w:rsidRPr="004C3F24">
        <w:rPr>
          <w:color w:val="1A171C"/>
          <w:spacing w:val="-9"/>
          <w:sz w:val="20"/>
          <w:lang w:val="en-GB"/>
        </w:rPr>
        <w:t xml:space="preserve"> </w:t>
      </w:r>
      <w:r w:rsidRPr="004C3F24">
        <w:rPr>
          <w:color w:val="1A171C"/>
          <w:sz w:val="20"/>
          <w:lang w:val="en-GB"/>
        </w:rPr>
        <w:t>and</w:t>
      </w:r>
      <w:r w:rsidRPr="004C3F24">
        <w:rPr>
          <w:color w:val="1A171C"/>
          <w:spacing w:val="-11"/>
          <w:sz w:val="20"/>
          <w:lang w:val="en-GB"/>
        </w:rPr>
        <w:t xml:space="preserve"> </w:t>
      </w:r>
      <w:r w:rsidRPr="004C3F24">
        <w:rPr>
          <w:color w:val="1A171C"/>
          <w:sz w:val="20"/>
          <w:lang w:val="en-GB"/>
        </w:rPr>
        <w:t>ensures</w:t>
      </w:r>
      <w:r w:rsidRPr="004C3F24">
        <w:rPr>
          <w:color w:val="1A171C"/>
          <w:spacing w:val="-13"/>
          <w:sz w:val="20"/>
          <w:lang w:val="en-GB"/>
        </w:rPr>
        <w:t xml:space="preserve"> </w:t>
      </w:r>
      <w:r w:rsidRPr="004C3F24">
        <w:rPr>
          <w:color w:val="1A171C"/>
          <w:sz w:val="20"/>
          <w:lang w:val="en-GB"/>
        </w:rPr>
        <w:t>and</w:t>
      </w:r>
      <w:r w:rsidRPr="004C3F24">
        <w:rPr>
          <w:color w:val="1A171C"/>
          <w:spacing w:val="-11"/>
          <w:sz w:val="20"/>
          <w:lang w:val="en-GB"/>
        </w:rPr>
        <w:t xml:space="preserve"> </w:t>
      </w:r>
      <w:r w:rsidRPr="004C3F24">
        <w:rPr>
          <w:color w:val="1A171C"/>
          <w:sz w:val="20"/>
          <w:lang w:val="en-GB"/>
        </w:rPr>
        <w:t>declares</w:t>
      </w:r>
      <w:r w:rsidRPr="004C3F24">
        <w:rPr>
          <w:color w:val="1A171C"/>
          <w:spacing w:val="-14"/>
          <w:sz w:val="20"/>
          <w:lang w:val="en-GB"/>
        </w:rPr>
        <w:t xml:space="preserve"> </w:t>
      </w:r>
      <w:r w:rsidRPr="004C3F24">
        <w:rPr>
          <w:color w:val="1A171C"/>
          <w:sz w:val="20"/>
          <w:lang w:val="en-GB"/>
        </w:rPr>
        <w:t>on</w:t>
      </w:r>
      <w:r w:rsidRPr="004C3F24">
        <w:rPr>
          <w:color w:val="1A171C"/>
          <w:spacing w:val="-11"/>
          <w:sz w:val="20"/>
          <w:lang w:val="en-GB"/>
        </w:rPr>
        <w:t xml:space="preserve"> </w:t>
      </w:r>
      <w:r w:rsidRPr="004C3F24">
        <w:rPr>
          <w:color w:val="1A171C"/>
          <w:sz w:val="20"/>
          <w:lang w:val="en-GB"/>
        </w:rPr>
        <w:t>his</w:t>
      </w:r>
      <w:r w:rsidRPr="004C3F24">
        <w:rPr>
          <w:color w:val="1A171C"/>
          <w:spacing w:val="-10"/>
          <w:sz w:val="20"/>
          <w:lang w:val="en-GB"/>
        </w:rPr>
        <w:t xml:space="preserve"> </w:t>
      </w:r>
      <w:r w:rsidRPr="004C3F24">
        <w:rPr>
          <w:color w:val="1A171C"/>
          <w:sz w:val="20"/>
          <w:lang w:val="en-GB"/>
        </w:rPr>
        <w:t>sole</w:t>
      </w:r>
      <w:r w:rsidRPr="004C3F24">
        <w:rPr>
          <w:color w:val="1A171C"/>
          <w:spacing w:val="-10"/>
          <w:sz w:val="20"/>
          <w:lang w:val="en-GB"/>
        </w:rPr>
        <w:t xml:space="preserve"> </w:t>
      </w:r>
      <w:r w:rsidRPr="004C3F24">
        <w:rPr>
          <w:color w:val="1A171C"/>
          <w:sz w:val="20"/>
          <w:lang w:val="en-GB"/>
        </w:rPr>
        <w:t>responsibility</w:t>
      </w:r>
      <w:r w:rsidRPr="004C3F24">
        <w:rPr>
          <w:color w:val="1A171C"/>
          <w:spacing w:val="-11"/>
          <w:sz w:val="20"/>
          <w:lang w:val="en-GB"/>
        </w:rPr>
        <w:t xml:space="preserve"> </w:t>
      </w:r>
      <w:r w:rsidRPr="004C3F24">
        <w:rPr>
          <w:color w:val="1A171C"/>
          <w:sz w:val="20"/>
          <w:lang w:val="en-GB"/>
        </w:rPr>
        <w:t>that</w:t>
      </w:r>
      <w:r w:rsidRPr="004C3F24">
        <w:rPr>
          <w:color w:val="1A171C"/>
          <w:spacing w:val="-11"/>
          <w:sz w:val="20"/>
          <w:lang w:val="en-GB"/>
        </w:rPr>
        <w:t xml:space="preserve"> </w:t>
      </w:r>
      <w:r w:rsidRPr="004C3F24">
        <w:rPr>
          <w:color w:val="1A171C"/>
          <w:sz w:val="20"/>
          <w:lang w:val="en-GB"/>
        </w:rPr>
        <w:t>the pressure</w:t>
      </w:r>
      <w:r w:rsidRPr="004C3F24">
        <w:rPr>
          <w:color w:val="1A171C"/>
          <w:spacing w:val="-8"/>
          <w:sz w:val="20"/>
          <w:lang w:val="en-GB"/>
        </w:rPr>
        <w:t xml:space="preserve"> </w:t>
      </w:r>
      <w:r w:rsidRPr="004C3F24">
        <w:rPr>
          <w:color w:val="1A171C"/>
          <w:sz w:val="20"/>
          <w:lang w:val="en-GB"/>
        </w:rPr>
        <w:t>equipment</w:t>
      </w:r>
      <w:r w:rsidRPr="004C3F24">
        <w:rPr>
          <w:color w:val="1A171C"/>
          <w:spacing w:val="-7"/>
          <w:sz w:val="20"/>
          <w:lang w:val="en-GB"/>
        </w:rPr>
        <w:t xml:space="preserve"> </w:t>
      </w:r>
      <w:r w:rsidRPr="004C3F24">
        <w:rPr>
          <w:color w:val="1A171C"/>
          <w:sz w:val="20"/>
          <w:lang w:val="en-GB"/>
        </w:rPr>
        <w:t>concerned</w:t>
      </w:r>
      <w:r w:rsidRPr="004C3F24">
        <w:rPr>
          <w:color w:val="1A171C"/>
          <w:spacing w:val="-6"/>
          <w:sz w:val="20"/>
          <w:lang w:val="en-GB"/>
        </w:rPr>
        <w:t xml:space="preserve"> </w:t>
      </w:r>
      <w:r w:rsidRPr="004C3F24">
        <w:rPr>
          <w:color w:val="1A171C"/>
          <w:sz w:val="20"/>
          <w:lang w:val="en-GB"/>
        </w:rPr>
        <w:t>satisfy</w:t>
      </w:r>
      <w:r w:rsidRPr="004C3F24">
        <w:rPr>
          <w:color w:val="1A171C"/>
          <w:spacing w:val="-7"/>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requirements</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this</w:t>
      </w:r>
      <w:r w:rsidRPr="004C3F24">
        <w:rPr>
          <w:color w:val="1A171C"/>
          <w:spacing w:val="-8"/>
          <w:sz w:val="20"/>
          <w:lang w:val="en-GB"/>
        </w:rPr>
        <w:t xml:space="preserve"> </w:t>
      </w:r>
      <w:r w:rsidRPr="004C3F24">
        <w:rPr>
          <w:color w:val="1A171C"/>
          <w:sz w:val="20"/>
          <w:lang w:val="en-GB"/>
        </w:rPr>
        <w:t>Directive</w:t>
      </w:r>
      <w:r w:rsidRPr="004C3F24">
        <w:rPr>
          <w:color w:val="1A171C"/>
          <w:spacing w:val="-7"/>
          <w:sz w:val="20"/>
          <w:lang w:val="en-GB"/>
        </w:rPr>
        <w:t xml:space="preserve"> </w:t>
      </w:r>
      <w:r w:rsidRPr="004C3F24">
        <w:rPr>
          <w:color w:val="1A171C"/>
          <w:sz w:val="20"/>
          <w:lang w:val="en-GB"/>
        </w:rPr>
        <w:t>that</w:t>
      </w:r>
      <w:r w:rsidRPr="004C3F24">
        <w:rPr>
          <w:color w:val="1A171C"/>
          <w:spacing w:val="-7"/>
          <w:sz w:val="20"/>
          <w:lang w:val="en-GB"/>
        </w:rPr>
        <w:t xml:space="preserve"> </w:t>
      </w:r>
      <w:r w:rsidRPr="004C3F24">
        <w:rPr>
          <w:color w:val="1A171C"/>
          <w:sz w:val="20"/>
          <w:lang w:val="en-GB"/>
        </w:rPr>
        <w:t>apply</w:t>
      </w:r>
      <w:r w:rsidRPr="004C3F24">
        <w:rPr>
          <w:color w:val="1A171C"/>
          <w:spacing w:val="-7"/>
          <w:sz w:val="20"/>
          <w:lang w:val="en-GB"/>
        </w:rPr>
        <w:t xml:space="preserve"> </w:t>
      </w:r>
      <w:r w:rsidRPr="004C3F24">
        <w:rPr>
          <w:color w:val="1A171C"/>
          <w:sz w:val="20"/>
          <w:lang w:val="en-GB"/>
        </w:rPr>
        <w:t>to</w:t>
      </w:r>
      <w:r w:rsidRPr="004C3F24">
        <w:rPr>
          <w:color w:val="1A171C"/>
          <w:spacing w:val="-18"/>
          <w:sz w:val="20"/>
          <w:lang w:val="en-GB"/>
        </w:rPr>
        <w:t xml:space="preserve"> </w:t>
      </w:r>
      <w:r w:rsidRPr="004C3F24">
        <w:rPr>
          <w:color w:val="1A171C"/>
          <w:sz w:val="20"/>
          <w:lang w:val="en-GB"/>
        </w:rPr>
        <w:t>it.</w:t>
      </w:r>
    </w:p>
    <w:p w14:paraId="09978EF2" w14:textId="77777777" w:rsidR="00340395" w:rsidRDefault="00340395" w:rsidP="00340395">
      <w:pPr>
        <w:pStyle w:val="Overskrift4"/>
        <w:keepNext w:val="0"/>
        <w:keepLines w:val="0"/>
        <w:widowControl w:val="0"/>
        <w:numPr>
          <w:ilvl w:val="0"/>
          <w:numId w:val="70"/>
        </w:numPr>
        <w:tabs>
          <w:tab w:val="left" w:pos="1300"/>
          <w:tab w:val="left" w:pos="1301"/>
        </w:tabs>
        <w:autoSpaceDE w:val="0"/>
        <w:autoSpaceDN w:val="0"/>
        <w:spacing w:before="144" w:line="240" w:lineRule="auto"/>
        <w:ind w:left="720" w:hanging="360"/>
        <w:jc w:val="left"/>
        <w:rPr>
          <w:rFonts w:ascii="Cambria"/>
          <w:color w:val="1A171C"/>
          <w:sz w:val="19"/>
        </w:rPr>
      </w:pPr>
      <w:r>
        <w:rPr>
          <w:color w:val="1A171C"/>
        </w:rPr>
        <w:t>Technical</w:t>
      </w:r>
      <w:r>
        <w:rPr>
          <w:color w:val="1A171C"/>
          <w:spacing w:val="24"/>
        </w:rPr>
        <w:t xml:space="preserve"> </w:t>
      </w:r>
      <w:proofErr w:type="spellStart"/>
      <w:r>
        <w:rPr>
          <w:color w:val="1A171C"/>
        </w:rPr>
        <w:t>documentation</w:t>
      </w:r>
      <w:proofErr w:type="spellEnd"/>
    </w:p>
    <w:p w14:paraId="1653818E" w14:textId="77777777" w:rsidR="00340395" w:rsidRDefault="00340395" w:rsidP="00340395">
      <w:pPr>
        <w:pStyle w:val="Brdtekst"/>
        <w:spacing w:before="123" w:line="228" w:lineRule="auto"/>
        <w:ind w:left="1298" w:right="891" w:firstLine="4"/>
        <w:jc w:val="both"/>
      </w:pPr>
      <w:r>
        <w:rPr>
          <w:color w:val="1A171C"/>
          <w:w w:val="95"/>
        </w:rPr>
        <w:t>The manufacturer shall establish the technical documentation. The documentation shall make it possible to assess the</w:t>
      </w:r>
      <w:r>
        <w:rPr>
          <w:color w:val="1A171C"/>
          <w:spacing w:val="-16"/>
          <w:w w:val="95"/>
        </w:rPr>
        <w:t xml:space="preserve"> </w:t>
      </w:r>
      <w:r>
        <w:rPr>
          <w:color w:val="1A171C"/>
          <w:w w:val="95"/>
        </w:rPr>
        <w:t>conformity</w:t>
      </w:r>
      <w:r>
        <w:rPr>
          <w:color w:val="1A171C"/>
          <w:spacing w:val="-14"/>
          <w:w w:val="95"/>
        </w:rPr>
        <w:t xml:space="preserve"> </w:t>
      </w:r>
      <w:r>
        <w:rPr>
          <w:color w:val="1A171C"/>
          <w:w w:val="95"/>
        </w:rPr>
        <w:t>of</w:t>
      </w:r>
      <w:r>
        <w:rPr>
          <w:color w:val="1A171C"/>
          <w:spacing w:val="-15"/>
          <w:w w:val="95"/>
        </w:rPr>
        <w:t xml:space="preserve"> </w:t>
      </w:r>
      <w:r>
        <w:rPr>
          <w:color w:val="1A171C"/>
          <w:w w:val="95"/>
        </w:rPr>
        <w:t>the</w:t>
      </w:r>
      <w:r>
        <w:rPr>
          <w:color w:val="1A171C"/>
          <w:spacing w:val="-13"/>
          <w:w w:val="95"/>
        </w:rPr>
        <w:t xml:space="preserve"> </w:t>
      </w:r>
      <w:r>
        <w:rPr>
          <w:color w:val="1A171C"/>
          <w:w w:val="95"/>
        </w:rPr>
        <w:t>pressure</w:t>
      </w:r>
      <w:r>
        <w:rPr>
          <w:color w:val="1A171C"/>
          <w:spacing w:val="-15"/>
          <w:w w:val="95"/>
        </w:rPr>
        <w:t xml:space="preserve"> </w:t>
      </w:r>
      <w:r>
        <w:rPr>
          <w:color w:val="1A171C"/>
          <w:w w:val="95"/>
        </w:rPr>
        <w:t>equipment</w:t>
      </w:r>
      <w:r>
        <w:rPr>
          <w:color w:val="1A171C"/>
          <w:spacing w:val="-14"/>
          <w:w w:val="95"/>
        </w:rPr>
        <w:t xml:space="preserve"> </w:t>
      </w:r>
      <w:r>
        <w:rPr>
          <w:color w:val="1A171C"/>
          <w:w w:val="95"/>
        </w:rPr>
        <w:t>with</w:t>
      </w:r>
      <w:r>
        <w:rPr>
          <w:color w:val="1A171C"/>
          <w:spacing w:val="-15"/>
          <w:w w:val="95"/>
        </w:rPr>
        <w:t xml:space="preserve"> </w:t>
      </w:r>
      <w:r>
        <w:rPr>
          <w:color w:val="1A171C"/>
          <w:w w:val="95"/>
        </w:rPr>
        <w:t>the</w:t>
      </w:r>
      <w:r>
        <w:rPr>
          <w:color w:val="1A171C"/>
          <w:spacing w:val="-15"/>
          <w:w w:val="95"/>
        </w:rPr>
        <w:t xml:space="preserve"> </w:t>
      </w:r>
      <w:r>
        <w:rPr>
          <w:color w:val="1A171C"/>
          <w:w w:val="95"/>
        </w:rPr>
        <w:t>relevant</w:t>
      </w:r>
      <w:r>
        <w:rPr>
          <w:color w:val="1A171C"/>
          <w:spacing w:val="-14"/>
          <w:w w:val="95"/>
        </w:rPr>
        <w:t xml:space="preserve"> </w:t>
      </w:r>
      <w:r>
        <w:rPr>
          <w:color w:val="1A171C"/>
          <w:w w:val="95"/>
        </w:rPr>
        <w:t>requirements</w:t>
      </w:r>
      <w:r>
        <w:rPr>
          <w:color w:val="1A171C"/>
          <w:spacing w:val="-14"/>
          <w:w w:val="95"/>
        </w:rPr>
        <w:t xml:space="preserve"> </w:t>
      </w:r>
      <w:r>
        <w:rPr>
          <w:color w:val="1A171C"/>
          <w:w w:val="95"/>
        </w:rPr>
        <w:t>and</w:t>
      </w:r>
      <w:r>
        <w:rPr>
          <w:color w:val="1A171C"/>
          <w:spacing w:val="-15"/>
          <w:w w:val="95"/>
        </w:rPr>
        <w:t xml:space="preserve"> </w:t>
      </w:r>
      <w:r>
        <w:rPr>
          <w:color w:val="1A171C"/>
          <w:w w:val="95"/>
        </w:rPr>
        <w:t>shall</w:t>
      </w:r>
      <w:r>
        <w:rPr>
          <w:color w:val="1A171C"/>
          <w:spacing w:val="-18"/>
          <w:w w:val="95"/>
        </w:rPr>
        <w:t xml:space="preserve"> </w:t>
      </w:r>
      <w:r>
        <w:rPr>
          <w:color w:val="1A171C"/>
          <w:w w:val="95"/>
        </w:rPr>
        <w:t>include</w:t>
      </w:r>
      <w:r>
        <w:rPr>
          <w:color w:val="1A171C"/>
          <w:spacing w:val="-15"/>
          <w:w w:val="95"/>
        </w:rPr>
        <w:t xml:space="preserve"> </w:t>
      </w:r>
      <w:r>
        <w:rPr>
          <w:color w:val="1A171C"/>
          <w:w w:val="95"/>
        </w:rPr>
        <w:t>an</w:t>
      </w:r>
      <w:r>
        <w:rPr>
          <w:color w:val="1A171C"/>
          <w:spacing w:val="-16"/>
          <w:w w:val="95"/>
        </w:rPr>
        <w:t xml:space="preserve"> </w:t>
      </w:r>
      <w:r>
        <w:rPr>
          <w:color w:val="1A171C"/>
          <w:w w:val="95"/>
        </w:rPr>
        <w:t>adequate</w:t>
      </w:r>
      <w:r>
        <w:rPr>
          <w:color w:val="1A171C"/>
          <w:spacing w:val="-15"/>
          <w:w w:val="95"/>
        </w:rPr>
        <w:t xml:space="preserve"> </w:t>
      </w:r>
      <w:r>
        <w:rPr>
          <w:color w:val="1A171C"/>
          <w:w w:val="95"/>
        </w:rPr>
        <w:t>analysis</w:t>
      </w:r>
      <w:r>
        <w:rPr>
          <w:color w:val="1A171C"/>
          <w:spacing w:val="-17"/>
          <w:w w:val="95"/>
        </w:rPr>
        <w:t xml:space="preserve"> </w:t>
      </w:r>
      <w:r>
        <w:rPr>
          <w:color w:val="1A171C"/>
          <w:w w:val="95"/>
        </w:rPr>
        <w:t>and assessment</w:t>
      </w:r>
      <w:r>
        <w:rPr>
          <w:color w:val="1A171C"/>
          <w:spacing w:val="-9"/>
          <w:w w:val="95"/>
        </w:rPr>
        <w:t xml:space="preserve"> </w:t>
      </w:r>
      <w:r>
        <w:rPr>
          <w:color w:val="1A171C"/>
          <w:w w:val="95"/>
        </w:rPr>
        <w:t>of</w:t>
      </w:r>
      <w:r>
        <w:rPr>
          <w:color w:val="1A171C"/>
          <w:spacing w:val="-8"/>
          <w:w w:val="95"/>
        </w:rPr>
        <w:t xml:space="preserve"> </w:t>
      </w:r>
      <w:r>
        <w:rPr>
          <w:color w:val="1A171C"/>
          <w:w w:val="95"/>
        </w:rPr>
        <w:t>the</w:t>
      </w:r>
      <w:r>
        <w:rPr>
          <w:color w:val="1A171C"/>
          <w:spacing w:val="-10"/>
          <w:w w:val="95"/>
        </w:rPr>
        <w:t xml:space="preserve"> </w:t>
      </w:r>
      <w:r>
        <w:rPr>
          <w:color w:val="1A171C"/>
          <w:w w:val="95"/>
        </w:rPr>
        <w:t>risk(s).</w:t>
      </w:r>
      <w:r>
        <w:rPr>
          <w:color w:val="1A171C"/>
          <w:spacing w:val="-13"/>
          <w:w w:val="95"/>
        </w:rPr>
        <w:t xml:space="preserve"> </w:t>
      </w:r>
      <w:r>
        <w:rPr>
          <w:color w:val="1A171C"/>
          <w:w w:val="95"/>
        </w:rPr>
        <w:t>The</w:t>
      </w:r>
      <w:r>
        <w:rPr>
          <w:color w:val="1A171C"/>
          <w:spacing w:val="-10"/>
          <w:w w:val="95"/>
        </w:rPr>
        <w:t xml:space="preserve"> </w:t>
      </w:r>
      <w:r>
        <w:rPr>
          <w:color w:val="1A171C"/>
          <w:w w:val="95"/>
        </w:rPr>
        <w:t>technical</w:t>
      </w:r>
      <w:r>
        <w:rPr>
          <w:color w:val="1A171C"/>
          <w:spacing w:val="-10"/>
          <w:w w:val="95"/>
        </w:rPr>
        <w:t xml:space="preserve"> </w:t>
      </w:r>
      <w:r>
        <w:rPr>
          <w:color w:val="1A171C"/>
          <w:w w:val="95"/>
        </w:rPr>
        <w:t>documentation</w:t>
      </w:r>
      <w:r>
        <w:rPr>
          <w:color w:val="1A171C"/>
          <w:spacing w:val="-11"/>
          <w:w w:val="95"/>
        </w:rPr>
        <w:t xml:space="preserve"> </w:t>
      </w:r>
      <w:r>
        <w:rPr>
          <w:color w:val="1A171C"/>
          <w:w w:val="95"/>
        </w:rPr>
        <w:t>shall</w:t>
      </w:r>
      <w:r>
        <w:rPr>
          <w:color w:val="1A171C"/>
          <w:spacing w:val="-11"/>
          <w:w w:val="95"/>
        </w:rPr>
        <w:t xml:space="preserve"> </w:t>
      </w:r>
      <w:r>
        <w:rPr>
          <w:color w:val="1A171C"/>
          <w:w w:val="95"/>
        </w:rPr>
        <w:t>specify</w:t>
      </w:r>
      <w:r>
        <w:rPr>
          <w:color w:val="1A171C"/>
          <w:spacing w:val="-13"/>
          <w:w w:val="95"/>
        </w:rPr>
        <w:t xml:space="preserve"> </w:t>
      </w:r>
      <w:r>
        <w:rPr>
          <w:color w:val="1A171C"/>
          <w:w w:val="95"/>
        </w:rPr>
        <w:t>the</w:t>
      </w:r>
      <w:r>
        <w:rPr>
          <w:color w:val="1A171C"/>
          <w:spacing w:val="-10"/>
          <w:w w:val="95"/>
        </w:rPr>
        <w:t xml:space="preserve"> </w:t>
      </w:r>
      <w:r>
        <w:rPr>
          <w:color w:val="1A171C"/>
          <w:w w:val="95"/>
        </w:rPr>
        <w:t>applicable</w:t>
      </w:r>
      <w:r>
        <w:rPr>
          <w:color w:val="1A171C"/>
          <w:spacing w:val="-12"/>
          <w:w w:val="95"/>
        </w:rPr>
        <w:t xml:space="preserve"> </w:t>
      </w:r>
      <w:r>
        <w:rPr>
          <w:color w:val="1A171C"/>
          <w:w w:val="95"/>
        </w:rPr>
        <w:t>requirements</w:t>
      </w:r>
      <w:r>
        <w:rPr>
          <w:color w:val="1A171C"/>
          <w:spacing w:val="-12"/>
          <w:w w:val="95"/>
        </w:rPr>
        <w:t xml:space="preserve"> </w:t>
      </w:r>
      <w:r>
        <w:rPr>
          <w:color w:val="1A171C"/>
          <w:w w:val="95"/>
        </w:rPr>
        <w:t>and</w:t>
      </w:r>
      <w:r>
        <w:rPr>
          <w:color w:val="1A171C"/>
          <w:spacing w:val="-8"/>
          <w:w w:val="95"/>
        </w:rPr>
        <w:t xml:space="preserve"> </w:t>
      </w:r>
      <w:r>
        <w:rPr>
          <w:color w:val="1A171C"/>
          <w:w w:val="95"/>
        </w:rPr>
        <w:t>cover,</w:t>
      </w:r>
      <w:r>
        <w:rPr>
          <w:color w:val="1A171C"/>
          <w:spacing w:val="-12"/>
          <w:w w:val="95"/>
        </w:rPr>
        <w:t xml:space="preserve"> </w:t>
      </w:r>
      <w:r>
        <w:rPr>
          <w:color w:val="1A171C"/>
          <w:w w:val="95"/>
        </w:rPr>
        <w:t>as</w:t>
      </w:r>
      <w:r>
        <w:rPr>
          <w:color w:val="1A171C"/>
          <w:spacing w:val="-10"/>
          <w:w w:val="95"/>
        </w:rPr>
        <w:t xml:space="preserve"> </w:t>
      </w:r>
      <w:r>
        <w:rPr>
          <w:color w:val="1A171C"/>
          <w:w w:val="95"/>
        </w:rPr>
        <w:t>far</w:t>
      </w:r>
      <w:r>
        <w:rPr>
          <w:color w:val="1A171C"/>
          <w:spacing w:val="-11"/>
          <w:w w:val="95"/>
        </w:rPr>
        <w:t xml:space="preserve"> </w:t>
      </w:r>
      <w:r>
        <w:rPr>
          <w:color w:val="1A171C"/>
          <w:w w:val="95"/>
        </w:rPr>
        <w:t xml:space="preserve">as relevant for the assessment, the design, manufacture and operation of the product. The technical documentation </w:t>
      </w:r>
      <w:r>
        <w:rPr>
          <w:color w:val="1A171C"/>
        </w:rPr>
        <w:t>shall,</w:t>
      </w:r>
      <w:r>
        <w:rPr>
          <w:color w:val="1A171C"/>
          <w:spacing w:val="-9"/>
        </w:rPr>
        <w:t xml:space="preserve"> </w:t>
      </w:r>
      <w:r>
        <w:rPr>
          <w:color w:val="1A171C"/>
        </w:rPr>
        <w:t>wherever</w:t>
      </w:r>
      <w:r>
        <w:rPr>
          <w:color w:val="1A171C"/>
          <w:spacing w:val="-10"/>
        </w:rPr>
        <w:t xml:space="preserve"> </w:t>
      </w:r>
      <w:r>
        <w:rPr>
          <w:color w:val="1A171C"/>
        </w:rPr>
        <w:t>applicable,</w:t>
      </w:r>
      <w:r>
        <w:rPr>
          <w:color w:val="1A171C"/>
          <w:spacing w:val="-11"/>
        </w:rPr>
        <w:t xml:space="preserve"> </w:t>
      </w:r>
      <w:r>
        <w:rPr>
          <w:color w:val="1A171C"/>
        </w:rPr>
        <w:t>contain</w:t>
      </w:r>
      <w:r>
        <w:rPr>
          <w:color w:val="1A171C"/>
          <w:spacing w:val="-9"/>
        </w:rPr>
        <w:t xml:space="preserve"> </w:t>
      </w:r>
      <w:r>
        <w:rPr>
          <w:color w:val="1A171C"/>
        </w:rPr>
        <w:t>at</w:t>
      </w:r>
      <w:r>
        <w:rPr>
          <w:color w:val="1A171C"/>
          <w:spacing w:val="-7"/>
        </w:rPr>
        <w:t xml:space="preserve"> </w:t>
      </w:r>
      <w:r>
        <w:rPr>
          <w:color w:val="1A171C"/>
        </w:rPr>
        <w:t>least</w:t>
      </w:r>
      <w:r>
        <w:rPr>
          <w:color w:val="1A171C"/>
          <w:spacing w:val="-7"/>
        </w:rPr>
        <w:t xml:space="preserve"> </w:t>
      </w:r>
      <w:r>
        <w:rPr>
          <w:color w:val="1A171C"/>
        </w:rPr>
        <w:t>the</w:t>
      </w:r>
      <w:r>
        <w:rPr>
          <w:color w:val="1A171C"/>
          <w:spacing w:val="-9"/>
        </w:rPr>
        <w:t xml:space="preserve"> </w:t>
      </w:r>
      <w:r>
        <w:rPr>
          <w:color w:val="1A171C"/>
        </w:rPr>
        <w:t>following</w:t>
      </w:r>
      <w:r>
        <w:rPr>
          <w:color w:val="1A171C"/>
          <w:spacing w:val="-9"/>
        </w:rPr>
        <w:t xml:space="preserve"> </w:t>
      </w:r>
      <w:r>
        <w:rPr>
          <w:color w:val="1A171C"/>
        </w:rPr>
        <w:t>elements:</w:t>
      </w:r>
    </w:p>
    <w:p w14:paraId="1C9DDB70" w14:textId="77777777" w:rsidR="00340395" w:rsidRPr="004C3F24" w:rsidRDefault="00340395" w:rsidP="00340395">
      <w:pPr>
        <w:pStyle w:val="Listeavsnitt"/>
        <w:widowControl w:val="0"/>
        <w:numPr>
          <w:ilvl w:val="1"/>
          <w:numId w:val="70"/>
        </w:numPr>
        <w:tabs>
          <w:tab w:val="left" w:pos="1579"/>
        </w:tabs>
        <w:autoSpaceDE w:val="0"/>
        <w:autoSpaceDN w:val="0"/>
        <w:spacing w:before="144" w:after="0" w:line="240" w:lineRule="auto"/>
        <w:ind w:hanging="277"/>
        <w:contextualSpacing w:val="0"/>
        <w:rPr>
          <w:sz w:val="20"/>
          <w:lang w:val="en-GB"/>
        </w:rPr>
      </w:pPr>
      <w:r w:rsidRPr="004C3F24">
        <w:rPr>
          <w:color w:val="1A171C"/>
          <w:sz w:val="20"/>
          <w:lang w:val="en-GB"/>
        </w:rPr>
        <w:t>a</w:t>
      </w:r>
      <w:r w:rsidRPr="004C3F24">
        <w:rPr>
          <w:color w:val="1A171C"/>
          <w:spacing w:val="-7"/>
          <w:sz w:val="20"/>
          <w:lang w:val="en-GB"/>
        </w:rPr>
        <w:t xml:space="preserve"> </w:t>
      </w:r>
      <w:r w:rsidRPr="004C3F24">
        <w:rPr>
          <w:color w:val="1A171C"/>
          <w:sz w:val="20"/>
          <w:lang w:val="en-GB"/>
        </w:rPr>
        <w:t>general</w:t>
      </w:r>
      <w:r w:rsidRPr="004C3F24">
        <w:rPr>
          <w:color w:val="1A171C"/>
          <w:spacing w:val="-8"/>
          <w:sz w:val="20"/>
          <w:lang w:val="en-GB"/>
        </w:rPr>
        <w:t xml:space="preserve"> </w:t>
      </w:r>
      <w:r w:rsidRPr="004C3F24">
        <w:rPr>
          <w:color w:val="1A171C"/>
          <w:sz w:val="20"/>
          <w:lang w:val="en-GB"/>
        </w:rPr>
        <w:t>description</w:t>
      </w:r>
      <w:r w:rsidRPr="004C3F24">
        <w:rPr>
          <w:color w:val="1A171C"/>
          <w:spacing w:val="-8"/>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pressure</w:t>
      </w:r>
      <w:r w:rsidRPr="004C3F24">
        <w:rPr>
          <w:color w:val="1A171C"/>
          <w:spacing w:val="-9"/>
          <w:sz w:val="20"/>
          <w:lang w:val="en-GB"/>
        </w:rPr>
        <w:t xml:space="preserve"> </w:t>
      </w:r>
      <w:r w:rsidRPr="004C3F24">
        <w:rPr>
          <w:color w:val="1A171C"/>
          <w:sz w:val="20"/>
          <w:lang w:val="en-GB"/>
        </w:rPr>
        <w:t>equipment,</w:t>
      </w:r>
    </w:p>
    <w:p w14:paraId="6EF809AA" w14:textId="77777777" w:rsidR="00340395" w:rsidRPr="004C3F24" w:rsidRDefault="00340395" w:rsidP="00340395">
      <w:pPr>
        <w:pStyle w:val="Listeavsnitt"/>
        <w:widowControl w:val="0"/>
        <w:numPr>
          <w:ilvl w:val="1"/>
          <w:numId w:val="70"/>
        </w:numPr>
        <w:tabs>
          <w:tab w:val="left" w:pos="1579"/>
        </w:tabs>
        <w:autoSpaceDE w:val="0"/>
        <w:autoSpaceDN w:val="0"/>
        <w:spacing w:before="145" w:after="0" w:line="240" w:lineRule="auto"/>
        <w:ind w:hanging="277"/>
        <w:contextualSpacing w:val="0"/>
        <w:rPr>
          <w:sz w:val="20"/>
          <w:lang w:val="en-GB"/>
        </w:rPr>
      </w:pPr>
      <w:r w:rsidRPr="004C3F24">
        <w:rPr>
          <w:color w:val="1A171C"/>
          <w:sz w:val="20"/>
          <w:lang w:val="en-GB"/>
        </w:rPr>
        <w:t>conceptual</w:t>
      </w:r>
      <w:r w:rsidRPr="004C3F24">
        <w:rPr>
          <w:color w:val="1A171C"/>
          <w:spacing w:val="-17"/>
          <w:sz w:val="20"/>
          <w:lang w:val="en-GB"/>
        </w:rPr>
        <w:t xml:space="preserve"> </w:t>
      </w:r>
      <w:r w:rsidRPr="004C3F24">
        <w:rPr>
          <w:color w:val="1A171C"/>
          <w:sz w:val="20"/>
          <w:lang w:val="en-GB"/>
        </w:rPr>
        <w:t>design</w:t>
      </w:r>
      <w:r w:rsidRPr="004C3F24">
        <w:rPr>
          <w:color w:val="1A171C"/>
          <w:spacing w:val="-17"/>
          <w:sz w:val="20"/>
          <w:lang w:val="en-GB"/>
        </w:rPr>
        <w:t xml:space="preserve"> </w:t>
      </w:r>
      <w:r w:rsidRPr="004C3F24">
        <w:rPr>
          <w:color w:val="1A171C"/>
          <w:sz w:val="20"/>
          <w:lang w:val="en-GB"/>
        </w:rPr>
        <w:t>and</w:t>
      </w:r>
      <w:r w:rsidRPr="004C3F24">
        <w:rPr>
          <w:color w:val="1A171C"/>
          <w:spacing w:val="-16"/>
          <w:sz w:val="20"/>
          <w:lang w:val="en-GB"/>
        </w:rPr>
        <w:t xml:space="preserve"> </w:t>
      </w:r>
      <w:r w:rsidRPr="004C3F24">
        <w:rPr>
          <w:color w:val="1A171C"/>
          <w:sz w:val="20"/>
          <w:lang w:val="en-GB"/>
        </w:rPr>
        <w:t>manufacturing</w:t>
      </w:r>
      <w:r w:rsidRPr="004C3F24">
        <w:rPr>
          <w:color w:val="1A171C"/>
          <w:spacing w:val="-16"/>
          <w:sz w:val="20"/>
          <w:lang w:val="en-GB"/>
        </w:rPr>
        <w:t xml:space="preserve"> </w:t>
      </w:r>
      <w:r w:rsidRPr="004C3F24">
        <w:rPr>
          <w:color w:val="1A171C"/>
          <w:sz w:val="20"/>
          <w:lang w:val="en-GB"/>
        </w:rPr>
        <w:t>drawings</w:t>
      </w:r>
      <w:r w:rsidRPr="004C3F24">
        <w:rPr>
          <w:color w:val="1A171C"/>
          <w:spacing w:val="-19"/>
          <w:sz w:val="20"/>
          <w:lang w:val="en-GB"/>
        </w:rPr>
        <w:t xml:space="preserve"> </w:t>
      </w:r>
      <w:r w:rsidRPr="004C3F24">
        <w:rPr>
          <w:color w:val="1A171C"/>
          <w:sz w:val="20"/>
          <w:lang w:val="en-GB"/>
        </w:rPr>
        <w:t>and</w:t>
      </w:r>
      <w:r w:rsidRPr="004C3F24">
        <w:rPr>
          <w:color w:val="1A171C"/>
          <w:spacing w:val="-17"/>
          <w:sz w:val="20"/>
          <w:lang w:val="en-GB"/>
        </w:rPr>
        <w:t xml:space="preserve"> </w:t>
      </w:r>
      <w:r w:rsidRPr="004C3F24">
        <w:rPr>
          <w:color w:val="1A171C"/>
          <w:sz w:val="20"/>
          <w:lang w:val="en-GB"/>
        </w:rPr>
        <w:t>diagrams</w:t>
      </w:r>
      <w:r w:rsidRPr="004C3F24">
        <w:rPr>
          <w:color w:val="1A171C"/>
          <w:spacing w:val="-16"/>
          <w:sz w:val="20"/>
          <w:lang w:val="en-GB"/>
        </w:rPr>
        <w:t xml:space="preserve"> </w:t>
      </w:r>
      <w:r w:rsidRPr="004C3F24">
        <w:rPr>
          <w:color w:val="1A171C"/>
          <w:sz w:val="20"/>
          <w:lang w:val="en-GB"/>
        </w:rPr>
        <w:t>of</w:t>
      </w:r>
      <w:r w:rsidRPr="004C3F24">
        <w:rPr>
          <w:color w:val="1A171C"/>
          <w:spacing w:val="-17"/>
          <w:sz w:val="20"/>
          <w:lang w:val="en-GB"/>
        </w:rPr>
        <w:t xml:space="preserve"> </w:t>
      </w:r>
      <w:r w:rsidRPr="004C3F24">
        <w:rPr>
          <w:color w:val="1A171C"/>
          <w:sz w:val="20"/>
          <w:lang w:val="en-GB"/>
        </w:rPr>
        <w:t>components,</w:t>
      </w:r>
      <w:r w:rsidRPr="004C3F24">
        <w:rPr>
          <w:color w:val="1A171C"/>
          <w:spacing w:val="-18"/>
          <w:sz w:val="20"/>
          <w:lang w:val="en-GB"/>
        </w:rPr>
        <w:t xml:space="preserve"> </w:t>
      </w:r>
      <w:r w:rsidRPr="004C3F24">
        <w:rPr>
          <w:color w:val="1A171C"/>
          <w:sz w:val="20"/>
          <w:lang w:val="en-GB"/>
        </w:rPr>
        <w:t>sub-assemblies,</w:t>
      </w:r>
      <w:r w:rsidRPr="004C3F24">
        <w:rPr>
          <w:color w:val="1A171C"/>
          <w:spacing w:val="-16"/>
          <w:sz w:val="20"/>
          <w:lang w:val="en-GB"/>
        </w:rPr>
        <w:t xml:space="preserve"> </w:t>
      </w:r>
      <w:r w:rsidRPr="004C3F24">
        <w:rPr>
          <w:color w:val="1A171C"/>
          <w:sz w:val="20"/>
          <w:lang w:val="en-GB"/>
        </w:rPr>
        <w:t>circuits,</w:t>
      </w:r>
      <w:r w:rsidRPr="004C3F24">
        <w:rPr>
          <w:color w:val="1A171C"/>
          <w:spacing w:val="-20"/>
          <w:sz w:val="20"/>
          <w:lang w:val="en-GB"/>
        </w:rPr>
        <w:t xml:space="preserve"> </w:t>
      </w:r>
      <w:r w:rsidRPr="004C3F24">
        <w:rPr>
          <w:color w:val="1A171C"/>
          <w:sz w:val="20"/>
          <w:lang w:val="en-GB"/>
        </w:rPr>
        <w:t>etc.,</w:t>
      </w:r>
    </w:p>
    <w:p w14:paraId="3C979E84" w14:textId="77777777" w:rsidR="00340395" w:rsidRPr="004C3F24" w:rsidRDefault="00340395" w:rsidP="00340395">
      <w:pPr>
        <w:pStyle w:val="Listeavsnitt"/>
        <w:widowControl w:val="0"/>
        <w:numPr>
          <w:ilvl w:val="1"/>
          <w:numId w:val="70"/>
        </w:numPr>
        <w:tabs>
          <w:tab w:val="left" w:pos="1579"/>
        </w:tabs>
        <w:autoSpaceDE w:val="0"/>
        <w:autoSpaceDN w:val="0"/>
        <w:spacing w:before="108" w:after="0" w:line="228" w:lineRule="auto"/>
        <w:ind w:right="921"/>
        <w:contextualSpacing w:val="0"/>
        <w:jc w:val="both"/>
        <w:rPr>
          <w:sz w:val="20"/>
          <w:lang w:val="en-GB"/>
        </w:rPr>
      </w:pPr>
      <w:r w:rsidRPr="004C3F24">
        <w:rPr>
          <w:color w:val="1A171C"/>
          <w:w w:val="95"/>
          <w:sz w:val="20"/>
          <w:lang w:val="en-GB"/>
        </w:rPr>
        <w:t>descriptions</w:t>
      </w:r>
      <w:r w:rsidRPr="004C3F24">
        <w:rPr>
          <w:color w:val="1A171C"/>
          <w:spacing w:val="-15"/>
          <w:w w:val="95"/>
          <w:sz w:val="20"/>
          <w:lang w:val="en-GB"/>
        </w:rPr>
        <w:t xml:space="preserve"> </w:t>
      </w:r>
      <w:r w:rsidRPr="004C3F24">
        <w:rPr>
          <w:color w:val="1A171C"/>
          <w:w w:val="95"/>
          <w:sz w:val="20"/>
          <w:lang w:val="en-GB"/>
        </w:rPr>
        <w:t>and</w:t>
      </w:r>
      <w:r w:rsidRPr="004C3F24">
        <w:rPr>
          <w:color w:val="1A171C"/>
          <w:spacing w:val="-16"/>
          <w:w w:val="95"/>
          <w:sz w:val="20"/>
          <w:lang w:val="en-GB"/>
        </w:rPr>
        <w:t xml:space="preserve"> </w:t>
      </w:r>
      <w:r w:rsidRPr="004C3F24">
        <w:rPr>
          <w:color w:val="1A171C"/>
          <w:w w:val="95"/>
          <w:sz w:val="20"/>
          <w:lang w:val="en-GB"/>
        </w:rPr>
        <w:t>explanations</w:t>
      </w:r>
      <w:r w:rsidRPr="004C3F24">
        <w:rPr>
          <w:color w:val="1A171C"/>
          <w:spacing w:val="-15"/>
          <w:w w:val="95"/>
          <w:sz w:val="20"/>
          <w:lang w:val="en-GB"/>
        </w:rPr>
        <w:t xml:space="preserve"> </w:t>
      </w:r>
      <w:r w:rsidRPr="004C3F24">
        <w:rPr>
          <w:color w:val="1A171C"/>
          <w:w w:val="95"/>
          <w:sz w:val="20"/>
          <w:lang w:val="en-GB"/>
        </w:rPr>
        <w:t>necessary</w:t>
      </w:r>
      <w:r w:rsidRPr="004C3F24">
        <w:rPr>
          <w:color w:val="1A171C"/>
          <w:spacing w:val="-15"/>
          <w:w w:val="95"/>
          <w:sz w:val="20"/>
          <w:lang w:val="en-GB"/>
        </w:rPr>
        <w:t xml:space="preserve"> </w:t>
      </w:r>
      <w:r w:rsidRPr="004C3F24">
        <w:rPr>
          <w:color w:val="1A171C"/>
          <w:w w:val="95"/>
          <w:sz w:val="20"/>
          <w:lang w:val="en-GB"/>
        </w:rPr>
        <w:t>for</w:t>
      </w:r>
      <w:r w:rsidRPr="004C3F24">
        <w:rPr>
          <w:color w:val="1A171C"/>
          <w:spacing w:val="-15"/>
          <w:w w:val="95"/>
          <w:sz w:val="20"/>
          <w:lang w:val="en-GB"/>
        </w:rPr>
        <w:t xml:space="preserve"> </w:t>
      </w:r>
      <w:r w:rsidRPr="004C3F24">
        <w:rPr>
          <w:color w:val="1A171C"/>
          <w:w w:val="95"/>
          <w:sz w:val="20"/>
          <w:lang w:val="en-GB"/>
        </w:rPr>
        <w:t>an</w:t>
      </w:r>
      <w:r w:rsidRPr="004C3F24">
        <w:rPr>
          <w:color w:val="1A171C"/>
          <w:spacing w:val="-16"/>
          <w:w w:val="95"/>
          <w:sz w:val="20"/>
          <w:lang w:val="en-GB"/>
        </w:rPr>
        <w:t xml:space="preserve"> </w:t>
      </w:r>
      <w:r w:rsidRPr="004C3F24">
        <w:rPr>
          <w:color w:val="1A171C"/>
          <w:w w:val="95"/>
          <w:sz w:val="20"/>
          <w:lang w:val="en-GB"/>
        </w:rPr>
        <w:t>understanding</w:t>
      </w:r>
      <w:r w:rsidRPr="004C3F24">
        <w:rPr>
          <w:color w:val="1A171C"/>
          <w:spacing w:val="-16"/>
          <w:w w:val="95"/>
          <w:sz w:val="20"/>
          <w:lang w:val="en-GB"/>
        </w:rPr>
        <w:t xml:space="preserve"> </w:t>
      </w:r>
      <w:r w:rsidRPr="004C3F24">
        <w:rPr>
          <w:color w:val="1A171C"/>
          <w:w w:val="95"/>
          <w:sz w:val="20"/>
          <w:lang w:val="en-GB"/>
        </w:rPr>
        <w:t>of</w:t>
      </w:r>
      <w:r w:rsidRPr="004C3F24">
        <w:rPr>
          <w:color w:val="1A171C"/>
          <w:spacing w:val="-15"/>
          <w:w w:val="95"/>
          <w:sz w:val="20"/>
          <w:lang w:val="en-GB"/>
        </w:rPr>
        <w:t xml:space="preserve"> </w:t>
      </w:r>
      <w:r w:rsidRPr="004C3F24">
        <w:rPr>
          <w:color w:val="1A171C"/>
          <w:w w:val="95"/>
          <w:sz w:val="20"/>
          <w:lang w:val="en-GB"/>
        </w:rPr>
        <w:t>those</w:t>
      </w:r>
      <w:r w:rsidRPr="004C3F24">
        <w:rPr>
          <w:color w:val="1A171C"/>
          <w:spacing w:val="-14"/>
          <w:w w:val="95"/>
          <w:sz w:val="20"/>
          <w:lang w:val="en-GB"/>
        </w:rPr>
        <w:t xml:space="preserve"> </w:t>
      </w:r>
      <w:r w:rsidRPr="004C3F24">
        <w:rPr>
          <w:color w:val="1A171C"/>
          <w:w w:val="95"/>
          <w:sz w:val="20"/>
          <w:lang w:val="en-GB"/>
        </w:rPr>
        <w:t>drawings</w:t>
      </w:r>
      <w:r w:rsidRPr="004C3F24">
        <w:rPr>
          <w:color w:val="1A171C"/>
          <w:spacing w:val="-15"/>
          <w:w w:val="95"/>
          <w:sz w:val="20"/>
          <w:lang w:val="en-GB"/>
        </w:rPr>
        <w:t xml:space="preserve"> </w:t>
      </w:r>
      <w:r w:rsidRPr="004C3F24">
        <w:rPr>
          <w:color w:val="1A171C"/>
          <w:w w:val="95"/>
          <w:sz w:val="20"/>
          <w:lang w:val="en-GB"/>
        </w:rPr>
        <w:t>and</w:t>
      </w:r>
      <w:r w:rsidRPr="004C3F24">
        <w:rPr>
          <w:color w:val="1A171C"/>
          <w:spacing w:val="-14"/>
          <w:w w:val="95"/>
          <w:sz w:val="20"/>
          <w:lang w:val="en-GB"/>
        </w:rPr>
        <w:t xml:space="preserve"> </w:t>
      </w:r>
      <w:r w:rsidRPr="004C3F24">
        <w:rPr>
          <w:color w:val="1A171C"/>
          <w:w w:val="95"/>
          <w:sz w:val="20"/>
          <w:lang w:val="en-GB"/>
        </w:rPr>
        <w:t>diagrams</w:t>
      </w:r>
      <w:r w:rsidRPr="004C3F24">
        <w:rPr>
          <w:color w:val="1A171C"/>
          <w:spacing w:val="-15"/>
          <w:w w:val="95"/>
          <w:sz w:val="20"/>
          <w:lang w:val="en-GB"/>
        </w:rPr>
        <w:t xml:space="preserve"> </w:t>
      </w:r>
      <w:r w:rsidRPr="004C3F24">
        <w:rPr>
          <w:color w:val="1A171C"/>
          <w:w w:val="95"/>
          <w:sz w:val="20"/>
          <w:lang w:val="en-GB"/>
        </w:rPr>
        <w:t>and</w:t>
      </w:r>
      <w:r w:rsidRPr="004C3F24">
        <w:rPr>
          <w:color w:val="1A171C"/>
          <w:spacing w:val="-16"/>
          <w:w w:val="95"/>
          <w:sz w:val="20"/>
          <w:lang w:val="en-GB"/>
        </w:rPr>
        <w:t xml:space="preserve"> </w:t>
      </w:r>
      <w:r w:rsidRPr="004C3F24">
        <w:rPr>
          <w:color w:val="1A171C"/>
          <w:w w:val="95"/>
          <w:sz w:val="20"/>
          <w:lang w:val="en-GB"/>
        </w:rPr>
        <w:t>the</w:t>
      </w:r>
      <w:r w:rsidRPr="004C3F24">
        <w:rPr>
          <w:color w:val="1A171C"/>
          <w:spacing w:val="-16"/>
          <w:w w:val="95"/>
          <w:sz w:val="20"/>
          <w:lang w:val="en-GB"/>
        </w:rPr>
        <w:t xml:space="preserve"> </w:t>
      </w:r>
      <w:r w:rsidRPr="004C3F24">
        <w:rPr>
          <w:color w:val="1A171C"/>
          <w:w w:val="95"/>
          <w:sz w:val="20"/>
          <w:lang w:val="en-GB"/>
        </w:rPr>
        <w:t xml:space="preserve">operation </w:t>
      </w:r>
      <w:r w:rsidRPr="004C3F24">
        <w:rPr>
          <w:color w:val="1A171C"/>
          <w:sz w:val="20"/>
          <w:lang w:val="en-GB"/>
        </w:rPr>
        <w:t>of the pressure</w:t>
      </w:r>
      <w:r w:rsidRPr="004C3F24">
        <w:rPr>
          <w:color w:val="1A171C"/>
          <w:spacing w:val="-23"/>
          <w:sz w:val="20"/>
          <w:lang w:val="en-GB"/>
        </w:rPr>
        <w:t xml:space="preserve"> </w:t>
      </w:r>
      <w:r w:rsidRPr="004C3F24">
        <w:rPr>
          <w:color w:val="1A171C"/>
          <w:sz w:val="20"/>
          <w:lang w:val="en-GB"/>
        </w:rPr>
        <w:t>equipment,</w:t>
      </w:r>
    </w:p>
    <w:p w14:paraId="1FA90D30" w14:textId="77777777" w:rsidR="00340395" w:rsidRPr="004C3F24" w:rsidRDefault="00340395" w:rsidP="00340395">
      <w:pPr>
        <w:pStyle w:val="Listeavsnitt"/>
        <w:widowControl w:val="0"/>
        <w:numPr>
          <w:ilvl w:val="1"/>
          <w:numId w:val="70"/>
        </w:numPr>
        <w:tabs>
          <w:tab w:val="left" w:pos="1579"/>
        </w:tabs>
        <w:autoSpaceDE w:val="0"/>
        <w:autoSpaceDN w:val="0"/>
        <w:spacing w:before="134" w:after="0" w:line="228" w:lineRule="auto"/>
        <w:ind w:right="883"/>
        <w:contextualSpacing w:val="0"/>
        <w:jc w:val="both"/>
        <w:rPr>
          <w:sz w:val="20"/>
          <w:lang w:val="en-GB"/>
        </w:rPr>
      </w:pPr>
      <w:r w:rsidRPr="004C3F24">
        <w:rPr>
          <w:color w:val="1A171C"/>
          <w:sz w:val="20"/>
          <w:lang w:val="en-GB"/>
        </w:rPr>
        <w:t>a</w:t>
      </w:r>
      <w:r w:rsidRPr="004C3F24">
        <w:rPr>
          <w:color w:val="1A171C"/>
          <w:spacing w:val="-12"/>
          <w:sz w:val="20"/>
          <w:lang w:val="en-GB"/>
        </w:rPr>
        <w:t xml:space="preserve"> </w:t>
      </w:r>
      <w:r w:rsidRPr="004C3F24">
        <w:rPr>
          <w:color w:val="1A171C"/>
          <w:sz w:val="20"/>
          <w:lang w:val="en-GB"/>
        </w:rPr>
        <w:t>list</w:t>
      </w:r>
      <w:r w:rsidRPr="004C3F24">
        <w:rPr>
          <w:color w:val="1A171C"/>
          <w:spacing w:val="-12"/>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harmonised</w:t>
      </w:r>
      <w:r w:rsidRPr="004C3F24">
        <w:rPr>
          <w:color w:val="1A171C"/>
          <w:spacing w:val="-13"/>
          <w:sz w:val="20"/>
          <w:lang w:val="en-GB"/>
        </w:rPr>
        <w:t xml:space="preserve"> </w:t>
      </w:r>
      <w:r w:rsidRPr="004C3F24">
        <w:rPr>
          <w:color w:val="1A171C"/>
          <w:sz w:val="20"/>
          <w:lang w:val="en-GB"/>
        </w:rPr>
        <w:t>standards</w:t>
      </w:r>
      <w:r w:rsidRPr="004C3F24">
        <w:rPr>
          <w:color w:val="1A171C"/>
          <w:spacing w:val="-14"/>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references</w:t>
      </w:r>
      <w:r w:rsidRPr="004C3F24">
        <w:rPr>
          <w:color w:val="1A171C"/>
          <w:spacing w:val="-16"/>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which</w:t>
      </w:r>
      <w:r w:rsidRPr="004C3F24">
        <w:rPr>
          <w:color w:val="1A171C"/>
          <w:spacing w:val="-14"/>
          <w:sz w:val="20"/>
          <w:lang w:val="en-GB"/>
        </w:rPr>
        <w:t xml:space="preserve"> </w:t>
      </w:r>
      <w:r w:rsidRPr="004C3F24">
        <w:rPr>
          <w:color w:val="1A171C"/>
          <w:sz w:val="20"/>
          <w:lang w:val="en-GB"/>
        </w:rPr>
        <w:t>have</w:t>
      </w:r>
      <w:r w:rsidRPr="004C3F24">
        <w:rPr>
          <w:color w:val="1A171C"/>
          <w:spacing w:val="-15"/>
          <w:sz w:val="20"/>
          <w:lang w:val="en-GB"/>
        </w:rPr>
        <w:t xml:space="preserve"> </w:t>
      </w:r>
      <w:r w:rsidRPr="004C3F24">
        <w:rPr>
          <w:color w:val="1A171C"/>
          <w:sz w:val="20"/>
          <w:lang w:val="en-GB"/>
        </w:rPr>
        <w:t>been</w:t>
      </w:r>
      <w:r w:rsidRPr="004C3F24">
        <w:rPr>
          <w:color w:val="1A171C"/>
          <w:spacing w:val="-12"/>
          <w:sz w:val="20"/>
          <w:lang w:val="en-GB"/>
        </w:rPr>
        <w:t xml:space="preserve"> </w:t>
      </w:r>
      <w:r w:rsidRPr="004C3F24">
        <w:rPr>
          <w:color w:val="1A171C"/>
          <w:sz w:val="20"/>
          <w:lang w:val="en-GB"/>
        </w:rPr>
        <w:t>published</w:t>
      </w:r>
      <w:r w:rsidRPr="004C3F24">
        <w:rPr>
          <w:color w:val="1A171C"/>
          <w:spacing w:val="-11"/>
          <w:sz w:val="20"/>
          <w:lang w:val="en-GB"/>
        </w:rPr>
        <w:t xml:space="preserve"> </w:t>
      </w:r>
      <w:r w:rsidRPr="004C3F24">
        <w:rPr>
          <w:color w:val="1A171C"/>
          <w:sz w:val="20"/>
          <w:lang w:val="en-GB"/>
        </w:rPr>
        <w:t>in</w:t>
      </w:r>
      <w:r w:rsidRPr="004C3F24">
        <w:rPr>
          <w:color w:val="1A171C"/>
          <w:spacing w:val="-11"/>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i/>
          <w:color w:val="1A171C"/>
          <w:sz w:val="20"/>
          <w:lang w:val="en-GB"/>
        </w:rPr>
        <w:t>Official</w:t>
      </w:r>
      <w:r w:rsidRPr="004C3F24">
        <w:rPr>
          <w:i/>
          <w:color w:val="1A171C"/>
          <w:spacing w:val="-14"/>
          <w:sz w:val="20"/>
          <w:lang w:val="en-GB"/>
        </w:rPr>
        <w:t xml:space="preserve"> </w:t>
      </w:r>
      <w:r w:rsidRPr="004C3F24">
        <w:rPr>
          <w:i/>
          <w:color w:val="1A171C"/>
          <w:sz w:val="20"/>
          <w:lang w:val="en-GB"/>
        </w:rPr>
        <w:t>Journal</w:t>
      </w:r>
      <w:r w:rsidRPr="004C3F24">
        <w:rPr>
          <w:i/>
          <w:color w:val="1A171C"/>
          <w:spacing w:val="-15"/>
          <w:sz w:val="20"/>
          <w:lang w:val="en-GB"/>
        </w:rPr>
        <w:t xml:space="preserve"> </w:t>
      </w:r>
      <w:r w:rsidRPr="004C3F24">
        <w:rPr>
          <w:i/>
          <w:color w:val="1A171C"/>
          <w:sz w:val="20"/>
          <w:lang w:val="en-GB"/>
        </w:rPr>
        <w:t>of</w:t>
      </w:r>
      <w:r w:rsidRPr="004C3F24">
        <w:rPr>
          <w:i/>
          <w:color w:val="1A171C"/>
          <w:spacing w:val="-12"/>
          <w:sz w:val="20"/>
          <w:lang w:val="en-GB"/>
        </w:rPr>
        <w:t xml:space="preserve"> </w:t>
      </w:r>
      <w:r w:rsidRPr="004C3F24">
        <w:rPr>
          <w:i/>
          <w:color w:val="1A171C"/>
          <w:sz w:val="20"/>
          <w:lang w:val="en-GB"/>
        </w:rPr>
        <w:t>the European</w:t>
      </w:r>
      <w:r w:rsidRPr="004C3F24">
        <w:rPr>
          <w:i/>
          <w:color w:val="1A171C"/>
          <w:spacing w:val="-30"/>
          <w:sz w:val="20"/>
          <w:lang w:val="en-GB"/>
        </w:rPr>
        <w:t xml:space="preserve"> </w:t>
      </w:r>
      <w:r w:rsidRPr="004C3F24">
        <w:rPr>
          <w:i/>
          <w:color w:val="1A171C"/>
          <w:sz w:val="20"/>
          <w:lang w:val="en-GB"/>
        </w:rPr>
        <w:t>Union</w:t>
      </w:r>
      <w:r w:rsidRPr="004C3F24">
        <w:rPr>
          <w:color w:val="1A171C"/>
          <w:sz w:val="20"/>
          <w:lang w:val="en-GB"/>
        </w:rPr>
        <w:t>,</w:t>
      </w:r>
      <w:r w:rsidRPr="004C3F24">
        <w:rPr>
          <w:color w:val="1A171C"/>
          <w:spacing w:val="-29"/>
          <w:sz w:val="20"/>
          <w:lang w:val="en-GB"/>
        </w:rPr>
        <w:t xml:space="preserve"> </w:t>
      </w:r>
      <w:r w:rsidRPr="004C3F24">
        <w:rPr>
          <w:color w:val="1A171C"/>
          <w:sz w:val="20"/>
          <w:lang w:val="en-GB"/>
        </w:rPr>
        <w:t>applied</w:t>
      </w:r>
      <w:r w:rsidRPr="004C3F24">
        <w:rPr>
          <w:color w:val="1A171C"/>
          <w:spacing w:val="-30"/>
          <w:sz w:val="20"/>
          <w:lang w:val="en-GB"/>
        </w:rPr>
        <w:t xml:space="preserve"> </w:t>
      </w:r>
      <w:r w:rsidRPr="004C3F24">
        <w:rPr>
          <w:color w:val="1A171C"/>
          <w:sz w:val="20"/>
          <w:lang w:val="en-GB"/>
        </w:rPr>
        <w:t>in</w:t>
      </w:r>
      <w:r w:rsidRPr="004C3F24">
        <w:rPr>
          <w:color w:val="1A171C"/>
          <w:spacing w:val="-29"/>
          <w:sz w:val="20"/>
          <w:lang w:val="en-GB"/>
        </w:rPr>
        <w:t xml:space="preserve"> </w:t>
      </w:r>
      <w:r w:rsidRPr="004C3F24">
        <w:rPr>
          <w:color w:val="1A171C"/>
          <w:sz w:val="20"/>
          <w:lang w:val="en-GB"/>
        </w:rPr>
        <w:t>full</w:t>
      </w:r>
      <w:r w:rsidRPr="004C3F24">
        <w:rPr>
          <w:color w:val="1A171C"/>
          <w:spacing w:val="-29"/>
          <w:sz w:val="20"/>
          <w:lang w:val="en-GB"/>
        </w:rPr>
        <w:t xml:space="preserve"> </w:t>
      </w:r>
      <w:r w:rsidRPr="004C3F24">
        <w:rPr>
          <w:color w:val="1A171C"/>
          <w:sz w:val="20"/>
          <w:lang w:val="en-GB"/>
        </w:rPr>
        <w:t>or</w:t>
      </w:r>
      <w:r w:rsidRPr="004C3F24">
        <w:rPr>
          <w:color w:val="1A171C"/>
          <w:spacing w:val="-30"/>
          <w:sz w:val="20"/>
          <w:lang w:val="en-GB"/>
        </w:rPr>
        <w:t xml:space="preserve"> </w:t>
      </w:r>
      <w:r w:rsidRPr="004C3F24">
        <w:rPr>
          <w:color w:val="1A171C"/>
          <w:sz w:val="20"/>
          <w:lang w:val="en-GB"/>
        </w:rPr>
        <w:t>in</w:t>
      </w:r>
      <w:r w:rsidRPr="004C3F24">
        <w:rPr>
          <w:color w:val="1A171C"/>
          <w:spacing w:val="-29"/>
          <w:sz w:val="20"/>
          <w:lang w:val="en-GB"/>
        </w:rPr>
        <w:t xml:space="preserve"> </w:t>
      </w:r>
      <w:r w:rsidRPr="004C3F24">
        <w:rPr>
          <w:color w:val="1A171C"/>
          <w:sz w:val="20"/>
          <w:lang w:val="en-GB"/>
        </w:rPr>
        <w:t>part,</w:t>
      </w:r>
      <w:r w:rsidRPr="004C3F24">
        <w:rPr>
          <w:color w:val="1A171C"/>
          <w:spacing w:val="-30"/>
          <w:sz w:val="20"/>
          <w:lang w:val="en-GB"/>
        </w:rPr>
        <w:t xml:space="preserve"> </w:t>
      </w:r>
      <w:r w:rsidRPr="004C3F24">
        <w:rPr>
          <w:color w:val="1A171C"/>
          <w:sz w:val="20"/>
          <w:lang w:val="en-GB"/>
        </w:rPr>
        <w:t>and</w:t>
      </w:r>
      <w:r w:rsidRPr="004C3F24">
        <w:rPr>
          <w:color w:val="1A171C"/>
          <w:spacing w:val="-29"/>
          <w:sz w:val="20"/>
          <w:lang w:val="en-GB"/>
        </w:rPr>
        <w:t xml:space="preserve"> </w:t>
      </w:r>
      <w:r w:rsidRPr="004C3F24">
        <w:rPr>
          <w:color w:val="1A171C"/>
          <w:sz w:val="20"/>
          <w:lang w:val="en-GB"/>
        </w:rPr>
        <w:t>descriptions</w:t>
      </w:r>
      <w:r w:rsidRPr="004C3F24">
        <w:rPr>
          <w:color w:val="1A171C"/>
          <w:spacing w:val="-29"/>
          <w:sz w:val="20"/>
          <w:lang w:val="en-GB"/>
        </w:rPr>
        <w:t xml:space="preserve"> </w:t>
      </w:r>
      <w:r w:rsidRPr="004C3F24">
        <w:rPr>
          <w:color w:val="1A171C"/>
          <w:sz w:val="20"/>
          <w:lang w:val="en-GB"/>
        </w:rPr>
        <w:t>of</w:t>
      </w:r>
      <w:r w:rsidRPr="004C3F24">
        <w:rPr>
          <w:color w:val="1A171C"/>
          <w:spacing w:val="-30"/>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solutions</w:t>
      </w:r>
      <w:r w:rsidRPr="004C3F24">
        <w:rPr>
          <w:color w:val="1A171C"/>
          <w:spacing w:val="-29"/>
          <w:sz w:val="20"/>
          <w:lang w:val="en-GB"/>
        </w:rPr>
        <w:t xml:space="preserve"> </w:t>
      </w:r>
      <w:r w:rsidRPr="004C3F24">
        <w:rPr>
          <w:color w:val="1A171C"/>
          <w:sz w:val="20"/>
          <w:lang w:val="en-GB"/>
        </w:rPr>
        <w:t>adopted</w:t>
      </w:r>
      <w:r w:rsidRPr="004C3F24">
        <w:rPr>
          <w:color w:val="1A171C"/>
          <w:spacing w:val="-30"/>
          <w:sz w:val="20"/>
          <w:lang w:val="en-GB"/>
        </w:rPr>
        <w:t xml:space="preserve"> </w:t>
      </w:r>
      <w:r w:rsidRPr="004C3F24">
        <w:rPr>
          <w:color w:val="1A171C"/>
          <w:sz w:val="20"/>
          <w:lang w:val="en-GB"/>
        </w:rPr>
        <w:t>to</w:t>
      </w:r>
      <w:r w:rsidRPr="004C3F24">
        <w:rPr>
          <w:color w:val="1A171C"/>
          <w:spacing w:val="-29"/>
          <w:sz w:val="20"/>
          <w:lang w:val="en-GB"/>
        </w:rPr>
        <w:t xml:space="preserve"> </w:t>
      </w:r>
      <w:r w:rsidRPr="004C3F24">
        <w:rPr>
          <w:color w:val="1A171C"/>
          <w:sz w:val="20"/>
          <w:lang w:val="en-GB"/>
        </w:rPr>
        <w:t>meet</w:t>
      </w:r>
      <w:r w:rsidRPr="004C3F24">
        <w:rPr>
          <w:color w:val="1A171C"/>
          <w:spacing w:val="-29"/>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essential</w:t>
      </w:r>
      <w:r w:rsidRPr="004C3F24">
        <w:rPr>
          <w:color w:val="1A171C"/>
          <w:spacing w:val="-29"/>
          <w:sz w:val="20"/>
          <w:lang w:val="en-GB"/>
        </w:rPr>
        <w:t xml:space="preserve"> </w:t>
      </w:r>
      <w:r w:rsidRPr="004C3F24">
        <w:rPr>
          <w:color w:val="1A171C"/>
          <w:sz w:val="20"/>
          <w:lang w:val="en-GB"/>
        </w:rPr>
        <w:t>safety requirements</w:t>
      </w:r>
      <w:r w:rsidRPr="004C3F24">
        <w:rPr>
          <w:color w:val="1A171C"/>
          <w:spacing w:val="-30"/>
          <w:sz w:val="20"/>
          <w:lang w:val="en-GB"/>
        </w:rPr>
        <w:t xml:space="preserve"> </w:t>
      </w:r>
      <w:r w:rsidRPr="004C3F24">
        <w:rPr>
          <w:color w:val="1A171C"/>
          <w:sz w:val="20"/>
          <w:lang w:val="en-GB"/>
        </w:rPr>
        <w:t>of</w:t>
      </w:r>
      <w:r w:rsidRPr="004C3F24">
        <w:rPr>
          <w:color w:val="1A171C"/>
          <w:spacing w:val="-29"/>
          <w:sz w:val="20"/>
          <w:lang w:val="en-GB"/>
        </w:rPr>
        <w:t xml:space="preserve"> </w:t>
      </w:r>
      <w:r w:rsidRPr="004C3F24">
        <w:rPr>
          <w:color w:val="1A171C"/>
          <w:sz w:val="20"/>
          <w:lang w:val="en-GB"/>
        </w:rPr>
        <w:t>this</w:t>
      </w:r>
      <w:r w:rsidRPr="004C3F24">
        <w:rPr>
          <w:color w:val="1A171C"/>
          <w:spacing w:val="-29"/>
          <w:sz w:val="20"/>
          <w:lang w:val="en-GB"/>
        </w:rPr>
        <w:t xml:space="preserve"> </w:t>
      </w:r>
      <w:r w:rsidRPr="004C3F24">
        <w:rPr>
          <w:color w:val="1A171C"/>
          <w:sz w:val="20"/>
          <w:lang w:val="en-GB"/>
        </w:rPr>
        <w:t>Directive</w:t>
      </w:r>
      <w:r w:rsidRPr="004C3F24">
        <w:rPr>
          <w:color w:val="1A171C"/>
          <w:spacing w:val="-29"/>
          <w:sz w:val="20"/>
          <w:lang w:val="en-GB"/>
        </w:rPr>
        <w:t xml:space="preserve"> </w:t>
      </w:r>
      <w:r w:rsidRPr="004C3F24">
        <w:rPr>
          <w:color w:val="1A171C"/>
          <w:sz w:val="20"/>
          <w:lang w:val="en-GB"/>
        </w:rPr>
        <w:t>where</w:t>
      </w:r>
      <w:r w:rsidRPr="004C3F24">
        <w:rPr>
          <w:color w:val="1A171C"/>
          <w:spacing w:val="-29"/>
          <w:sz w:val="20"/>
          <w:lang w:val="en-GB"/>
        </w:rPr>
        <w:t xml:space="preserve"> </w:t>
      </w:r>
      <w:r w:rsidRPr="004C3F24">
        <w:rPr>
          <w:color w:val="1A171C"/>
          <w:sz w:val="20"/>
          <w:lang w:val="en-GB"/>
        </w:rPr>
        <w:t>those</w:t>
      </w:r>
      <w:r w:rsidRPr="004C3F24">
        <w:rPr>
          <w:color w:val="1A171C"/>
          <w:spacing w:val="-29"/>
          <w:sz w:val="20"/>
          <w:lang w:val="en-GB"/>
        </w:rPr>
        <w:t xml:space="preserve"> </w:t>
      </w:r>
      <w:r w:rsidRPr="004C3F24">
        <w:rPr>
          <w:color w:val="1A171C"/>
          <w:sz w:val="20"/>
          <w:lang w:val="en-GB"/>
        </w:rPr>
        <w:t>harmonised</w:t>
      </w:r>
      <w:r w:rsidRPr="004C3F24">
        <w:rPr>
          <w:color w:val="1A171C"/>
          <w:spacing w:val="-29"/>
          <w:sz w:val="20"/>
          <w:lang w:val="en-GB"/>
        </w:rPr>
        <w:t xml:space="preserve"> </w:t>
      </w:r>
      <w:r w:rsidRPr="004C3F24">
        <w:rPr>
          <w:color w:val="1A171C"/>
          <w:sz w:val="20"/>
          <w:lang w:val="en-GB"/>
        </w:rPr>
        <w:t>standards</w:t>
      </w:r>
      <w:r w:rsidRPr="004C3F24">
        <w:rPr>
          <w:color w:val="1A171C"/>
          <w:spacing w:val="-29"/>
          <w:sz w:val="20"/>
          <w:lang w:val="en-GB"/>
        </w:rPr>
        <w:t xml:space="preserve"> </w:t>
      </w:r>
      <w:r w:rsidRPr="004C3F24">
        <w:rPr>
          <w:color w:val="1A171C"/>
          <w:sz w:val="20"/>
          <w:lang w:val="en-GB"/>
        </w:rPr>
        <w:t>have</w:t>
      </w:r>
      <w:r w:rsidRPr="004C3F24">
        <w:rPr>
          <w:color w:val="1A171C"/>
          <w:spacing w:val="-29"/>
          <w:sz w:val="20"/>
          <w:lang w:val="en-GB"/>
        </w:rPr>
        <w:t xml:space="preserve"> </w:t>
      </w:r>
      <w:r w:rsidRPr="004C3F24">
        <w:rPr>
          <w:color w:val="1A171C"/>
          <w:sz w:val="20"/>
          <w:lang w:val="en-GB"/>
        </w:rPr>
        <w:t>not</w:t>
      </w:r>
      <w:r w:rsidRPr="004C3F24">
        <w:rPr>
          <w:color w:val="1A171C"/>
          <w:spacing w:val="-29"/>
          <w:sz w:val="20"/>
          <w:lang w:val="en-GB"/>
        </w:rPr>
        <w:t xml:space="preserve"> </w:t>
      </w:r>
      <w:r w:rsidRPr="004C3F24">
        <w:rPr>
          <w:color w:val="1A171C"/>
          <w:sz w:val="20"/>
          <w:lang w:val="en-GB"/>
        </w:rPr>
        <w:t>been</w:t>
      </w:r>
      <w:r w:rsidRPr="004C3F24">
        <w:rPr>
          <w:color w:val="1A171C"/>
          <w:spacing w:val="-29"/>
          <w:sz w:val="20"/>
          <w:lang w:val="en-GB"/>
        </w:rPr>
        <w:t xml:space="preserve"> </w:t>
      </w:r>
      <w:r w:rsidRPr="004C3F24">
        <w:rPr>
          <w:color w:val="1A171C"/>
          <w:sz w:val="20"/>
          <w:lang w:val="en-GB"/>
        </w:rPr>
        <w:t>applied.</w:t>
      </w:r>
      <w:r w:rsidRPr="004C3F24">
        <w:rPr>
          <w:color w:val="1A171C"/>
          <w:spacing w:val="-30"/>
          <w:sz w:val="20"/>
          <w:lang w:val="en-GB"/>
        </w:rPr>
        <w:t xml:space="preserve"> </w:t>
      </w:r>
      <w:r w:rsidRPr="004C3F24">
        <w:rPr>
          <w:color w:val="1A171C"/>
          <w:sz w:val="20"/>
          <w:lang w:val="en-GB"/>
        </w:rPr>
        <w:t>In</w:t>
      </w:r>
      <w:r w:rsidRPr="004C3F24">
        <w:rPr>
          <w:color w:val="1A171C"/>
          <w:spacing w:val="-29"/>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event</w:t>
      </w:r>
      <w:r w:rsidRPr="004C3F24">
        <w:rPr>
          <w:color w:val="1A171C"/>
          <w:spacing w:val="-29"/>
          <w:sz w:val="20"/>
          <w:lang w:val="en-GB"/>
        </w:rPr>
        <w:t xml:space="preserve"> </w:t>
      </w:r>
      <w:r w:rsidRPr="004C3F24">
        <w:rPr>
          <w:color w:val="1A171C"/>
          <w:sz w:val="20"/>
          <w:lang w:val="en-GB"/>
        </w:rPr>
        <w:t>of</w:t>
      </w:r>
      <w:r w:rsidRPr="004C3F24">
        <w:rPr>
          <w:color w:val="1A171C"/>
          <w:spacing w:val="-29"/>
          <w:sz w:val="20"/>
          <w:lang w:val="en-GB"/>
        </w:rPr>
        <w:t xml:space="preserve"> </w:t>
      </w:r>
      <w:r w:rsidRPr="004C3F24">
        <w:rPr>
          <w:color w:val="1A171C"/>
          <w:sz w:val="20"/>
          <w:lang w:val="en-GB"/>
        </w:rPr>
        <w:t>partly applied</w:t>
      </w:r>
      <w:r w:rsidRPr="004C3F24">
        <w:rPr>
          <w:color w:val="1A171C"/>
          <w:spacing w:val="-27"/>
          <w:sz w:val="20"/>
          <w:lang w:val="en-GB"/>
        </w:rPr>
        <w:t xml:space="preserve"> </w:t>
      </w:r>
      <w:r w:rsidRPr="004C3F24">
        <w:rPr>
          <w:color w:val="1A171C"/>
          <w:sz w:val="20"/>
          <w:lang w:val="en-GB"/>
        </w:rPr>
        <w:t>harmonised</w:t>
      </w:r>
      <w:r w:rsidRPr="004C3F24">
        <w:rPr>
          <w:color w:val="1A171C"/>
          <w:spacing w:val="-27"/>
          <w:sz w:val="20"/>
          <w:lang w:val="en-GB"/>
        </w:rPr>
        <w:t xml:space="preserve"> </w:t>
      </w:r>
      <w:r w:rsidRPr="004C3F24">
        <w:rPr>
          <w:color w:val="1A171C"/>
          <w:sz w:val="20"/>
          <w:lang w:val="en-GB"/>
        </w:rPr>
        <w:t>standards,</w:t>
      </w:r>
      <w:r w:rsidRPr="004C3F24">
        <w:rPr>
          <w:color w:val="1A171C"/>
          <w:spacing w:val="-26"/>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technical</w:t>
      </w:r>
      <w:r w:rsidRPr="004C3F24">
        <w:rPr>
          <w:color w:val="1A171C"/>
          <w:spacing w:val="-26"/>
          <w:sz w:val="20"/>
          <w:lang w:val="en-GB"/>
        </w:rPr>
        <w:t xml:space="preserve"> </w:t>
      </w:r>
      <w:r w:rsidRPr="004C3F24">
        <w:rPr>
          <w:color w:val="1A171C"/>
          <w:sz w:val="20"/>
          <w:lang w:val="en-GB"/>
        </w:rPr>
        <w:t>documentation</w:t>
      </w:r>
      <w:r w:rsidRPr="004C3F24">
        <w:rPr>
          <w:color w:val="1A171C"/>
          <w:spacing w:val="-27"/>
          <w:sz w:val="20"/>
          <w:lang w:val="en-GB"/>
        </w:rPr>
        <w:t xml:space="preserve"> </w:t>
      </w:r>
      <w:r w:rsidRPr="004C3F24">
        <w:rPr>
          <w:color w:val="1A171C"/>
          <w:sz w:val="20"/>
          <w:lang w:val="en-GB"/>
        </w:rPr>
        <w:t>shall</w:t>
      </w:r>
      <w:r w:rsidRPr="004C3F24">
        <w:rPr>
          <w:color w:val="1A171C"/>
          <w:spacing w:val="-27"/>
          <w:sz w:val="20"/>
          <w:lang w:val="en-GB"/>
        </w:rPr>
        <w:t xml:space="preserve"> </w:t>
      </w:r>
      <w:r w:rsidRPr="004C3F24">
        <w:rPr>
          <w:color w:val="1A171C"/>
          <w:sz w:val="20"/>
          <w:lang w:val="en-GB"/>
        </w:rPr>
        <w:t>specify</w:t>
      </w:r>
      <w:r w:rsidRPr="004C3F24">
        <w:rPr>
          <w:color w:val="1A171C"/>
          <w:spacing w:val="-26"/>
          <w:sz w:val="20"/>
          <w:lang w:val="en-GB"/>
        </w:rPr>
        <w:t xml:space="preserve"> </w:t>
      </w:r>
      <w:r w:rsidRPr="004C3F24">
        <w:rPr>
          <w:color w:val="1A171C"/>
          <w:sz w:val="20"/>
          <w:lang w:val="en-GB"/>
        </w:rPr>
        <w:t>the</w:t>
      </w:r>
      <w:r w:rsidRPr="004C3F24">
        <w:rPr>
          <w:color w:val="1A171C"/>
          <w:spacing w:val="-10"/>
          <w:sz w:val="20"/>
          <w:lang w:val="en-GB"/>
        </w:rPr>
        <w:t xml:space="preserve"> </w:t>
      </w:r>
      <w:r w:rsidRPr="004C3F24">
        <w:rPr>
          <w:color w:val="1A171C"/>
          <w:sz w:val="20"/>
          <w:lang w:val="en-GB"/>
        </w:rPr>
        <w:t>parts</w:t>
      </w:r>
      <w:r w:rsidRPr="004C3F24">
        <w:rPr>
          <w:color w:val="1A171C"/>
          <w:spacing w:val="-27"/>
          <w:sz w:val="20"/>
          <w:lang w:val="en-GB"/>
        </w:rPr>
        <w:t xml:space="preserve"> </w:t>
      </w:r>
      <w:r w:rsidRPr="004C3F24">
        <w:rPr>
          <w:color w:val="1A171C"/>
          <w:sz w:val="20"/>
          <w:lang w:val="en-GB"/>
        </w:rPr>
        <w:t>which</w:t>
      </w:r>
      <w:r w:rsidRPr="004C3F24">
        <w:rPr>
          <w:color w:val="1A171C"/>
          <w:spacing w:val="-27"/>
          <w:sz w:val="20"/>
          <w:lang w:val="en-GB"/>
        </w:rPr>
        <w:t xml:space="preserve"> </w:t>
      </w:r>
      <w:r w:rsidRPr="004C3F24">
        <w:rPr>
          <w:color w:val="1A171C"/>
          <w:sz w:val="20"/>
          <w:lang w:val="en-GB"/>
        </w:rPr>
        <w:t>have</w:t>
      </w:r>
      <w:r w:rsidRPr="004C3F24">
        <w:rPr>
          <w:color w:val="1A171C"/>
          <w:spacing w:val="1"/>
          <w:sz w:val="20"/>
          <w:lang w:val="en-GB"/>
        </w:rPr>
        <w:t xml:space="preserve"> </w:t>
      </w:r>
      <w:r w:rsidRPr="004C3F24">
        <w:rPr>
          <w:color w:val="1A171C"/>
          <w:sz w:val="20"/>
          <w:lang w:val="en-GB"/>
        </w:rPr>
        <w:t>been</w:t>
      </w:r>
      <w:r w:rsidRPr="004C3F24">
        <w:rPr>
          <w:color w:val="1A171C"/>
          <w:spacing w:val="-10"/>
          <w:sz w:val="20"/>
          <w:lang w:val="en-GB"/>
        </w:rPr>
        <w:t xml:space="preserve"> </w:t>
      </w:r>
      <w:r w:rsidRPr="004C3F24">
        <w:rPr>
          <w:color w:val="1A171C"/>
          <w:sz w:val="20"/>
          <w:lang w:val="en-GB"/>
        </w:rPr>
        <w:t>applied,</w:t>
      </w:r>
    </w:p>
    <w:p w14:paraId="336BBF1C" w14:textId="77777777" w:rsidR="00340395" w:rsidRPr="004C3F24" w:rsidRDefault="00340395" w:rsidP="00340395">
      <w:pPr>
        <w:pStyle w:val="Listeavsnitt"/>
        <w:widowControl w:val="0"/>
        <w:numPr>
          <w:ilvl w:val="1"/>
          <w:numId w:val="70"/>
        </w:numPr>
        <w:tabs>
          <w:tab w:val="left" w:pos="1579"/>
        </w:tabs>
        <w:autoSpaceDE w:val="0"/>
        <w:autoSpaceDN w:val="0"/>
        <w:spacing w:before="1" w:after="0" w:line="243" w:lineRule="exact"/>
        <w:ind w:hanging="277"/>
        <w:contextualSpacing w:val="0"/>
        <w:jc w:val="both"/>
        <w:rPr>
          <w:sz w:val="20"/>
          <w:lang w:val="en-GB"/>
        </w:rPr>
      </w:pPr>
      <w:r w:rsidRPr="004C3F24">
        <w:rPr>
          <w:color w:val="1A171C"/>
          <w:sz w:val="20"/>
          <w:lang w:val="en-GB"/>
        </w:rPr>
        <w:t>results of design calculations made, examinations carried out, etc.,</w:t>
      </w:r>
      <w:r w:rsidRPr="004C3F24">
        <w:rPr>
          <w:color w:val="1A171C"/>
          <w:spacing w:val="-29"/>
          <w:sz w:val="20"/>
          <w:lang w:val="en-GB"/>
        </w:rPr>
        <w:t xml:space="preserve"> </w:t>
      </w:r>
      <w:r w:rsidRPr="004C3F24">
        <w:rPr>
          <w:color w:val="1A171C"/>
          <w:sz w:val="20"/>
          <w:lang w:val="en-GB"/>
        </w:rPr>
        <w:t>and</w:t>
      </w:r>
    </w:p>
    <w:p w14:paraId="478F5263" w14:textId="77777777" w:rsidR="00340395" w:rsidRDefault="00340395" w:rsidP="00340395">
      <w:pPr>
        <w:pStyle w:val="Listeavsnitt"/>
        <w:widowControl w:val="0"/>
        <w:numPr>
          <w:ilvl w:val="1"/>
          <w:numId w:val="70"/>
        </w:numPr>
        <w:tabs>
          <w:tab w:val="left" w:pos="1579"/>
        </w:tabs>
        <w:autoSpaceDE w:val="0"/>
        <w:autoSpaceDN w:val="0"/>
        <w:spacing w:after="0" w:line="243" w:lineRule="exact"/>
        <w:ind w:hanging="277"/>
        <w:contextualSpacing w:val="0"/>
        <w:jc w:val="both"/>
        <w:rPr>
          <w:sz w:val="20"/>
        </w:rPr>
      </w:pPr>
      <w:r>
        <w:rPr>
          <w:color w:val="1A171C"/>
          <w:sz w:val="20"/>
        </w:rPr>
        <w:t>test</w:t>
      </w:r>
      <w:r>
        <w:rPr>
          <w:color w:val="1A171C"/>
          <w:spacing w:val="-1"/>
          <w:sz w:val="20"/>
        </w:rPr>
        <w:t xml:space="preserve"> </w:t>
      </w:r>
      <w:r>
        <w:rPr>
          <w:color w:val="1A171C"/>
          <w:sz w:val="20"/>
        </w:rPr>
        <w:t>reports.</w:t>
      </w:r>
    </w:p>
    <w:p w14:paraId="6058892A" w14:textId="77777777" w:rsidR="00340395" w:rsidRPr="004C3F24" w:rsidRDefault="00340395" w:rsidP="00340395">
      <w:pPr>
        <w:pStyle w:val="Listeavsnitt"/>
        <w:widowControl w:val="0"/>
        <w:numPr>
          <w:ilvl w:val="0"/>
          <w:numId w:val="70"/>
        </w:numPr>
        <w:tabs>
          <w:tab w:val="left" w:pos="1300"/>
          <w:tab w:val="left" w:pos="1301"/>
        </w:tabs>
        <w:autoSpaceDE w:val="0"/>
        <w:autoSpaceDN w:val="0"/>
        <w:spacing w:before="133" w:after="0" w:line="228" w:lineRule="auto"/>
        <w:ind w:left="921" w:right="906" w:hanging="1"/>
        <w:contextualSpacing w:val="0"/>
        <w:jc w:val="left"/>
        <w:rPr>
          <w:rFonts w:ascii="Cambria"/>
          <w:color w:val="1A171C"/>
          <w:sz w:val="19"/>
          <w:lang w:val="en-GB"/>
        </w:rPr>
      </w:pP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manufacturer</w:t>
      </w:r>
      <w:r w:rsidRPr="004C3F24">
        <w:rPr>
          <w:color w:val="1A171C"/>
          <w:spacing w:val="-5"/>
          <w:w w:val="95"/>
          <w:sz w:val="20"/>
          <w:lang w:val="en-GB"/>
        </w:rPr>
        <w:t xml:space="preserve"> </w:t>
      </w:r>
      <w:r w:rsidRPr="004C3F24">
        <w:rPr>
          <w:color w:val="1A171C"/>
          <w:w w:val="95"/>
          <w:sz w:val="20"/>
          <w:lang w:val="en-GB"/>
        </w:rPr>
        <w:t>shall</w:t>
      </w:r>
      <w:r w:rsidRPr="004C3F24">
        <w:rPr>
          <w:color w:val="1A171C"/>
          <w:spacing w:val="-4"/>
          <w:w w:val="95"/>
          <w:sz w:val="20"/>
          <w:lang w:val="en-GB"/>
        </w:rPr>
        <w:t xml:space="preserve"> </w:t>
      </w:r>
      <w:r w:rsidRPr="004C3F24">
        <w:rPr>
          <w:color w:val="1A171C"/>
          <w:w w:val="95"/>
          <w:sz w:val="20"/>
          <w:lang w:val="en-GB"/>
        </w:rPr>
        <w:t>keep</w:t>
      </w:r>
      <w:r w:rsidRPr="004C3F24">
        <w:rPr>
          <w:color w:val="1A171C"/>
          <w:spacing w:val="-6"/>
          <w:w w:val="95"/>
          <w:sz w:val="20"/>
          <w:lang w:val="en-GB"/>
        </w:rPr>
        <w:t xml:space="preserve"> </w:t>
      </w: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technical</w:t>
      </w:r>
      <w:r w:rsidRPr="004C3F24">
        <w:rPr>
          <w:color w:val="1A171C"/>
          <w:spacing w:val="-4"/>
          <w:w w:val="95"/>
          <w:sz w:val="20"/>
          <w:lang w:val="en-GB"/>
        </w:rPr>
        <w:t xml:space="preserve"> </w:t>
      </w:r>
      <w:r w:rsidRPr="004C3F24">
        <w:rPr>
          <w:color w:val="1A171C"/>
          <w:w w:val="95"/>
          <w:sz w:val="20"/>
          <w:lang w:val="en-GB"/>
        </w:rPr>
        <w:t>documentation</w:t>
      </w:r>
      <w:r w:rsidRPr="004C3F24">
        <w:rPr>
          <w:color w:val="1A171C"/>
          <w:spacing w:val="-6"/>
          <w:w w:val="95"/>
          <w:sz w:val="20"/>
          <w:lang w:val="en-GB"/>
        </w:rPr>
        <w:t xml:space="preserve"> </w:t>
      </w:r>
      <w:r w:rsidRPr="004C3F24">
        <w:rPr>
          <w:color w:val="1A171C"/>
          <w:w w:val="95"/>
          <w:sz w:val="20"/>
          <w:lang w:val="en-GB"/>
        </w:rPr>
        <w:t>at</w:t>
      </w:r>
      <w:r w:rsidRPr="004C3F24">
        <w:rPr>
          <w:color w:val="1A171C"/>
          <w:spacing w:val="-5"/>
          <w:w w:val="95"/>
          <w:sz w:val="20"/>
          <w:lang w:val="en-GB"/>
        </w:rPr>
        <w:t xml:space="preserve"> </w:t>
      </w: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disposal</w:t>
      </w:r>
      <w:r w:rsidRPr="004C3F24">
        <w:rPr>
          <w:color w:val="1A171C"/>
          <w:spacing w:val="-4"/>
          <w:w w:val="95"/>
          <w:sz w:val="20"/>
          <w:lang w:val="en-GB"/>
        </w:rPr>
        <w:t xml:space="preserve"> </w:t>
      </w:r>
      <w:r w:rsidRPr="004C3F24">
        <w:rPr>
          <w:color w:val="1A171C"/>
          <w:w w:val="95"/>
          <w:sz w:val="20"/>
          <w:lang w:val="en-GB"/>
        </w:rPr>
        <w:t>of</w:t>
      </w:r>
      <w:r w:rsidRPr="004C3F24">
        <w:rPr>
          <w:color w:val="1A171C"/>
          <w:spacing w:val="-6"/>
          <w:w w:val="95"/>
          <w:sz w:val="20"/>
          <w:lang w:val="en-GB"/>
        </w:rPr>
        <w:t xml:space="preserve"> </w:t>
      </w: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relevant</w:t>
      </w:r>
      <w:r w:rsidRPr="004C3F24">
        <w:rPr>
          <w:color w:val="1A171C"/>
          <w:spacing w:val="-5"/>
          <w:w w:val="95"/>
          <w:sz w:val="20"/>
          <w:lang w:val="en-GB"/>
        </w:rPr>
        <w:t xml:space="preserve"> </w:t>
      </w:r>
      <w:r w:rsidRPr="004C3F24">
        <w:rPr>
          <w:color w:val="1A171C"/>
          <w:w w:val="95"/>
          <w:sz w:val="20"/>
          <w:lang w:val="en-GB"/>
        </w:rPr>
        <w:t>national</w:t>
      </w:r>
      <w:r w:rsidRPr="004C3F24">
        <w:rPr>
          <w:color w:val="1A171C"/>
          <w:spacing w:val="-4"/>
          <w:w w:val="95"/>
          <w:sz w:val="20"/>
          <w:lang w:val="en-GB"/>
        </w:rPr>
        <w:t xml:space="preserve"> </w:t>
      </w:r>
      <w:r w:rsidRPr="004C3F24">
        <w:rPr>
          <w:color w:val="1A171C"/>
          <w:w w:val="95"/>
          <w:sz w:val="20"/>
          <w:lang w:val="en-GB"/>
        </w:rPr>
        <w:t>authorities</w:t>
      </w:r>
      <w:r w:rsidRPr="004C3F24">
        <w:rPr>
          <w:color w:val="1A171C"/>
          <w:spacing w:val="-6"/>
          <w:w w:val="95"/>
          <w:sz w:val="20"/>
          <w:lang w:val="en-GB"/>
        </w:rPr>
        <w:t xml:space="preserve"> </w:t>
      </w:r>
      <w:r w:rsidRPr="004C3F24">
        <w:rPr>
          <w:color w:val="1A171C"/>
          <w:w w:val="95"/>
          <w:sz w:val="20"/>
          <w:lang w:val="en-GB"/>
        </w:rPr>
        <w:t>for</w:t>
      </w:r>
      <w:r w:rsidRPr="004C3F24">
        <w:rPr>
          <w:color w:val="1A171C"/>
          <w:spacing w:val="-6"/>
          <w:w w:val="95"/>
          <w:sz w:val="20"/>
          <w:lang w:val="en-GB"/>
        </w:rPr>
        <w:t xml:space="preserve"> </w:t>
      </w:r>
      <w:r w:rsidRPr="004C3F24">
        <w:rPr>
          <w:color w:val="1A171C"/>
          <w:w w:val="95"/>
          <w:sz w:val="20"/>
          <w:lang w:val="en-GB"/>
        </w:rPr>
        <w:t xml:space="preserve">10 </w:t>
      </w:r>
      <w:r w:rsidRPr="004C3F24">
        <w:rPr>
          <w:color w:val="1A171C"/>
          <w:sz w:val="20"/>
          <w:lang w:val="en-GB"/>
        </w:rPr>
        <w:t>years after the pressure equipment has been placed on the</w:t>
      </w:r>
      <w:r w:rsidRPr="004C3F24">
        <w:rPr>
          <w:color w:val="1A171C"/>
          <w:spacing w:val="-23"/>
          <w:sz w:val="20"/>
          <w:lang w:val="en-GB"/>
        </w:rPr>
        <w:t xml:space="preserve"> </w:t>
      </w:r>
      <w:r w:rsidRPr="004C3F24">
        <w:rPr>
          <w:color w:val="1A171C"/>
          <w:sz w:val="20"/>
          <w:lang w:val="en-GB"/>
        </w:rPr>
        <w:t>market.</w:t>
      </w:r>
    </w:p>
    <w:p w14:paraId="3F92EAFF" w14:textId="77777777" w:rsidR="00340395" w:rsidRDefault="00340395" w:rsidP="00340395">
      <w:pPr>
        <w:pStyle w:val="Overskrift4"/>
        <w:keepNext w:val="0"/>
        <w:keepLines w:val="0"/>
        <w:widowControl w:val="0"/>
        <w:numPr>
          <w:ilvl w:val="0"/>
          <w:numId w:val="70"/>
        </w:numPr>
        <w:tabs>
          <w:tab w:val="left" w:pos="1300"/>
          <w:tab w:val="left" w:pos="1301"/>
        </w:tabs>
        <w:autoSpaceDE w:val="0"/>
        <w:autoSpaceDN w:val="0"/>
        <w:spacing w:before="27" w:line="240" w:lineRule="auto"/>
        <w:ind w:left="720" w:hanging="360"/>
        <w:jc w:val="left"/>
        <w:rPr>
          <w:rFonts w:ascii="Cambria"/>
          <w:color w:val="1A171C"/>
          <w:sz w:val="19"/>
        </w:rPr>
      </w:pPr>
      <w:proofErr w:type="spellStart"/>
      <w:r>
        <w:rPr>
          <w:color w:val="1A171C"/>
        </w:rPr>
        <w:t>Manufacturing</w:t>
      </w:r>
      <w:proofErr w:type="spellEnd"/>
    </w:p>
    <w:p w14:paraId="024E1135" w14:textId="77777777" w:rsidR="00340395" w:rsidRDefault="00340395" w:rsidP="00340395">
      <w:pPr>
        <w:pStyle w:val="Brdtekst"/>
        <w:spacing w:before="29" w:line="268" w:lineRule="auto"/>
        <w:ind w:left="921" w:right="1068"/>
      </w:pPr>
      <w:r>
        <w:rPr>
          <w:color w:val="1A171C"/>
          <w:w w:val="95"/>
        </w:rPr>
        <w:t>The</w:t>
      </w:r>
      <w:r>
        <w:rPr>
          <w:color w:val="1A171C"/>
          <w:spacing w:val="-5"/>
          <w:w w:val="95"/>
        </w:rPr>
        <w:t xml:space="preserve"> </w:t>
      </w:r>
      <w:r>
        <w:rPr>
          <w:color w:val="1A171C"/>
          <w:w w:val="95"/>
        </w:rPr>
        <w:t>manufacturer</w:t>
      </w:r>
      <w:r>
        <w:rPr>
          <w:color w:val="1A171C"/>
          <w:spacing w:val="-5"/>
          <w:w w:val="95"/>
        </w:rPr>
        <w:t xml:space="preserve"> </w:t>
      </w:r>
      <w:r>
        <w:rPr>
          <w:color w:val="1A171C"/>
          <w:w w:val="95"/>
        </w:rPr>
        <w:t>shall</w:t>
      </w:r>
      <w:r>
        <w:rPr>
          <w:color w:val="1A171C"/>
          <w:spacing w:val="-5"/>
          <w:w w:val="95"/>
        </w:rPr>
        <w:t xml:space="preserve"> </w:t>
      </w:r>
      <w:r>
        <w:rPr>
          <w:color w:val="1A171C"/>
          <w:w w:val="95"/>
        </w:rPr>
        <w:t>operate</w:t>
      </w:r>
      <w:r>
        <w:rPr>
          <w:color w:val="1A171C"/>
          <w:spacing w:val="-6"/>
          <w:w w:val="95"/>
        </w:rPr>
        <w:t xml:space="preserve"> </w:t>
      </w:r>
      <w:r>
        <w:rPr>
          <w:color w:val="1A171C"/>
          <w:w w:val="95"/>
        </w:rPr>
        <w:t>an</w:t>
      </w:r>
      <w:r>
        <w:rPr>
          <w:color w:val="1A171C"/>
          <w:spacing w:val="-6"/>
          <w:w w:val="95"/>
        </w:rPr>
        <w:t xml:space="preserve"> </w:t>
      </w:r>
      <w:r>
        <w:rPr>
          <w:color w:val="1A171C"/>
          <w:w w:val="95"/>
        </w:rPr>
        <w:t>approved</w:t>
      </w:r>
      <w:r>
        <w:rPr>
          <w:color w:val="1A171C"/>
          <w:spacing w:val="-4"/>
          <w:w w:val="95"/>
        </w:rPr>
        <w:t xml:space="preserve"> </w:t>
      </w:r>
      <w:r>
        <w:rPr>
          <w:color w:val="1A171C"/>
          <w:w w:val="95"/>
        </w:rPr>
        <w:t>quality</w:t>
      </w:r>
      <w:r>
        <w:rPr>
          <w:color w:val="1A171C"/>
          <w:spacing w:val="-6"/>
          <w:w w:val="95"/>
        </w:rPr>
        <w:t xml:space="preserve"> </w:t>
      </w:r>
      <w:r>
        <w:rPr>
          <w:color w:val="1A171C"/>
          <w:w w:val="95"/>
        </w:rPr>
        <w:t>system</w:t>
      </w:r>
      <w:r>
        <w:rPr>
          <w:color w:val="1A171C"/>
          <w:spacing w:val="-4"/>
          <w:w w:val="95"/>
        </w:rPr>
        <w:t xml:space="preserve"> </w:t>
      </w:r>
      <w:r>
        <w:rPr>
          <w:color w:val="1A171C"/>
          <w:w w:val="95"/>
        </w:rPr>
        <w:t>for</w:t>
      </w:r>
      <w:r>
        <w:rPr>
          <w:color w:val="1A171C"/>
          <w:spacing w:val="-4"/>
          <w:w w:val="95"/>
        </w:rPr>
        <w:t xml:space="preserve"> </w:t>
      </w:r>
      <w:r>
        <w:rPr>
          <w:color w:val="1A171C"/>
          <w:w w:val="95"/>
        </w:rPr>
        <w:t>production,</w:t>
      </w:r>
      <w:r>
        <w:rPr>
          <w:color w:val="1A171C"/>
          <w:spacing w:val="-6"/>
          <w:w w:val="95"/>
        </w:rPr>
        <w:t xml:space="preserve"> </w:t>
      </w:r>
      <w:r>
        <w:rPr>
          <w:color w:val="1A171C"/>
          <w:w w:val="95"/>
        </w:rPr>
        <w:t>final</w:t>
      </w:r>
      <w:r>
        <w:rPr>
          <w:color w:val="1A171C"/>
          <w:spacing w:val="-4"/>
          <w:w w:val="95"/>
        </w:rPr>
        <w:t xml:space="preserve"> </w:t>
      </w:r>
      <w:r>
        <w:rPr>
          <w:color w:val="1A171C"/>
          <w:w w:val="95"/>
        </w:rPr>
        <w:t>product</w:t>
      </w:r>
      <w:r>
        <w:rPr>
          <w:color w:val="1A171C"/>
          <w:spacing w:val="-6"/>
          <w:w w:val="95"/>
        </w:rPr>
        <w:t xml:space="preserve"> </w:t>
      </w:r>
      <w:r>
        <w:rPr>
          <w:color w:val="1A171C"/>
          <w:w w:val="95"/>
        </w:rPr>
        <w:t>inspection</w:t>
      </w:r>
      <w:r>
        <w:rPr>
          <w:color w:val="1A171C"/>
          <w:spacing w:val="-6"/>
          <w:w w:val="95"/>
        </w:rPr>
        <w:t xml:space="preserve"> </w:t>
      </w:r>
      <w:r>
        <w:rPr>
          <w:color w:val="1A171C"/>
          <w:w w:val="95"/>
        </w:rPr>
        <w:t>and</w:t>
      </w:r>
      <w:r>
        <w:rPr>
          <w:color w:val="1A171C"/>
          <w:spacing w:val="-6"/>
          <w:w w:val="95"/>
        </w:rPr>
        <w:t xml:space="preserve"> </w:t>
      </w:r>
      <w:r>
        <w:rPr>
          <w:color w:val="1A171C"/>
          <w:w w:val="95"/>
        </w:rPr>
        <w:t>testing</w:t>
      </w:r>
      <w:r>
        <w:rPr>
          <w:color w:val="1A171C"/>
          <w:spacing w:val="-6"/>
          <w:w w:val="95"/>
        </w:rPr>
        <w:t xml:space="preserve"> </w:t>
      </w:r>
      <w:r>
        <w:rPr>
          <w:color w:val="1A171C"/>
          <w:w w:val="95"/>
        </w:rPr>
        <w:t>of</w:t>
      </w:r>
      <w:r>
        <w:rPr>
          <w:color w:val="1A171C"/>
          <w:spacing w:val="-6"/>
          <w:w w:val="95"/>
        </w:rPr>
        <w:t xml:space="preserve"> </w:t>
      </w:r>
      <w:r>
        <w:rPr>
          <w:color w:val="1A171C"/>
          <w:w w:val="95"/>
        </w:rPr>
        <w:t xml:space="preserve">the </w:t>
      </w:r>
      <w:r>
        <w:rPr>
          <w:color w:val="1A171C"/>
        </w:rPr>
        <w:t>pressure</w:t>
      </w:r>
      <w:r>
        <w:rPr>
          <w:color w:val="1A171C"/>
          <w:spacing w:val="-19"/>
        </w:rPr>
        <w:t xml:space="preserve"> </w:t>
      </w:r>
      <w:r>
        <w:rPr>
          <w:color w:val="1A171C"/>
        </w:rPr>
        <w:t>equipment</w:t>
      </w:r>
      <w:r>
        <w:rPr>
          <w:color w:val="1A171C"/>
          <w:spacing w:val="-20"/>
        </w:rPr>
        <w:t xml:space="preserve"> </w:t>
      </w:r>
      <w:r>
        <w:rPr>
          <w:color w:val="1A171C"/>
        </w:rPr>
        <w:t>concerned</w:t>
      </w:r>
      <w:r>
        <w:rPr>
          <w:color w:val="1A171C"/>
          <w:spacing w:val="-19"/>
        </w:rPr>
        <w:t xml:space="preserve"> </w:t>
      </w:r>
      <w:r>
        <w:rPr>
          <w:color w:val="1A171C"/>
        </w:rPr>
        <w:t>as</w:t>
      </w:r>
      <w:r>
        <w:rPr>
          <w:color w:val="1A171C"/>
          <w:spacing w:val="-20"/>
        </w:rPr>
        <w:t xml:space="preserve"> </w:t>
      </w:r>
      <w:r>
        <w:rPr>
          <w:color w:val="1A171C"/>
        </w:rPr>
        <w:t>specified</w:t>
      </w:r>
      <w:r>
        <w:rPr>
          <w:color w:val="1A171C"/>
          <w:spacing w:val="-20"/>
        </w:rPr>
        <w:t xml:space="preserve"> </w:t>
      </w:r>
      <w:r>
        <w:rPr>
          <w:color w:val="1A171C"/>
        </w:rPr>
        <w:t>in</w:t>
      </w:r>
      <w:r>
        <w:rPr>
          <w:color w:val="1A171C"/>
          <w:spacing w:val="-20"/>
        </w:rPr>
        <w:t xml:space="preserve"> </w:t>
      </w:r>
      <w:r>
        <w:rPr>
          <w:color w:val="1A171C"/>
        </w:rPr>
        <w:t>point</w:t>
      </w:r>
      <w:r>
        <w:rPr>
          <w:color w:val="1A171C"/>
          <w:spacing w:val="-19"/>
        </w:rPr>
        <w:t xml:space="preserve"> </w:t>
      </w:r>
      <w:proofErr w:type="gramStart"/>
      <w:r>
        <w:rPr>
          <w:color w:val="1A171C"/>
        </w:rPr>
        <w:t>5,</w:t>
      </w:r>
      <w:r>
        <w:rPr>
          <w:color w:val="1A171C"/>
          <w:spacing w:val="-22"/>
        </w:rPr>
        <w:t xml:space="preserve"> </w:t>
      </w:r>
      <w:r>
        <w:rPr>
          <w:color w:val="1A171C"/>
        </w:rPr>
        <w:t>and</w:t>
      </w:r>
      <w:proofErr w:type="gramEnd"/>
      <w:r>
        <w:rPr>
          <w:color w:val="1A171C"/>
          <w:spacing w:val="-19"/>
        </w:rPr>
        <w:t xml:space="preserve"> </w:t>
      </w:r>
      <w:r>
        <w:rPr>
          <w:color w:val="1A171C"/>
        </w:rPr>
        <w:t>shall</w:t>
      </w:r>
      <w:r>
        <w:rPr>
          <w:color w:val="1A171C"/>
          <w:spacing w:val="-19"/>
        </w:rPr>
        <w:t xml:space="preserve"> </w:t>
      </w:r>
      <w:r>
        <w:rPr>
          <w:color w:val="1A171C"/>
        </w:rPr>
        <w:t>be</w:t>
      </w:r>
      <w:r>
        <w:rPr>
          <w:color w:val="1A171C"/>
          <w:spacing w:val="-19"/>
        </w:rPr>
        <w:t xml:space="preserve"> </w:t>
      </w:r>
      <w:r>
        <w:rPr>
          <w:color w:val="1A171C"/>
        </w:rPr>
        <w:t>subject</w:t>
      </w:r>
      <w:r>
        <w:rPr>
          <w:color w:val="1A171C"/>
          <w:spacing w:val="-20"/>
        </w:rPr>
        <w:t xml:space="preserve"> </w:t>
      </w:r>
      <w:r>
        <w:rPr>
          <w:color w:val="1A171C"/>
        </w:rPr>
        <w:t>to</w:t>
      </w:r>
      <w:r>
        <w:rPr>
          <w:color w:val="1A171C"/>
          <w:spacing w:val="-20"/>
        </w:rPr>
        <w:t xml:space="preserve"> </w:t>
      </w:r>
      <w:r>
        <w:rPr>
          <w:color w:val="1A171C"/>
        </w:rPr>
        <w:t>surveillance</w:t>
      </w:r>
      <w:r>
        <w:rPr>
          <w:color w:val="1A171C"/>
          <w:spacing w:val="-19"/>
        </w:rPr>
        <w:t xml:space="preserve"> </w:t>
      </w:r>
      <w:r>
        <w:rPr>
          <w:color w:val="1A171C"/>
        </w:rPr>
        <w:t>as</w:t>
      </w:r>
      <w:r>
        <w:rPr>
          <w:color w:val="1A171C"/>
          <w:spacing w:val="-19"/>
        </w:rPr>
        <w:t xml:space="preserve"> </w:t>
      </w:r>
      <w:r>
        <w:rPr>
          <w:color w:val="1A171C"/>
        </w:rPr>
        <w:t>specified</w:t>
      </w:r>
      <w:r>
        <w:rPr>
          <w:color w:val="1A171C"/>
          <w:spacing w:val="-20"/>
        </w:rPr>
        <w:t xml:space="preserve"> </w:t>
      </w:r>
      <w:r>
        <w:rPr>
          <w:color w:val="1A171C"/>
        </w:rPr>
        <w:t>in</w:t>
      </w:r>
      <w:r>
        <w:rPr>
          <w:color w:val="1A171C"/>
          <w:spacing w:val="-19"/>
        </w:rPr>
        <w:t xml:space="preserve"> </w:t>
      </w:r>
      <w:r>
        <w:rPr>
          <w:color w:val="1A171C"/>
        </w:rPr>
        <w:t>point</w:t>
      </w:r>
      <w:r>
        <w:rPr>
          <w:color w:val="1A171C"/>
          <w:spacing w:val="-20"/>
        </w:rPr>
        <w:t xml:space="preserve"> </w:t>
      </w:r>
      <w:r>
        <w:rPr>
          <w:color w:val="1A171C"/>
        </w:rPr>
        <w:t>6.</w:t>
      </w:r>
    </w:p>
    <w:p w14:paraId="07F6C632" w14:textId="77777777" w:rsidR="00340395" w:rsidRDefault="00340395" w:rsidP="00340395">
      <w:pPr>
        <w:pStyle w:val="Overskrift4"/>
        <w:keepNext w:val="0"/>
        <w:keepLines w:val="0"/>
        <w:widowControl w:val="0"/>
        <w:numPr>
          <w:ilvl w:val="0"/>
          <w:numId w:val="70"/>
        </w:numPr>
        <w:tabs>
          <w:tab w:val="left" w:pos="1300"/>
          <w:tab w:val="left" w:pos="1301"/>
        </w:tabs>
        <w:autoSpaceDE w:val="0"/>
        <w:autoSpaceDN w:val="0"/>
        <w:spacing w:before="84" w:line="240" w:lineRule="auto"/>
        <w:ind w:left="720" w:hanging="360"/>
        <w:jc w:val="left"/>
        <w:rPr>
          <w:rFonts w:ascii="Cambria"/>
          <w:color w:val="1A171C"/>
          <w:sz w:val="19"/>
        </w:rPr>
      </w:pPr>
      <w:proofErr w:type="spellStart"/>
      <w:r>
        <w:rPr>
          <w:color w:val="1A171C"/>
        </w:rPr>
        <w:t>Quality</w:t>
      </w:r>
      <w:proofErr w:type="spellEnd"/>
      <w:r>
        <w:rPr>
          <w:color w:val="1A171C"/>
          <w:spacing w:val="-7"/>
        </w:rPr>
        <w:t xml:space="preserve"> </w:t>
      </w:r>
      <w:r>
        <w:rPr>
          <w:color w:val="1A171C"/>
        </w:rPr>
        <w:t>system</w:t>
      </w:r>
    </w:p>
    <w:p w14:paraId="211E1887" w14:textId="77777777" w:rsidR="00340395" w:rsidRPr="004C3F24" w:rsidRDefault="00340395" w:rsidP="00340395">
      <w:pPr>
        <w:pStyle w:val="Listeavsnitt"/>
        <w:widowControl w:val="0"/>
        <w:numPr>
          <w:ilvl w:val="1"/>
          <w:numId w:val="69"/>
        </w:numPr>
        <w:tabs>
          <w:tab w:val="left" w:pos="1303"/>
        </w:tabs>
        <w:autoSpaceDE w:val="0"/>
        <w:autoSpaceDN w:val="0"/>
        <w:spacing w:before="114" w:after="0" w:line="336" w:lineRule="auto"/>
        <w:ind w:right="969" w:hanging="379"/>
        <w:contextualSpacing w:val="0"/>
        <w:rPr>
          <w:sz w:val="20"/>
          <w:lang w:val="en-GB"/>
        </w:rPr>
      </w:pPr>
      <w:r w:rsidRPr="004C3F24">
        <w:rPr>
          <w:color w:val="1A171C"/>
          <w:w w:val="95"/>
          <w:sz w:val="20"/>
          <w:lang w:val="en-GB"/>
        </w:rPr>
        <w:t>The</w:t>
      </w:r>
      <w:r w:rsidRPr="004C3F24">
        <w:rPr>
          <w:color w:val="1A171C"/>
          <w:spacing w:val="-13"/>
          <w:w w:val="95"/>
          <w:sz w:val="20"/>
          <w:lang w:val="en-GB"/>
        </w:rPr>
        <w:t xml:space="preserve"> </w:t>
      </w:r>
      <w:r w:rsidRPr="004C3F24">
        <w:rPr>
          <w:color w:val="1A171C"/>
          <w:w w:val="95"/>
          <w:sz w:val="20"/>
          <w:lang w:val="en-GB"/>
        </w:rPr>
        <w:t>manufacturer</w:t>
      </w:r>
      <w:r w:rsidRPr="004C3F24">
        <w:rPr>
          <w:color w:val="1A171C"/>
          <w:spacing w:val="-15"/>
          <w:w w:val="95"/>
          <w:sz w:val="20"/>
          <w:lang w:val="en-GB"/>
        </w:rPr>
        <w:t xml:space="preserve"> </w:t>
      </w:r>
      <w:r w:rsidRPr="004C3F24">
        <w:rPr>
          <w:color w:val="1A171C"/>
          <w:w w:val="95"/>
          <w:sz w:val="20"/>
          <w:lang w:val="en-GB"/>
        </w:rPr>
        <w:t>shall</w:t>
      </w:r>
      <w:r w:rsidRPr="004C3F24">
        <w:rPr>
          <w:color w:val="1A171C"/>
          <w:spacing w:val="-15"/>
          <w:w w:val="95"/>
          <w:sz w:val="20"/>
          <w:lang w:val="en-GB"/>
        </w:rPr>
        <w:t xml:space="preserve"> </w:t>
      </w:r>
      <w:r w:rsidRPr="004C3F24">
        <w:rPr>
          <w:color w:val="1A171C"/>
          <w:w w:val="95"/>
          <w:sz w:val="20"/>
          <w:lang w:val="en-GB"/>
        </w:rPr>
        <w:t>lodge</w:t>
      </w:r>
      <w:r w:rsidRPr="004C3F24">
        <w:rPr>
          <w:color w:val="1A171C"/>
          <w:spacing w:val="-15"/>
          <w:w w:val="95"/>
          <w:sz w:val="20"/>
          <w:lang w:val="en-GB"/>
        </w:rPr>
        <w:t xml:space="preserve"> </w:t>
      </w:r>
      <w:r w:rsidRPr="004C3F24">
        <w:rPr>
          <w:color w:val="1A171C"/>
          <w:w w:val="95"/>
          <w:sz w:val="20"/>
          <w:lang w:val="en-GB"/>
        </w:rPr>
        <w:t>an</w:t>
      </w:r>
      <w:r w:rsidRPr="004C3F24">
        <w:rPr>
          <w:color w:val="1A171C"/>
          <w:spacing w:val="-15"/>
          <w:w w:val="95"/>
          <w:sz w:val="20"/>
          <w:lang w:val="en-GB"/>
        </w:rPr>
        <w:t xml:space="preserve"> </w:t>
      </w:r>
      <w:r w:rsidRPr="004C3F24">
        <w:rPr>
          <w:color w:val="1A171C"/>
          <w:w w:val="95"/>
          <w:sz w:val="20"/>
          <w:lang w:val="en-GB"/>
        </w:rPr>
        <w:t>application</w:t>
      </w:r>
      <w:r w:rsidRPr="004C3F24">
        <w:rPr>
          <w:color w:val="1A171C"/>
          <w:spacing w:val="-16"/>
          <w:w w:val="95"/>
          <w:sz w:val="20"/>
          <w:lang w:val="en-GB"/>
        </w:rPr>
        <w:t xml:space="preserve"> </w:t>
      </w:r>
      <w:r w:rsidRPr="004C3F24">
        <w:rPr>
          <w:color w:val="1A171C"/>
          <w:w w:val="95"/>
          <w:sz w:val="20"/>
          <w:lang w:val="en-GB"/>
        </w:rPr>
        <w:t>for</w:t>
      </w:r>
      <w:r w:rsidRPr="004C3F24">
        <w:rPr>
          <w:color w:val="1A171C"/>
          <w:spacing w:val="-13"/>
          <w:w w:val="95"/>
          <w:sz w:val="20"/>
          <w:lang w:val="en-GB"/>
        </w:rPr>
        <w:t xml:space="preserve"> </w:t>
      </w:r>
      <w:r w:rsidRPr="004C3F24">
        <w:rPr>
          <w:color w:val="1A171C"/>
          <w:w w:val="95"/>
          <w:sz w:val="20"/>
          <w:lang w:val="en-GB"/>
        </w:rPr>
        <w:t>assessment</w:t>
      </w:r>
      <w:r w:rsidRPr="004C3F24">
        <w:rPr>
          <w:color w:val="1A171C"/>
          <w:spacing w:val="-14"/>
          <w:w w:val="95"/>
          <w:sz w:val="20"/>
          <w:lang w:val="en-GB"/>
        </w:rPr>
        <w:t xml:space="preserve"> </w:t>
      </w:r>
      <w:r w:rsidRPr="004C3F24">
        <w:rPr>
          <w:color w:val="1A171C"/>
          <w:w w:val="95"/>
          <w:sz w:val="20"/>
          <w:lang w:val="en-GB"/>
        </w:rPr>
        <w:t>of</w:t>
      </w:r>
      <w:r w:rsidRPr="004C3F24">
        <w:rPr>
          <w:color w:val="1A171C"/>
          <w:spacing w:val="-12"/>
          <w:w w:val="95"/>
          <w:sz w:val="20"/>
          <w:lang w:val="en-GB"/>
        </w:rPr>
        <w:t xml:space="preserve"> </w:t>
      </w:r>
      <w:r w:rsidRPr="004C3F24">
        <w:rPr>
          <w:color w:val="1A171C"/>
          <w:w w:val="95"/>
          <w:sz w:val="20"/>
          <w:lang w:val="en-GB"/>
        </w:rPr>
        <w:t>his</w:t>
      </w:r>
      <w:r w:rsidRPr="004C3F24">
        <w:rPr>
          <w:color w:val="1A171C"/>
          <w:spacing w:val="-16"/>
          <w:w w:val="95"/>
          <w:sz w:val="20"/>
          <w:lang w:val="en-GB"/>
        </w:rPr>
        <w:t xml:space="preserve"> </w:t>
      </w:r>
      <w:r w:rsidRPr="004C3F24">
        <w:rPr>
          <w:color w:val="1A171C"/>
          <w:w w:val="95"/>
          <w:sz w:val="20"/>
          <w:lang w:val="en-GB"/>
        </w:rPr>
        <w:t>quality</w:t>
      </w:r>
      <w:r w:rsidRPr="004C3F24">
        <w:rPr>
          <w:color w:val="1A171C"/>
          <w:spacing w:val="-16"/>
          <w:w w:val="95"/>
          <w:sz w:val="20"/>
          <w:lang w:val="en-GB"/>
        </w:rPr>
        <w:t xml:space="preserve"> </w:t>
      </w:r>
      <w:r w:rsidRPr="004C3F24">
        <w:rPr>
          <w:color w:val="1A171C"/>
          <w:w w:val="95"/>
          <w:sz w:val="20"/>
          <w:lang w:val="en-GB"/>
        </w:rPr>
        <w:t>system</w:t>
      </w:r>
      <w:r w:rsidRPr="004C3F24">
        <w:rPr>
          <w:color w:val="1A171C"/>
          <w:spacing w:val="-15"/>
          <w:w w:val="95"/>
          <w:sz w:val="20"/>
          <w:lang w:val="en-GB"/>
        </w:rPr>
        <w:t xml:space="preserve"> </w:t>
      </w:r>
      <w:r w:rsidRPr="004C3F24">
        <w:rPr>
          <w:color w:val="1A171C"/>
          <w:w w:val="95"/>
          <w:sz w:val="20"/>
          <w:lang w:val="en-GB"/>
        </w:rPr>
        <w:t>with</w:t>
      </w:r>
      <w:r w:rsidRPr="004C3F24">
        <w:rPr>
          <w:color w:val="1A171C"/>
          <w:spacing w:val="-16"/>
          <w:w w:val="95"/>
          <w:sz w:val="20"/>
          <w:lang w:val="en-GB"/>
        </w:rPr>
        <w:t xml:space="preserve"> </w:t>
      </w:r>
      <w:r w:rsidRPr="004C3F24">
        <w:rPr>
          <w:color w:val="1A171C"/>
          <w:w w:val="95"/>
          <w:sz w:val="20"/>
          <w:lang w:val="en-GB"/>
        </w:rPr>
        <w:t>the</w:t>
      </w:r>
      <w:r w:rsidRPr="004C3F24">
        <w:rPr>
          <w:color w:val="1A171C"/>
          <w:spacing w:val="-14"/>
          <w:w w:val="95"/>
          <w:sz w:val="20"/>
          <w:lang w:val="en-GB"/>
        </w:rPr>
        <w:t xml:space="preserve"> </w:t>
      </w:r>
      <w:r w:rsidRPr="004C3F24">
        <w:rPr>
          <w:color w:val="1A171C"/>
          <w:w w:val="95"/>
          <w:sz w:val="20"/>
          <w:lang w:val="en-GB"/>
        </w:rPr>
        <w:t>notified</w:t>
      </w:r>
      <w:r w:rsidRPr="004C3F24">
        <w:rPr>
          <w:color w:val="1A171C"/>
          <w:spacing w:val="-15"/>
          <w:w w:val="95"/>
          <w:sz w:val="20"/>
          <w:lang w:val="en-GB"/>
        </w:rPr>
        <w:t xml:space="preserve"> </w:t>
      </w:r>
      <w:r w:rsidRPr="004C3F24">
        <w:rPr>
          <w:color w:val="1A171C"/>
          <w:w w:val="95"/>
          <w:sz w:val="20"/>
          <w:lang w:val="en-GB"/>
        </w:rPr>
        <w:t>body</w:t>
      </w:r>
      <w:r w:rsidRPr="004C3F24">
        <w:rPr>
          <w:color w:val="1A171C"/>
          <w:spacing w:val="-13"/>
          <w:w w:val="95"/>
          <w:sz w:val="20"/>
          <w:lang w:val="en-GB"/>
        </w:rPr>
        <w:t xml:space="preserve"> </w:t>
      </w:r>
      <w:r w:rsidRPr="004C3F24">
        <w:rPr>
          <w:color w:val="1A171C"/>
          <w:w w:val="95"/>
          <w:sz w:val="20"/>
          <w:lang w:val="en-GB"/>
        </w:rPr>
        <w:t>of</w:t>
      </w:r>
      <w:r w:rsidRPr="004C3F24">
        <w:rPr>
          <w:color w:val="1A171C"/>
          <w:spacing w:val="-13"/>
          <w:w w:val="95"/>
          <w:sz w:val="20"/>
          <w:lang w:val="en-GB"/>
        </w:rPr>
        <w:t xml:space="preserve"> </w:t>
      </w:r>
      <w:r w:rsidRPr="004C3F24">
        <w:rPr>
          <w:color w:val="1A171C"/>
          <w:w w:val="95"/>
          <w:sz w:val="20"/>
          <w:lang w:val="en-GB"/>
        </w:rPr>
        <w:t>his</w:t>
      </w:r>
      <w:r w:rsidRPr="004C3F24">
        <w:rPr>
          <w:color w:val="1A171C"/>
          <w:spacing w:val="-16"/>
          <w:w w:val="95"/>
          <w:sz w:val="20"/>
          <w:lang w:val="en-GB"/>
        </w:rPr>
        <w:t xml:space="preserve"> </w:t>
      </w:r>
      <w:r w:rsidRPr="004C3F24">
        <w:rPr>
          <w:color w:val="1A171C"/>
          <w:w w:val="95"/>
          <w:sz w:val="20"/>
          <w:lang w:val="en-GB"/>
        </w:rPr>
        <w:t xml:space="preserve">choice </w:t>
      </w:r>
      <w:r w:rsidRPr="004C3F24">
        <w:rPr>
          <w:color w:val="1A171C"/>
          <w:sz w:val="20"/>
          <w:lang w:val="en-GB"/>
        </w:rPr>
        <w:t>for</w:t>
      </w:r>
      <w:r w:rsidRPr="004C3F24">
        <w:rPr>
          <w:color w:val="1A171C"/>
          <w:spacing w:val="-13"/>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z w:val="20"/>
          <w:lang w:val="en-GB"/>
        </w:rPr>
        <w:t>pressure</w:t>
      </w:r>
      <w:r w:rsidRPr="004C3F24">
        <w:rPr>
          <w:color w:val="1A171C"/>
          <w:spacing w:val="-14"/>
          <w:sz w:val="20"/>
          <w:lang w:val="en-GB"/>
        </w:rPr>
        <w:t xml:space="preserve"> </w:t>
      </w:r>
      <w:r w:rsidRPr="004C3F24">
        <w:rPr>
          <w:color w:val="1A171C"/>
          <w:sz w:val="20"/>
          <w:lang w:val="en-GB"/>
        </w:rPr>
        <w:t>equipment</w:t>
      </w:r>
      <w:r w:rsidRPr="004C3F24">
        <w:rPr>
          <w:color w:val="1A171C"/>
          <w:spacing w:val="-13"/>
          <w:sz w:val="20"/>
          <w:lang w:val="en-GB"/>
        </w:rPr>
        <w:t xml:space="preserve"> </w:t>
      </w:r>
      <w:r w:rsidRPr="004C3F24">
        <w:rPr>
          <w:color w:val="1A171C"/>
          <w:sz w:val="20"/>
          <w:lang w:val="en-GB"/>
        </w:rPr>
        <w:t>concerned.</w:t>
      </w:r>
    </w:p>
    <w:p w14:paraId="1A9FAB88" w14:textId="77777777" w:rsidR="00340395" w:rsidRDefault="00340395" w:rsidP="00340395">
      <w:pPr>
        <w:pStyle w:val="Brdtekst"/>
        <w:spacing w:before="149"/>
        <w:ind w:left="1302"/>
      </w:pPr>
      <w:r>
        <w:rPr>
          <w:color w:val="1A171C"/>
        </w:rPr>
        <w:t>The application shall include:</w:t>
      </w:r>
    </w:p>
    <w:p w14:paraId="7A844958" w14:textId="77777777" w:rsidR="00340395" w:rsidRPr="004C3F24" w:rsidRDefault="00340395" w:rsidP="00340395">
      <w:pPr>
        <w:pStyle w:val="Listeavsnitt"/>
        <w:widowControl w:val="0"/>
        <w:numPr>
          <w:ilvl w:val="2"/>
          <w:numId w:val="69"/>
        </w:numPr>
        <w:tabs>
          <w:tab w:val="left" w:pos="1579"/>
        </w:tabs>
        <w:autoSpaceDE w:val="0"/>
        <w:autoSpaceDN w:val="0"/>
        <w:spacing w:before="133" w:after="0" w:line="228" w:lineRule="auto"/>
        <w:ind w:right="1092"/>
        <w:contextualSpacing w:val="0"/>
        <w:rPr>
          <w:sz w:val="20"/>
          <w:lang w:val="en-GB"/>
        </w:rPr>
      </w:pP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name</w:t>
      </w:r>
      <w:r w:rsidRPr="004C3F24">
        <w:rPr>
          <w:color w:val="1A171C"/>
          <w:spacing w:val="-6"/>
          <w:w w:val="95"/>
          <w:sz w:val="20"/>
          <w:lang w:val="en-GB"/>
        </w:rPr>
        <w:t xml:space="preserve"> </w:t>
      </w:r>
      <w:r w:rsidRPr="004C3F24">
        <w:rPr>
          <w:color w:val="1A171C"/>
          <w:w w:val="95"/>
          <w:sz w:val="20"/>
          <w:lang w:val="en-GB"/>
        </w:rPr>
        <w:t>and</w:t>
      </w:r>
      <w:r w:rsidRPr="004C3F24">
        <w:rPr>
          <w:color w:val="1A171C"/>
          <w:spacing w:val="-6"/>
          <w:w w:val="95"/>
          <w:sz w:val="20"/>
          <w:lang w:val="en-GB"/>
        </w:rPr>
        <w:t xml:space="preserve"> </w:t>
      </w:r>
      <w:r w:rsidRPr="004C3F24">
        <w:rPr>
          <w:color w:val="1A171C"/>
          <w:w w:val="95"/>
          <w:sz w:val="20"/>
          <w:lang w:val="en-GB"/>
        </w:rPr>
        <w:t>address</w:t>
      </w:r>
      <w:r w:rsidRPr="004C3F24">
        <w:rPr>
          <w:color w:val="1A171C"/>
          <w:spacing w:val="-2"/>
          <w:w w:val="95"/>
          <w:sz w:val="20"/>
          <w:lang w:val="en-GB"/>
        </w:rPr>
        <w:t xml:space="preserve"> </w:t>
      </w:r>
      <w:r w:rsidRPr="004C3F24">
        <w:rPr>
          <w:color w:val="1A171C"/>
          <w:w w:val="95"/>
          <w:sz w:val="20"/>
          <w:lang w:val="en-GB"/>
        </w:rPr>
        <w:t>of</w:t>
      </w:r>
      <w:r w:rsidRPr="004C3F24">
        <w:rPr>
          <w:color w:val="1A171C"/>
          <w:spacing w:val="-6"/>
          <w:w w:val="95"/>
          <w:sz w:val="20"/>
          <w:lang w:val="en-GB"/>
        </w:rPr>
        <w:t xml:space="preserve"> </w:t>
      </w: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manufacturer</w:t>
      </w:r>
      <w:r w:rsidRPr="004C3F24">
        <w:rPr>
          <w:color w:val="1A171C"/>
          <w:spacing w:val="-6"/>
          <w:w w:val="95"/>
          <w:sz w:val="20"/>
          <w:lang w:val="en-GB"/>
        </w:rPr>
        <w:t xml:space="preserve"> </w:t>
      </w:r>
      <w:r w:rsidRPr="004C3F24">
        <w:rPr>
          <w:color w:val="1A171C"/>
          <w:w w:val="95"/>
          <w:sz w:val="20"/>
          <w:lang w:val="en-GB"/>
        </w:rPr>
        <w:t>and,</w:t>
      </w:r>
      <w:r w:rsidRPr="004C3F24">
        <w:rPr>
          <w:color w:val="1A171C"/>
          <w:spacing w:val="-5"/>
          <w:w w:val="95"/>
          <w:sz w:val="20"/>
          <w:lang w:val="en-GB"/>
        </w:rPr>
        <w:t xml:space="preserve"> </w:t>
      </w:r>
      <w:r w:rsidRPr="004C3F24">
        <w:rPr>
          <w:color w:val="1A171C"/>
          <w:w w:val="95"/>
          <w:sz w:val="20"/>
          <w:lang w:val="en-GB"/>
        </w:rPr>
        <w:t>if</w:t>
      </w:r>
      <w:r w:rsidRPr="004C3F24">
        <w:rPr>
          <w:color w:val="1A171C"/>
          <w:spacing w:val="-6"/>
          <w:w w:val="95"/>
          <w:sz w:val="20"/>
          <w:lang w:val="en-GB"/>
        </w:rPr>
        <w:t xml:space="preserve"> </w:t>
      </w: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application</w:t>
      </w:r>
      <w:r w:rsidRPr="004C3F24">
        <w:rPr>
          <w:color w:val="1A171C"/>
          <w:spacing w:val="-6"/>
          <w:w w:val="95"/>
          <w:sz w:val="20"/>
          <w:lang w:val="en-GB"/>
        </w:rPr>
        <w:t xml:space="preserve"> </w:t>
      </w:r>
      <w:r w:rsidRPr="004C3F24">
        <w:rPr>
          <w:color w:val="1A171C"/>
          <w:w w:val="95"/>
          <w:sz w:val="20"/>
          <w:lang w:val="en-GB"/>
        </w:rPr>
        <w:t>is</w:t>
      </w:r>
      <w:r w:rsidRPr="004C3F24">
        <w:rPr>
          <w:color w:val="1A171C"/>
          <w:spacing w:val="-7"/>
          <w:w w:val="95"/>
          <w:sz w:val="20"/>
          <w:lang w:val="en-GB"/>
        </w:rPr>
        <w:t xml:space="preserve"> </w:t>
      </w:r>
      <w:r w:rsidRPr="004C3F24">
        <w:rPr>
          <w:color w:val="1A171C"/>
          <w:w w:val="95"/>
          <w:sz w:val="20"/>
          <w:lang w:val="en-GB"/>
        </w:rPr>
        <w:t>lodged</w:t>
      </w:r>
      <w:r w:rsidRPr="004C3F24">
        <w:rPr>
          <w:color w:val="1A171C"/>
          <w:spacing w:val="-4"/>
          <w:w w:val="95"/>
          <w:sz w:val="20"/>
          <w:lang w:val="en-GB"/>
        </w:rPr>
        <w:t xml:space="preserve"> </w:t>
      </w:r>
      <w:r w:rsidRPr="004C3F24">
        <w:rPr>
          <w:color w:val="1A171C"/>
          <w:w w:val="95"/>
          <w:sz w:val="20"/>
          <w:lang w:val="en-GB"/>
        </w:rPr>
        <w:t>by</w:t>
      </w:r>
      <w:r w:rsidRPr="004C3F24">
        <w:rPr>
          <w:color w:val="1A171C"/>
          <w:spacing w:val="-4"/>
          <w:w w:val="95"/>
          <w:sz w:val="20"/>
          <w:lang w:val="en-GB"/>
        </w:rPr>
        <w:t xml:space="preserve"> </w:t>
      </w: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authorised</w:t>
      </w:r>
      <w:r w:rsidRPr="004C3F24">
        <w:rPr>
          <w:color w:val="1A171C"/>
          <w:spacing w:val="-8"/>
          <w:w w:val="95"/>
          <w:sz w:val="20"/>
          <w:lang w:val="en-GB"/>
        </w:rPr>
        <w:t xml:space="preserve"> </w:t>
      </w:r>
      <w:r w:rsidRPr="004C3F24">
        <w:rPr>
          <w:color w:val="1A171C"/>
          <w:w w:val="95"/>
          <w:sz w:val="20"/>
          <w:lang w:val="en-GB"/>
        </w:rPr>
        <w:t xml:space="preserve">representative, </w:t>
      </w:r>
      <w:r w:rsidRPr="004C3F24">
        <w:rPr>
          <w:color w:val="1A171C"/>
          <w:sz w:val="20"/>
          <w:lang w:val="en-GB"/>
        </w:rPr>
        <w:t>his name and address as</w:t>
      </w:r>
      <w:r w:rsidRPr="004C3F24">
        <w:rPr>
          <w:color w:val="1A171C"/>
          <w:spacing w:val="-5"/>
          <w:sz w:val="20"/>
          <w:lang w:val="en-GB"/>
        </w:rPr>
        <w:t xml:space="preserve"> </w:t>
      </w:r>
      <w:r w:rsidRPr="004C3F24">
        <w:rPr>
          <w:color w:val="1A171C"/>
          <w:sz w:val="20"/>
          <w:lang w:val="en-GB"/>
        </w:rPr>
        <w:t>well,</w:t>
      </w:r>
    </w:p>
    <w:p w14:paraId="3FFEC1B9" w14:textId="77777777" w:rsidR="00340395" w:rsidRPr="004C3F24" w:rsidRDefault="00340395" w:rsidP="00340395">
      <w:pPr>
        <w:pStyle w:val="Listeavsnitt"/>
        <w:widowControl w:val="0"/>
        <w:numPr>
          <w:ilvl w:val="2"/>
          <w:numId w:val="69"/>
        </w:numPr>
        <w:tabs>
          <w:tab w:val="left" w:pos="1579"/>
        </w:tabs>
        <w:autoSpaceDE w:val="0"/>
        <w:autoSpaceDN w:val="0"/>
        <w:spacing w:before="2" w:after="0" w:line="243" w:lineRule="exact"/>
        <w:ind w:hanging="277"/>
        <w:contextualSpacing w:val="0"/>
        <w:rPr>
          <w:sz w:val="20"/>
          <w:lang w:val="en-GB"/>
        </w:rPr>
      </w:pPr>
      <w:r w:rsidRPr="004C3F24">
        <w:rPr>
          <w:color w:val="1A171C"/>
          <w:sz w:val="20"/>
          <w:lang w:val="en-GB"/>
        </w:rPr>
        <w:t>a written declaration that the same application has not been lodged with</w:t>
      </w:r>
      <w:r w:rsidRPr="004C3F24">
        <w:rPr>
          <w:color w:val="1A171C"/>
          <w:spacing w:val="-33"/>
          <w:sz w:val="20"/>
          <w:lang w:val="en-GB"/>
        </w:rPr>
        <w:t xml:space="preserve"> </w:t>
      </w:r>
      <w:r w:rsidRPr="004C3F24">
        <w:rPr>
          <w:color w:val="1A171C"/>
          <w:sz w:val="20"/>
          <w:lang w:val="en-GB"/>
        </w:rPr>
        <w:t>any other notified body,</w:t>
      </w:r>
    </w:p>
    <w:p w14:paraId="2B5AA51C" w14:textId="77777777" w:rsidR="00340395" w:rsidRPr="004C3F24" w:rsidRDefault="00340395" w:rsidP="00340395">
      <w:pPr>
        <w:pStyle w:val="Listeavsnitt"/>
        <w:widowControl w:val="0"/>
        <w:numPr>
          <w:ilvl w:val="2"/>
          <w:numId w:val="69"/>
        </w:numPr>
        <w:tabs>
          <w:tab w:val="left" w:pos="1579"/>
        </w:tabs>
        <w:autoSpaceDE w:val="0"/>
        <w:autoSpaceDN w:val="0"/>
        <w:spacing w:after="0" w:line="243" w:lineRule="exact"/>
        <w:ind w:hanging="277"/>
        <w:contextualSpacing w:val="0"/>
        <w:rPr>
          <w:sz w:val="20"/>
          <w:lang w:val="en-GB"/>
        </w:rPr>
      </w:pPr>
      <w:r w:rsidRPr="004C3F24">
        <w:rPr>
          <w:color w:val="1A171C"/>
          <w:sz w:val="20"/>
          <w:lang w:val="en-GB"/>
        </w:rPr>
        <w:t>all</w:t>
      </w:r>
      <w:r w:rsidRPr="004C3F24">
        <w:rPr>
          <w:color w:val="1A171C"/>
          <w:spacing w:val="-7"/>
          <w:sz w:val="20"/>
          <w:lang w:val="en-GB"/>
        </w:rPr>
        <w:t xml:space="preserve"> </w:t>
      </w:r>
      <w:r w:rsidRPr="004C3F24">
        <w:rPr>
          <w:color w:val="1A171C"/>
          <w:sz w:val="20"/>
          <w:lang w:val="en-GB"/>
        </w:rPr>
        <w:t>relevant</w:t>
      </w:r>
      <w:r w:rsidRPr="004C3F24">
        <w:rPr>
          <w:color w:val="1A171C"/>
          <w:spacing w:val="-10"/>
          <w:sz w:val="20"/>
          <w:lang w:val="en-GB"/>
        </w:rPr>
        <w:t xml:space="preserve"> </w:t>
      </w:r>
      <w:r w:rsidRPr="004C3F24">
        <w:rPr>
          <w:color w:val="1A171C"/>
          <w:sz w:val="20"/>
          <w:lang w:val="en-GB"/>
        </w:rPr>
        <w:t>information</w:t>
      </w:r>
      <w:r w:rsidRPr="004C3F24">
        <w:rPr>
          <w:color w:val="1A171C"/>
          <w:spacing w:val="-8"/>
          <w:sz w:val="20"/>
          <w:lang w:val="en-GB"/>
        </w:rPr>
        <w:t xml:space="preserve"> </w:t>
      </w:r>
      <w:r w:rsidRPr="004C3F24">
        <w:rPr>
          <w:color w:val="1A171C"/>
          <w:sz w:val="20"/>
          <w:lang w:val="en-GB"/>
        </w:rPr>
        <w:t>on</w:t>
      </w:r>
      <w:r w:rsidRPr="004C3F24">
        <w:rPr>
          <w:color w:val="1A171C"/>
          <w:spacing w:val="-9"/>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pressure</w:t>
      </w:r>
      <w:r w:rsidRPr="004C3F24">
        <w:rPr>
          <w:color w:val="1A171C"/>
          <w:spacing w:val="-9"/>
          <w:sz w:val="20"/>
          <w:lang w:val="en-GB"/>
        </w:rPr>
        <w:t xml:space="preserve"> </w:t>
      </w:r>
      <w:r w:rsidRPr="004C3F24">
        <w:rPr>
          <w:color w:val="1A171C"/>
          <w:sz w:val="20"/>
          <w:lang w:val="en-GB"/>
        </w:rPr>
        <w:t>equipment</w:t>
      </w:r>
      <w:r w:rsidRPr="004C3F24">
        <w:rPr>
          <w:color w:val="1A171C"/>
          <w:spacing w:val="-9"/>
          <w:sz w:val="20"/>
          <w:lang w:val="en-GB"/>
        </w:rPr>
        <w:t xml:space="preserve"> </w:t>
      </w:r>
      <w:r w:rsidRPr="004C3F24">
        <w:rPr>
          <w:color w:val="1A171C"/>
          <w:sz w:val="20"/>
          <w:lang w:val="en-GB"/>
        </w:rPr>
        <w:t>type</w:t>
      </w:r>
      <w:r w:rsidRPr="004C3F24">
        <w:rPr>
          <w:color w:val="1A171C"/>
          <w:spacing w:val="-9"/>
          <w:sz w:val="20"/>
          <w:lang w:val="en-GB"/>
        </w:rPr>
        <w:t xml:space="preserve"> </w:t>
      </w:r>
      <w:r w:rsidRPr="004C3F24">
        <w:rPr>
          <w:color w:val="1A171C"/>
          <w:sz w:val="20"/>
          <w:lang w:val="en-GB"/>
        </w:rPr>
        <w:t>envisaged,</w:t>
      </w:r>
    </w:p>
    <w:p w14:paraId="4F7CE0EA" w14:textId="77777777" w:rsidR="00340395" w:rsidRPr="004C3F24" w:rsidRDefault="00340395" w:rsidP="00340395">
      <w:pPr>
        <w:pStyle w:val="Listeavsnitt"/>
        <w:widowControl w:val="0"/>
        <w:numPr>
          <w:ilvl w:val="2"/>
          <w:numId w:val="69"/>
        </w:numPr>
        <w:tabs>
          <w:tab w:val="left" w:pos="1579"/>
        </w:tabs>
        <w:autoSpaceDE w:val="0"/>
        <w:autoSpaceDN w:val="0"/>
        <w:spacing w:after="0" w:line="240" w:lineRule="auto"/>
        <w:ind w:hanging="277"/>
        <w:contextualSpacing w:val="0"/>
        <w:rPr>
          <w:sz w:val="20"/>
          <w:lang w:val="en-GB"/>
        </w:rPr>
      </w:pPr>
      <w:r w:rsidRPr="004C3F24">
        <w:rPr>
          <w:color w:val="1A171C"/>
          <w:sz w:val="20"/>
          <w:lang w:val="en-GB"/>
        </w:rPr>
        <w:t>the documentation concerning the</w:t>
      </w:r>
      <w:r w:rsidRPr="004C3F24">
        <w:rPr>
          <w:color w:val="1A171C"/>
          <w:spacing w:val="-11"/>
          <w:sz w:val="20"/>
          <w:lang w:val="en-GB"/>
        </w:rPr>
        <w:t xml:space="preserve"> </w:t>
      </w:r>
      <w:proofErr w:type="spellStart"/>
      <w:r w:rsidRPr="004C3F24">
        <w:rPr>
          <w:color w:val="1A171C"/>
          <w:spacing w:val="2"/>
          <w:sz w:val="20"/>
          <w:lang w:val="en-GB"/>
        </w:rPr>
        <w:t>qualitysystem</w:t>
      </w:r>
      <w:proofErr w:type="spellEnd"/>
      <w:r w:rsidRPr="004C3F24">
        <w:rPr>
          <w:color w:val="1A171C"/>
          <w:spacing w:val="2"/>
          <w:sz w:val="20"/>
          <w:lang w:val="en-GB"/>
        </w:rPr>
        <w:t>,</w:t>
      </w:r>
    </w:p>
    <w:p w14:paraId="04CD3E43" w14:textId="77777777" w:rsidR="00340395" w:rsidRPr="004C3F24" w:rsidRDefault="00340395" w:rsidP="00340395">
      <w:pPr>
        <w:pStyle w:val="Listeavsnitt"/>
        <w:widowControl w:val="0"/>
        <w:numPr>
          <w:ilvl w:val="2"/>
          <w:numId w:val="69"/>
        </w:numPr>
        <w:tabs>
          <w:tab w:val="left" w:pos="1579"/>
        </w:tabs>
        <w:autoSpaceDE w:val="0"/>
        <w:autoSpaceDN w:val="0"/>
        <w:spacing w:before="1" w:after="0" w:line="240" w:lineRule="auto"/>
        <w:ind w:hanging="277"/>
        <w:contextualSpacing w:val="0"/>
        <w:rPr>
          <w:sz w:val="20"/>
          <w:lang w:val="en-GB"/>
        </w:rPr>
      </w:pPr>
      <w:r w:rsidRPr="004C3F24">
        <w:rPr>
          <w:color w:val="1A171C"/>
          <w:sz w:val="20"/>
          <w:lang w:val="en-GB"/>
        </w:rPr>
        <w:t>the technical documentation referred to in point</w:t>
      </w:r>
      <w:r w:rsidRPr="004C3F24">
        <w:rPr>
          <w:color w:val="1A171C"/>
          <w:spacing w:val="-12"/>
          <w:sz w:val="20"/>
          <w:lang w:val="en-GB"/>
        </w:rPr>
        <w:t xml:space="preserve"> </w:t>
      </w:r>
      <w:r w:rsidRPr="004C3F24">
        <w:rPr>
          <w:color w:val="1A171C"/>
          <w:sz w:val="20"/>
          <w:lang w:val="en-GB"/>
        </w:rPr>
        <w:t>2.</w:t>
      </w:r>
    </w:p>
    <w:p w14:paraId="50DA4E3B" w14:textId="77777777" w:rsidR="00340395" w:rsidRPr="004C3F24" w:rsidRDefault="00340395" w:rsidP="00340395">
      <w:pPr>
        <w:pStyle w:val="Listeavsnitt"/>
        <w:widowControl w:val="0"/>
        <w:numPr>
          <w:ilvl w:val="1"/>
          <w:numId w:val="69"/>
        </w:numPr>
        <w:tabs>
          <w:tab w:val="left" w:pos="1306"/>
        </w:tabs>
        <w:autoSpaceDE w:val="0"/>
        <w:autoSpaceDN w:val="0"/>
        <w:spacing w:before="97" w:after="0" w:line="357" w:lineRule="auto"/>
        <w:ind w:left="1203" w:right="1250" w:hanging="277"/>
        <w:contextualSpacing w:val="0"/>
        <w:rPr>
          <w:sz w:val="20"/>
          <w:lang w:val="en-GB"/>
        </w:rPr>
      </w:pPr>
      <w:r w:rsidRPr="004C3F24">
        <w:rPr>
          <w:color w:val="1A171C"/>
          <w:w w:val="95"/>
          <w:sz w:val="20"/>
          <w:lang w:val="en-GB"/>
        </w:rPr>
        <w:t>The</w:t>
      </w:r>
      <w:r w:rsidRPr="004C3F24">
        <w:rPr>
          <w:color w:val="1A171C"/>
          <w:spacing w:val="-2"/>
          <w:w w:val="95"/>
          <w:sz w:val="20"/>
          <w:lang w:val="en-GB"/>
        </w:rPr>
        <w:t xml:space="preserve"> </w:t>
      </w:r>
      <w:r w:rsidRPr="004C3F24">
        <w:rPr>
          <w:color w:val="1A171C"/>
          <w:w w:val="95"/>
          <w:sz w:val="20"/>
          <w:lang w:val="en-GB"/>
        </w:rPr>
        <w:t>quality</w:t>
      </w:r>
      <w:r w:rsidRPr="004C3F24">
        <w:rPr>
          <w:color w:val="1A171C"/>
          <w:spacing w:val="-3"/>
          <w:w w:val="95"/>
          <w:sz w:val="20"/>
          <w:lang w:val="en-GB"/>
        </w:rPr>
        <w:t xml:space="preserve"> </w:t>
      </w:r>
      <w:r w:rsidRPr="004C3F24">
        <w:rPr>
          <w:color w:val="1A171C"/>
          <w:w w:val="95"/>
          <w:sz w:val="20"/>
          <w:lang w:val="en-GB"/>
        </w:rPr>
        <w:t>system</w:t>
      </w:r>
      <w:r w:rsidRPr="004C3F24">
        <w:rPr>
          <w:color w:val="1A171C"/>
          <w:spacing w:val="-5"/>
          <w:w w:val="95"/>
          <w:sz w:val="20"/>
          <w:lang w:val="en-GB"/>
        </w:rPr>
        <w:t xml:space="preserve"> </w:t>
      </w:r>
      <w:r w:rsidRPr="004C3F24">
        <w:rPr>
          <w:color w:val="1A171C"/>
          <w:w w:val="95"/>
          <w:sz w:val="20"/>
          <w:lang w:val="en-GB"/>
        </w:rPr>
        <w:t>shall</w:t>
      </w:r>
      <w:r w:rsidRPr="004C3F24">
        <w:rPr>
          <w:color w:val="1A171C"/>
          <w:spacing w:val="-1"/>
          <w:w w:val="95"/>
          <w:sz w:val="20"/>
          <w:lang w:val="en-GB"/>
        </w:rPr>
        <w:t xml:space="preserve"> </w:t>
      </w:r>
      <w:r w:rsidRPr="004C3F24">
        <w:rPr>
          <w:color w:val="1A171C"/>
          <w:w w:val="95"/>
          <w:sz w:val="20"/>
          <w:lang w:val="en-GB"/>
        </w:rPr>
        <w:t>ensure</w:t>
      </w:r>
      <w:r w:rsidRPr="004C3F24">
        <w:rPr>
          <w:color w:val="1A171C"/>
          <w:spacing w:val="-4"/>
          <w:w w:val="95"/>
          <w:sz w:val="20"/>
          <w:lang w:val="en-GB"/>
        </w:rPr>
        <w:t xml:space="preserve"> </w:t>
      </w:r>
      <w:r w:rsidRPr="004C3F24">
        <w:rPr>
          <w:color w:val="1A171C"/>
          <w:w w:val="95"/>
          <w:sz w:val="20"/>
          <w:lang w:val="en-GB"/>
        </w:rPr>
        <w:t>compliance</w:t>
      </w:r>
      <w:r w:rsidRPr="004C3F24">
        <w:rPr>
          <w:color w:val="1A171C"/>
          <w:spacing w:val="-4"/>
          <w:w w:val="95"/>
          <w:sz w:val="20"/>
          <w:lang w:val="en-GB"/>
        </w:rPr>
        <w:t xml:space="preserve"> </w:t>
      </w:r>
      <w:r w:rsidRPr="004C3F24">
        <w:rPr>
          <w:color w:val="1A171C"/>
          <w:w w:val="95"/>
          <w:sz w:val="20"/>
          <w:lang w:val="en-GB"/>
        </w:rPr>
        <w:t>of</w:t>
      </w:r>
      <w:r w:rsidRPr="004C3F24">
        <w:rPr>
          <w:color w:val="1A171C"/>
          <w:spacing w:val="-3"/>
          <w:w w:val="95"/>
          <w:sz w:val="20"/>
          <w:lang w:val="en-GB"/>
        </w:rPr>
        <w:t xml:space="preserve"> </w:t>
      </w:r>
      <w:r w:rsidRPr="004C3F24">
        <w:rPr>
          <w:color w:val="1A171C"/>
          <w:w w:val="95"/>
          <w:sz w:val="20"/>
          <w:lang w:val="en-GB"/>
        </w:rPr>
        <w:t>the</w:t>
      </w:r>
      <w:r w:rsidRPr="004C3F24">
        <w:rPr>
          <w:color w:val="1A171C"/>
          <w:spacing w:val="-4"/>
          <w:w w:val="95"/>
          <w:sz w:val="20"/>
          <w:lang w:val="en-GB"/>
        </w:rPr>
        <w:t xml:space="preserve"> </w:t>
      </w:r>
      <w:r w:rsidRPr="004C3F24">
        <w:rPr>
          <w:color w:val="1A171C"/>
          <w:w w:val="95"/>
          <w:sz w:val="20"/>
          <w:lang w:val="en-GB"/>
        </w:rPr>
        <w:t>pressure</w:t>
      </w:r>
      <w:r w:rsidRPr="004C3F24">
        <w:rPr>
          <w:color w:val="1A171C"/>
          <w:spacing w:val="-2"/>
          <w:w w:val="95"/>
          <w:sz w:val="20"/>
          <w:lang w:val="en-GB"/>
        </w:rPr>
        <w:t xml:space="preserve"> </w:t>
      </w:r>
      <w:r w:rsidRPr="004C3F24">
        <w:rPr>
          <w:color w:val="1A171C"/>
          <w:w w:val="95"/>
          <w:sz w:val="20"/>
          <w:lang w:val="en-GB"/>
        </w:rPr>
        <w:t>equipment</w:t>
      </w:r>
      <w:r w:rsidRPr="004C3F24">
        <w:rPr>
          <w:color w:val="1A171C"/>
          <w:spacing w:val="-2"/>
          <w:w w:val="95"/>
          <w:sz w:val="20"/>
          <w:lang w:val="en-GB"/>
        </w:rPr>
        <w:t xml:space="preserve"> </w:t>
      </w:r>
      <w:r w:rsidRPr="004C3F24">
        <w:rPr>
          <w:color w:val="1A171C"/>
          <w:w w:val="95"/>
          <w:sz w:val="20"/>
          <w:lang w:val="en-GB"/>
        </w:rPr>
        <w:t>with</w:t>
      </w:r>
      <w:r w:rsidRPr="004C3F24">
        <w:rPr>
          <w:color w:val="1A171C"/>
          <w:spacing w:val="-5"/>
          <w:w w:val="95"/>
          <w:sz w:val="20"/>
          <w:lang w:val="en-GB"/>
        </w:rPr>
        <w:t xml:space="preserve"> </w:t>
      </w:r>
      <w:r w:rsidRPr="004C3F24">
        <w:rPr>
          <w:color w:val="1A171C"/>
          <w:w w:val="95"/>
          <w:sz w:val="20"/>
          <w:lang w:val="en-GB"/>
        </w:rPr>
        <w:t>the</w:t>
      </w:r>
      <w:r w:rsidRPr="004C3F24">
        <w:rPr>
          <w:color w:val="1A171C"/>
          <w:spacing w:val="-3"/>
          <w:w w:val="95"/>
          <w:sz w:val="20"/>
          <w:lang w:val="en-GB"/>
        </w:rPr>
        <w:t xml:space="preserve"> </w:t>
      </w:r>
      <w:r w:rsidRPr="004C3F24">
        <w:rPr>
          <w:color w:val="1A171C"/>
          <w:w w:val="95"/>
          <w:sz w:val="20"/>
          <w:lang w:val="en-GB"/>
        </w:rPr>
        <w:t>requirements</w:t>
      </w:r>
      <w:r w:rsidRPr="004C3F24">
        <w:rPr>
          <w:color w:val="1A171C"/>
          <w:spacing w:val="-4"/>
          <w:w w:val="95"/>
          <w:sz w:val="20"/>
          <w:lang w:val="en-GB"/>
        </w:rPr>
        <w:t xml:space="preserve"> </w:t>
      </w:r>
      <w:r w:rsidRPr="004C3F24">
        <w:rPr>
          <w:color w:val="1A171C"/>
          <w:w w:val="95"/>
          <w:sz w:val="20"/>
          <w:lang w:val="en-GB"/>
        </w:rPr>
        <w:t>of</w:t>
      </w:r>
      <w:r w:rsidRPr="004C3F24">
        <w:rPr>
          <w:color w:val="1A171C"/>
          <w:spacing w:val="-4"/>
          <w:w w:val="95"/>
          <w:sz w:val="20"/>
          <w:lang w:val="en-GB"/>
        </w:rPr>
        <w:t xml:space="preserve"> </w:t>
      </w:r>
      <w:r w:rsidRPr="004C3F24">
        <w:rPr>
          <w:color w:val="1A171C"/>
          <w:w w:val="95"/>
          <w:sz w:val="20"/>
          <w:lang w:val="en-GB"/>
        </w:rPr>
        <w:t>this</w:t>
      </w:r>
      <w:r w:rsidRPr="004C3F24">
        <w:rPr>
          <w:color w:val="1A171C"/>
          <w:spacing w:val="-3"/>
          <w:w w:val="95"/>
          <w:sz w:val="20"/>
          <w:lang w:val="en-GB"/>
        </w:rPr>
        <w:t xml:space="preserve"> </w:t>
      </w:r>
      <w:r w:rsidRPr="004C3F24">
        <w:rPr>
          <w:color w:val="1A171C"/>
          <w:w w:val="95"/>
          <w:sz w:val="20"/>
          <w:lang w:val="en-GB"/>
        </w:rPr>
        <w:t xml:space="preserve">Directive </w:t>
      </w:r>
      <w:r w:rsidRPr="004C3F24">
        <w:rPr>
          <w:color w:val="1A171C"/>
          <w:sz w:val="20"/>
          <w:lang w:val="en-GB"/>
        </w:rPr>
        <w:t>that apply to</w:t>
      </w:r>
      <w:r w:rsidRPr="004C3F24">
        <w:rPr>
          <w:color w:val="1A171C"/>
          <w:spacing w:val="-5"/>
          <w:sz w:val="20"/>
          <w:lang w:val="en-GB"/>
        </w:rPr>
        <w:t xml:space="preserve"> </w:t>
      </w:r>
      <w:r w:rsidRPr="004C3F24">
        <w:rPr>
          <w:color w:val="1A171C"/>
          <w:sz w:val="20"/>
          <w:lang w:val="en-GB"/>
        </w:rPr>
        <w:t>it.</w:t>
      </w:r>
    </w:p>
    <w:p w14:paraId="61F8089F" w14:textId="77777777" w:rsidR="00340395" w:rsidRDefault="00340395" w:rsidP="00340395">
      <w:pPr>
        <w:pStyle w:val="Brdtekst"/>
        <w:spacing w:before="12" w:line="228" w:lineRule="auto"/>
        <w:ind w:left="1201" w:right="968" w:firstLine="4"/>
        <w:jc w:val="both"/>
      </w:pPr>
      <w:r>
        <w:rPr>
          <w:color w:val="1A171C"/>
          <w:w w:val="95"/>
        </w:rPr>
        <w:t>All</w:t>
      </w:r>
      <w:r>
        <w:rPr>
          <w:color w:val="1A171C"/>
          <w:spacing w:val="-16"/>
          <w:w w:val="95"/>
        </w:rPr>
        <w:t xml:space="preserve"> </w:t>
      </w:r>
      <w:r>
        <w:rPr>
          <w:color w:val="1A171C"/>
          <w:w w:val="95"/>
        </w:rPr>
        <w:t>the</w:t>
      </w:r>
      <w:r>
        <w:rPr>
          <w:color w:val="1A171C"/>
          <w:spacing w:val="-17"/>
          <w:w w:val="95"/>
        </w:rPr>
        <w:t xml:space="preserve"> </w:t>
      </w:r>
      <w:r>
        <w:rPr>
          <w:color w:val="1A171C"/>
          <w:w w:val="95"/>
        </w:rPr>
        <w:t>elements,</w:t>
      </w:r>
      <w:r>
        <w:rPr>
          <w:color w:val="1A171C"/>
          <w:spacing w:val="-16"/>
          <w:w w:val="95"/>
        </w:rPr>
        <w:t xml:space="preserve"> </w:t>
      </w:r>
      <w:r>
        <w:rPr>
          <w:color w:val="1A171C"/>
          <w:w w:val="95"/>
        </w:rPr>
        <w:t>requirements</w:t>
      </w:r>
      <w:r>
        <w:rPr>
          <w:color w:val="1A171C"/>
          <w:spacing w:val="-17"/>
          <w:w w:val="95"/>
        </w:rPr>
        <w:t xml:space="preserve"> </w:t>
      </w:r>
      <w:r>
        <w:rPr>
          <w:color w:val="1A171C"/>
          <w:w w:val="95"/>
        </w:rPr>
        <w:t>and</w:t>
      </w:r>
      <w:r>
        <w:rPr>
          <w:color w:val="1A171C"/>
          <w:spacing w:val="-14"/>
          <w:w w:val="95"/>
        </w:rPr>
        <w:t xml:space="preserve"> </w:t>
      </w:r>
      <w:r>
        <w:rPr>
          <w:color w:val="1A171C"/>
          <w:w w:val="95"/>
        </w:rPr>
        <w:t>provisions</w:t>
      </w:r>
      <w:r>
        <w:rPr>
          <w:color w:val="1A171C"/>
          <w:spacing w:val="-17"/>
          <w:w w:val="95"/>
        </w:rPr>
        <w:t xml:space="preserve"> </w:t>
      </w:r>
      <w:r>
        <w:rPr>
          <w:color w:val="1A171C"/>
          <w:w w:val="95"/>
        </w:rPr>
        <w:t>adopted</w:t>
      </w:r>
      <w:r>
        <w:rPr>
          <w:color w:val="1A171C"/>
          <w:spacing w:val="-17"/>
          <w:w w:val="95"/>
        </w:rPr>
        <w:t xml:space="preserve"> </w:t>
      </w:r>
      <w:r>
        <w:rPr>
          <w:color w:val="1A171C"/>
          <w:w w:val="95"/>
        </w:rPr>
        <w:t>by</w:t>
      </w:r>
      <w:r>
        <w:rPr>
          <w:color w:val="1A171C"/>
          <w:spacing w:val="-16"/>
          <w:w w:val="95"/>
        </w:rPr>
        <w:t xml:space="preserve"> </w:t>
      </w:r>
      <w:r>
        <w:rPr>
          <w:color w:val="1A171C"/>
          <w:w w:val="95"/>
        </w:rPr>
        <w:t>the</w:t>
      </w:r>
      <w:r>
        <w:rPr>
          <w:color w:val="1A171C"/>
          <w:spacing w:val="-15"/>
          <w:w w:val="95"/>
        </w:rPr>
        <w:t xml:space="preserve"> </w:t>
      </w:r>
      <w:r>
        <w:rPr>
          <w:color w:val="1A171C"/>
          <w:w w:val="95"/>
        </w:rPr>
        <w:t>manufacturer</w:t>
      </w:r>
      <w:r>
        <w:rPr>
          <w:color w:val="1A171C"/>
          <w:spacing w:val="-15"/>
          <w:w w:val="95"/>
        </w:rPr>
        <w:t xml:space="preserve"> </w:t>
      </w:r>
      <w:r>
        <w:rPr>
          <w:color w:val="1A171C"/>
          <w:w w:val="95"/>
        </w:rPr>
        <w:t>shall</w:t>
      </w:r>
      <w:r>
        <w:rPr>
          <w:color w:val="1A171C"/>
          <w:spacing w:val="-16"/>
          <w:w w:val="95"/>
        </w:rPr>
        <w:t xml:space="preserve"> </w:t>
      </w:r>
      <w:r>
        <w:rPr>
          <w:color w:val="1A171C"/>
          <w:w w:val="95"/>
        </w:rPr>
        <w:t>be</w:t>
      </w:r>
      <w:r>
        <w:rPr>
          <w:color w:val="1A171C"/>
          <w:spacing w:val="-14"/>
          <w:w w:val="95"/>
        </w:rPr>
        <w:t xml:space="preserve"> </w:t>
      </w:r>
      <w:r>
        <w:rPr>
          <w:color w:val="1A171C"/>
          <w:w w:val="95"/>
        </w:rPr>
        <w:t>documented</w:t>
      </w:r>
      <w:r>
        <w:rPr>
          <w:color w:val="1A171C"/>
          <w:spacing w:val="-17"/>
          <w:w w:val="95"/>
        </w:rPr>
        <w:t xml:space="preserve"> </w:t>
      </w:r>
      <w:r>
        <w:rPr>
          <w:color w:val="1A171C"/>
          <w:w w:val="95"/>
        </w:rPr>
        <w:t>in</w:t>
      </w:r>
      <w:r>
        <w:rPr>
          <w:color w:val="1A171C"/>
          <w:spacing w:val="-18"/>
          <w:w w:val="95"/>
        </w:rPr>
        <w:t xml:space="preserve"> </w:t>
      </w:r>
      <w:r>
        <w:rPr>
          <w:color w:val="1A171C"/>
          <w:w w:val="95"/>
        </w:rPr>
        <w:t>a</w:t>
      </w:r>
      <w:r>
        <w:rPr>
          <w:color w:val="1A171C"/>
          <w:spacing w:val="-16"/>
          <w:w w:val="95"/>
        </w:rPr>
        <w:t xml:space="preserve"> </w:t>
      </w:r>
      <w:r>
        <w:rPr>
          <w:color w:val="1A171C"/>
          <w:w w:val="95"/>
        </w:rPr>
        <w:t>systematic</w:t>
      </w:r>
      <w:r>
        <w:rPr>
          <w:color w:val="1A171C"/>
          <w:spacing w:val="-17"/>
          <w:w w:val="95"/>
        </w:rPr>
        <w:t xml:space="preserve"> </w:t>
      </w:r>
      <w:r>
        <w:rPr>
          <w:color w:val="1A171C"/>
          <w:w w:val="95"/>
        </w:rPr>
        <w:t>and orderly</w:t>
      </w:r>
      <w:r>
        <w:rPr>
          <w:color w:val="1A171C"/>
          <w:spacing w:val="-12"/>
          <w:w w:val="95"/>
        </w:rPr>
        <w:t xml:space="preserve"> </w:t>
      </w:r>
      <w:r>
        <w:rPr>
          <w:color w:val="1A171C"/>
          <w:w w:val="95"/>
        </w:rPr>
        <w:t>manner</w:t>
      </w:r>
      <w:r>
        <w:rPr>
          <w:color w:val="1A171C"/>
          <w:spacing w:val="-12"/>
          <w:w w:val="95"/>
        </w:rPr>
        <w:t xml:space="preserve"> </w:t>
      </w:r>
      <w:r>
        <w:rPr>
          <w:color w:val="1A171C"/>
          <w:w w:val="95"/>
        </w:rPr>
        <w:t>in</w:t>
      </w:r>
      <w:r>
        <w:rPr>
          <w:color w:val="1A171C"/>
          <w:spacing w:val="-13"/>
          <w:w w:val="95"/>
        </w:rPr>
        <w:t xml:space="preserve"> </w:t>
      </w:r>
      <w:r>
        <w:rPr>
          <w:color w:val="1A171C"/>
          <w:w w:val="95"/>
        </w:rPr>
        <w:t>the</w:t>
      </w:r>
      <w:r>
        <w:rPr>
          <w:color w:val="1A171C"/>
          <w:spacing w:val="-10"/>
          <w:w w:val="95"/>
        </w:rPr>
        <w:t xml:space="preserve"> </w:t>
      </w:r>
      <w:r>
        <w:rPr>
          <w:color w:val="1A171C"/>
          <w:w w:val="95"/>
        </w:rPr>
        <w:t>form</w:t>
      </w:r>
      <w:r>
        <w:rPr>
          <w:color w:val="1A171C"/>
          <w:spacing w:val="-11"/>
          <w:w w:val="95"/>
        </w:rPr>
        <w:t xml:space="preserve"> </w:t>
      </w:r>
      <w:r>
        <w:rPr>
          <w:color w:val="1A171C"/>
          <w:w w:val="95"/>
        </w:rPr>
        <w:t>of</w:t>
      </w:r>
      <w:r>
        <w:rPr>
          <w:color w:val="1A171C"/>
          <w:spacing w:val="-8"/>
          <w:w w:val="95"/>
        </w:rPr>
        <w:t xml:space="preserve"> </w:t>
      </w:r>
      <w:r>
        <w:rPr>
          <w:color w:val="1A171C"/>
          <w:w w:val="95"/>
        </w:rPr>
        <w:t>written</w:t>
      </w:r>
      <w:r>
        <w:rPr>
          <w:color w:val="1A171C"/>
          <w:spacing w:val="-10"/>
          <w:w w:val="95"/>
        </w:rPr>
        <w:t xml:space="preserve"> </w:t>
      </w:r>
      <w:r>
        <w:rPr>
          <w:color w:val="1A171C"/>
          <w:w w:val="95"/>
        </w:rPr>
        <w:t>policies,</w:t>
      </w:r>
      <w:r>
        <w:rPr>
          <w:color w:val="1A171C"/>
          <w:spacing w:val="-14"/>
          <w:w w:val="95"/>
        </w:rPr>
        <w:t xml:space="preserve"> </w:t>
      </w:r>
      <w:r>
        <w:rPr>
          <w:color w:val="1A171C"/>
          <w:w w:val="95"/>
        </w:rPr>
        <w:t>procedures</w:t>
      </w:r>
      <w:r>
        <w:rPr>
          <w:color w:val="1A171C"/>
          <w:spacing w:val="-12"/>
          <w:w w:val="95"/>
        </w:rPr>
        <w:t xml:space="preserve"> </w:t>
      </w:r>
      <w:r>
        <w:rPr>
          <w:color w:val="1A171C"/>
          <w:w w:val="95"/>
        </w:rPr>
        <w:t>and</w:t>
      </w:r>
      <w:r>
        <w:rPr>
          <w:color w:val="1A171C"/>
          <w:spacing w:val="-10"/>
          <w:w w:val="95"/>
        </w:rPr>
        <w:t xml:space="preserve"> </w:t>
      </w:r>
      <w:r>
        <w:rPr>
          <w:color w:val="1A171C"/>
          <w:w w:val="95"/>
        </w:rPr>
        <w:t>instructions.</w:t>
      </w:r>
      <w:r>
        <w:rPr>
          <w:color w:val="1A171C"/>
          <w:spacing w:val="-13"/>
          <w:w w:val="95"/>
        </w:rPr>
        <w:t xml:space="preserve"> </w:t>
      </w:r>
      <w:r>
        <w:rPr>
          <w:color w:val="1A171C"/>
          <w:w w:val="95"/>
        </w:rPr>
        <w:t>This</w:t>
      </w:r>
      <w:r>
        <w:rPr>
          <w:color w:val="1A171C"/>
          <w:spacing w:val="-10"/>
          <w:w w:val="95"/>
        </w:rPr>
        <w:t xml:space="preserve"> </w:t>
      </w:r>
      <w:r>
        <w:rPr>
          <w:color w:val="1A171C"/>
          <w:w w:val="95"/>
        </w:rPr>
        <w:t>quality</w:t>
      </w:r>
      <w:r>
        <w:rPr>
          <w:color w:val="1A171C"/>
          <w:spacing w:val="-13"/>
          <w:w w:val="95"/>
        </w:rPr>
        <w:t xml:space="preserve"> </w:t>
      </w:r>
      <w:r>
        <w:rPr>
          <w:color w:val="1A171C"/>
          <w:w w:val="95"/>
        </w:rPr>
        <w:t>system</w:t>
      </w:r>
      <w:r>
        <w:rPr>
          <w:color w:val="1A171C"/>
          <w:spacing w:val="-9"/>
          <w:w w:val="95"/>
        </w:rPr>
        <w:t xml:space="preserve"> </w:t>
      </w:r>
      <w:r>
        <w:rPr>
          <w:color w:val="1A171C"/>
          <w:w w:val="95"/>
        </w:rPr>
        <w:t>documentation</w:t>
      </w:r>
      <w:r>
        <w:rPr>
          <w:color w:val="1A171C"/>
          <w:spacing w:val="-12"/>
          <w:w w:val="95"/>
        </w:rPr>
        <w:t xml:space="preserve"> </w:t>
      </w:r>
      <w:r>
        <w:rPr>
          <w:color w:val="1A171C"/>
          <w:w w:val="95"/>
        </w:rPr>
        <w:t xml:space="preserve">shall </w:t>
      </w:r>
      <w:r>
        <w:rPr>
          <w:color w:val="1A171C"/>
        </w:rPr>
        <w:t>permit</w:t>
      </w:r>
      <w:r>
        <w:rPr>
          <w:color w:val="1A171C"/>
          <w:spacing w:val="-8"/>
        </w:rPr>
        <w:t xml:space="preserve"> </w:t>
      </w:r>
      <w:r>
        <w:rPr>
          <w:color w:val="1A171C"/>
        </w:rPr>
        <w:t>a</w:t>
      </w:r>
      <w:r>
        <w:rPr>
          <w:color w:val="1A171C"/>
          <w:spacing w:val="-8"/>
        </w:rPr>
        <w:t xml:space="preserve"> </w:t>
      </w:r>
      <w:r>
        <w:rPr>
          <w:color w:val="1A171C"/>
        </w:rPr>
        <w:t>consistent</w:t>
      </w:r>
      <w:r>
        <w:rPr>
          <w:color w:val="1A171C"/>
          <w:spacing w:val="-7"/>
        </w:rPr>
        <w:t xml:space="preserve"> </w:t>
      </w:r>
      <w:r>
        <w:rPr>
          <w:color w:val="1A171C"/>
        </w:rPr>
        <w:t>interpretation</w:t>
      </w:r>
      <w:r>
        <w:rPr>
          <w:color w:val="1A171C"/>
          <w:spacing w:val="-7"/>
        </w:rPr>
        <w:t xml:space="preserve"> </w:t>
      </w:r>
      <w:r>
        <w:rPr>
          <w:color w:val="1A171C"/>
        </w:rPr>
        <w:t>of</w:t>
      </w:r>
      <w:r>
        <w:rPr>
          <w:color w:val="1A171C"/>
          <w:spacing w:val="-8"/>
        </w:rPr>
        <w:t xml:space="preserve"> </w:t>
      </w:r>
      <w:r>
        <w:rPr>
          <w:color w:val="1A171C"/>
        </w:rPr>
        <w:t>the</w:t>
      </w:r>
      <w:r>
        <w:rPr>
          <w:color w:val="1A171C"/>
          <w:spacing w:val="-7"/>
        </w:rPr>
        <w:t xml:space="preserve"> </w:t>
      </w:r>
      <w:r>
        <w:rPr>
          <w:color w:val="1A171C"/>
        </w:rPr>
        <w:t>quality</w:t>
      </w:r>
      <w:r>
        <w:rPr>
          <w:color w:val="1A171C"/>
          <w:spacing w:val="-7"/>
        </w:rPr>
        <w:t xml:space="preserve"> </w:t>
      </w:r>
      <w:proofErr w:type="spellStart"/>
      <w:r>
        <w:rPr>
          <w:color w:val="1A171C"/>
        </w:rPr>
        <w:t>programmes</w:t>
      </w:r>
      <w:proofErr w:type="spellEnd"/>
      <w:r>
        <w:rPr>
          <w:color w:val="1A171C"/>
        </w:rPr>
        <w:t>,</w:t>
      </w:r>
      <w:r>
        <w:rPr>
          <w:color w:val="1A171C"/>
          <w:spacing w:val="-6"/>
        </w:rPr>
        <w:t xml:space="preserve"> </w:t>
      </w:r>
      <w:r>
        <w:rPr>
          <w:color w:val="1A171C"/>
        </w:rPr>
        <w:t>plans,</w:t>
      </w:r>
      <w:r>
        <w:rPr>
          <w:color w:val="1A171C"/>
          <w:spacing w:val="-9"/>
        </w:rPr>
        <w:t xml:space="preserve"> </w:t>
      </w:r>
      <w:r>
        <w:rPr>
          <w:color w:val="1A171C"/>
        </w:rPr>
        <w:t>manuals</w:t>
      </w:r>
      <w:r>
        <w:rPr>
          <w:color w:val="1A171C"/>
          <w:spacing w:val="-7"/>
        </w:rPr>
        <w:t xml:space="preserve"> </w:t>
      </w:r>
      <w:r>
        <w:rPr>
          <w:color w:val="1A171C"/>
        </w:rPr>
        <w:t>and</w:t>
      </w:r>
      <w:r>
        <w:rPr>
          <w:color w:val="1A171C"/>
          <w:spacing w:val="-13"/>
        </w:rPr>
        <w:t xml:space="preserve"> </w:t>
      </w:r>
      <w:r>
        <w:rPr>
          <w:color w:val="1A171C"/>
        </w:rPr>
        <w:t>records.</w:t>
      </w:r>
    </w:p>
    <w:p w14:paraId="036F97C7" w14:textId="77777777" w:rsidR="00340395" w:rsidRDefault="00340395" w:rsidP="00340395">
      <w:pPr>
        <w:pStyle w:val="Brdtekst"/>
        <w:spacing w:before="1"/>
      </w:pPr>
    </w:p>
    <w:p w14:paraId="6B1E62DD" w14:textId="77777777" w:rsidR="00340395" w:rsidRDefault="00340395" w:rsidP="00340395">
      <w:pPr>
        <w:pStyle w:val="Brdtekst"/>
        <w:ind w:left="1205"/>
      </w:pPr>
      <w:r>
        <w:rPr>
          <w:color w:val="1A171C"/>
        </w:rPr>
        <w:t>It shall</w:t>
      </w:r>
      <w:proofErr w:type="gramStart"/>
      <w:r>
        <w:rPr>
          <w:color w:val="1A171C"/>
        </w:rPr>
        <w:t>, in particular, contain</w:t>
      </w:r>
      <w:proofErr w:type="gramEnd"/>
      <w:r>
        <w:rPr>
          <w:color w:val="1A171C"/>
        </w:rPr>
        <w:t xml:space="preserve"> an adequate description of:</w:t>
      </w:r>
    </w:p>
    <w:p w14:paraId="07C3B39F" w14:textId="77777777" w:rsidR="00340395" w:rsidRPr="004C3F24" w:rsidRDefault="00340395" w:rsidP="00340395">
      <w:pPr>
        <w:pStyle w:val="Listeavsnitt"/>
        <w:widowControl w:val="0"/>
        <w:numPr>
          <w:ilvl w:val="2"/>
          <w:numId w:val="69"/>
        </w:numPr>
        <w:tabs>
          <w:tab w:val="left" w:pos="1484"/>
        </w:tabs>
        <w:autoSpaceDE w:val="0"/>
        <w:autoSpaceDN w:val="0"/>
        <w:spacing w:before="132" w:after="0" w:line="228" w:lineRule="auto"/>
        <w:ind w:left="1481" w:right="1204" w:hanging="277"/>
        <w:contextualSpacing w:val="0"/>
        <w:rPr>
          <w:sz w:val="20"/>
          <w:lang w:val="en-GB"/>
        </w:rPr>
      </w:pPr>
      <w:r w:rsidRPr="004C3F24">
        <w:rPr>
          <w:color w:val="1A171C"/>
          <w:w w:val="95"/>
          <w:sz w:val="20"/>
          <w:lang w:val="en-GB"/>
        </w:rPr>
        <w:t xml:space="preserve">the quality objectives and the organisational structure, responsibilities and powers of the management </w:t>
      </w:r>
      <w:proofErr w:type="gramStart"/>
      <w:r w:rsidRPr="004C3F24">
        <w:rPr>
          <w:color w:val="1A171C"/>
          <w:w w:val="95"/>
          <w:sz w:val="20"/>
          <w:lang w:val="en-GB"/>
        </w:rPr>
        <w:t xml:space="preserve">with </w:t>
      </w:r>
      <w:r w:rsidRPr="004C3F24">
        <w:rPr>
          <w:color w:val="1A171C"/>
          <w:sz w:val="20"/>
          <w:lang w:val="en-GB"/>
        </w:rPr>
        <w:t>regard to</w:t>
      </w:r>
      <w:proofErr w:type="gramEnd"/>
      <w:r w:rsidRPr="004C3F24">
        <w:rPr>
          <w:color w:val="1A171C"/>
          <w:sz w:val="20"/>
          <w:lang w:val="en-GB"/>
        </w:rPr>
        <w:t xml:space="preserve"> the quality of the pressure</w:t>
      </w:r>
      <w:r w:rsidRPr="004C3F24">
        <w:rPr>
          <w:color w:val="1A171C"/>
          <w:spacing w:val="-10"/>
          <w:sz w:val="20"/>
          <w:lang w:val="en-GB"/>
        </w:rPr>
        <w:t xml:space="preserve"> </w:t>
      </w:r>
      <w:r w:rsidRPr="004C3F24">
        <w:rPr>
          <w:color w:val="1A171C"/>
          <w:sz w:val="20"/>
          <w:lang w:val="en-GB"/>
        </w:rPr>
        <w:t>equipment,</w:t>
      </w:r>
    </w:p>
    <w:p w14:paraId="79CE8DA3" w14:textId="77777777" w:rsidR="00340395" w:rsidRPr="004C3F24" w:rsidRDefault="00340395" w:rsidP="00340395">
      <w:pPr>
        <w:pStyle w:val="Listeavsnitt"/>
        <w:widowControl w:val="0"/>
        <w:numPr>
          <w:ilvl w:val="2"/>
          <w:numId w:val="69"/>
        </w:numPr>
        <w:tabs>
          <w:tab w:val="left" w:pos="1484"/>
        </w:tabs>
        <w:autoSpaceDE w:val="0"/>
        <w:autoSpaceDN w:val="0"/>
        <w:spacing w:before="125" w:after="0" w:line="240" w:lineRule="auto"/>
        <w:ind w:left="1483" w:hanging="279"/>
        <w:contextualSpacing w:val="0"/>
        <w:rPr>
          <w:sz w:val="20"/>
          <w:lang w:val="en-GB"/>
        </w:rPr>
      </w:pPr>
      <w:r w:rsidRPr="004C3F24">
        <w:rPr>
          <w:color w:val="1A171C"/>
          <w:sz w:val="20"/>
          <w:lang w:val="en-GB"/>
        </w:rPr>
        <w:lastRenderedPageBreak/>
        <w:t>the</w:t>
      </w:r>
      <w:r w:rsidRPr="004C3F24">
        <w:rPr>
          <w:color w:val="1A171C"/>
          <w:spacing w:val="-8"/>
          <w:sz w:val="20"/>
          <w:lang w:val="en-GB"/>
        </w:rPr>
        <w:t xml:space="preserve"> </w:t>
      </w:r>
      <w:r w:rsidRPr="004C3F24">
        <w:rPr>
          <w:color w:val="1A171C"/>
          <w:sz w:val="20"/>
          <w:lang w:val="en-GB"/>
        </w:rPr>
        <w:t>corresponding</w:t>
      </w:r>
      <w:r w:rsidRPr="004C3F24">
        <w:rPr>
          <w:color w:val="1A171C"/>
          <w:spacing w:val="-5"/>
          <w:sz w:val="20"/>
          <w:lang w:val="en-GB"/>
        </w:rPr>
        <w:t xml:space="preserve"> </w:t>
      </w:r>
      <w:r w:rsidRPr="004C3F24">
        <w:rPr>
          <w:color w:val="1A171C"/>
          <w:sz w:val="20"/>
          <w:lang w:val="en-GB"/>
        </w:rPr>
        <w:t>manufacturing,</w:t>
      </w:r>
      <w:r w:rsidRPr="004C3F24">
        <w:rPr>
          <w:color w:val="1A171C"/>
          <w:spacing w:val="-7"/>
          <w:sz w:val="20"/>
          <w:lang w:val="en-GB"/>
        </w:rPr>
        <w:t xml:space="preserve"> </w:t>
      </w:r>
      <w:r w:rsidRPr="004C3F24">
        <w:rPr>
          <w:color w:val="1A171C"/>
          <w:sz w:val="20"/>
          <w:lang w:val="en-GB"/>
        </w:rPr>
        <w:t>quality</w:t>
      </w:r>
      <w:r w:rsidRPr="004C3F24">
        <w:rPr>
          <w:color w:val="1A171C"/>
          <w:spacing w:val="-6"/>
          <w:sz w:val="20"/>
          <w:lang w:val="en-GB"/>
        </w:rPr>
        <w:t xml:space="preserve"> </w:t>
      </w:r>
      <w:r w:rsidRPr="004C3F24">
        <w:rPr>
          <w:color w:val="1A171C"/>
          <w:sz w:val="20"/>
          <w:lang w:val="en-GB"/>
        </w:rPr>
        <w:t>control</w:t>
      </w:r>
      <w:r w:rsidRPr="004C3F24">
        <w:rPr>
          <w:color w:val="1A171C"/>
          <w:spacing w:val="-5"/>
          <w:sz w:val="20"/>
          <w:lang w:val="en-GB"/>
        </w:rPr>
        <w:t xml:space="preserve"> </w:t>
      </w:r>
      <w:r w:rsidRPr="004C3F24">
        <w:rPr>
          <w:color w:val="1A171C"/>
          <w:sz w:val="20"/>
          <w:lang w:val="en-GB"/>
        </w:rPr>
        <w:t>and</w:t>
      </w:r>
      <w:r w:rsidRPr="004C3F24">
        <w:rPr>
          <w:color w:val="1A171C"/>
          <w:spacing w:val="-8"/>
          <w:sz w:val="20"/>
          <w:lang w:val="en-GB"/>
        </w:rPr>
        <w:t xml:space="preserve"> </w:t>
      </w:r>
      <w:r w:rsidRPr="004C3F24">
        <w:rPr>
          <w:color w:val="1A171C"/>
          <w:sz w:val="20"/>
          <w:lang w:val="en-GB"/>
        </w:rPr>
        <w:t>quality</w:t>
      </w:r>
      <w:r w:rsidRPr="004C3F24">
        <w:rPr>
          <w:color w:val="1A171C"/>
          <w:spacing w:val="-8"/>
          <w:sz w:val="20"/>
          <w:lang w:val="en-GB"/>
        </w:rPr>
        <w:t xml:space="preserve"> </w:t>
      </w:r>
      <w:r w:rsidRPr="004C3F24">
        <w:rPr>
          <w:color w:val="1A171C"/>
          <w:sz w:val="20"/>
          <w:lang w:val="en-GB"/>
        </w:rPr>
        <w:t>assurance</w:t>
      </w:r>
      <w:r w:rsidRPr="004C3F24">
        <w:rPr>
          <w:color w:val="1A171C"/>
          <w:spacing w:val="-7"/>
          <w:sz w:val="20"/>
          <w:lang w:val="en-GB"/>
        </w:rPr>
        <w:t xml:space="preserve"> </w:t>
      </w:r>
      <w:r w:rsidRPr="004C3F24">
        <w:rPr>
          <w:color w:val="1A171C"/>
          <w:sz w:val="20"/>
          <w:lang w:val="en-GB"/>
        </w:rPr>
        <w:t>techniques,</w:t>
      </w:r>
      <w:r w:rsidRPr="004C3F24">
        <w:rPr>
          <w:color w:val="1A171C"/>
          <w:spacing w:val="-7"/>
          <w:sz w:val="20"/>
          <w:lang w:val="en-GB"/>
        </w:rPr>
        <w:t xml:space="preserve"> </w:t>
      </w:r>
      <w:r w:rsidRPr="004C3F24">
        <w:rPr>
          <w:color w:val="1A171C"/>
          <w:sz w:val="20"/>
          <w:lang w:val="en-GB"/>
        </w:rPr>
        <w:t>processes</w:t>
      </w:r>
      <w:r w:rsidRPr="004C3F24">
        <w:rPr>
          <w:color w:val="1A171C"/>
          <w:spacing w:val="-6"/>
          <w:sz w:val="20"/>
          <w:lang w:val="en-GB"/>
        </w:rPr>
        <w:t xml:space="preserve"> </w:t>
      </w:r>
      <w:r w:rsidRPr="004C3F24">
        <w:rPr>
          <w:color w:val="1A171C"/>
          <w:sz w:val="20"/>
          <w:lang w:val="en-GB"/>
        </w:rPr>
        <w:t>and</w:t>
      </w:r>
      <w:r w:rsidRPr="004C3F24">
        <w:rPr>
          <w:color w:val="1A171C"/>
          <w:spacing w:val="-8"/>
          <w:sz w:val="20"/>
          <w:lang w:val="en-GB"/>
        </w:rPr>
        <w:t xml:space="preserve"> </w:t>
      </w:r>
      <w:r w:rsidRPr="004C3F24">
        <w:rPr>
          <w:color w:val="1A171C"/>
          <w:sz w:val="20"/>
          <w:lang w:val="en-GB"/>
        </w:rPr>
        <w:t>systematic</w:t>
      </w:r>
    </w:p>
    <w:p w14:paraId="041C8CDF" w14:textId="77777777" w:rsidR="00340395" w:rsidRPr="004C3F24" w:rsidRDefault="00340395" w:rsidP="00340395">
      <w:pPr>
        <w:rPr>
          <w:sz w:val="20"/>
          <w:lang w:val="en-GB"/>
        </w:rPr>
        <w:sectPr w:rsidR="00340395" w:rsidRPr="004C3F24" w:rsidSect="00340395">
          <w:pgSz w:w="11910" w:h="16840"/>
          <w:pgMar w:top="1740" w:right="460" w:bottom="1320" w:left="420" w:header="321" w:footer="1130" w:gutter="0"/>
          <w:cols w:space="708"/>
        </w:sectPr>
      </w:pPr>
    </w:p>
    <w:p w14:paraId="5654F4CB" w14:textId="77777777" w:rsidR="00340395" w:rsidRDefault="00340395" w:rsidP="00340395">
      <w:pPr>
        <w:pStyle w:val="Brdtekst"/>
        <w:spacing w:before="78" w:line="228" w:lineRule="auto"/>
        <w:ind w:left="1614" w:right="849" w:hanging="1"/>
      </w:pPr>
      <w:r>
        <w:rPr>
          <w:color w:val="1A171C"/>
        </w:rPr>
        <w:lastRenderedPageBreak/>
        <w:t>measures</w:t>
      </w:r>
      <w:r>
        <w:rPr>
          <w:color w:val="1A171C"/>
          <w:spacing w:val="-25"/>
        </w:rPr>
        <w:t xml:space="preserve"> </w:t>
      </w:r>
      <w:r>
        <w:rPr>
          <w:color w:val="1A171C"/>
        </w:rPr>
        <w:t>that</w:t>
      </w:r>
      <w:r>
        <w:rPr>
          <w:color w:val="1A171C"/>
          <w:spacing w:val="-24"/>
        </w:rPr>
        <w:t xml:space="preserve"> </w:t>
      </w:r>
      <w:r>
        <w:rPr>
          <w:color w:val="1A171C"/>
        </w:rPr>
        <w:t>will</w:t>
      </w:r>
      <w:r>
        <w:rPr>
          <w:color w:val="1A171C"/>
          <w:spacing w:val="-24"/>
        </w:rPr>
        <w:t xml:space="preserve"> </w:t>
      </w:r>
      <w:r>
        <w:rPr>
          <w:color w:val="1A171C"/>
        </w:rPr>
        <w:t>be</w:t>
      </w:r>
      <w:r>
        <w:rPr>
          <w:color w:val="1A171C"/>
          <w:spacing w:val="-24"/>
        </w:rPr>
        <w:t xml:space="preserve"> </w:t>
      </w:r>
      <w:r>
        <w:rPr>
          <w:color w:val="1A171C"/>
        </w:rPr>
        <w:t>used,</w:t>
      </w:r>
      <w:r>
        <w:rPr>
          <w:color w:val="1A171C"/>
          <w:spacing w:val="-25"/>
        </w:rPr>
        <w:t xml:space="preserve"> </w:t>
      </w:r>
      <w:r>
        <w:rPr>
          <w:color w:val="1A171C"/>
        </w:rPr>
        <w:t>particularly</w:t>
      </w:r>
      <w:r>
        <w:rPr>
          <w:color w:val="1A171C"/>
          <w:spacing w:val="-24"/>
        </w:rPr>
        <w:t xml:space="preserve"> </w:t>
      </w:r>
      <w:r>
        <w:rPr>
          <w:color w:val="1A171C"/>
        </w:rPr>
        <w:t>the</w:t>
      </w:r>
      <w:r>
        <w:rPr>
          <w:color w:val="1A171C"/>
          <w:spacing w:val="-24"/>
        </w:rPr>
        <w:t xml:space="preserve"> </w:t>
      </w:r>
      <w:r>
        <w:rPr>
          <w:color w:val="1A171C"/>
        </w:rPr>
        <w:t>procedures</w:t>
      </w:r>
      <w:r>
        <w:rPr>
          <w:color w:val="1A171C"/>
          <w:spacing w:val="-24"/>
        </w:rPr>
        <w:t xml:space="preserve"> </w:t>
      </w:r>
      <w:r>
        <w:rPr>
          <w:color w:val="1A171C"/>
        </w:rPr>
        <w:t>used</w:t>
      </w:r>
      <w:r>
        <w:rPr>
          <w:color w:val="1A171C"/>
          <w:spacing w:val="-25"/>
        </w:rPr>
        <w:t xml:space="preserve"> </w:t>
      </w:r>
      <w:r>
        <w:rPr>
          <w:color w:val="1A171C"/>
        </w:rPr>
        <w:t>for</w:t>
      </w:r>
      <w:r>
        <w:rPr>
          <w:color w:val="1A171C"/>
          <w:spacing w:val="-24"/>
        </w:rPr>
        <w:t xml:space="preserve"> </w:t>
      </w:r>
      <w:r>
        <w:rPr>
          <w:color w:val="1A171C"/>
        </w:rPr>
        <w:t>the</w:t>
      </w:r>
      <w:r>
        <w:rPr>
          <w:color w:val="1A171C"/>
          <w:spacing w:val="-24"/>
        </w:rPr>
        <w:t xml:space="preserve"> </w:t>
      </w:r>
      <w:r>
        <w:rPr>
          <w:color w:val="1A171C"/>
        </w:rPr>
        <w:t>permanent</w:t>
      </w:r>
      <w:r>
        <w:rPr>
          <w:color w:val="1A171C"/>
          <w:spacing w:val="-24"/>
        </w:rPr>
        <w:t xml:space="preserve"> </w:t>
      </w:r>
      <w:r>
        <w:rPr>
          <w:color w:val="1A171C"/>
        </w:rPr>
        <w:t>joining</w:t>
      </w:r>
      <w:r>
        <w:rPr>
          <w:color w:val="1A171C"/>
          <w:spacing w:val="-25"/>
        </w:rPr>
        <w:t xml:space="preserve"> </w:t>
      </w:r>
      <w:r>
        <w:rPr>
          <w:color w:val="1A171C"/>
        </w:rPr>
        <w:t>of</w:t>
      </w:r>
      <w:r>
        <w:rPr>
          <w:color w:val="1A171C"/>
          <w:spacing w:val="-25"/>
        </w:rPr>
        <w:t xml:space="preserve"> </w:t>
      </w:r>
      <w:r>
        <w:rPr>
          <w:color w:val="1A171C"/>
        </w:rPr>
        <w:t>parts</w:t>
      </w:r>
      <w:r>
        <w:rPr>
          <w:color w:val="1A171C"/>
          <w:spacing w:val="-24"/>
        </w:rPr>
        <w:t xml:space="preserve"> </w:t>
      </w:r>
      <w:r>
        <w:rPr>
          <w:color w:val="1A171C"/>
        </w:rPr>
        <w:t>as</w:t>
      </w:r>
      <w:r>
        <w:rPr>
          <w:color w:val="1A171C"/>
          <w:spacing w:val="-25"/>
        </w:rPr>
        <w:t xml:space="preserve"> </w:t>
      </w:r>
      <w:r>
        <w:rPr>
          <w:color w:val="1A171C"/>
        </w:rPr>
        <w:t>approved</w:t>
      </w:r>
      <w:r>
        <w:rPr>
          <w:color w:val="1A171C"/>
          <w:spacing w:val="-25"/>
        </w:rPr>
        <w:t xml:space="preserve"> </w:t>
      </w:r>
      <w:r>
        <w:rPr>
          <w:color w:val="1A171C"/>
        </w:rPr>
        <w:t>in accordance with point 3.1.2 of Annex</w:t>
      </w:r>
      <w:r>
        <w:rPr>
          <w:color w:val="1A171C"/>
          <w:spacing w:val="-15"/>
        </w:rPr>
        <w:t xml:space="preserve"> </w:t>
      </w:r>
      <w:r>
        <w:rPr>
          <w:color w:val="1A171C"/>
        </w:rPr>
        <w:t>I,</w:t>
      </w:r>
    </w:p>
    <w:p w14:paraId="143FE8EA" w14:textId="77777777" w:rsidR="00340395" w:rsidRPr="004C3F24" w:rsidRDefault="00340395" w:rsidP="00340395">
      <w:pPr>
        <w:pStyle w:val="Listeavsnitt"/>
        <w:widowControl w:val="0"/>
        <w:numPr>
          <w:ilvl w:val="3"/>
          <w:numId w:val="69"/>
        </w:numPr>
        <w:tabs>
          <w:tab w:val="left" w:pos="1599"/>
        </w:tabs>
        <w:autoSpaceDE w:val="0"/>
        <w:autoSpaceDN w:val="0"/>
        <w:spacing w:before="159" w:after="0" w:line="225" w:lineRule="auto"/>
        <w:ind w:right="875"/>
        <w:contextualSpacing w:val="0"/>
        <w:jc w:val="both"/>
        <w:rPr>
          <w:sz w:val="20"/>
          <w:lang w:val="en-GB"/>
        </w:rPr>
      </w:pP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examinations</w:t>
      </w:r>
      <w:r w:rsidRPr="004C3F24">
        <w:rPr>
          <w:color w:val="1A171C"/>
          <w:spacing w:val="-11"/>
          <w:w w:val="95"/>
          <w:sz w:val="20"/>
          <w:lang w:val="en-GB"/>
        </w:rPr>
        <w:t xml:space="preserve"> </w:t>
      </w:r>
      <w:r w:rsidRPr="004C3F24">
        <w:rPr>
          <w:color w:val="1A171C"/>
          <w:w w:val="95"/>
          <w:sz w:val="20"/>
          <w:lang w:val="en-GB"/>
        </w:rPr>
        <w:t>and</w:t>
      </w:r>
      <w:r w:rsidRPr="004C3F24">
        <w:rPr>
          <w:color w:val="1A171C"/>
          <w:spacing w:val="-11"/>
          <w:w w:val="95"/>
          <w:sz w:val="20"/>
          <w:lang w:val="en-GB"/>
        </w:rPr>
        <w:t xml:space="preserve"> </w:t>
      </w:r>
      <w:r w:rsidRPr="004C3F24">
        <w:rPr>
          <w:color w:val="1A171C"/>
          <w:w w:val="95"/>
          <w:sz w:val="20"/>
          <w:lang w:val="en-GB"/>
        </w:rPr>
        <w:t>tests</w:t>
      </w:r>
      <w:r w:rsidRPr="004C3F24">
        <w:rPr>
          <w:color w:val="1A171C"/>
          <w:spacing w:val="-12"/>
          <w:w w:val="95"/>
          <w:sz w:val="20"/>
          <w:lang w:val="en-GB"/>
        </w:rPr>
        <w:t xml:space="preserve"> </w:t>
      </w:r>
      <w:r w:rsidRPr="004C3F24">
        <w:rPr>
          <w:color w:val="1A171C"/>
          <w:w w:val="95"/>
          <w:sz w:val="20"/>
          <w:lang w:val="en-GB"/>
        </w:rPr>
        <w:t>that</w:t>
      </w:r>
      <w:r w:rsidRPr="004C3F24">
        <w:rPr>
          <w:color w:val="1A171C"/>
          <w:spacing w:val="-10"/>
          <w:w w:val="95"/>
          <w:sz w:val="20"/>
          <w:lang w:val="en-GB"/>
        </w:rPr>
        <w:t xml:space="preserve"> </w:t>
      </w:r>
      <w:r w:rsidRPr="004C3F24">
        <w:rPr>
          <w:color w:val="1A171C"/>
          <w:w w:val="95"/>
          <w:sz w:val="20"/>
          <w:lang w:val="en-GB"/>
        </w:rPr>
        <w:t>will</w:t>
      </w:r>
      <w:r w:rsidRPr="004C3F24">
        <w:rPr>
          <w:color w:val="1A171C"/>
          <w:spacing w:val="-11"/>
          <w:w w:val="95"/>
          <w:sz w:val="20"/>
          <w:lang w:val="en-GB"/>
        </w:rPr>
        <w:t xml:space="preserve"> </w:t>
      </w:r>
      <w:r w:rsidRPr="004C3F24">
        <w:rPr>
          <w:color w:val="1A171C"/>
          <w:w w:val="95"/>
          <w:sz w:val="20"/>
          <w:lang w:val="en-GB"/>
        </w:rPr>
        <w:t>be</w:t>
      </w:r>
      <w:r w:rsidRPr="004C3F24">
        <w:rPr>
          <w:color w:val="1A171C"/>
          <w:spacing w:val="-11"/>
          <w:w w:val="95"/>
          <w:sz w:val="20"/>
          <w:lang w:val="en-GB"/>
        </w:rPr>
        <w:t xml:space="preserve"> </w:t>
      </w:r>
      <w:r w:rsidRPr="004C3F24">
        <w:rPr>
          <w:color w:val="1A171C"/>
          <w:w w:val="95"/>
          <w:sz w:val="20"/>
          <w:lang w:val="en-GB"/>
        </w:rPr>
        <w:t>carried</w:t>
      </w:r>
      <w:r w:rsidRPr="004C3F24">
        <w:rPr>
          <w:color w:val="1A171C"/>
          <w:spacing w:val="-13"/>
          <w:w w:val="95"/>
          <w:sz w:val="20"/>
          <w:lang w:val="en-GB"/>
        </w:rPr>
        <w:t xml:space="preserve"> </w:t>
      </w:r>
      <w:r w:rsidRPr="004C3F24">
        <w:rPr>
          <w:color w:val="1A171C"/>
          <w:w w:val="95"/>
          <w:sz w:val="20"/>
          <w:lang w:val="en-GB"/>
        </w:rPr>
        <w:t>out</w:t>
      </w:r>
      <w:r w:rsidRPr="004C3F24">
        <w:rPr>
          <w:color w:val="1A171C"/>
          <w:spacing w:val="-10"/>
          <w:w w:val="95"/>
          <w:sz w:val="20"/>
          <w:lang w:val="en-GB"/>
        </w:rPr>
        <w:t xml:space="preserve"> </w:t>
      </w:r>
      <w:r w:rsidRPr="004C3F24">
        <w:rPr>
          <w:color w:val="1A171C"/>
          <w:w w:val="95"/>
          <w:sz w:val="20"/>
          <w:lang w:val="en-GB"/>
        </w:rPr>
        <w:t>before,</w:t>
      </w:r>
      <w:r w:rsidRPr="004C3F24">
        <w:rPr>
          <w:color w:val="1A171C"/>
          <w:spacing w:val="-10"/>
          <w:w w:val="95"/>
          <w:sz w:val="20"/>
          <w:lang w:val="en-GB"/>
        </w:rPr>
        <w:t xml:space="preserve"> </w:t>
      </w:r>
      <w:r w:rsidRPr="004C3F24">
        <w:rPr>
          <w:color w:val="1A171C"/>
          <w:w w:val="95"/>
          <w:sz w:val="20"/>
          <w:lang w:val="en-GB"/>
        </w:rPr>
        <w:t>during</w:t>
      </w:r>
      <w:r w:rsidRPr="004C3F24">
        <w:rPr>
          <w:color w:val="1A171C"/>
          <w:spacing w:val="-11"/>
          <w:w w:val="95"/>
          <w:sz w:val="20"/>
          <w:lang w:val="en-GB"/>
        </w:rPr>
        <w:t xml:space="preserve"> </w:t>
      </w:r>
      <w:r w:rsidRPr="004C3F24">
        <w:rPr>
          <w:color w:val="1A171C"/>
          <w:w w:val="95"/>
          <w:sz w:val="20"/>
          <w:lang w:val="en-GB"/>
        </w:rPr>
        <w:t>and</w:t>
      </w:r>
      <w:r w:rsidRPr="004C3F24">
        <w:rPr>
          <w:color w:val="1A171C"/>
          <w:spacing w:val="-11"/>
          <w:w w:val="95"/>
          <w:sz w:val="20"/>
          <w:lang w:val="en-GB"/>
        </w:rPr>
        <w:t xml:space="preserve"> </w:t>
      </w:r>
      <w:r w:rsidRPr="004C3F24">
        <w:rPr>
          <w:color w:val="1A171C"/>
          <w:w w:val="95"/>
          <w:sz w:val="20"/>
          <w:lang w:val="en-GB"/>
        </w:rPr>
        <w:t>after</w:t>
      </w:r>
      <w:r w:rsidRPr="004C3F24">
        <w:rPr>
          <w:color w:val="1A171C"/>
          <w:spacing w:val="-10"/>
          <w:w w:val="95"/>
          <w:sz w:val="20"/>
          <w:lang w:val="en-GB"/>
        </w:rPr>
        <w:t xml:space="preserve"> </w:t>
      </w:r>
      <w:r w:rsidRPr="004C3F24">
        <w:rPr>
          <w:color w:val="1A171C"/>
          <w:w w:val="95"/>
          <w:sz w:val="20"/>
          <w:lang w:val="en-GB"/>
        </w:rPr>
        <w:t>manufacture,</w:t>
      </w:r>
      <w:r w:rsidRPr="004C3F24">
        <w:rPr>
          <w:color w:val="1A171C"/>
          <w:spacing w:val="-12"/>
          <w:w w:val="95"/>
          <w:sz w:val="20"/>
          <w:lang w:val="en-GB"/>
        </w:rPr>
        <w:t xml:space="preserve"> </w:t>
      </w:r>
      <w:r w:rsidRPr="004C3F24">
        <w:rPr>
          <w:color w:val="1A171C"/>
          <w:w w:val="95"/>
          <w:sz w:val="20"/>
          <w:lang w:val="en-GB"/>
        </w:rPr>
        <w:t>and</w:t>
      </w:r>
      <w:r w:rsidRPr="004C3F24">
        <w:rPr>
          <w:color w:val="1A171C"/>
          <w:spacing w:val="-12"/>
          <w:w w:val="95"/>
          <w:sz w:val="20"/>
          <w:lang w:val="en-GB"/>
        </w:rPr>
        <w:t xml:space="preserve"> </w:t>
      </w:r>
      <w:r w:rsidRPr="004C3F24">
        <w:rPr>
          <w:color w:val="1A171C"/>
          <w:w w:val="95"/>
          <w:sz w:val="20"/>
          <w:lang w:val="en-GB"/>
        </w:rPr>
        <w:t>the</w:t>
      </w:r>
      <w:r w:rsidRPr="004C3F24">
        <w:rPr>
          <w:color w:val="1A171C"/>
          <w:spacing w:val="-10"/>
          <w:w w:val="95"/>
          <w:sz w:val="20"/>
          <w:lang w:val="en-GB"/>
        </w:rPr>
        <w:t xml:space="preserve"> </w:t>
      </w:r>
      <w:r w:rsidRPr="004C3F24">
        <w:rPr>
          <w:color w:val="1A171C"/>
          <w:w w:val="95"/>
          <w:sz w:val="20"/>
          <w:lang w:val="en-GB"/>
        </w:rPr>
        <w:t>frequency</w:t>
      </w:r>
      <w:r w:rsidRPr="004C3F24">
        <w:rPr>
          <w:color w:val="1A171C"/>
          <w:spacing w:val="-13"/>
          <w:w w:val="95"/>
          <w:sz w:val="20"/>
          <w:lang w:val="en-GB"/>
        </w:rPr>
        <w:t xml:space="preserve"> </w:t>
      </w:r>
      <w:r w:rsidRPr="004C3F24">
        <w:rPr>
          <w:color w:val="1A171C"/>
          <w:w w:val="95"/>
          <w:sz w:val="20"/>
          <w:lang w:val="en-GB"/>
        </w:rPr>
        <w:t xml:space="preserve">with </w:t>
      </w:r>
      <w:r w:rsidRPr="004C3F24">
        <w:rPr>
          <w:color w:val="1A171C"/>
          <w:sz w:val="20"/>
          <w:lang w:val="en-GB"/>
        </w:rPr>
        <w:t>which</w:t>
      </w:r>
      <w:r w:rsidRPr="004C3F24">
        <w:rPr>
          <w:color w:val="1A171C"/>
          <w:spacing w:val="-17"/>
          <w:sz w:val="20"/>
          <w:lang w:val="en-GB"/>
        </w:rPr>
        <w:t xml:space="preserve"> </w:t>
      </w:r>
      <w:r w:rsidRPr="004C3F24">
        <w:rPr>
          <w:color w:val="1A171C"/>
          <w:sz w:val="20"/>
          <w:lang w:val="en-GB"/>
        </w:rPr>
        <w:t>they</w:t>
      </w:r>
      <w:r w:rsidRPr="004C3F24">
        <w:rPr>
          <w:color w:val="1A171C"/>
          <w:spacing w:val="-16"/>
          <w:sz w:val="20"/>
          <w:lang w:val="en-GB"/>
        </w:rPr>
        <w:t xml:space="preserve"> </w:t>
      </w:r>
      <w:r w:rsidRPr="004C3F24">
        <w:rPr>
          <w:color w:val="1A171C"/>
          <w:sz w:val="20"/>
          <w:lang w:val="en-GB"/>
        </w:rPr>
        <w:t>will</w:t>
      </w:r>
      <w:r w:rsidRPr="004C3F24">
        <w:rPr>
          <w:color w:val="1A171C"/>
          <w:spacing w:val="-17"/>
          <w:sz w:val="20"/>
          <w:lang w:val="en-GB"/>
        </w:rPr>
        <w:t xml:space="preserve"> </w:t>
      </w:r>
      <w:r w:rsidRPr="004C3F24">
        <w:rPr>
          <w:color w:val="1A171C"/>
          <w:sz w:val="20"/>
          <w:lang w:val="en-GB"/>
        </w:rPr>
        <w:t>be</w:t>
      </w:r>
      <w:r w:rsidRPr="004C3F24">
        <w:rPr>
          <w:color w:val="1A171C"/>
          <w:spacing w:val="-18"/>
          <w:sz w:val="20"/>
          <w:lang w:val="en-GB"/>
        </w:rPr>
        <w:t xml:space="preserve"> </w:t>
      </w:r>
      <w:r w:rsidRPr="004C3F24">
        <w:rPr>
          <w:color w:val="1A171C"/>
          <w:sz w:val="20"/>
          <w:lang w:val="en-GB"/>
        </w:rPr>
        <w:t>carried</w:t>
      </w:r>
      <w:r w:rsidRPr="004C3F24">
        <w:rPr>
          <w:color w:val="1A171C"/>
          <w:spacing w:val="-16"/>
          <w:sz w:val="20"/>
          <w:lang w:val="en-GB"/>
        </w:rPr>
        <w:t xml:space="preserve"> </w:t>
      </w:r>
      <w:r w:rsidRPr="004C3F24">
        <w:rPr>
          <w:color w:val="1A171C"/>
          <w:sz w:val="20"/>
          <w:lang w:val="en-GB"/>
        </w:rPr>
        <w:t>out,</w:t>
      </w:r>
    </w:p>
    <w:p w14:paraId="72D71253" w14:textId="77777777" w:rsidR="00340395" w:rsidRDefault="00340395" w:rsidP="00340395">
      <w:pPr>
        <w:pStyle w:val="Brdtekst"/>
        <w:spacing w:before="11"/>
        <w:rPr>
          <w:sz w:val="14"/>
        </w:rPr>
      </w:pPr>
    </w:p>
    <w:p w14:paraId="3FE6F8A2" w14:textId="77777777" w:rsidR="00340395" w:rsidRPr="004C3F24" w:rsidRDefault="00340395" w:rsidP="00340395">
      <w:pPr>
        <w:pStyle w:val="Listeavsnitt"/>
        <w:widowControl w:val="0"/>
        <w:numPr>
          <w:ilvl w:val="3"/>
          <w:numId w:val="69"/>
        </w:numPr>
        <w:tabs>
          <w:tab w:val="left" w:pos="1599"/>
        </w:tabs>
        <w:autoSpaceDE w:val="0"/>
        <w:autoSpaceDN w:val="0"/>
        <w:spacing w:before="1" w:after="0" w:line="228" w:lineRule="auto"/>
        <w:ind w:right="864"/>
        <w:contextualSpacing w:val="0"/>
        <w:jc w:val="both"/>
        <w:rPr>
          <w:sz w:val="20"/>
          <w:lang w:val="en-GB"/>
        </w:rPr>
      </w:pPr>
      <w:r w:rsidRPr="004C3F24">
        <w:rPr>
          <w:color w:val="1A171C"/>
          <w:sz w:val="20"/>
          <w:lang w:val="en-GB"/>
        </w:rPr>
        <w:t>the</w:t>
      </w:r>
      <w:r w:rsidRPr="004C3F24">
        <w:rPr>
          <w:color w:val="1A171C"/>
          <w:spacing w:val="-17"/>
          <w:sz w:val="20"/>
          <w:lang w:val="en-GB"/>
        </w:rPr>
        <w:t xml:space="preserve"> </w:t>
      </w:r>
      <w:r w:rsidRPr="004C3F24">
        <w:rPr>
          <w:color w:val="1A171C"/>
          <w:sz w:val="20"/>
          <w:lang w:val="en-GB"/>
        </w:rPr>
        <w:t>quality</w:t>
      </w:r>
      <w:r w:rsidRPr="004C3F24">
        <w:rPr>
          <w:color w:val="1A171C"/>
          <w:spacing w:val="-17"/>
          <w:sz w:val="20"/>
          <w:lang w:val="en-GB"/>
        </w:rPr>
        <w:t xml:space="preserve"> </w:t>
      </w:r>
      <w:r w:rsidRPr="004C3F24">
        <w:rPr>
          <w:color w:val="1A171C"/>
          <w:sz w:val="20"/>
          <w:lang w:val="en-GB"/>
        </w:rPr>
        <w:t>records,</w:t>
      </w:r>
      <w:r w:rsidRPr="004C3F24">
        <w:rPr>
          <w:color w:val="1A171C"/>
          <w:spacing w:val="-16"/>
          <w:sz w:val="20"/>
          <w:lang w:val="en-GB"/>
        </w:rPr>
        <w:t xml:space="preserve"> </w:t>
      </w:r>
      <w:r w:rsidRPr="004C3F24">
        <w:rPr>
          <w:color w:val="1A171C"/>
          <w:sz w:val="20"/>
          <w:lang w:val="en-GB"/>
        </w:rPr>
        <w:t>such</w:t>
      </w:r>
      <w:r w:rsidRPr="004C3F24">
        <w:rPr>
          <w:color w:val="1A171C"/>
          <w:spacing w:val="-17"/>
          <w:sz w:val="20"/>
          <w:lang w:val="en-GB"/>
        </w:rPr>
        <w:t xml:space="preserve"> </w:t>
      </w:r>
      <w:r w:rsidRPr="004C3F24">
        <w:rPr>
          <w:color w:val="1A171C"/>
          <w:sz w:val="20"/>
          <w:lang w:val="en-GB"/>
        </w:rPr>
        <w:t>as</w:t>
      </w:r>
      <w:r w:rsidRPr="004C3F24">
        <w:rPr>
          <w:color w:val="1A171C"/>
          <w:spacing w:val="-16"/>
          <w:sz w:val="20"/>
          <w:lang w:val="en-GB"/>
        </w:rPr>
        <w:t xml:space="preserve"> </w:t>
      </w:r>
      <w:r w:rsidRPr="004C3F24">
        <w:rPr>
          <w:color w:val="1A171C"/>
          <w:sz w:val="20"/>
          <w:lang w:val="en-GB"/>
        </w:rPr>
        <w:t>inspection</w:t>
      </w:r>
      <w:r w:rsidRPr="004C3F24">
        <w:rPr>
          <w:color w:val="1A171C"/>
          <w:spacing w:val="-17"/>
          <w:sz w:val="20"/>
          <w:lang w:val="en-GB"/>
        </w:rPr>
        <w:t xml:space="preserve"> </w:t>
      </w:r>
      <w:r w:rsidRPr="004C3F24">
        <w:rPr>
          <w:color w:val="1A171C"/>
          <w:sz w:val="20"/>
          <w:lang w:val="en-GB"/>
        </w:rPr>
        <w:t>reports</w:t>
      </w:r>
      <w:r w:rsidRPr="004C3F24">
        <w:rPr>
          <w:color w:val="1A171C"/>
          <w:spacing w:val="-17"/>
          <w:sz w:val="20"/>
          <w:lang w:val="en-GB"/>
        </w:rPr>
        <w:t xml:space="preserve"> </w:t>
      </w:r>
      <w:r w:rsidRPr="004C3F24">
        <w:rPr>
          <w:color w:val="1A171C"/>
          <w:sz w:val="20"/>
          <w:lang w:val="en-GB"/>
        </w:rPr>
        <w:t>and</w:t>
      </w:r>
      <w:r w:rsidRPr="004C3F24">
        <w:rPr>
          <w:color w:val="1A171C"/>
          <w:spacing w:val="-17"/>
          <w:sz w:val="20"/>
          <w:lang w:val="en-GB"/>
        </w:rPr>
        <w:t xml:space="preserve"> </w:t>
      </w:r>
      <w:r w:rsidRPr="004C3F24">
        <w:rPr>
          <w:color w:val="1A171C"/>
          <w:sz w:val="20"/>
          <w:lang w:val="en-GB"/>
        </w:rPr>
        <w:t>test</w:t>
      </w:r>
      <w:r w:rsidRPr="004C3F24">
        <w:rPr>
          <w:color w:val="1A171C"/>
          <w:spacing w:val="-16"/>
          <w:sz w:val="20"/>
          <w:lang w:val="en-GB"/>
        </w:rPr>
        <w:t xml:space="preserve"> </w:t>
      </w:r>
      <w:r w:rsidRPr="004C3F24">
        <w:rPr>
          <w:color w:val="1A171C"/>
          <w:sz w:val="20"/>
          <w:lang w:val="en-GB"/>
        </w:rPr>
        <w:t>data,</w:t>
      </w:r>
      <w:r w:rsidRPr="004C3F24">
        <w:rPr>
          <w:color w:val="1A171C"/>
          <w:spacing w:val="-16"/>
          <w:sz w:val="20"/>
          <w:lang w:val="en-GB"/>
        </w:rPr>
        <w:t xml:space="preserve"> </w:t>
      </w:r>
      <w:r w:rsidRPr="004C3F24">
        <w:rPr>
          <w:color w:val="1A171C"/>
          <w:sz w:val="20"/>
          <w:lang w:val="en-GB"/>
        </w:rPr>
        <w:t>calibration</w:t>
      </w:r>
      <w:r w:rsidRPr="004C3F24">
        <w:rPr>
          <w:color w:val="1A171C"/>
          <w:spacing w:val="-17"/>
          <w:sz w:val="20"/>
          <w:lang w:val="en-GB"/>
        </w:rPr>
        <w:t xml:space="preserve"> </w:t>
      </w:r>
      <w:r w:rsidRPr="004C3F24">
        <w:rPr>
          <w:color w:val="1A171C"/>
          <w:sz w:val="20"/>
          <w:lang w:val="en-GB"/>
        </w:rPr>
        <w:t>data,</w:t>
      </w:r>
      <w:r w:rsidRPr="004C3F24">
        <w:rPr>
          <w:color w:val="1A171C"/>
          <w:spacing w:val="-16"/>
          <w:sz w:val="20"/>
          <w:lang w:val="en-GB"/>
        </w:rPr>
        <w:t xml:space="preserve"> </w:t>
      </w:r>
      <w:r w:rsidRPr="004C3F24">
        <w:rPr>
          <w:color w:val="1A171C"/>
          <w:sz w:val="20"/>
          <w:lang w:val="en-GB"/>
        </w:rPr>
        <w:t>reports</w:t>
      </w:r>
      <w:r w:rsidRPr="004C3F24">
        <w:rPr>
          <w:color w:val="1A171C"/>
          <w:spacing w:val="-17"/>
          <w:sz w:val="20"/>
          <w:lang w:val="en-GB"/>
        </w:rPr>
        <w:t xml:space="preserve"> </w:t>
      </w:r>
      <w:r w:rsidRPr="004C3F24">
        <w:rPr>
          <w:color w:val="1A171C"/>
          <w:sz w:val="20"/>
          <w:lang w:val="en-GB"/>
        </w:rPr>
        <w:t>concerning</w:t>
      </w:r>
      <w:r w:rsidRPr="004C3F24">
        <w:rPr>
          <w:color w:val="1A171C"/>
          <w:spacing w:val="-16"/>
          <w:sz w:val="20"/>
          <w:lang w:val="en-GB"/>
        </w:rPr>
        <w:t xml:space="preserve"> </w:t>
      </w:r>
      <w:r w:rsidRPr="004C3F24">
        <w:rPr>
          <w:color w:val="1A171C"/>
          <w:sz w:val="20"/>
          <w:lang w:val="en-GB"/>
        </w:rPr>
        <w:t>the</w:t>
      </w:r>
      <w:r w:rsidRPr="004C3F24">
        <w:rPr>
          <w:color w:val="1A171C"/>
          <w:spacing w:val="-17"/>
          <w:sz w:val="20"/>
          <w:lang w:val="en-GB"/>
        </w:rPr>
        <w:t xml:space="preserve"> </w:t>
      </w:r>
      <w:proofErr w:type="spellStart"/>
      <w:r w:rsidRPr="004C3F24">
        <w:rPr>
          <w:color w:val="1A171C"/>
          <w:sz w:val="20"/>
          <w:lang w:val="en-GB"/>
        </w:rPr>
        <w:t>qualifi</w:t>
      </w:r>
      <w:proofErr w:type="spellEnd"/>
      <w:r w:rsidRPr="004C3F24">
        <w:rPr>
          <w:color w:val="1A171C"/>
          <w:sz w:val="20"/>
          <w:lang w:val="en-GB"/>
        </w:rPr>
        <w:t xml:space="preserve">- </w:t>
      </w:r>
      <w:r w:rsidRPr="004C3F24">
        <w:rPr>
          <w:color w:val="1A171C"/>
          <w:w w:val="95"/>
          <w:sz w:val="20"/>
          <w:lang w:val="en-GB"/>
        </w:rPr>
        <w:t>cations</w:t>
      </w:r>
      <w:r w:rsidRPr="004C3F24">
        <w:rPr>
          <w:color w:val="1A171C"/>
          <w:spacing w:val="-9"/>
          <w:w w:val="95"/>
          <w:sz w:val="20"/>
          <w:lang w:val="en-GB"/>
        </w:rPr>
        <w:t xml:space="preserve"> </w:t>
      </w:r>
      <w:r w:rsidRPr="004C3F24">
        <w:rPr>
          <w:color w:val="1A171C"/>
          <w:w w:val="95"/>
          <w:sz w:val="20"/>
          <w:lang w:val="en-GB"/>
        </w:rPr>
        <w:t>or</w:t>
      </w:r>
      <w:r w:rsidRPr="004C3F24">
        <w:rPr>
          <w:color w:val="1A171C"/>
          <w:spacing w:val="-9"/>
          <w:w w:val="95"/>
          <w:sz w:val="20"/>
          <w:lang w:val="en-GB"/>
        </w:rPr>
        <w:t xml:space="preserve"> </w:t>
      </w:r>
      <w:r w:rsidRPr="004C3F24">
        <w:rPr>
          <w:color w:val="1A171C"/>
          <w:w w:val="95"/>
          <w:sz w:val="20"/>
          <w:lang w:val="en-GB"/>
        </w:rPr>
        <w:t>approvals</w:t>
      </w:r>
      <w:r w:rsidRPr="004C3F24">
        <w:rPr>
          <w:color w:val="1A171C"/>
          <w:spacing w:val="-12"/>
          <w:w w:val="95"/>
          <w:sz w:val="20"/>
          <w:lang w:val="en-GB"/>
        </w:rPr>
        <w:t xml:space="preserve"> </w:t>
      </w:r>
      <w:r w:rsidRPr="004C3F24">
        <w:rPr>
          <w:color w:val="1A171C"/>
          <w:w w:val="95"/>
          <w:sz w:val="20"/>
          <w:lang w:val="en-GB"/>
        </w:rPr>
        <w:t>of</w:t>
      </w:r>
      <w:r w:rsidRPr="004C3F24">
        <w:rPr>
          <w:color w:val="1A171C"/>
          <w:spacing w:val="-9"/>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personnel</w:t>
      </w:r>
      <w:r w:rsidRPr="004C3F24">
        <w:rPr>
          <w:color w:val="1A171C"/>
          <w:spacing w:val="-10"/>
          <w:w w:val="95"/>
          <w:sz w:val="20"/>
          <w:lang w:val="en-GB"/>
        </w:rPr>
        <w:t xml:space="preserve"> </w:t>
      </w:r>
      <w:r w:rsidRPr="004C3F24">
        <w:rPr>
          <w:color w:val="1A171C"/>
          <w:w w:val="95"/>
          <w:sz w:val="20"/>
          <w:lang w:val="en-GB"/>
        </w:rPr>
        <w:t>concerned,</w:t>
      </w:r>
      <w:r w:rsidRPr="004C3F24">
        <w:rPr>
          <w:color w:val="1A171C"/>
          <w:spacing w:val="-10"/>
          <w:w w:val="95"/>
          <w:sz w:val="20"/>
          <w:lang w:val="en-GB"/>
        </w:rPr>
        <w:t xml:space="preserve"> </w:t>
      </w:r>
      <w:r w:rsidRPr="004C3F24">
        <w:rPr>
          <w:color w:val="1A171C"/>
          <w:w w:val="95"/>
          <w:sz w:val="20"/>
          <w:lang w:val="en-GB"/>
        </w:rPr>
        <w:t>particularly</w:t>
      </w:r>
      <w:r w:rsidRPr="004C3F24">
        <w:rPr>
          <w:color w:val="1A171C"/>
          <w:spacing w:val="-15"/>
          <w:w w:val="95"/>
          <w:sz w:val="20"/>
          <w:lang w:val="en-GB"/>
        </w:rPr>
        <w:t xml:space="preserve"> </w:t>
      </w:r>
      <w:r w:rsidRPr="004C3F24">
        <w:rPr>
          <w:color w:val="1A171C"/>
          <w:w w:val="95"/>
          <w:sz w:val="20"/>
          <w:lang w:val="en-GB"/>
        </w:rPr>
        <w:t>those</w:t>
      </w:r>
      <w:r w:rsidRPr="004C3F24">
        <w:rPr>
          <w:color w:val="1A171C"/>
          <w:spacing w:val="-9"/>
          <w:w w:val="95"/>
          <w:sz w:val="20"/>
          <w:lang w:val="en-GB"/>
        </w:rPr>
        <w:t xml:space="preserve"> </w:t>
      </w:r>
      <w:r w:rsidRPr="004C3F24">
        <w:rPr>
          <w:color w:val="1A171C"/>
          <w:w w:val="95"/>
          <w:sz w:val="20"/>
          <w:lang w:val="en-GB"/>
        </w:rPr>
        <w:t>of</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9"/>
          <w:w w:val="95"/>
          <w:sz w:val="20"/>
          <w:lang w:val="en-GB"/>
        </w:rPr>
        <w:t xml:space="preserve"> </w:t>
      </w:r>
      <w:r w:rsidRPr="004C3F24">
        <w:rPr>
          <w:color w:val="1A171C"/>
          <w:w w:val="95"/>
          <w:sz w:val="20"/>
          <w:lang w:val="en-GB"/>
        </w:rPr>
        <w:t>personnel</w:t>
      </w:r>
      <w:r w:rsidRPr="004C3F24">
        <w:rPr>
          <w:color w:val="1A171C"/>
          <w:spacing w:val="-10"/>
          <w:w w:val="95"/>
          <w:sz w:val="20"/>
          <w:lang w:val="en-GB"/>
        </w:rPr>
        <w:t xml:space="preserve"> </w:t>
      </w:r>
      <w:r w:rsidRPr="004C3F24">
        <w:rPr>
          <w:color w:val="1A171C"/>
          <w:w w:val="95"/>
          <w:sz w:val="20"/>
          <w:lang w:val="en-GB"/>
        </w:rPr>
        <w:t>undertaking</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 xml:space="preserve">permanent </w:t>
      </w:r>
      <w:r w:rsidRPr="004C3F24">
        <w:rPr>
          <w:color w:val="1A171C"/>
          <w:sz w:val="20"/>
          <w:lang w:val="en-GB"/>
        </w:rPr>
        <w:t>joining of parts in accordance with point 3.1.2 of Annex I,</w:t>
      </w:r>
      <w:r w:rsidRPr="004C3F24">
        <w:rPr>
          <w:color w:val="1A171C"/>
          <w:spacing w:val="-1"/>
          <w:sz w:val="20"/>
          <w:lang w:val="en-GB"/>
        </w:rPr>
        <w:t xml:space="preserve"> </w:t>
      </w:r>
      <w:r w:rsidRPr="004C3F24">
        <w:rPr>
          <w:color w:val="1A171C"/>
          <w:sz w:val="20"/>
          <w:lang w:val="en-GB"/>
        </w:rPr>
        <w:t>etc.,</w:t>
      </w:r>
    </w:p>
    <w:p w14:paraId="1ADD29B5" w14:textId="77777777" w:rsidR="00340395" w:rsidRDefault="00340395" w:rsidP="00340395">
      <w:pPr>
        <w:pStyle w:val="Brdtekst"/>
        <w:spacing w:before="9"/>
        <w:rPr>
          <w:sz w:val="14"/>
        </w:rPr>
      </w:pPr>
    </w:p>
    <w:p w14:paraId="3195C9D7" w14:textId="77777777" w:rsidR="00340395" w:rsidRPr="004C3F24" w:rsidRDefault="00340395" w:rsidP="00340395">
      <w:pPr>
        <w:pStyle w:val="Listeavsnitt"/>
        <w:widowControl w:val="0"/>
        <w:numPr>
          <w:ilvl w:val="3"/>
          <w:numId w:val="69"/>
        </w:numPr>
        <w:tabs>
          <w:tab w:val="left" w:pos="1599"/>
        </w:tabs>
        <w:autoSpaceDE w:val="0"/>
        <w:autoSpaceDN w:val="0"/>
        <w:spacing w:after="0" w:line="228" w:lineRule="auto"/>
        <w:ind w:left="1597" w:right="870"/>
        <w:contextualSpacing w:val="0"/>
        <w:jc w:val="both"/>
        <w:rPr>
          <w:sz w:val="20"/>
          <w:lang w:val="en-GB"/>
        </w:rPr>
      </w:pPr>
      <w:r w:rsidRPr="004C3F24">
        <w:rPr>
          <w:color w:val="1A171C"/>
          <w:sz w:val="20"/>
          <w:lang w:val="en-GB"/>
        </w:rPr>
        <w:t>the means of monitoring the achievement of the required product quality and the effective operation of the quality</w:t>
      </w:r>
      <w:r w:rsidRPr="004C3F24">
        <w:rPr>
          <w:color w:val="1A171C"/>
          <w:spacing w:val="8"/>
          <w:sz w:val="20"/>
          <w:lang w:val="en-GB"/>
        </w:rPr>
        <w:t xml:space="preserve"> </w:t>
      </w:r>
      <w:r w:rsidRPr="004C3F24">
        <w:rPr>
          <w:color w:val="1A171C"/>
          <w:sz w:val="20"/>
          <w:lang w:val="en-GB"/>
        </w:rPr>
        <w:t>system.</w:t>
      </w:r>
    </w:p>
    <w:p w14:paraId="5A6D02B6" w14:textId="77777777" w:rsidR="00340395" w:rsidRPr="004C3F24" w:rsidRDefault="00340395" w:rsidP="00340395">
      <w:pPr>
        <w:pStyle w:val="Listeavsnitt"/>
        <w:widowControl w:val="0"/>
        <w:numPr>
          <w:ilvl w:val="1"/>
          <w:numId w:val="69"/>
        </w:numPr>
        <w:tabs>
          <w:tab w:val="left" w:pos="1320"/>
        </w:tabs>
        <w:autoSpaceDE w:val="0"/>
        <w:autoSpaceDN w:val="0"/>
        <w:spacing w:before="179" w:after="0" w:line="228" w:lineRule="auto"/>
        <w:ind w:left="1320" w:right="869" w:hanging="380"/>
        <w:contextualSpacing w:val="0"/>
        <w:jc w:val="both"/>
        <w:rPr>
          <w:sz w:val="20"/>
          <w:lang w:val="en-GB"/>
        </w:rPr>
      </w:pPr>
      <w:r w:rsidRPr="004C3F24">
        <w:rPr>
          <w:color w:val="1A171C"/>
          <w:sz w:val="20"/>
          <w:lang w:val="en-GB"/>
        </w:rPr>
        <w:t>The</w:t>
      </w:r>
      <w:r w:rsidRPr="004C3F24">
        <w:rPr>
          <w:color w:val="1A171C"/>
          <w:spacing w:val="-24"/>
          <w:sz w:val="20"/>
          <w:lang w:val="en-GB"/>
        </w:rPr>
        <w:t xml:space="preserve"> </w:t>
      </w:r>
      <w:r w:rsidRPr="004C3F24">
        <w:rPr>
          <w:color w:val="1A171C"/>
          <w:sz w:val="20"/>
          <w:lang w:val="en-GB"/>
        </w:rPr>
        <w:t>notified</w:t>
      </w:r>
      <w:r w:rsidRPr="004C3F24">
        <w:rPr>
          <w:color w:val="1A171C"/>
          <w:spacing w:val="-25"/>
          <w:sz w:val="20"/>
          <w:lang w:val="en-GB"/>
        </w:rPr>
        <w:t xml:space="preserve"> </w:t>
      </w:r>
      <w:r w:rsidRPr="004C3F24">
        <w:rPr>
          <w:color w:val="1A171C"/>
          <w:sz w:val="20"/>
          <w:lang w:val="en-GB"/>
        </w:rPr>
        <w:t>body</w:t>
      </w:r>
      <w:r w:rsidRPr="004C3F24">
        <w:rPr>
          <w:color w:val="1A171C"/>
          <w:spacing w:val="-24"/>
          <w:sz w:val="20"/>
          <w:lang w:val="en-GB"/>
        </w:rPr>
        <w:t xml:space="preserve"> </w:t>
      </w:r>
      <w:r w:rsidRPr="004C3F24">
        <w:rPr>
          <w:color w:val="1A171C"/>
          <w:sz w:val="20"/>
          <w:lang w:val="en-GB"/>
        </w:rPr>
        <w:t>shall</w:t>
      </w:r>
      <w:r w:rsidRPr="004C3F24">
        <w:rPr>
          <w:color w:val="1A171C"/>
          <w:spacing w:val="-25"/>
          <w:sz w:val="20"/>
          <w:lang w:val="en-GB"/>
        </w:rPr>
        <w:t xml:space="preserve"> </w:t>
      </w:r>
      <w:r w:rsidRPr="004C3F24">
        <w:rPr>
          <w:color w:val="1A171C"/>
          <w:sz w:val="20"/>
          <w:lang w:val="en-GB"/>
        </w:rPr>
        <w:t>assess</w:t>
      </w:r>
      <w:r w:rsidRPr="004C3F24">
        <w:rPr>
          <w:color w:val="1A171C"/>
          <w:spacing w:val="-25"/>
          <w:sz w:val="20"/>
          <w:lang w:val="en-GB"/>
        </w:rPr>
        <w:t xml:space="preserve"> </w:t>
      </w:r>
      <w:r w:rsidRPr="004C3F24">
        <w:rPr>
          <w:color w:val="1A171C"/>
          <w:sz w:val="20"/>
          <w:lang w:val="en-GB"/>
        </w:rPr>
        <w:t>the</w:t>
      </w:r>
      <w:r w:rsidRPr="004C3F24">
        <w:rPr>
          <w:color w:val="1A171C"/>
          <w:spacing w:val="-25"/>
          <w:sz w:val="20"/>
          <w:lang w:val="en-GB"/>
        </w:rPr>
        <w:t xml:space="preserve"> </w:t>
      </w:r>
      <w:r w:rsidRPr="004C3F24">
        <w:rPr>
          <w:color w:val="1A171C"/>
          <w:sz w:val="20"/>
          <w:lang w:val="en-GB"/>
        </w:rPr>
        <w:t>quality</w:t>
      </w:r>
      <w:r w:rsidRPr="004C3F24">
        <w:rPr>
          <w:color w:val="1A171C"/>
          <w:spacing w:val="-24"/>
          <w:sz w:val="20"/>
          <w:lang w:val="en-GB"/>
        </w:rPr>
        <w:t xml:space="preserve"> </w:t>
      </w:r>
      <w:r w:rsidRPr="004C3F24">
        <w:rPr>
          <w:color w:val="1A171C"/>
          <w:sz w:val="20"/>
          <w:lang w:val="en-GB"/>
        </w:rPr>
        <w:t>system</w:t>
      </w:r>
      <w:r w:rsidRPr="004C3F24">
        <w:rPr>
          <w:color w:val="1A171C"/>
          <w:spacing w:val="-24"/>
          <w:sz w:val="20"/>
          <w:lang w:val="en-GB"/>
        </w:rPr>
        <w:t xml:space="preserve"> </w:t>
      </w:r>
      <w:r w:rsidRPr="004C3F24">
        <w:rPr>
          <w:color w:val="1A171C"/>
          <w:sz w:val="20"/>
          <w:lang w:val="en-GB"/>
        </w:rPr>
        <w:t>to</w:t>
      </w:r>
      <w:r w:rsidRPr="004C3F24">
        <w:rPr>
          <w:color w:val="1A171C"/>
          <w:spacing w:val="-25"/>
          <w:sz w:val="20"/>
          <w:lang w:val="en-GB"/>
        </w:rPr>
        <w:t xml:space="preserve"> </w:t>
      </w:r>
      <w:r w:rsidRPr="004C3F24">
        <w:rPr>
          <w:color w:val="1A171C"/>
          <w:sz w:val="20"/>
          <w:lang w:val="en-GB"/>
        </w:rPr>
        <w:t>determine</w:t>
      </w:r>
      <w:r w:rsidRPr="004C3F24">
        <w:rPr>
          <w:color w:val="1A171C"/>
          <w:spacing w:val="-24"/>
          <w:sz w:val="20"/>
          <w:lang w:val="en-GB"/>
        </w:rPr>
        <w:t xml:space="preserve"> </w:t>
      </w:r>
      <w:r w:rsidRPr="004C3F24">
        <w:rPr>
          <w:color w:val="1A171C"/>
          <w:sz w:val="20"/>
          <w:lang w:val="en-GB"/>
        </w:rPr>
        <w:t>whether</w:t>
      </w:r>
      <w:r w:rsidRPr="004C3F24">
        <w:rPr>
          <w:color w:val="1A171C"/>
          <w:spacing w:val="-25"/>
          <w:sz w:val="20"/>
          <w:lang w:val="en-GB"/>
        </w:rPr>
        <w:t xml:space="preserve"> </w:t>
      </w:r>
      <w:r w:rsidRPr="004C3F24">
        <w:rPr>
          <w:color w:val="1A171C"/>
          <w:sz w:val="20"/>
          <w:lang w:val="en-GB"/>
        </w:rPr>
        <w:t>it</w:t>
      </w:r>
      <w:r w:rsidRPr="004C3F24">
        <w:rPr>
          <w:color w:val="1A171C"/>
          <w:spacing w:val="-24"/>
          <w:sz w:val="20"/>
          <w:lang w:val="en-GB"/>
        </w:rPr>
        <w:t xml:space="preserve"> </w:t>
      </w:r>
      <w:r w:rsidRPr="004C3F24">
        <w:rPr>
          <w:color w:val="1A171C"/>
          <w:sz w:val="20"/>
          <w:lang w:val="en-GB"/>
        </w:rPr>
        <w:t>satisfies</w:t>
      </w:r>
      <w:r w:rsidRPr="004C3F24">
        <w:rPr>
          <w:color w:val="1A171C"/>
          <w:spacing w:val="-26"/>
          <w:sz w:val="20"/>
          <w:lang w:val="en-GB"/>
        </w:rPr>
        <w:t xml:space="preserve"> </w:t>
      </w:r>
      <w:r w:rsidRPr="004C3F24">
        <w:rPr>
          <w:color w:val="1A171C"/>
          <w:sz w:val="20"/>
          <w:lang w:val="en-GB"/>
        </w:rPr>
        <w:t>the</w:t>
      </w:r>
      <w:r w:rsidRPr="004C3F24">
        <w:rPr>
          <w:color w:val="1A171C"/>
          <w:spacing w:val="-24"/>
          <w:sz w:val="20"/>
          <w:lang w:val="en-GB"/>
        </w:rPr>
        <w:t xml:space="preserve"> </w:t>
      </w:r>
      <w:r w:rsidRPr="004C3F24">
        <w:rPr>
          <w:color w:val="1A171C"/>
          <w:sz w:val="20"/>
          <w:lang w:val="en-GB"/>
        </w:rPr>
        <w:t>requirements</w:t>
      </w:r>
      <w:r w:rsidRPr="004C3F24">
        <w:rPr>
          <w:color w:val="1A171C"/>
          <w:spacing w:val="-24"/>
          <w:sz w:val="20"/>
          <w:lang w:val="en-GB"/>
        </w:rPr>
        <w:t xml:space="preserve"> </w:t>
      </w:r>
      <w:r w:rsidRPr="004C3F24">
        <w:rPr>
          <w:color w:val="1A171C"/>
          <w:sz w:val="20"/>
          <w:lang w:val="en-GB"/>
        </w:rPr>
        <w:t>referred</w:t>
      </w:r>
      <w:r w:rsidRPr="004C3F24">
        <w:rPr>
          <w:color w:val="1A171C"/>
          <w:spacing w:val="-25"/>
          <w:sz w:val="20"/>
          <w:lang w:val="en-GB"/>
        </w:rPr>
        <w:t xml:space="preserve"> </w:t>
      </w:r>
      <w:r w:rsidRPr="004C3F24">
        <w:rPr>
          <w:color w:val="1A171C"/>
          <w:sz w:val="20"/>
          <w:lang w:val="en-GB"/>
        </w:rPr>
        <w:t>to</w:t>
      </w:r>
      <w:r w:rsidRPr="004C3F24">
        <w:rPr>
          <w:color w:val="1A171C"/>
          <w:spacing w:val="-26"/>
          <w:sz w:val="20"/>
          <w:lang w:val="en-GB"/>
        </w:rPr>
        <w:t xml:space="preserve"> </w:t>
      </w:r>
      <w:r w:rsidRPr="004C3F24">
        <w:rPr>
          <w:color w:val="1A171C"/>
          <w:sz w:val="20"/>
          <w:lang w:val="en-GB"/>
        </w:rPr>
        <w:t xml:space="preserve">in </w:t>
      </w:r>
      <w:r w:rsidRPr="004C3F24">
        <w:rPr>
          <w:color w:val="1A171C"/>
          <w:w w:val="95"/>
          <w:sz w:val="20"/>
          <w:lang w:val="en-GB"/>
        </w:rPr>
        <w:t>point</w:t>
      </w:r>
      <w:r w:rsidRPr="004C3F24">
        <w:rPr>
          <w:color w:val="1A171C"/>
          <w:spacing w:val="-5"/>
          <w:w w:val="95"/>
          <w:sz w:val="20"/>
          <w:lang w:val="en-GB"/>
        </w:rPr>
        <w:t xml:space="preserve"> </w:t>
      </w:r>
      <w:r w:rsidRPr="004C3F24">
        <w:rPr>
          <w:color w:val="1A171C"/>
          <w:w w:val="95"/>
          <w:sz w:val="20"/>
          <w:lang w:val="en-GB"/>
        </w:rPr>
        <w:t>5.2.</w:t>
      </w:r>
      <w:r w:rsidRPr="004C3F24">
        <w:rPr>
          <w:color w:val="1A171C"/>
          <w:spacing w:val="-7"/>
          <w:w w:val="95"/>
          <w:sz w:val="20"/>
          <w:lang w:val="en-GB"/>
        </w:rPr>
        <w:t xml:space="preserve"> </w:t>
      </w: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elements</w:t>
      </w:r>
      <w:r w:rsidRPr="004C3F24">
        <w:rPr>
          <w:color w:val="1A171C"/>
          <w:spacing w:val="-6"/>
          <w:w w:val="95"/>
          <w:sz w:val="20"/>
          <w:lang w:val="en-GB"/>
        </w:rPr>
        <w:t xml:space="preserve"> </w:t>
      </w:r>
      <w:r w:rsidRPr="004C3F24">
        <w:rPr>
          <w:color w:val="1A171C"/>
          <w:w w:val="95"/>
          <w:sz w:val="20"/>
          <w:lang w:val="en-GB"/>
        </w:rPr>
        <w:t>of</w:t>
      </w:r>
      <w:r w:rsidRPr="004C3F24">
        <w:rPr>
          <w:color w:val="1A171C"/>
          <w:spacing w:val="-6"/>
          <w:w w:val="95"/>
          <w:sz w:val="20"/>
          <w:lang w:val="en-GB"/>
        </w:rPr>
        <w:t xml:space="preserve"> </w:t>
      </w:r>
      <w:r w:rsidRPr="004C3F24">
        <w:rPr>
          <w:color w:val="1A171C"/>
          <w:w w:val="95"/>
          <w:sz w:val="20"/>
          <w:lang w:val="en-GB"/>
        </w:rPr>
        <w:t>the</w:t>
      </w:r>
      <w:r w:rsidRPr="004C3F24">
        <w:rPr>
          <w:color w:val="1A171C"/>
          <w:spacing w:val="-7"/>
          <w:w w:val="95"/>
          <w:sz w:val="20"/>
          <w:lang w:val="en-GB"/>
        </w:rPr>
        <w:t xml:space="preserve"> </w:t>
      </w:r>
      <w:r w:rsidRPr="004C3F24">
        <w:rPr>
          <w:color w:val="1A171C"/>
          <w:w w:val="95"/>
          <w:sz w:val="20"/>
          <w:lang w:val="en-GB"/>
        </w:rPr>
        <w:t>quality</w:t>
      </w:r>
      <w:r w:rsidRPr="004C3F24">
        <w:rPr>
          <w:color w:val="1A171C"/>
          <w:spacing w:val="-5"/>
          <w:w w:val="95"/>
          <w:sz w:val="20"/>
          <w:lang w:val="en-GB"/>
        </w:rPr>
        <w:t xml:space="preserve"> </w:t>
      </w:r>
      <w:r w:rsidRPr="004C3F24">
        <w:rPr>
          <w:color w:val="1A171C"/>
          <w:w w:val="95"/>
          <w:sz w:val="20"/>
          <w:lang w:val="en-GB"/>
        </w:rPr>
        <w:t>system</w:t>
      </w:r>
      <w:r w:rsidRPr="004C3F24">
        <w:rPr>
          <w:color w:val="1A171C"/>
          <w:spacing w:val="-4"/>
          <w:w w:val="95"/>
          <w:sz w:val="20"/>
          <w:lang w:val="en-GB"/>
        </w:rPr>
        <w:t xml:space="preserve"> </w:t>
      </w:r>
      <w:r w:rsidRPr="004C3F24">
        <w:rPr>
          <w:color w:val="1A171C"/>
          <w:w w:val="95"/>
          <w:sz w:val="20"/>
          <w:lang w:val="en-GB"/>
        </w:rPr>
        <w:t>which</w:t>
      </w:r>
      <w:r w:rsidRPr="004C3F24">
        <w:rPr>
          <w:color w:val="1A171C"/>
          <w:spacing w:val="-7"/>
          <w:w w:val="95"/>
          <w:sz w:val="20"/>
          <w:lang w:val="en-GB"/>
        </w:rPr>
        <w:t xml:space="preserve"> </w:t>
      </w:r>
      <w:r w:rsidRPr="004C3F24">
        <w:rPr>
          <w:color w:val="1A171C"/>
          <w:w w:val="95"/>
          <w:sz w:val="20"/>
          <w:lang w:val="en-GB"/>
        </w:rPr>
        <w:t>conform</w:t>
      </w:r>
      <w:r w:rsidRPr="004C3F24">
        <w:rPr>
          <w:color w:val="1A171C"/>
          <w:spacing w:val="-6"/>
          <w:w w:val="95"/>
          <w:sz w:val="20"/>
          <w:lang w:val="en-GB"/>
        </w:rPr>
        <w:t xml:space="preserve"> </w:t>
      </w:r>
      <w:r w:rsidRPr="004C3F24">
        <w:rPr>
          <w:color w:val="1A171C"/>
          <w:w w:val="95"/>
          <w:sz w:val="20"/>
          <w:lang w:val="en-GB"/>
        </w:rPr>
        <w:t>to</w:t>
      </w:r>
      <w:r w:rsidRPr="004C3F24">
        <w:rPr>
          <w:color w:val="1A171C"/>
          <w:spacing w:val="-5"/>
          <w:w w:val="95"/>
          <w:sz w:val="20"/>
          <w:lang w:val="en-GB"/>
        </w:rPr>
        <w:t xml:space="preserve"> </w:t>
      </w:r>
      <w:r w:rsidRPr="004C3F24">
        <w:rPr>
          <w:color w:val="1A171C"/>
          <w:w w:val="95"/>
          <w:sz w:val="20"/>
          <w:lang w:val="en-GB"/>
        </w:rPr>
        <w:t>the</w:t>
      </w:r>
      <w:r w:rsidRPr="004C3F24">
        <w:rPr>
          <w:color w:val="1A171C"/>
          <w:spacing w:val="-7"/>
          <w:w w:val="95"/>
          <w:sz w:val="20"/>
          <w:lang w:val="en-GB"/>
        </w:rPr>
        <w:t xml:space="preserve"> </w:t>
      </w:r>
      <w:r w:rsidRPr="004C3F24">
        <w:rPr>
          <w:color w:val="1A171C"/>
          <w:w w:val="95"/>
          <w:sz w:val="20"/>
          <w:lang w:val="en-GB"/>
        </w:rPr>
        <w:t>relevant</w:t>
      </w:r>
      <w:r w:rsidRPr="004C3F24">
        <w:rPr>
          <w:color w:val="1A171C"/>
          <w:spacing w:val="-4"/>
          <w:w w:val="95"/>
          <w:sz w:val="20"/>
          <w:lang w:val="en-GB"/>
        </w:rPr>
        <w:t xml:space="preserve"> </w:t>
      </w:r>
      <w:r w:rsidRPr="004C3F24">
        <w:rPr>
          <w:color w:val="1A171C"/>
          <w:w w:val="95"/>
          <w:sz w:val="20"/>
          <w:lang w:val="en-GB"/>
        </w:rPr>
        <w:t>harmonised</w:t>
      </w:r>
      <w:r w:rsidRPr="004C3F24">
        <w:rPr>
          <w:color w:val="1A171C"/>
          <w:spacing w:val="-7"/>
          <w:w w:val="95"/>
          <w:sz w:val="20"/>
          <w:lang w:val="en-GB"/>
        </w:rPr>
        <w:t xml:space="preserve"> </w:t>
      </w:r>
      <w:r w:rsidRPr="004C3F24">
        <w:rPr>
          <w:color w:val="1A171C"/>
          <w:w w:val="95"/>
          <w:sz w:val="20"/>
          <w:lang w:val="en-GB"/>
        </w:rPr>
        <w:t>standard</w:t>
      </w:r>
      <w:r w:rsidRPr="004C3F24">
        <w:rPr>
          <w:color w:val="1A171C"/>
          <w:spacing w:val="-6"/>
          <w:w w:val="95"/>
          <w:sz w:val="20"/>
          <w:lang w:val="en-GB"/>
        </w:rPr>
        <w:t xml:space="preserve"> </w:t>
      </w:r>
      <w:r w:rsidRPr="004C3F24">
        <w:rPr>
          <w:color w:val="1A171C"/>
          <w:w w:val="95"/>
          <w:sz w:val="20"/>
          <w:lang w:val="en-GB"/>
        </w:rPr>
        <w:t>are</w:t>
      </w:r>
      <w:r w:rsidRPr="004C3F24">
        <w:rPr>
          <w:color w:val="1A171C"/>
          <w:spacing w:val="-7"/>
          <w:w w:val="95"/>
          <w:sz w:val="20"/>
          <w:lang w:val="en-GB"/>
        </w:rPr>
        <w:t xml:space="preserve"> </w:t>
      </w:r>
      <w:r w:rsidRPr="004C3F24">
        <w:rPr>
          <w:color w:val="1A171C"/>
          <w:w w:val="95"/>
          <w:sz w:val="20"/>
          <w:lang w:val="en-GB"/>
        </w:rPr>
        <w:t>presumed</w:t>
      </w:r>
      <w:r w:rsidRPr="004C3F24">
        <w:rPr>
          <w:color w:val="1A171C"/>
          <w:spacing w:val="-6"/>
          <w:w w:val="95"/>
          <w:sz w:val="20"/>
          <w:lang w:val="en-GB"/>
        </w:rPr>
        <w:t xml:space="preserve"> </w:t>
      </w:r>
      <w:r w:rsidRPr="004C3F24">
        <w:rPr>
          <w:color w:val="1A171C"/>
          <w:w w:val="95"/>
          <w:sz w:val="20"/>
          <w:lang w:val="en-GB"/>
        </w:rPr>
        <w:t xml:space="preserve">to </w:t>
      </w:r>
      <w:r w:rsidRPr="004C3F24">
        <w:rPr>
          <w:color w:val="1A171C"/>
          <w:sz w:val="20"/>
          <w:lang w:val="en-GB"/>
        </w:rPr>
        <w:t>comply with the corresponding requirements referred to in point</w:t>
      </w:r>
      <w:r w:rsidRPr="004C3F24">
        <w:rPr>
          <w:color w:val="1A171C"/>
          <w:spacing w:val="-12"/>
          <w:sz w:val="20"/>
          <w:lang w:val="en-GB"/>
        </w:rPr>
        <w:t xml:space="preserve"> </w:t>
      </w:r>
      <w:r w:rsidRPr="004C3F24">
        <w:rPr>
          <w:color w:val="1A171C"/>
          <w:sz w:val="20"/>
          <w:lang w:val="en-GB"/>
        </w:rPr>
        <w:t>5.2.</w:t>
      </w:r>
    </w:p>
    <w:p w14:paraId="230DF682" w14:textId="77777777" w:rsidR="00340395" w:rsidRDefault="00340395" w:rsidP="00340395">
      <w:pPr>
        <w:pStyle w:val="Brdtekst"/>
        <w:spacing w:before="9"/>
        <w:rPr>
          <w:sz w:val="14"/>
        </w:rPr>
      </w:pPr>
    </w:p>
    <w:p w14:paraId="69B68C66" w14:textId="77777777" w:rsidR="00340395" w:rsidRDefault="00340395" w:rsidP="00340395">
      <w:pPr>
        <w:pStyle w:val="Brdtekst"/>
        <w:spacing w:line="228" w:lineRule="auto"/>
        <w:ind w:left="1320" w:right="866" w:firstLine="2"/>
        <w:jc w:val="both"/>
      </w:pPr>
      <w:r>
        <w:rPr>
          <w:color w:val="1A171C"/>
        </w:rPr>
        <w:t>In</w:t>
      </w:r>
      <w:r>
        <w:rPr>
          <w:color w:val="1A171C"/>
          <w:spacing w:val="-24"/>
        </w:rPr>
        <w:t xml:space="preserve"> </w:t>
      </w:r>
      <w:r>
        <w:rPr>
          <w:color w:val="1A171C"/>
        </w:rPr>
        <w:t>addition</w:t>
      </w:r>
      <w:r>
        <w:rPr>
          <w:color w:val="1A171C"/>
          <w:spacing w:val="-23"/>
        </w:rPr>
        <w:t xml:space="preserve"> </w:t>
      </w:r>
      <w:r>
        <w:rPr>
          <w:color w:val="1A171C"/>
        </w:rPr>
        <w:t>to</w:t>
      </w:r>
      <w:r>
        <w:rPr>
          <w:color w:val="1A171C"/>
          <w:spacing w:val="-24"/>
        </w:rPr>
        <w:t xml:space="preserve"> </w:t>
      </w:r>
      <w:r>
        <w:rPr>
          <w:color w:val="1A171C"/>
        </w:rPr>
        <w:t>experience</w:t>
      </w:r>
      <w:r>
        <w:rPr>
          <w:color w:val="1A171C"/>
          <w:spacing w:val="-25"/>
        </w:rPr>
        <w:t xml:space="preserve"> </w:t>
      </w:r>
      <w:proofErr w:type="spellStart"/>
      <w:r>
        <w:rPr>
          <w:color w:val="1A171C"/>
          <w:spacing w:val="2"/>
        </w:rPr>
        <w:t>inquality</w:t>
      </w:r>
      <w:proofErr w:type="spellEnd"/>
      <w:r>
        <w:rPr>
          <w:color w:val="1A171C"/>
          <w:spacing w:val="-24"/>
        </w:rPr>
        <w:t xml:space="preserve"> </w:t>
      </w:r>
      <w:r>
        <w:rPr>
          <w:color w:val="1A171C"/>
        </w:rPr>
        <w:t>management</w:t>
      </w:r>
      <w:r>
        <w:rPr>
          <w:color w:val="1A171C"/>
          <w:spacing w:val="-21"/>
        </w:rPr>
        <w:t xml:space="preserve"> </w:t>
      </w:r>
      <w:r>
        <w:rPr>
          <w:color w:val="1A171C"/>
        </w:rPr>
        <w:t>systems,</w:t>
      </w:r>
      <w:r>
        <w:rPr>
          <w:color w:val="1A171C"/>
          <w:spacing w:val="-24"/>
        </w:rPr>
        <w:t xml:space="preserve"> </w:t>
      </w:r>
      <w:proofErr w:type="spellStart"/>
      <w:r>
        <w:rPr>
          <w:color w:val="1A171C"/>
          <w:spacing w:val="3"/>
        </w:rPr>
        <w:t>theauditingteam</w:t>
      </w:r>
      <w:proofErr w:type="spellEnd"/>
      <w:r>
        <w:rPr>
          <w:color w:val="1A171C"/>
          <w:spacing w:val="-22"/>
        </w:rPr>
        <w:t xml:space="preserve"> </w:t>
      </w:r>
      <w:r>
        <w:rPr>
          <w:color w:val="1A171C"/>
        </w:rPr>
        <w:t>shall</w:t>
      </w:r>
      <w:r>
        <w:rPr>
          <w:color w:val="1A171C"/>
          <w:spacing w:val="-25"/>
        </w:rPr>
        <w:t xml:space="preserve"> </w:t>
      </w:r>
      <w:r>
        <w:rPr>
          <w:color w:val="1A171C"/>
        </w:rPr>
        <w:t>have</w:t>
      </w:r>
      <w:r>
        <w:rPr>
          <w:color w:val="1A171C"/>
          <w:spacing w:val="-24"/>
        </w:rPr>
        <w:t xml:space="preserve"> </w:t>
      </w:r>
      <w:r>
        <w:rPr>
          <w:color w:val="1A171C"/>
        </w:rPr>
        <w:t>at</w:t>
      </w:r>
      <w:r>
        <w:rPr>
          <w:color w:val="1A171C"/>
          <w:spacing w:val="-23"/>
        </w:rPr>
        <w:t xml:space="preserve"> </w:t>
      </w:r>
      <w:proofErr w:type="spellStart"/>
      <w:r>
        <w:rPr>
          <w:color w:val="1A171C"/>
          <w:spacing w:val="3"/>
        </w:rPr>
        <w:t>leastone</w:t>
      </w:r>
      <w:proofErr w:type="spellEnd"/>
      <w:r>
        <w:rPr>
          <w:color w:val="1A171C"/>
          <w:spacing w:val="-23"/>
        </w:rPr>
        <w:t xml:space="preserve"> </w:t>
      </w:r>
      <w:r>
        <w:rPr>
          <w:color w:val="1A171C"/>
        </w:rPr>
        <w:t>member</w:t>
      </w:r>
      <w:r>
        <w:rPr>
          <w:color w:val="1A171C"/>
          <w:spacing w:val="-20"/>
        </w:rPr>
        <w:t xml:space="preserve"> </w:t>
      </w:r>
      <w:r>
        <w:rPr>
          <w:color w:val="1A171C"/>
        </w:rPr>
        <w:t>with experience</w:t>
      </w:r>
      <w:r>
        <w:rPr>
          <w:color w:val="1A171C"/>
          <w:spacing w:val="-21"/>
        </w:rPr>
        <w:t xml:space="preserve"> </w:t>
      </w:r>
      <w:r>
        <w:rPr>
          <w:color w:val="1A171C"/>
        </w:rPr>
        <w:t>of</w:t>
      </w:r>
      <w:r>
        <w:rPr>
          <w:color w:val="1A171C"/>
          <w:spacing w:val="-21"/>
        </w:rPr>
        <w:t xml:space="preserve"> </w:t>
      </w:r>
      <w:r>
        <w:rPr>
          <w:color w:val="1A171C"/>
        </w:rPr>
        <w:t>evaluation</w:t>
      </w:r>
      <w:r>
        <w:rPr>
          <w:color w:val="1A171C"/>
          <w:spacing w:val="-22"/>
        </w:rPr>
        <w:t xml:space="preserve"> </w:t>
      </w:r>
      <w:r>
        <w:rPr>
          <w:color w:val="1A171C"/>
        </w:rPr>
        <w:t>in</w:t>
      </w:r>
      <w:r>
        <w:rPr>
          <w:color w:val="1A171C"/>
          <w:spacing w:val="-20"/>
        </w:rPr>
        <w:t xml:space="preserve"> </w:t>
      </w:r>
      <w:r>
        <w:rPr>
          <w:color w:val="1A171C"/>
        </w:rPr>
        <w:t>the</w:t>
      </w:r>
      <w:r>
        <w:rPr>
          <w:color w:val="1A171C"/>
          <w:spacing w:val="-20"/>
        </w:rPr>
        <w:t xml:space="preserve"> </w:t>
      </w:r>
      <w:r>
        <w:rPr>
          <w:color w:val="1A171C"/>
        </w:rPr>
        <w:t>pressure</w:t>
      </w:r>
      <w:r>
        <w:rPr>
          <w:color w:val="1A171C"/>
          <w:spacing w:val="-20"/>
        </w:rPr>
        <w:t xml:space="preserve"> </w:t>
      </w:r>
      <w:r>
        <w:rPr>
          <w:color w:val="1A171C"/>
        </w:rPr>
        <w:t>equipment</w:t>
      </w:r>
      <w:r>
        <w:rPr>
          <w:color w:val="1A171C"/>
          <w:spacing w:val="-20"/>
        </w:rPr>
        <w:t xml:space="preserve"> </w:t>
      </w:r>
      <w:r>
        <w:rPr>
          <w:color w:val="1A171C"/>
        </w:rPr>
        <w:t>technology</w:t>
      </w:r>
      <w:r>
        <w:rPr>
          <w:color w:val="1A171C"/>
          <w:spacing w:val="-20"/>
        </w:rPr>
        <w:t xml:space="preserve"> </w:t>
      </w:r>
      <w:r>
        <w:rPr>
          <w:color w:val="1A171C"/>
        </w:rPr>
        <w:t>concerned,</w:t>
      </w:r>
      <w:r>
        <w:rPr>
          <w:color w:val="1A171C"/>
          <w:spacing w:val="-20"/>
        </w:rPr>
        <w:t xml:space="preserve"> </w:t>
      </w:r>
      <w:r>
        <w:rPr>
          <w:color w:val="1A171C"/>
        </w:rPr>
        <w:t>and</w:t>
      </w:r>
      <w:r>
        <w:rPr>
          <w:color w:val="1A171C"/>
          <w:spacing w:val="-21"/>
        </w:rPr>
        <w:t xml:space="preserve"> </w:t>
      </w:r>
      <w:r>
        <w:rPr>
          <w:color w:val="1A171C"/>
        </w:rPr>
        <w:t>the</w:t>
      </w:r>
      <w:r>
        <w:rPr>
          <w:color w:val="1A171C"/>
          <w:spacing w:val="-21"/>
        </w:rPr>
        <w:t xml:space="preserve"> </w:t>
      </w:r>
      <w:r>
        <w:rPr>
          <w:color w:val="1A171C"/>
        </w:rPr>
        <w:t>knowledge</w:t>
      </w:r>
      <w:r>
        <w:rPr>
          <w:color w:val="1A171C"/>
          <w:spacing w:val="-20"/>
        </w:rPr>
        <w:t xml:space="preserve"> </w:t>
      </w:r>
      <w:r>
        <w:rPr>
          <w:color w:val="1A171C"/>
        </w:rPr>
        <w:t>of</w:t>
      </w:r>
      <w:r>
        <w:rPr>
          <w:color w:val="1A171C"/>
          <w:spacing w:val="-21"/>
        </w:rPr>
        <w:t xml:space="preserve"> </w:t>
      </w:r>
      <w:r>
        <w:rPr>
          <w:color w:val="1A171C"/>
        </w:rPr>
        <w:t>the</w:t>
      </w:r>
      <w:r>
        <w:rPr>
          <w:color w:val="1A171C"/>
          <w:spacing w:val="-21"/>
        </w:rPr>
        <w:t xml:space="preserve"> </w:t>
      </w:r>
      <w:r>
        <w:rPr>
          <w:color w:val="1A171C"/>
        </w:rPr>
        <w:t>applicable requirements</w:t>
      </w:r>
      <w:r>
        <w:rPr>
          <w:color w:val="1A171C"/>
          <w:spacing w:val="-18"/>
        </w:rPr>
        <w:t xml:space="preserve"> </w:t>
      </w:r>
      <w:r>
        <w:rPr>
          <w:color w:val="1A171C"/>
        </w:rPr>
        <w:t>of</w:t>
      </w:r>
      <w:r>
        <w:rPr>
          <w:color w:val="1A171C"/>
          <w:spacing w:val="-19"/>
        </w:rPr>
        <w:t xml:space="preserve"> </w:t>
      </w:r>
      <w:r>
        <w:rPr>
          <w:color w:val="1A171C"/>
        </w:rPr>
        <w:t>this</w:t>
      </w:r>
      <w:r>
        <w:rPr>
          <w:color w:val="1A171C"/>
          <w:spacing w:val="-17"/>
        </w:rPr>
        <w:t xml:space="preserve"> </w:t>
      </w:r>
      <w:r>
        <w:rPr>
          <w:color w:val="1A171C"/>
        </w:rPr>
        <w:t>Directive.</w:t>
      </w:r>
      <w:r>
        <w:rPr>
          <w:color w:val="1A171C"/>
          <w:spacing w:val="-20"/>
        </w:rPr>
        <w:t xml:space="preserve"> </w:t>
      </w:r>
      <w:r>
        <w:rPr>
          <w:color w:val="1A171C"/>
        </w:rPr>
        <w:t>The</w:t>
      </w:r>
      <w:r>
        <w:rPr>
          <w:color w:val="1A171C"/>
          <w:spacing w:val="-16"/>
        </w:rPr>
        <w:t xml:space="preserve"> </w:t>
      </w:r>
      <w:r>
        <w:rPr>
          <w:color w:val="1A171C"/>
        </w:rPr>
        <w:t>audit</w:t>
      </w:r>
      <w:r>
        <w:rPr>
          <w:color w:val="1A171C"/>
          <w:spacing w:val="-17"/>
        </w:rPr>
        <w:t xml:space="preserve"> </w:t>
      </w:r>
      <w:r>
        <w:rPr>
          <w:color w:val="1A171C"/>
        </w:rPr>
        <w:t>shall</w:t>
      </w:r>
      <w:r>
        <w:rPr>
          <w:color w:val="1A171C"/>
          <w:spacing w:val="-21"/>
        </w:rPr>
        <w:t xml:space="preserve"> </w:t>
      </w:r>
      <w:r>
        <w:rPr>
          <w:color w:val="1A171C"/>
        </w:rPr>
        <w:t>include</w:t>
      </w:r>
      <w:r>
        <w:rPr>
          <w:color w:val="1A171C"/>
          <w:spacing w:val="-17"/>
        </w:rPr>
        <w:t xml:space="preserve"> </w:t>
      </w:r>
      <w:r>
        <w:rPr>
          <w:color w:val="1A171C"/>
        </w:rPr>
        <w:t>an</w:t>
      </w:r>
      <w:r>
        <w:rPr>
          <w:color w:val="1A171C"/>
          <w:spacing w:val="-19"/>
        </w:rPr>
        <w:t xml:space="preserve"> </w:t>
      </w:r>
      <w:r>
        <w:rPr>
          <w:color w:val="1A171C"/>
        </w:rPr>
        <w:t>assessment</w:t>
      </w:r>
      <w:r>
        <w:rPr>
          <w:color w:val="1A171C"/>
          <w:spacing w:val="-17"/>
        </w:rPr>
        <w:t xml:space="preserve"> </w:t>
      </w:r>
      <w:r>
        <w:rPr>
          <w:color w:val="1A171C"/>
        </w:rPr>
        <w:t>visit</w:t>
      </w:r>
      <w:r>
        <w:rPr>
          <w:color w:val="1A171C"/>
          <w:spacing w:val="-18"/>
        </w:rPr>
        <w:t xml:space="preserve"> </w:t>
      </w:r>
      <w:r>
        <w:rPr>
          <w:color w:val="1A171C"/>
        </w:rPr>
        <w:t>to</w:t>
      </w:r>
      <w:r>
        <w:rPr>
          <w:color w:val="1A171C"/>
          <w:spacing w:val="-18"/>
        </w:rPr>
        <w:t xml:space="preserve"> </w:t>
      </w:r>
      <w:r>
        <w:rPr>
          <w:color w:val="1A171C"/>
        </w:rPr>
        <w:t>the</w:t>
      </w:r>
      <w:r>
        <w:rPr>
          <w:color w:val="1A171C"/>
          <w:spacing w:val="-17"/>
        </w:rPr>
        <w:t xml:space="preserve"> </w:t>
      </w:r>
      <w:r>
        <w:rPr>
          <w:color w:val="1A171C"/>
        </w:rPr>
        <w:t>manufacturer’s</w:t>
      </w:r>
      <w:r>
        <w:rPr>
          <w:color w:val="1A171C"/>
          <w:spacing w:val="-19"/>
        </w:rPr>
        <w:t xml:space="preserve"> </w:t>
      </w:r>
      <w:r>
        <w:rPr>
          <w:color w:val="1A171C"/>
        </w:rPr>
        <w:t>premises.</w:t>
      </w:r>
    </w:p>
    <w:p w14:paraId="1B352795" w14:textId="77777777" w:rsidR="00340395" w:rsidRDefault="00340395" w:rsidP="00340395">
      <w:pPr>
        <w:pStyle w:val="Brdtekst"/>
        <w:spacing w:before="10"/>
        <w:rPr>
          <w:sz w:val="14"/>
        </w:rPr>
      </w:pPr>
    </w:p>
    <w:p w14:paraId="613C42A3" w14:textId="77777777" w:rsidR="00340395" w:rsidRDefault="00340395" w:rsidP="00340395">
      <w:pPr>
        <w:pStyle w:val="Brdtekst"/>
        <w:spacing w:line="228" w:lineRule="auto"/>
        <w:ind w:left="1319" w:right="867" w:firstLine="2"/>
        <w:jc w:val="both"/>
      </w:pPr>
      <w:r>
        <w:rPr>
          <w:color w:val="1A171C"/>
        </w:rPr>
        <w:t>The</w:t>
      </w:r>
      <w:r>
        <w:rPr>
          <w:color w:val="1A171C"/>
          <w:spacing w:val="-9"/>
        </w:rPr>
        <w:t xml:space="preserve"> </w:t>
      </w:r>
      <w:r>
        <w:rPr>
          <w:color w:val="1A171C"/>
        </w:rPr>
        <w:t>auditing</w:t>
      </w:r>
      <w:r>
        <w:rPr>
          <w:color w:val="1A171C"/>
          <w:spacing w:val="-8"/>
        </w:rPr>
        <w:t xml:space="preserve"> </w:t>
      </w:r>
      <w:r>
        <w:rPr>
          <w:color w:val="1A171C"/>
        </w:rPr>
        <w:t>team</w:t>
      </w:r>
      <w:r>
        <w:rPr>
          <w:color w:val="1A171C"/>
          <w:spacing w:val="-9"/>
        </w:rPr>
        <w:t xml:space="preserve"> </w:t>
      </w:r>
      <w:r>
        <w:rPr>
          <w:color w:val="1A171C"/>
        </w:rPr>
        <w:t>shall</w:t>
      </w:r>
      <w:r>
        <w:rPr>
          <w:color w:val="1A171C"/>
          <w:spacing w:val="-8"/>
        </w:rPr>
        <w:t xml:space="preserve"> </w:t>
      </w:r>
      <w:r>
        <w:rPr>
          <w:color w:val="1A171C"/>
        </w:rPr>
        <w:t>review</w:t>
      </w:r>
      <w:r>
        <w:rPr>
          <w:color w:val="1A171C"/>
          <w:spacing w:val="-10"/>
        </w:rPr>
        <w:t xml:space="preserve"> </w:t>
      </w:r>
      <w:r>
        <w:rPr>
          <w:color w:val="1A171C"/>
        </w:rPr>
        <w:t>the</w:t>
      </w:r>
      <w:r>
        <w:rPr>
          <w:color w:val="1A171C"/>
          <w:spacing w:val="-9"/>
        </w:rPr>
        <w:t xml:space="preserve"> </w:t>
      </w:r>
      <w:r>
        <w:rPr>
          <w:color w:val="1A171C"/>
        </w:rPr>
        <w:t>technical</w:t>
      </w:r>
      <w:r>
        <w:rPr>
          <w:color w:val="1A171C"/>
          <w:spacing w:val="-8"/>
        </w:rPr>
        <w:t xml:space="preserve"> </w:t>
      </w:r>
      <w:r>
        <w:rPr>
          <w:color w:val="1A171C"/>
        </w:rPr>
        <w:t>documentation</w:t>
      </w:r>
      <w:r>
        <w:rPr>
          <w:color w:val="1A171C"/>
          <w:spacing w:val="-7"/>
        </w:rPr>
        <w:t xml:space="preserve"> </w:t>
      </w:r>
      <w:r>
        <w:rPr>
          <w:color w:val="1A171C"/>
        </w:rPr>
        <w:t>referred</w:t>
      </w:r>
      <w:r>
        <w:rPr>
          <w:color w:val="1A171C"/>
          <w:spacing w:val="-9"/>
        </w:rPr>
        <w:t xml:space="preserve"> </w:t>
      </w:r>
      <w:r>
        <w:rPr>
          <w:color w:val="1A171C"/>
        </w:rPr>
        <w:t>to</w:t>
      </w:r>
      <w:r>
        <w:rPr>
          <w:color w:val="1A171C"/>
          <w:spacing w:val="-7"/>
        </w:rPr>
        <w:t xml:space="preserve"> </w:t>
      </w:r>
      <w:r>
        <w:rPr>
          <w:color w:val="1A171C"/>
        </w:rPr>
        <w:t>in</w:t>
      </w:r>
      <w:r>
        <w:rPr>
          <w:color w:val="1A171C"/>
          <w:spacing w:val="-7"/>
        </w:rPr>
        <w:t xml:space="preserve"> </w:t>
      </w:r>
      <w:r>
        <w:rPr>
          <w:color w:val="1A171C"/>
        </w:rPr>
        <w:t>point</w:t>
      </w:r>
      <w:r>
        <w:rPr>
          <w:color w:val="1A171C"/>
          <w:spacing w:val="-7"/>
        </w:rPr>
        <w:t xml:space="preserve"> </w:t>
      </w:r>
      <w:r>
        <w:rPr>
          <w:color w:val="1A171C"/>
        </w:rPr>
        <w:t>2</w:t>
      </w:r>
      <w:r>
        <w:rPr>
          <w:color w:val="1A171C"/>
          <w:spacing w:val="-7"/>
        </w:rPr>
        <w:t xml:space="preserve"> </w:t>
      </w:r>
      <w:proofErr w:type="gramStart"/>
      <w:r>
        <w:rPr>
          <w:color w:val="1A171C"/>
        </w:rPr>
        <w:t>in</w:t>
      </w:r>
      <w:r>
        <w:rPr>
          <w:color w:val="1A171C"/>
          <w:spacing w:val="-7"/>
        </w:rPr>
        <w:t xml:space="preserve"> </w:t>
      </w:r>
      <w:r>
        <w:rPr>
          <w:color w:val="1A171C"/>
        </w:rPr>
        <w:t>order</w:t>
      </w:r>
      <w:r>
        <w:rPr>
          <w:color w:val="1A171C"/>
          <w:spacing w:val="-8"/>
        </w:rPr>
        <w:t xml:space="preserve"> </w:t>
      </w:r>
      <w:r>
        <w:rPr>
          <w:color w:val="1A171C"/>
        </w:rPr>
        <w:t>to</w:t>
      </w:r>
      <w:proofErr w:type="gramEnd"/>
      <w:r>
        <w:rPr>
          <w:color w:val="1A171C"/>
          <w:spacing w:val="-7"/>
        </w:rPr>
        <w:t xml:space="preserve"> </w:t>
      </w:r>
      <w:r>
        <w:rPr>
          <w:color w:val="1A171C"/>
        </w:rPr>
        <w:t>verify</w:t>
      </w:r>
      <w:r>
        <w:rPr>
          <w:color w:val="1A171C"/>
          <w:spacing w:val="-7"/>
        </w:rPr>
        <w:t xml:space="preserve"> </w:t>
      </w:r>
      <w:r>
        <w:rPr>
          <w:color w:val="1A171C"/>
        </w:rPr>
        <w:t>the</w:t>
      </w:r>
      <w:r>
        <w:rPr>
          <w:color w:val="1A171C"/>
          <w:spacing w:val="-9"/>
        </w:rPr>
        <w:t xml:space="preserve"> </w:t>
      </w:r>
      <w:proofErr w:type="spellStart"/>
      <w:r>
        <w:rPr>
          <w:color w:val="1A171C"/>
        </w:rPr>
        <w:t>manu</w:t>
      </w:r>
      <w:proofErr w:type="spellEnd"/>
      <w:r>
        <w:rPr>
          <w:color w:val="1A171C"/>
        </w:rPr>
        <w:t xml:space="preserve">- </w:t>
      </w:r>
      <w:proofErr w:type="spellStart"/>
      <w:r>
        <w:rPr>
          <w:color w:val="1A171C"/>
          <w:w w:val="95"/>
        </w:rPr>
        <w:t>facturer’s</w:t>
      </w:r>
      <w:proofErr w:type="spellEnd"/>
      <w:r>
        <w:rPr>
          <w:color w:val="1A171C"/>
          <w:spacing w:val="-6"/>
          <w:w w:val="95"/>
        </w:rPr>
        <w:t xml:space="preserve"> </w:t>
      </w:r>
      <w:r>
        <w:rPr>
          <w:color w:val="1A171C"/>
          <w:w w:val="95"/>
        </w:rPr>
        <w:t>ability</w:t>
      </w:r>
      <w:r>
        <w:rPr>
          <w:color w:val="1A171C"/>
          <w:spacing w:val="-7"/>
          <w:w w:val="95"/>
        </w:rPr>
        <w:t xml:space="preserve"> </w:t>
      </w:r>
      <w:r>
        <w:rPr>
          <w:color w:val="1A171C"/>
          <w:w w:val="95"/>
        </w:rPr>
        <w:t>to</w:t>
      </w:r>
      <w:r>
        <w:rPr>
          <w:color w:val="1A171C"/>
          <w:spacing w:val="-6"/>
          <w:w w:val="95"/>
        </w:rPr>
        <w:t xml:space="preserve"> </w:t>
      </w:r>
      <w:r>
        <w:rPr>
          <w:color w:val="1A171C"/>
          <w:w w:val="95"/>
        </w:rPr>
        <w:t>identify</w:t>
      </w:r>
      <w:r>
        <w:rPr>
          <w:color w:val="1A171C"/>
          <w:spacing w:val="-5"/>
          <w:w w:val="95"/>
        </w:rPr>
        <w:t xml:space="preserve"> </w:t>
      </w:r>
      <w:r>
        <w:rPr>
          <w:color w:val="1A171C"/>
          <w:w w:val="95"/>
        </w:rPr>
        <w:t>the</w:t>
      </w:r>
      <w:r>
        <w:rPr>
          <w:color w:val="1A171C"/>
          <w:spacing w:val="-3"/>
          <w:w w:val="95"/>
        </w:rPr>
        <w:t xml:space="preserve"> </w:t>
      </w:r>
      <w:r>
        <w:rPr>
          <w:color w:val="1A171C"/>
          <w:w w:val="95"/>
        </w:rPr>
        <w:t>relevant</w:t>
      </w:r>
      <w:r>
        <w:rPr>
          <w:color w:val="1A171C"/>
          <w:spacing w:val="-7"/>
          <w:w w:val="95"/>
        </w:rPr>
        <w:t xml:space="preserve"> </w:t>
      </w:r>
      <w:r>
        <w:rPr>
          <w:color w:val="1A171C"/>
          <w:w w:val="95"/>
        </w:rPr>
        <w:t>requirements</w:t>
      </w:r>
      <w:r>
        <w:rPr>
          <w:color w:val="1A171C"/>
          <w:spacing w:val="-5"/>
          <w:w w:val="95"/>
        </w:rPr>
        <w:t xml:space="preserve"> </w:t>
      </w:r>
      <w:r>
        <w:rPr>
          <w:color w:val="1A171C"/>
          <w:w w:val="95"/>
        </w:rPr>
        <w:t>of</w:t>
      </w:r>
      <w:r>
        <w:rPr>
          <w:color w:val="1A171C"/>
          <w:spacing w:val="-7"/>
          <w:w w:val="95"/>
        </w:rPr>
        <w:t xml:space="preserve"> </w:t>
      </w:r>
      <w:r>
        <w:rPr>
          <w:color w:val="1A171C"/>
          <w:w w:val="95"/>
        </w:rPr>
        <w:t>this</w:t>
      </w:r>
      <w:r>
        <w:rPr>
          <w:color w:val="1A171C"/>
          <w:spacing w:val="-5"/>
          <w:w w:val="95"/>
        </w:rPr>
        <w:t xml:space="preserve"> </w:t>
      </w:r>
      <w:r>
        <w:rPr>
          <w:color w:val="1A171C"/>
          <w:w w:val="95"/>
        </w:rPr>
        <w:t>Directive</w:t>
      </w:r>
      <w:r>
        <w:rPr>
          <w:color w:val="1A171C"/>
          <w:spacing w:val="-5"/>
          <w:w w:val="95"/>
        </w:rPr>
        <w:t xml:space="preserve"> </w:t>
      </w:r>
      <w:r>
        <w:rPr>
          <w:color w:val="1A171C"/>
          <w:w w:val="95"/>
        </w:rPr>
        <w:t>and</w:t>
      </w:r>
      <w:r>
        <w:rPr>
          <w:color w:val="1A171C"/>
          <w:spacing w:val="-6"/>
          <w:w w:val="95"/>
        </w:rPr>
        <w:t xml:space="preserve"> </w:t>
      </w:r>
      <w:r>
        <w:rPr>
          <w:color w:val="1A171C"/>
          <w:w w:val="95"/>
        </w:rPr>
        <w:t>to</w:t>
      </w:r>
      <w:r>
        <w:rPr>
          <w:color w:val="1A171C"/>
          <w:spacing w:val="-7"/>
          <w:w w:val="95"/>
        </w:rPr>
        <w:t xml:space="preserve"> </w:t>
      </w:r>
      <w:r>
        <w:rPr>
          <w:color w:val="1A171C"/>
          <w:w w:val="95"/>
        </w:rPr>
        <w:t>carry</w:t>
      </w:r>
      <w:r>
        <w:rPr>
          <w:color w:val="1A171C"/>
          <w:spacing w:val="-5"/>
          <w:w w:val="95"/>
        </w:rPr>
        <w:t xml:space="preserve"> </w:t>
      </w:r>
      <w:r>
        <w:rPr>
          <w:color w:val="1A171C"/>
          <w:w w:val="95"/>
        </w:rPr>
        <w:t>out</w:t>
      </w:r>
      <w:r>
        <w:rPr>
          <w:color w:val="1A171C"/>
          <w:spacing w:val="-4"/>
          <w:w w:val="95"/>
        </w:rPr>
        <w:t xml:space="preserve"> </w:t>
      </w:r>
      <w:r>
        <w:rPr>
          <w:color w:val="1A171C"/>
          <w:w w:val="95"/>
        </w:rPr>
        <w:t>the</w:t>
      </w:r>
      <w:r>
        <w:rPr>
          <w:color w:val="1A171C"/>
          <w:spacing w:val="-7"/>
          <w:w w:val="95"/>
        </w:rPr>
        <w:t xml:space="preserve"> </w:t>
      </w:r>
      <w:r>
        <w:rPr>
          <w:color w:val="1A171C"/>
          <w:w w:val="95"/>
        </w:rPr>
        <w:t>necessary</w:t>
      </w:r>
      <w:r>
        <w:rPr>
          <w:color w:val="1A171C"/>
          <w:spacing w:val="-7"/>
          <w:w w:val="95"/>
        </w:rPr>
        <w:t xml:space="preserve"> </w:t>
      </w:r>
      <w:r>
        <w:rPr>
          <w:color w:val="1A171C"/>
          <w:w w:val="95"/>
        </w:rPr>
        <w:t xml:space="preserve">examinations </w:t>
      </w:r>
      <w:r>
        <w:rPr>
          <w:color w:val="1A171C"/>
        </w:rPr>
        <w:t>with</w:t>
      </w:r>
      <w:r>
        <w:rPr>
          <w:color w:val="1A171C"/>
          <w:spacing w:val="-9"/>
        </w:rPr>
        <w:t xml:space="preserve"> </w:t>
      </w:r>
      <w:r>
        <w:rPr>
          <w:color w:val="1A171C"/>
        </w:rPr>
        <w:t>a</w:t>
      </w:r>
      <w:r>
        <w:rPr>
          <w:color w:val="1A171C"/>
          <w:spacing w:val="-7"/>
        </w:rPr>
        <w:t xml:space="preserve"> </w:t>
      </w:r>
      <w:r>
        <w:rPr>
          <w:color w:val="1A171C"/>
        </w:rPr>
        <w:t>view</w:t>
      </w:r>
      <w:r>
        <w:rPr>
          <w:color w:val="1A171C"/>
          <w:spacing w:val="-8"/>
        </w:rPr>
        <w:t xml:space="preserve"> </w:t>
      </w:r>
      <w:r>
        <w:rPr>
          <w:color w:val="1A171C"/>
        </w:rPr>
        <w:t>to</w:t>
      </w:r>
      <w:r>
        <w:rPr>
          <w:color w:val="1A171C"/>
          <w:spacing w:val="-6"/>
        </w:rPr>
        <w:t xml:space="preserve"> </w:t>
      </w:r>
      <w:r>
        <w:rPr>
          <w:color w:val="1A171C"/>
        </w:rPr>
        <w:t>ensuring</w:t>
      </w:r>
      <w:r>
        <w:rPr>
          <w:color w:val="1A171C"/>
          <w:spacing w:val="-6"/>
        </w:rPr>
        <w:t xml:space="preserve"> </w:t>
      </w:r>
      <w:r>
        <w:rPr>
          <w:color w:val="1A171C"/>
        </w:rPr>
        <w:t>compliance</w:t>
      </w:r>
      <w:r>
        <w:rPr>
          <w:color w:val="1A171C"/>
          <w:spacing w:val="-6"/>
        </w:rPr>
        <w:t xml:space="preserve"> </w:t>
      </w:r>
      <w:r>
        <w:rPr>
          <w:color w:val="1A171C"/>
        </w:rPr>
        <w:t>of</w:t>
      </w:r>
      <w:r>
        <w:rPr>
          <w:color w:val="1A171C"/>
          <w:spacing w:val="-8"/>
        </w:rPr>
        <w:t xml:space="preserve"> </w:t>
      </w:r>
      <w:r>
        <w:rPr>
          <w:color w:val="1A171C"/>
        </w:rPr>
        <w:t>the</w:t>
      </w:r>
      <w:r>
        <w:rPr>
          <w:color w:val="1A171C"/>
          <w:spacing w:val="-6"/>
        </w:rPr>
        <w:t xml:space="preserve"> </w:t>
      </w:r>
      <w:r>
        <w:rPr>
          <w:color w:val="1A171C"/>
        </w:rPr>
        <w:t>pressure</w:t>
      </w:r>
      <w:r>
        <w:rPr>
          <w:color w:val="1A171C"/>
          <w:spacing w:val="-6"/>
        </w:rPr>
        <w:t xml:space="preserve"> </w:t>
      </w:r>
      <w:r>
        <w:rPr>
          <w:color w:val="1A171C"/>
        </w:rPr>
        <w:t>equipment</w:t>
      </w:r>
      <w:r>
        <w:rPr>
          <w:color w:val="1A171C"/>
          <w:spacing w:val="-7"/>
        </w:rPr>
        <w:t xml:space="preserve"> </w:t>
      </w:r>
      <w:r>
        <w:rPr>
          <w:color w:val="1A171C"/>
        </w:rPr>
        <w:t>with</w:t>
      </w:r>
      <w:r>
        <w:rPr>
          <w:color w:val="1A171C"/>
          <w:spacing w:val="-9"/>
        </w:rPr>
        <w:t xml:space="preserve"> </w:t>
      </w:r>
      <w:r>
        <w:rPr>
          <w:color w:val="1A171C"/>
        </w:rPr>
        <w:t>those</w:t>
      </w:r>
      <w:r>
        <w:rPr>
          <w:color w:val="1A171C"/>
          <w:spacing w:val="12"/>
        </w:rPr>
        <w:t xml:space="preserve"> </w:t>
      </w:r>
      <w:r>
        <w:rPr>
          <w:color w:val="1A171C"/>
        </w:rPr>
        <w:t>requirements.</w:t>
      </w:r>
    </w:p>
    <w:p w14:paraId="5FD55A4E" w14:textId="77777777" w:rsidR="00340395" w:rsidRDefault="00340395" w:rsidP="00340395">
      <w:pPr>
        <w:pStyle w:val="Brdtekst"/>
        <w:spacing w:before="9"/>
        <w:rPr>
          <w:sz w:val="14"/>
        </w:rPr>
      </w:pPr>
    </w:p>
    <w:p w14:paraId="16F63C2E" w14:textId="77777777" w:rsidR="00340395" w:rsidRDefault="00340395" w:rsidP="00340395">
      <w:pPr>
        <w:pStyle w:val="Brdtekst"/>
        <w:spacing w:line="228" w:lineRule="auto"/>
        <w:ind w:left="1320" w:right="877" w:firstLine="2"/>
        <w:jc w:val="both"/>
      </w:pPr>
      <w:r>
        <w:rPr>
          <w:color w:val="1A171C"/>
          <w:w w:val="95"/>
        </w:rPr>
        <w:t>The</w:t>
      </w:r>
      <w:r>
        <w:rPr>
          <w:color w:val="1A171C"/>
          <w:spacing w:val="-10"/>
          <w:w w:val="95"/>
        </w:rPr>
        <w:t xml:space="preserve"> </w:t>
      </w:r>
      <w:r>
        <w:rPr>
          <w:color w:val="1A171C"/>
          <w:w w:val="95"/>
        </w:rPr>
        <w:t>decision</w:t>
      </w:r>
      <w:r>
        <w:rPr>
          <w:color w:val="1A171C"/>
          <w:spacing w:val="-11"/>
          <w:w w:val="95"/>
        </w:rPr>
        <w:t xml:space="preserve"> </w:t>
      </w:r>
      <w:r>
        <w:rPr>
          <w:color w:val="1A171C"/>
          <w:w w:val="95"/>
        </w:rPr>
        <w:t>shall</w:t>
      </w:r>
      <w:r>
        <w:rPr>
          <w:color w:val="1A171C"/>
          <w:spacing w:val="-11"/>
          <w:w w:val="95"/>
        </w:rPr>
        <w:t xml:space="preserve"> </w:t>
      </w:r>
      <w:r>
        <w:rPr>
          <w:color w:val="1A171C"/>
          <w:w w:val="95"/>
        </w:rPr>
        <w:t>be</w:t>
      </w:r>
      <w:r>
        <w:rPr>
          <w:color w:val="1A171C"/>
          <w:spacing w:val="-10"/>
          <w:w w:val="95"/>
        </w:rPr>
        <w:t xml:space="preserve"> </w:t>
      </w:r>
      <w:r>
        <w:rPr>
          <w:color w:val="1A171C"/>
          <w:w w:val="95"/>
        </w:rPr>
        <w:t>notified</w:t>
      </w:r>
      <w:r>
        <w:rPr>
          <w:color w:val="1A171C"/>
          <w:spacing w:val="-13"/>
          <w:w w:val="95"/>
        </w:rPr>
        <w:t xml:space="preserve"> </w:t>
      </w:r>
      <w:r>
        <w:rPr>
          <w:color w:val="1A171C"/>
          <w:w w:val="95"/>
        </w:rPr>
        <w:t>to</w:t>
      </w:r>
      <w:r>
        <w:rPr>
          <w:color w:val="1A171C"/>
          <w:spacing w:val="-9"/>
          <w:w w:val="95"/>
        </w:rPr>
        <w:t xml:space="preserve"> </w:t>
      </w:r>
      <w:r>
        <w:rPr>
          <w:color w:val="1A171C"/>
          <w:w w:val="95"/>
        </w:rPr>
        <w:t>the</w:t>
      </w:r>
      <w:r>
        <w:rPr>
          <w:color w:val="1A171C"/>
          <w:spacing w:val="-10"/>
          <w:w w:val="95"/>
        </w:rPr>
        <w:t xml:space="preserve"> </w:t>
      </w:r>
      <w:r>
        <w:rPr>
          <w:color w:val="1A171C"/>
          <w:w w:val="95"/>
        </w:rPr>
        <w:t>manufacturer.</w:t>
      </w:r>
      <w:r>
        <w:rPr>
          <w:color w:val="1A171C"/>
          <w:spacing w:val="-14"/>
          <w:w w:val="95"/>
        </w:rPr>
        <w:t xml:space="preserve"> </w:t>
      </w:r>
      <w:r>
        <w:rPr>
          <w:color w:val="1A171C"/>
          <w:w w:val="95"/>
        </w:rPr>
        <w:t>The</w:t>
      </w:r>
      <w:r>
        <w:rPr>
          <w:color w:val="1A171C"/>
          <w:spacing w:val="-10"/>
          <w:w w:val="95"/>
        </w:rPr>
        <w:t xml:space="preserve"> </w:t>
      </w:r>
      <w:r>
        <w:rPr>
          <w:color w:val="1A171C"/>
          <w:w w:val="95"/>
        </w:rPr>
        <w:t>notification</w:t>
      </w:r>
      <w:r>
        <w:rPr>
          <w:color w:val="1A171C"/>
          <w:spacing w:val="-13"/>
          <w:w w:val="95"/>
        </w:rPr>
        <w:t xml:space="preserve"> </w:t>
      </w:r>
      <w:r>
        <w:rPr>
          <w:color w:val="1A171C"/>
          <w:w w:val="95"/>
        </w:rPr>
        <w:t>shall</w:t>
      </w:r>
      <w:r>
        <w:rPr>
          <w:color w:val="1A171C"/>
          <w:spacing w:val="-11"/>
          <w:w w:val="95"/>
        </w:rPr>
        <w:t xml:space="preserve"> </w:t>
      </w:r>
      <w:r>
        <w:rPr>
          <w:color w:val="1A171C"/>
          <w:w w:val="95"/>
        </w:rPr>
        <w:t>contain</w:t>
      </w:r>
      <w:r>
        <w:rPr>
          <w:color w:val="1A171C"/>
          <w:spacing w:val="-12"/>
          <w:w w:val="95"/>
        </w:rPr>
        <w:t xml:space="preserve"> </w:t>
      </w:r>
      <w:r>
        <w:rPr>
          <w:color w:val="1A171C"/>
          <w:w w:val="95"/>
        </w:rPr>
        <w:t>the</w:t>
      </w:r>
      <w:r>
        <w:rPr>
          <w:color w:val="1A171C"/>
          <w:spacing w:val="-13"/>
          <w:w w:val="95"/>
        </w:rPr>
        <w:t xml:space="preserve"> </w:t>
      </w:r>
      <w:r>
        <w:rPr>
          <w:color w:val="1A171C"/>
          <w:w w:val="95"/>
        </w:rPr>
        <w:t>conclusions</w:t>
      </w:r>
      <w:r>
        <w:rPr>
          <w:color w:val="1A171C"/>
          <w:spacing w:val="-10"/>
          <w:w w:val="95"/>
        </w:rPr>
        <w:t xml:space="preserve"> </w:t>
      </w:r>
      <w:r>
        <w:rPr>
          <w:color w:val="1A171C"/>
          <w:w w:val="95"/>
        </w:rPr>
        <w:t>of</w:t>
      </w:r>
      <w:r>
        <w:rPr>
          <w:color w:val="1A171C"/>
          <w:spacing w:val="-13"/>
          <w:w w:val="95"/>
        </w:rPr>
        <w:t xml:space="preserve"> </w:t>
      </w:r>
      <w:r>
        <w:rPr>
          <w:color w:val="1A171C"/>
          <w:w w:val="95"/>
        </w:rPr>
        <w:t>the</w:t>
      </w:r>
      <w:r>
        <w:rPr>
          <w:color w:val="1A171C"/>
          <w:spacing w:val="-12"/>
          <w:w w:val="95"/>
        </w:rPr>
        <w:t xml:space="preserve"> </w:t>
      </w:r>
      <w:r>
        <w:rPr>
          <w:color w:val="1A171C"/>
          <w:w w:val="95"/>
        </w:rPr>
        <w:t>audit</w:t>
      </w:r>
      <w:r>
        <w:rPr>
          <w:color w:val="1A171C"/>
          <w:spacing w:val="-14"/>
          <w:w w:val="95"/>
        </w:rPr>
        <w:t xml:space="preserve"> </w:t>
      </w:r>
      <w:r>
        <w:rPr>
          <w:color w:val="1A171C"/>
          <w:w w:val="95"/>
        </w:rPr>
        <w:t>and</w:t>
      </w:r>
      <w:r>
        <w:rPr>
          <w:color w:val="1A171C"/>
          <w:spacing w:val="-12"/>
          <w:w w:val="95"/>
        </w:rPr>
        <w:t xml:space="preserve"> </w:t>
      </w:r>
      <w:r>
        <w:rPr>
          <w:color w:val="1A171C"/>
          <w:w w:val="95"/>
        </w:rPr>
        <w:t xml:space="preserve">the </w:t>
      </w:r>
      <w:r>
        <w:rPr>
          <w:color w:val="1A171C"/>
        </w:rPr>
        <w:t>reasoned assessment</w:t>
      </w:r>
      <w:r>
        <w:rPr>
          <w:color w:val="1A171C"/>
          <w:spacing w:val="-22"/>
        </w:rPr>
        <w:t xml:space="preserve"> </w:t>
      </w:r>
      <w:r>
        <w:rPr>
          <w:color w:val="1A171C"/>
        </w:rPr>
        <w:t>decision.</w:t>
      </w:r>
    </w:p>
    <w:p w14:paraId="7F6F5C04" w14:textId="77777777" w:rsidR="00340395" w:rsidRPr="004C3F24" w:rsidRDefault="00340395" w:rsidP="00340395">
      <w:pPr>
        <w:pStyle w:val="Listeavsnitt"/>
        <w:widowControl w:val="0"/>
        <w:numPr>
          <w:ilvl w:val="1"/>
          <w:numId w:val="69"/>
        </w:numPr>
        <w:tabs>
          <w:tab w:val="left" w:pos="1320"/>
        </w:tabs>
        <w:autoSpaceDE w:val="0"/>
        <w:autoSpaceDN w:val="0"/>
        <w:spacing w:before="82" w:after="0" w:line="228" w:lineRule="auto"/>
        <w:ind w:left="1320" w:right="869" w:hanging="380"/>
        <w:contextualSpacing w:val="0"/>
        <w:jc w:val="both"/>
        <w:rPr>
          <w:sz w:val="20"/>
          <w:lang w:val="en-GB"/>
        </w:rPr>
      </w:pPr>
      <w:r w:rsidRPr="004C3F24">
        <w:rPr>
          <w:color w:val="1A171C"/>
          <w:sz w:val="20"/>
          <w:lang w:val="en-GB"/>
        </w:rPr>
        <w:t>The</w:t>
      </w:r>
      <w:r w:rsidRPr="004C3F24">
        <w:rPr>
          <w:color w:val="1A171C"/>
          <w:spacing w:val="-6"/>
          <w:sz w:val="20"/>
          <w:lang w:val="en-GB"/>
        </w:rPr>
        <w:t xml:space="preserve"> </w:t>
      </w:r>
      <w:r w:rsidRPr="004C3F24">
        <w:rPr>
          <w:color w:val="1A171C"/>
          <w:sz w:val="20"/>
          <w:lang w:val="en-GB"/>
        </w:rPr>
        <w:t>manufacturer</w:t>
      </w:r>
      <w:r w:rsidRPr="004C3F24">
        <w:rPr>
          <w:color w:val="1A171C"/>
          <w:spacing w:val="-5"/>
          <w:sz w:val="20"/>
          <w:lang w:val="en-GB"/>
        </w:rPr>
        <w:t xml:space="preserve"> </w:t>
      </w:r>
      <w:r w:rsidRPr="004C3F24">
        <w:rPr>
          <w:color w:val="1A171C"/>
          <w:sz w:val="20"/>
          <w:lang w:val="en-GB"/>
        </w:rPr>
        <w:t>shall</w:t>
      </w:r>
      <w:r w:rsidRPr="004C3F24">
        <w:rPr>
          <w:color w:val="1A171C"/>
          <w:spacing w:val="-8"/>
          <w:sz w:val="20"/>
          <w:lang w:val="en-GB"/>
        </w:rPr>
        <w:t xml:space="preserve"> </w:t>
      </w:r>
      <w:r w:rsidRPr="004C3F24">
        <w:rPr>
          <w:color w:val="1A171C"/>
          <w:sz w:val="20"/>
          <w:lang w:val="en-GB"/>
        </w:rPr>
        <w:t>undertake</w:t>
      </w:r>
      <w:r w:rsidRPr="004C3F24">
        <w:rPr>
          <w:color w:val="1A171C"/>
          <w:spacing w:val="-8"/>
          <w:sz w:val="20"/>
          <w:lang w:val="en-GB"/>
        </w:rPr>
        <w:t xml:space="preserve"> </w:t>
      </w:r>
      <w:r w:rsidRPr="004C3F24">
        <w:rPr>
          <w:color w:val="1A171C"/>
          <w:sz w:val="20"/>
          <w:lang w:val="en-GB"/>
        </w:rPr>
        <w:t>to</w:t>
      </w:r>
      <w:r w:rsidRPr="004C3F24">
        <w:rPr>
          <w:color w:val="1A171C"/>
          <w:spacing w:val="-7"/>
          <w:sz w:val="20"/>
          <w:lang w:val="en-GB"/>
        </w:rPr>
        <w:t xml:space="preserve"> </w:t>
      </w:r>
      <w:r w:rsidRPr="004C3F24">
        <w:rPr>
          <w:color w:val="1A171C"/>
          <w:sz w:val="20"/>
          <w:lang w:val="en-GB"/>
        </w:rPr>
        <w:t>fulfil</w:t>
      </w:r>
      <w:r w:rsidRPr="004C3F24">
        <w:rPr>
          <w:color w:val="1A171C"/>
          <w:spacing w:val="-6"/>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obligations</w:t>
      </w:r>
      <w:r w:rsidRPr="004C3F24">
        <w:rPr>
          <w:color w:val="1A171C"/>
          <w:spacing w:val="-7"/>
          <w:sz w:val="20"/>
          <w:lang w:val="en-GB"/>
        </w:rPr>
        <w:t xml:space="preserve"> </w:t>
      </w:r>
      <w:r w:rsidRPr="004C3F24">
        <w:rPr>
          <w:color w:val="1A171C"/>
          <w:sz w:val="20"/>
          <w:lang w:val="en-GB"/>
        </w:rPr>
        <w:t>arising</w:t>
      </w:r>
      <w:r w:rsidRPr="004C3F24">
        <w:rPr>
          <w:color w:val="1A171C"/>
          <w:spacing w:val="-8"/>
          <w:sz w:val="20"/>
          <w:lang w:val="en-GB"/>
        </w:rPr>
        <w:t xml:space="preserve"> </w:t>
      </w:r>
      <w:r w:rsidRPr="004C3F24">
        <w:rPr>
          <w:color w:val="1A171C"/>
          <w:sz w:val="20"/>
          <w:lang w:val="en-GB"/>
        </w:rPr>
        <w:t>out</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quality</w:t>
      </w:r>
      <w:r w:rsidRPr="004C3F24">
        <w:rPr>
          <w:color w:val="1A171C"/>
          <w:spacing w:val="-7"/>
          <w:sz w:val="20"/>
          <w:lang w:val="en-GB"/>
        </w:rPr>
        <w:t xml:space="preserve"> </w:t>
      </w:r>
      <w:r w:rsidRPr="004C3F24">
        <w:rPr>
          <w:color w:val="1A171C"/>
          <w:sz w:val="20"/>
          <w:lang w:val="en-GB"/>
        </w:rPr>
        <w:t>system</w:t>
      </w:r>
      <w:r w:rsidRPr="004C3F24">
        <w:rPr>
          <w:color w:val="1A171C"/>
          <w:spacing w:val="-6"/>
          <w:sz w:val="20"/>
          <w:lang w:val="en-GB"/>
        </w:rPr>
        <w:t xml:space="preserve"> </w:t>
      </w:r>
      <w:r w:rsidRPr="004C3F24">
        <w:rPr>
          <w:color w:val="1A171C"/>
          <w:sz w:val="20"/>
          <w:lang w:val="en-GB"/>
        </w:rPr>
        <w:t>as</w:t>
      </w:r>
      <w:r w:rsidRPr="004C3F24">
        <w:rPr>
          <w:color w:val="1A171C"/>
          <w:spacing w:val="-8"/>
          <w:sz w:val="20"/>
          <w:lang w:val="en-GB"/>
        </w:rPr>
        <w:t xml:space="preserve"> </w:t>
      </w:r>
      <w:r w:rsidRPr="004C3F24">
        <w:rPr>
          <w:color w:val="1A171C"/>
          <w:sz w:val="20"/>
          <w:lang w:val="en-GB"/>
        </w:rPr>
        <w:t>approved</w:t>
      </w:r>
      <w:r w:rsidRPr="004C3F24">
        <w:rPr>
          <w:color w:val="1A171C"/>
          <w:spacing w:val="-7"/>
          <w:sz w:val="20"/>
          <w:lang w:val="en-GB"/>
        </w:rPr>
        <w:t xml:space="preserve"> </w:t>
      </w:r>
      <w:r w:rsidRPr="004C3F24">
        <w:rPr>
          <w:color w:val="1A171C"/>
          <w:sz w:val="20"/>
          <w:lang w:val="en-GB"/>
        </w:rPr>
        <w:t>and</w:t>
      </w:r>
      <w:r w:rsidRPr="004C3F24">
        <w:rPr>
          <w:color w:val="1A171C"/>
          <w:spacing w:val="-7"/>
          <w:sz w:val="20"/>
          <w:lang w:val="en-GB"/>
        </w:rPr>
        <w:t xml:space="preserve"> </w:t>
      </w:r>
      <w:r w:rsidRPr="004C3F24">
        <w:rPr>
          <w:color w:val="1A171C"/>
          <w:sz w:val="20"/>
          <w:lang w:val="en-GB"/>
        </w:rPr>
        <w:t>to maintain it so that it remains adequate and</w:t>
      </w:r>
      <w:r w:rsidRPr="004C3F24">
        <w:rPr>
          <w:color w:val="1A171C"/>
          <w:spacing w:val="8"/>
          <w:sz w:val="20"/>
          <w:lang w:val="en-GB"/>
        </w:rPr>
        <w:t xml:space="preserve"> </w:t>
      </w:r>
      <w:r w:rsidRPr="004C3F24">
        <w:rPr>
          <w:color w:val="1A171C"/>
          <w:sz w:val="20"/>
          <w:lang w:val="en-GB"/>
        </w:rPr>
        <w:t>efficient.</w:t>
      </w:r>
    </w:p>
    <w:p w14:paraId="6E2A0534" w14:textId="77777777" w:rsidR="00340395" w:rsidRDefault="00340395" w:rsidP="00340395">
      <w:pPr>
        <w:pStyle w:val="Brdtekst"/>
        <w:rPr>
          <w:sz w:val="15"/>
        </w:rPr>
      </w:pPr>
    </w:p>
    <w:p w14:paraId="5D16908D" w14:textId="77777777" w:rsidR="00340395" w:rsidRPr="004C3F24" w:rsidRDefault="00340395" w:rsidP="00340395">
      <w:pPr>
        <w:pStyle w:val="Listeavsnitt"/>
        <w:widowControl w:val="0"/>
        <w:numPr>
          <w:ilvl w:val="1"/>
          <w:numId w:val="69"/>
        </w:numPr>
        <w:tabs>
          <w:tab w:val="left" w:pos="1320"/>
        </w:tabs>
        <w:autoSpaceDE w:val="0"/>
        <w:autoSpaceDN w:val="0"/>
        <w:spacing w:before="1" w:after="0" w:line="225" w:lineRule="auto"/>
        <w:ind w:left="1320" w:right="874" w:hanging="380"/>
        <w:contextualSpacing w:val="0"/>
        <w:jc w:val="both"/>
        <w:rPr>
          <w:sz w:val="20"/>
          <w:lang w:val="en-GB"/>
        </w:rPr>
      </w:pPr>
      <w:r w:rsidRPr="004C3F24">
        <w:rPr>
          <w:color w:val="1A171C"/>
          <w:sz w:val="20"/>
          <w:lang w:val="en-GB"/>
        </w:rPr>
        <w:t>The</w:t>
      </w:r>
      <w:r w:rsidRPr="004C3F24">
        <w:rPr>
          <w:color w:val="1A171C"/>
          <w:spacing w:val="-11"/>
          <w:sz w:val="20"/>
          <w:lang w:val="en-GB"/>
        </w:rPr>
        <w:t xml:space="preserve"> </w:t>
      </w:r>
      <w:r w:rsidRPr="004C3F24">
        <w:rPr>
          <w:color w:val="1A171C"/>
          <w:sz w:val="20"/>
          <w:lang w:val="en-GB"/>
        </w:rPr>
        <w:t>manufacturer</w:t>
      </w:r>
      <w:r w:rsidRPr="004C3F24">
        <w:rPr>
          <w:color w:val="1A171C"/>
          <w:spacing w:val="-10"/>
          <w:sz w:val="20"/>
          <w:lang w:val="en-GB"/>
        </w:rPr>
        <w:t xml:space="preserve"> </w:t>
      </w:r>
      <w:r w:rsidRPr="004C3F24">
        <w:rPr>
          <w:color w:val="1A171C"/>
          <w:sz w:val="20"/>
          <w:lang w:val="en-GB"/>
        </w:rPr>
        <w:t>shall</w:t>
      </w:r>
      <w:r w:rsidRPr="004C3F24">
        <w:rPr>
          <w:color w:val="1A171C"/>
          <w:spacing w:val="-10"/>
          <w:sz w:val="20"/>
          <w:lang w:val="en-GB"/>
        </w:rPr>
        <w:t xml:space="preserve"> </w:t>
      </w:r>
      <w:r w:rsidRPr="004C3F24">
        <w:rPr>
          <w:color w:val="1A171C"/>
          <w:sz w:val="20"/>
          <w:lang w:val="en-GB"/>
        </w:rPr>
        <w:t>keep</w:t>
      </w:r>
      <w:r w:rsidRPr="004C3F24">
        <w:rPr>
          <w:color w:val="1A171C"/>
          <w:spacing w:val="-11"/>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notified</w:t>
      </w:r>
      <w:r w:rsidRPr="004C3F24">
        <w:rPr>
          <w:color w:val="1A171C"/>
          <w:spacing w:val="-9"/>
          <w:sz w:val="20"/>
          <w:lang w:val="en-GB"/>
        </w:rPr>
        <w:t xml:space="preserve"> </w:t>
      </w:r>
      <w:r w:rsidRPr="004C3F24">
        <w:rPr>
          <w:color w:val="1A171C"/>
          <w:sz w:val="20"/>
          <w:lang w:val="en-GB"/>
        </w:rPr>
        <w:t>body</w:t>
      </w:r>
      <w:r w:rsidRPr="004C3F24">
        <w:rPr>
          <w:color w:val="1A171C"/>
          <w:spacing w:val="-9"/>
          <w:sz w:val="20"/>
          <w:lang w:val="en-GB"/>
        </w:rPr>
        <w:t xml:space="preserve"> </w:t>
      </w:r>
      <w:r w:rsidRPr="004C3F24">
        <w:rPr>
          <w:color w:val="1A171C"/>
          <w:sz w:val="20"/>
          <w:lang w:val="en-GB"/>
        </w:rPr>
        <w:t>that</w:t>
      </w:r>
      <w:r w:rsidRPr="004C3F24">
        <w:rPr>
          <w:color w:val="1A171C"/>
          <w:spacing w:val="-10"/>
          <w:sz w:val="20"/>
          <w:lang w:val="en-GB"/>
        </w:rPr>
        <w:t xml:space="preserve"> </w:t>
      </w:r>
      <w:r w:rsidRPr="004C3F24">
        <w:rPr>
          <w:color w:val="1A171C"/>
          <w:sz w:val="20"/>
          <w:lang w:val="en-GB"/>
        </w:rPr>
        <w:t>has</w:t>
      </w:r>
      <w:r w:rsidRPr="004C3F24">
        <w:rPr>
          <w:color w:val="1A171C"/>
          <w:spacing w:val="-13"/>
          <w:sz w:val="20"/>
          <w:lang w:val="en-GB"/>
        </w:rPr>
        <w:t xml:space="preserve"> </w:t>
      </w:r>
      <w:r w:rsidRPr="004C3F24">
        <w:rPr>
          <w:color w:val="1A171C"/>
          <w:sz w:val="20"/>
          <w:lang w:val="en-GB"/>
        </w:rPr>
        <w:t>approved</w:t>
      </w:r>
      <w:r w:rsidRPr="004C3F24">
        <w:rPr>
          <w:color w:val="1A171C"/>
          <w:spacing w:val="-12"/>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quality</w:t>
      </w:r>
      <w:r w:rsidRPr="004C3F24">
        <w:rPr>
          <w:color w:val="1A171C"/>
          <w:spacing w:val="-11"/>
          <w:sz w:val="20"/>
          <w:lang w:val="en-GB"/>
        </w:rPr>
        <w:t xml:space="preserve"> </w:t>
      </w:r>
      <w:r w:rsidRPr="004C3F24">
        <w:rPr>
          <w:color w:val="1A171C"/>
          <w:sz w:val="20"/>
          <w:lang w:val="en-GB"/>
        </w:rPr>
        <w:t>system</w:t>
      </w:r>
      <w:r w:rsidRPr="004C3F24">
        <w:rPr>
          <w:color w:val="1A171C"/>
          <w:spacing w:val="-11"/>
          <w:sz w:val="20"/>
          <w:lang w:val="en-GB"/>
        </w:rPr>
        <w:t xml:space="preserve"> </w:t>
      </w:r>
      <w:r w:rsidRPr="004C3F24">
        <w:rPr>
          <w:color w:val="1A171C"/>
          <w:sz w:val="20"/>
          <w:lang w:val="en-GB"/>
        </w:rPr>
        <w:t>informed</w:t>
      </w:r>
      <w:r w:rsidRPr="004C3F24">
        <w:rPr>
          <w:color w:val="1A171C"/>
          <w:spacing w:val="-9"/>
          <w:sz w:val="20"/>
          <w:lang w:val="en-GB"/>
        </w:rPr>
        <w:t xml:space="preserve"> </w:t>
      </w:r>
      <w:r w:rsidRPr="004C3F24">
        <w:rPr>
          <w:color w:val="1A171C"/>
          <w:sz w:val="20"/>
          <w:lang w:val="en-GB"/>
        </w:rPr>
        <w:t>of</w:t>
      </w:r>
      <w:r w:rsidRPr="004C3F24">
        <w:rPr>
          <w:color w:val="1A171C"/>
          <w:spacing w:val="-11"/>
          <w:sz w:val="20"/>
          <w:lang w:val="en-GB"/>
        </w:rPr>
        <w:t xml:space="preserve"> </w:t>
      </w:r>
      <w:r w:rsidRPr="004C3F24">
        <w:rPr>
          <w:color w:val="1A171C"/>
          <w:sz w:val="20"/>
          <w:lang w:val="en-GB"/>
        </w:rPr>
        <w:t>any</w:t>
      </w:r>
      <w:r w:rsidRPr="004C3F24">
        <w:rPr>
          <w:color w:val="1A171C"/>
          <w:spacing w:val="-11"/>
          <w:sz w:val="20"/>
          <w:lang w:val="en-GB"/>
        </w:rPr>
        <w:t xml:space="preserve"> </w:t>
      </w:r>
      <w:r w:rsidRPr="004C3F24">
        <w:rPr>
          <w:color w:val="1A171C"/>
          <w:sz w:val="20"/>
          <w:lang w:val="en-GB"/>
        </w:rPr>
        <w:t>intended change to the quality</w:t>
      </w:r>
      <w:r w:rsidRPr="004C3F24">
        <w:rPr>
          <w:color w:val="1A171C"/>
          <w:spacing w:val="4"/>
          <w:sz w:val="20"/>
          <w:lang w:val="en-GB"/>
        </w:rPr>
        <w:t xml:space="preserve"> </w:t>
      </w:r>
      <w:r w:rsidRPr="004C3F24">
        <w:rPr>
          <w:color w:val="1A171C"/>
          <w:sz w:val="20"/>
          <w:lang w:val="en-GB"/>
        </w:rPr>
        <w:t>system.</w:t>
      </w:r>
    </w:p>
    <w:p w14:paraId="45B46A62" w14:textId="77777777" w:rsidR="00340395" w:rsidRDefault="00340395" w:rsidP="00340395">
      <w:pPr>
        <w:pStyle w:val="Brdtekst"/>
        <w:spacing w:before="1"/>
        <w:rPr>
          <w:sz w:val="15"/>
        </w:rPr>
      </w:pPr>
    </w:p>
    <w:p w14:paraId="3562006D" w14:textId="77777777" w:rsidR="00340395" w:rsidRDefault="00340395" w:rsidP="00340395">
      <w:pPr>
        <w:pStyle w:val="Brdtekst"/>
        <w:spacing w:line="225" w:lineRule="auto"/>
        <w:ind w:left="1318" w:right="876" w:firstLine="3"/>
        <w:jc w:val="both"/>
      </w:pPr>
      <w:r>
        <w:rPr>
          <w:color w:val="1A171C"/>
          <w:w w:val="95"/>
        </w:rPr>
        <w:t>The</w:t>
      </w:r>
      <w:r>
        <w:rPr>
          <w:color w:val="1A171C"/>
          <w:spacing w:val="-15"/>
          <w:w w:val="95"/>
        </w:rPr>
        <w:t xml:space="preserve"> </w:t>
      </w:r>
      <w:r>
        <w:rPr>
          <w:color w:val="1A171C"/>
          <w:w w:val="95"/>
        </w:rPr>
        <w:t>notified</w:t>
      </w:r>
      <w:r>
        <w:rPr>
          <w:color w:val="1A171C"/>
          <w:spacing w:val="-16"/>
          <w:w w:val="95"/>
        </w:rPr>
        <w:t xml:space="preserve"> </w:t>
      </w:r>
      <w:r>
        <w:rPr>
          <w:color w:val="1A171C"/>
          <w:w w:val="95"/>
        </w:rPr>
        <w:t>body</w:t>
      </w:r>
      <w:r>
        <w:rPr>
          <w:color w:val="1A171C"/>
          <w:spacing w:val="-15"/>
          <w:w w:val="95"/>
        </w:rPr>
        <w:t xml:space="preserve"> </w:t>
      </w:r>
      <w:r>
        <w:rPr>
          <w:color w:val="1A171C"/>
          <w:w w:val="95"/>
        </w:rPr>
        <w:t>shall</w:t>
      </w:r>
      <w:r>
        <w:rPr>
          <w:color w:val="1A171C"/>
          <w:spacing w:val="-17"/>
          <w:w w:val="95"/>
        </w:rPr>
        <w:t xml:space="preserve"> </w:t>
      </w:r>
      <w:r>
        <w:rPr>
          <w:color w:val="1A171C"/>
          <w:w w:val="95"/>
        </w:rPr>
        <w:t>evaluate</w:t>
      </w:r>
      <w:r>
        <w:rPr>
          <w:color w:val="1A171C"/>
          <w:spacing w:val="-16"/>
          <w:w w:val="95"/>
        </w:rPr>
        <w:t xml:space="preserve"> </w:t>
      </w:r>
      <w:r>
        <w:rPr>
          <w:color w:val="1A171C"/>
          <w:w w:val="95"/>
        </w:rPr>
        <w:t>any</w:t>
      </w:r>
      <w:r>
        <w:rPr>
          <w:color w:val="1A171C"/>
          <w:spacing w:val="-15"/>
          <w:w w:val="95"/>
        </w:rPr>
        <w:t xml:space="preserve"> </w:t>
      </w:r>
      <w:r>
        <w:rPr>
          <w:color w:val="1A171C"/>
          <w:w w:val="95"/>
        </w:rPr>
        <w:t>proposed</w:t>
      </w:r>
      <w:r>
        <w:rPr>
          <w:color w:val="1A171C"/>
          <w:spacing w:val="-17"/>
          <w:w w:val="95"/>
        </w:rPr>
        <w:t xml:space="preserve"> </w:t>
      </w:r>
      <w:r>
        <w:rPr>
          <w:color w:val="1A171C"/>
          <w:w w:val="95"/>
        </w:rPr>
        <w:t>changes</w:t>
      </w:r>
      <w:r>
        <w:rPr>
          <w:color w:val="1A171C"/>
          <w:spacing w:val="-16"/>
          <w:w w:val="95"/>
        </w:rPr>
        <w:t xml:space="preserve"> </w:t>
      </w:r>
      <w:r>
        <w:rPr>
          <w:color w:val="1A171C"/>
          <w:w w:val="95"/>
        </w:rPr>
        <w:t>and</w:t>
      </w:r>
      <w:r>
        <w:rPr>
          <w:color w:val="1A171C"/>
          <w:spacing w:val="-17"/>
          <w:w w:val="95"/>
        </w:rPr>
        <w:t xml:space="preserve"> </w:t>
      </w:r>
      <w:r>
        <w:rPr>
          <w:color w:val="1A171C"/>
          <w:w w:val="95"/>
        </w:rPr>
        <w:t>decide</w:t>
      </w:r>
      <w:r>
        <w:rPr>
          <w:color w:val="1A171C"/>
          <w:spacing w:val="-16"/>
          <w:w w:val="95"/>
        </w:rPr>
        <w:t xml:space="preserve"> </w:t>
      </w:r>
      <w:r>
        <w:rPr>
          <w:color w:val="1A171C"/>
          <w:w w:val="95"/>
        </w:rPr>
        <w:t>whether</w:t>
      </w:r>
      <w:r>
        <w:rPr>
          <w:color w:val="1A171C"/>
          <w:spacing w:val="-15"/>
          <w:w w:val="95"/>
        </w:rPr>
        <w:t xml:space="preserve"> </w:t>
      </w:r>
      <w:r>
        <w:rPr>
          <w:color w:val="1A171C"/>
          <w:w w:val="95"/>
        </w:rPr>
        <w:t>the</w:t>
      </w:r>
      <w:r>
        <w:rPr>
          <w:color w:val="1A171C"/>
          <w:spacing w:val="-15"/>
          <w:w w:val="95"/>
        </w:rPr>
        <w:t xml:space="preserve"> </w:t>
      </w:r>
      <w:r>
        <w:rPr>
          <w:color w:val="1A171C"/>
          <w:w w:val="95"/>
        </w:rPr>
        <w:t>modified</w:t>
      </w:r>
      <w:r>
        <w:rPr>
          <w:color w:val="1A171C"/>
          <w:spacing w:val="-16"/>
          <w:w w:val="95"/>
        </w:rPr>
        <w:t xml:space="preserve"> </w:t>
      </w:r>
      <w:r>
        <w:rPr>
          <w:color w:val="1A171C"/>
          <w:w w:val="95"/>
        </w:rPr>
        <w:t>quality</w:t>
      </w:r>
      <w:r>
        <w:rPr>
          <w:color w:val="1A171C"/>
          <w:spacing w:val="-17"/>
          <w:w w:val="95"/>
        </w:rPr>
        <w:t xml:space="preserve"> </w:t>
      </w:r>
      <w:r>
        <w:rPr>
          <w:color w:val="1A171C"/>
          <w:w w:val="95"/>
        </w:rPr>
        <w:t>system</w:t>
      </w:r>
      <w:r>
        <w:rPr>
          <w:color w:val="1A171C"/>
          <w:spacing w:val="-17"/>
          <w:w w:val="95"/>
        </w:rPr>
        <w:t xml:space="preserve"> </w:t>
      </w:r>
      <w:r>
        <w:rPr>
          <w:color w:val="1A171C"/>
          <w:w w:val="95"/>
        </w:rPr>
        <w:t>will</w:t>
      </w:r>
      <w:r>
        <w:rPr>
          <w:color w:val="1A171C"/>
          <w:spacing w:val="-14"/>
          <w:w w:val="95"/>
        </w:rPr>
        <w:t xml:space="preserve"> </w:t>
      </w:r>
      <w:r>
        <w:rPr>
          <w:color w:val="1A171C"/>
          <w:w w:val="95"/>
        </w:rPr>
        <w:t xml:space="preserve">continue </w:t>
      </w:r>
      <w:r>
        <w:rPr>
          <w:color w:val="1A171C"/>
        </w:rPr>
        <w:t>to</w:t>
      </w:r>
      <w:r>
        <w:rPr>
          <w:color w:val="1A171C"/>
          <w:spacing w:val="-10"/>
        </w:rPr>
        <w:t xml:space="preserve"> </w:t>
      </w:r>
      <w:r>
        <w:rPr>
          <w:color w:val="1A171C"/>
        </w:rPr>
        <w:t>satisfy</w:t>
      </w:r>
      <w:r>
        <w:rPr>
          <w:color w:val="1A171C"/>
          <w:spacing w:val="-7"/>
        </w:rPr>
        <w:t xml:space="preserve"> </w:t>
      </w:r>
      <w:r>
        <w:rPr>
          <w:color w:val="1A171C"/>
        </w:rPr>
        <w:t>the</w:t>
      </w:r>
      <w:r>
        <w:rPr>
          <w:color w:val="1A171C"/>
          <w:spacing w:val="-8"/>
        </w:rPr>
        <w:t xml:space="preserve"> </w:t>
      </w:r>
      <w:r>
        <w:rPr>
          <w:color w:val="1A171C"/>
        </w:rPr>
        <w:t>requirements</w:t>
      </w:r>
      <w:r>
        <w:rPr>
          <w:color w:val="1A171C"/>
          <w:spacing w:val="-8"/>
        </w:rPr>
        <w:t xml:space="preserve"> </w:t>
      </w:r>
      <w:r>
        <w:rPr>
          <w:color w:val="1A171C"/>
        </w:rPr>
        <w:t>referred</w:t>
      </w:r>
      <w:r>
        <w:rPr>
          <w:color w:val="1A171C"/>
          <w:spacing w:val="-10"/>
        </w:rPr>
        <w:t xml:space="preserve"> </w:t>
      </w:r>
      <w:r>
        <w:rPr>
          <w:color w:val="1A171C"/>
        </w:rPr>
        <w:t>to</w:t>
      </w:r>
      <w:r>
        <w:rPr>
          <w:color w:val="1A171C"/>
          <w:spacing w:val="-9"/>
        </w:rPr>
        <w:t xml:space="preserve"> </w:t>
      </w:r>
      <w:r>
        <w:rPr>
          <w:color w:val="1A171C"/>
        </w:rPr>
        <w:t>in</w:t>
      </w:r>
      <w:r>
        <w:rPr>
          <w:color w:val="1A171C"/>
          <w:spacing w:val="-9"/>
        </w:rPr>
        <w:t xml:space="preserve"> </w:t>
      </w:r>
      <w:r>
        <w:rPr>
          <w:color w:val="1A171C"/>
        </w:rPr>
        <w:t>point</w:t>
      </w:r>
      <w:r>
        <w:rPr>
          <w:color w:val="1A171C"/>
          <w:spacing w:val="-7"/>
        </w:rPr>
        <w:t xml:space="preserve"> </w:t>
      </w:r>
      <w:r>
        <w:rPr>
          <w:color w:val="1A171C"/>
        </w:rPr>
        <w:t>5.2</w:t>
      </w:r>
      <w:r>
        <w:rPr>
          <w:color w:val="1A171C"/>
          <w:spacing w:val="-7"/>
        </w:rPr>
        <w:t xml:space="preserve"> </w:t>
      </w:r>
      <w:r>
        <w:rPr>
          <w:color w:val="1A171C"/>
        </w:rPr>
        <w:t>or</w:t>
      </w:r>
      <w:r>
        <w:rPr>
          <w:color w:val="1A171C"/>
          <w:spacing w:val="-8"/>
        </w:rPr>
        <w:t xml:space="preserve"> </w:t>
      </w:r>
      <w:r>
        <w:rPr>
          <w:color w:val="1A171C"/>
        </w:rPr>
        <w:t>whether</w:t>
      </w:r>
      <w:r>
        <w:rPr>
          <w:color w:val="1A171C"/>
          <w:spacing w:val="-6"/>
        </w:rPr>
        <w:t xml:space="preserve"> </w:t>
      </w:r>
      <w:r>
        <w:rPr>
          <w:color w:val="1A171C"/>
        </w:rPr>
        <w:t>a</w:t>
      </w:r>
      <w:r>
        <w:rPr>
          <w:color w:val="1A171C"/>
          <w:spacing w:val="-9"/>
        </w:rPr>
        <w:t xml:space="preserve"> </w:t>
      </w:r>
      <w:r>
        <w:rPr>
          <w:color w:val="1A171C"/>
        </w:rPr>
        <w:t>reassessment</w:t>
      </w:r>
      <w:r>
        <w:rPr>
          <w:color w:val="1A171C"/>
          <w:spacing w:val="-9"/>
        </w:rPr>
        <w:t xml:space="preserve"> </w:t>
      </w:r>
      <w:r>
        <w:rPr>
          <w:color w:val="1A171C"/>
        </w:rPr>
        <w:t>is</w:t>
      </w:r>
      <w:r>
        <w:rPr>
          <w:color w:val="1A171C"/>
          <w:spacing w:val="-5"/>
        </w:rPr>
        <w:t xml:space="preserve"> </w:t>
      </w:r>
      <w:r>
        <w:rPr>
          <w:color w:val="1A171C"/>
        </w:rPr>
        <w:t>necessary.</w:t>
      </w:r>
    </w:p>
    <w:p w14:paraId="0BB732BD" w14:textId="77777777" w:rsidR="00340395" w:rsidRDefault="00340395" w:rsidP="00340395">
      <w:pPr>
        <w:pStyle w:val="Brdtekst"/>
        <w:spacing w:before="11"/>
        <w:rPr>
          <w:sz w:val="14"/>
        </w:rPr>
      </w:pPr>
    </w:p>
    <w:p w14:paraId="0E2227AC" w14:textId="77777777" w:rsidR="00340395" w:rsidRDefault="00340395" w:rsidP="00340395">
      <w:pPr>
        <w:pStyle w:val="Brdtekst"/>
        <w:spacing w:line="228" w:lineRule="auto"/>
        <w:ind w:left="1320" w:right="877" w:firstLine="2"/>
        <w:jc w:val="both"/>
      </w:pPr>
      <w:r>
        <w:rPr>
          <w:color w:val="1A171C"/>
          <w:w w:val="95"/>
        </w:rPr>
        <w:t>It</w:t>
      </w:r>
      <w:r>
        <w:rPr>
          <w:color w:val="1A171C"/>
          <w:spacing w:val="-8"/>
          <w:w w:val="95"/>
        </w:rPr>
        <w:t xml:space="preserve"> </w:t>
      </w:r>
      <w:r>
        <w:rPr>
          <w:color w:val="1A171C"/>
          <w:w w:val="95"/>
        </w:rPr>
        <w:t>shall</w:t>
      </w:r>
      <w:r>
        <w:rPr>
          <w:color w:val="1A171C"/>
          <w:spacing w:val="-7"/>
          <w:w w:val="95"/>
        </w:rPr>
        <w:t xml:space="preserve"> </w:t>
      </w:r>
      <w:r>
        <w:rPr>
          <w:color w:val="1A171C"/>
          <w:w w:val="95"/>
        </w:rPr>
        <w:t>notify</w:t>
      </w:r>
      <w:r>
        <w:rPr>
          <w:color w:val="1A171C"/>
          <w:spacing w:val="-8"/>
          <w:w w:val="95"/>
        </w:rPr>
        <w:t xml:space="preserve"> </w:t>
      </w:r>
      <w:r>
        <w:rPr>
          <w:color w:val="1A171C"/>
          <w:w w:val="95"/>
        </w:rPr>
        <w:t>the</w:t>
      </w:r>
      <w:r>
        <w:rPr>
          <w:color w:val="1A171C"/>
          <w:spacing w:val="-6"/>
          <w:w w:val="95"/>
        </w:rPr>
        <w:t xml:space="preserve"> </w:t>
      </w:r>
      <w:r>
        <w:rPr>
          <w:color w:val="1A171C"/>
          <w:w w:val="95"/>
        </w:rPr>
        <w:t>manufacturer</w:t>
      </w:r>
      <w:r>
        <w:rPr>
          <w:color w:val="1A171C"/>
          <w:spacing w:val="-7"/>
          <w:w w:val="95"/>
        </w:rPr>
        <w:t xml:space="preserve"> </w:t>
      </w:r>
      <w:r>
        <w:rPr>
          <w:color w:val="1A171C"/>
          <w:w w:val="95"/>
        </w:rPr>
        <w:t>of</w:t>
      </w:r>
      <w:r>
        <w:rPr>
          <w:color w:val="1A171C"/>
          <w:spacing w:val="-9"/>
          <w:w w:val="95"/>
        </w:rPr>
        <w:t xml:space="preserve"> </w:t>
      </w:r>
      <w:r>
        <w:rPr>
          <w:color w:val="1A171C"/>
          <w:w w:val="95"/>
        </w:rPr>
        <w:t>its</w:t>
      </w:r>
      <w:r>
        <w:rPr>
          <w:color w:val="1A171C"/>
          <w:spacing w:val="-7"/>
          <w:w w:val="95"/>
        </w:rPr>
        <w:t xml:space="preserve"> </w:t>
      </w:r>
      <w:r>
        <w:rPr>
          <w:color w:val="1A171C"/>
          <w:w w:val="95"/>
        </w:rPr>
        <w:t>decision.</w:t>
      </w:r>
      <w:r>
        <w:rPr>
          <w:color w:val="1A171C"/>
          <w:spacing w:val="-7"/>
          <w:w w:val="95"/>
        </w:rPr>
        <w:t xml:space="preserve"> </w:t>
      </w:r>
      <w:r>
        <w:rPr>
          <w:color w:val="1A171C"/>
          <w:w w:val="95"/>
        </w:rPr>
        <w:t>The</w:t>
      </w:r>
      <w:r>
        <w:rPr>
          <w:color w:val="1A171C"/>
          <w:spacing w:val="-9"/>
          <w:w w:val="95"/>
        </w:rPr>
        <w:t xml:space="preserve"> </w:t>
      </w:r>
      <w:r>
        <w:rPr>
          <w:color w:val="1A171C"/>
          <w:w w:val="95"/>
        </w:rPr>
        <w:t>notification</w:t>
      </w:r>
      <w:r>
        <w:rPr>
          <w:color w:val="1A171C"/>
          <w:spacing w:val="-6"/>
          <w:w w:val="95"/>
        </w:rPr>
        <w:t xml:space="preserve"> </w:t>
      </w:r>
      <w:r>
        <w:rPr>
          <w:color w:val="1A171C"/>
          <w:w w:val="95"/>
        </w:rPr>
        <w:t>shall</w:t>
      </w:r>
      <w:r>
        <w:rPr>
          <w:color w:val="1A171C"/>
          <w:spacing w:val="-7"/>
          <w:w w:val="95"/>
        </w:rPr>
        <w:t xml:space="preserve"> </w:t>
      </w:r>
      <w:r>
        <w:rPr>
          <w:color w:val="1A171C"/>
          <w:w w:val="95"/>
        </w:rPr>
        <w:t>contain</w:t>
      </w:r>
      <w:r>
        <w:rPr>
          <w:color w:val="1A171C"/>
          <w:spacing w:val="-9"/>
          <w:w w:val="95"/>
        </w:rPr>
        <w:t xml:space="preserve"> </w:t>
      </w:r>
      <w:r>
        <w:rPr>
          <w:color w:val="1A171C"/>
          <w:w w:val="95"/>
        </w:rPr>
        <w:t>the</w:t>
      </w:r>
      <w:r>
        <w:rPr>
          <w:color w:val="1A171C"/>
          <w:spacing w:val="-8"/>
          <w:w w:val="95"/>
        </w:rPr>
        <w:t xml:space="preserve"> </w:t>
      </w:r>
      <w:r>
        <w:rPr>
          <w:color w:val="1A171C"/>
          <w:w w:val="95"/>
        </w:rPr>
        <w:t>conclusions</w:t>
      </w:r>
      <w:r>
        <w:rPr>
          <w:color w:val="1A171C"/>
          <w:spacing w:val="-6"/>
          <w:w w:val="95"/>
        </w:rPr>
        <w:t xml:space="preserve"> </w:t>
      </w:r>
      <w:r>
        <w:rPr>
          <w:color w:val="1A171C"/>
          <w:w w:val="95"/>
        </w:rPr>
        <w:t>of</w:t>
      </w:r>
      <w:r>
        <w:rPr>
          <w:color w:val="1A171C"/>
          <w:spacing w:val="-7"/>
          <w:w w:val="95"/>
        </w:rPr>
        <w:t xml:space="preserve"> </w:t>
      </w:r>
      <w:r>
        <w:rPr>
          <w:color w:val="1A171C"/>
          <w:w w:val="95"/>
        </w:rPr>
        <w:t>the</w:t>
      </w:r>
      <w:r>
        <w:rPr>
          <w:color w:val="1A171C"/>
          <w:spacing w:val="-8"/>
          <w:w w:val="95"/>
        </w:rPr>
        <w:t xml:space="preserve"> </w:t>
      </w:r>
      <w:r>
        <w:rPr>
          <w:color w:val="1A171C"/>
          <w:w w:val="95"/>
        </w:rPr>
        <w:t>examination</w:t>
      </w:r>
      <w:r>
        <w:rPr>
          <w:color w:val="1A171C"/>
          <w:spacing w:val="-9"/>
          <w:w w:val="95"/>
        </w:rPr>
        <w:t xml:space="preserve"> </w:t>
      </w:r>
      <w:r>
        <w:rPr>
          <w:color w:val="1A171C"/>
          <w:w w:val="95"/>
        </w:rPr>
        <w:t xml:space="preserve">and </w:t>
      </w:r>
      <w:r>
        <w:rPr>
          <w:color w:val="1A171C"/>
        </w:rPr>
        <w:t>the reasoned assessment</w:t>
      </w:r>
      <w:r>
        <w:rPr>
          <w:color w:val="1A171C"/>
          <w:spacing w:val="-34"/>
        </w:rPr>
        <w:t xml:space="preserve"> </w:t>
      </w:r>
      <w:r>
        <w:rPr>
          <w:color w:val="1A171C"/>
        </w:rPr>
        <w:t>decision.</w:t>
      </w:r>
    </w:p>
    <w:p w14:paraId="4F58AF00" w14:textId="77777777" w:rsidR="00340395" w:rsidRPr="004C3F24" w:rsidRDefault="00340395" w:rsidP="00340395">
      <w:pPr>
        <w:pStyle w:val="Overskrift4"/>
        <w:keepNext w:val="0"/>
        <w:keepLines w:val="0"/>
        <w:widowControl w:val="0"/>
        <w:numPr>
          <w:ilvl w:val="0"/>
          <w:numId w:val="70"/>
        </w:numPr>
        <w:tabs>
          <w:tab w:val="left" w:pos="1203"/>
          <w:tab w:val="left" w:pos="1204"/>
        </w:tabs>
        <w:autoSpaceDE w:val="0"/>
        <w:autoSpaceDN w:val="0"/>
        <w:spacing w:before="75" w:line="240" w:lineRule="auto"/>
        <w:ind w:left="1203" w:hanging="360"/>
        <w:jc w:val="left"/>
        <w:rPr>
          <w:rFonts w:ascii="Cambria"/>
          <w:color w:val="1A171C"/>
          <w:sz w:val="19"/>
          <w:lang w:val="en-GB"/>
        </w:rPr>
      </w:pPr>
      <w:r w:rsidRPr="004C3F24">
        <w:rPr>
          <w:color w:val="1A171C"/>
          <w:lang w:val="en-GB"/>
        </w:rPr>
        <w:t>Surveillance under the responsibility of the notified</w:t>
      </w:r>
      <w:r w:rsidRPr="004C3F24">
        <w:rPr>
          <w:color w:val="1A171C"/>
          <w:spacing w:val="-18"/>
          <w:lang w:val="en-GB"/>
        </w:rPr>
        <w:t xml:space="preserve"> </w:t>
      </w:r>
      <w:r w:rsidRPr="004C3F24">
        <w:rPr>
          <w:color w:val="1A171C"/>
          <w:lang w:val="en-GB"/>
        </w:rPr>
        <w:t>body</w:t>
      </w:r>
    </w:p>
    <w:p w14:paraId="183E71B6" w14:textId="77777777" w:rsidR="00340395" w:rsidRPr="004C3F24" w:rsidRDefault="00340395" w:rsidP="00340395">
      <w:pPr>
        <w:pStyle w:val="Listeavsnitt"/>
        <w:widowControl w:val="0"/>
        <w:numPr>
          <w:ilvl w:val="1"/>
          <w:numId w:val="68"/>
        </w:numPr>
        <w:tabs>
          <w:tab w:val="left" w:pos="1204"/>
        </w:tabs>
        <w:autoSpaceDE w:val="0"/>
        <w:autoSpaceDN w:val="0"/>
        <w:spacing w:before="123" w:after="0" w:line="228" w:lineRule="auto"/>
        <w:ind w:right="984"/>
        <w:contextualSpacing w:val="0"/>
        <w:rPr>
          <w:sz w:val="20"/>
          <w:lang w:val="en-GB"/>
        </w:rPr>
      </w:pPr>
      <w:r w:rsidRPr="004C3F24">
        <w:rPr>
          <w:color w:val="1A171C"/>
          <w:sz w:val="20"/>
          <w:lang w:val="en-GB"/>
        </w:rPr>
        <w:t>The</w:t>
      </w:r>
      <w:r w:rsidRPr="004C3F24">
        <w:rPr>
          <w:color w:val="1A171C"/>
          <w:spacing w:val="-11"/>
          <w:sz w:val="20"/>
          <w:lang w:val="en-GB"/>
        </w:rPr>
        <w:t xml:space="preserve"> </w:t>
      </w:r>
      <w:r w:rsidRPr="004C3F24">
        <w:rPr>
          <w:color w:val="1A171C"/>
          <w:sz w:val="20"/>
          <w:lang w:val="en-GB"/>
        </w:rPr>
        <w:t>purpose</w:t>
      </w:r>
      <w:r w:rsidRPr="004C3F24">
        <w:rPr>
          <w:color w:val="1A171C"/>
          <w:spacing w:val="-10"/>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surveillance</w:t>
      </w:r>
      <w:r w:rsidRPr="004C3F24">
        <w:rPr>
          <w:color w:val="1A171C"/>
          <w:spacing w:val="-10"/>
          <w:sz w:val="20"/>
          <w:lang w:val="en-GB"/>
        </w:rPr>
        <w:t xml:space="preserve"> </w:t>
      </w:r>
      <w:r w:rsidRPr="004C3F24">
        <w:rPr>
          <w:color w:val="1A171C"/>
          <w:sz w:val="20"/>
          <w:lang w:val="en-GB"/>
        </w:rPr>
        <w:t>is</w:t>
      </w:r>
      <w:r w:rsidRPr="004C3F24">
        <w:rPr>
          <w:color w:val="1A171C"/>
          <w:spacing w:val="-6"/>
          <w:sz w:val="20"/>
          <w:lang w:val="en-GB"/>
        </w:rPr>
        <w:t xml:space="preserve"> </w:t>
      </w:r>
      <w:r w:rsidRPr="004C3F24">
        <w:rPr>
          <w:color w:val="1A171C"/>
          <w:sz w:val="20"/>
          <w:lang w:val="en-GB"/>
        </w:rPr>
        <w:t>to</w:t>
      </w:r>
      <w:r w:rsidRPr="004C3F24">
        <w:rPr>
          <w:color w:val="1A171C"/>
          <w:spacing w:val="-9"/>
          <w:sz w:val="20"/>
          <w:lang w:val="en-GB"/>
        </w:rPr>
        <w:t xml:space="preserve"> </w:t>
      </w:r>
      <w:r w:rsidRPr="004C3F24">
        <w:rPr>
          <w:color w:val="1A171C"/>
          <w:sz w:val="20"/>
          <w:lang w:val="en-GB"/>
        </w:rPr>
        <w:t>make</w:t>
      </w:r>
      <w:r w:rsidRPr="004C3F24">
        <w:rPr>
          <w:color w:val="1A171C"/>
          <w:spacing w:val="-9"/>
          <w:sz w:val="20"/>
          <w:lang w:val="en-GB"/>
        </w:rPr>
        <w:t xml:space="preserve"> </w:t>
      </w:r>
      <w:r w:rsidRPr="004C3F24">
        <w:rPr>
          <w:color w:val="1A171C"/>
          <w:sz w:val="20"/>
          <w:lang w:val="en-GB"/>
        </w:rPr>
        <w:t>sure</w:t>
      </w:r>
      <w:r w:rsidRPr="004C3F24">
        <w:rPr>
          <w:color w:val="1A171C"/>
          <w:spacing w:val="-10"/>
          <w:sz w:val="20"/>
          <w:lang w:val="en-GB"/>
        </w:rPr>
        <w:t xml:space="preserve"> </w:t>
      </w:r>
      <w:r w:rsidRPr="004C3F24">
        <w:rPr>
          <w:color w:val="1A171C"/>
          <w:sz w:val="20"/>
          <w:lang w:val="en-GB"/>
        </w:rPr>
        <w:t>that</w:t>
      </w:r>
      <w:r w:rsidRPr="004C3F24">
        <w:rPr>
          <w:color w:val="1A171C"/>
          <w:spacing w:val="-9"/>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manufacturer</w:t>
      </w:r>
      <w:r w:rsidRPr="004C3F24">
        <w:rPr>
          <w:color w:val="1A171C"/>
          <w:spacing w:val="-9"/>
          <w:sz w:val="20"/>
          <w:lang w:val="en-GB"/>
        </w:rPr>
        <w:t xml:space="preserve"> </w:t>
      </w:r>
      <w:r w:rsidRPr="004C3F24">
        <w:rPr>
          <w:color w:val="1A171C"/>
          <w:sz w:val="20"/>
          <w:lang w:val="en-GB"/>
        </w:rPr>
        <w:t>duly</w:t>
      </w:r>
      <w:r w:rsidRPr="004C3F24">
        <w:rPr>
          <w:color w:val="1A171C"/>
          <w:spacing w:val="-8"/>
          <w:sz w:val="20"/>
          <w:lang w:val="en-GB"/>
        </w:rPr>
        <w:t xml:space="preserve"> </w:t>
      </w:r>
      <w:r w:rsidRPr="004C3F24">
        <w:rPr>
          <w:color w:val="1A171C"/>
          <w:sz w:val="20"/>
          <w:lang w:val="en-GB"/>
        </w:rPr>
        <w:t>fulfils</w:t>
      </w:r>
      <w:r w:rsidRPr="004C3F24">
        <w:rPr>
          <w:color w:val="1A171C"/>
          <w:spacing w:val="-10"/>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obligations</w:t>
      </w:r>
      <w:r w:rsidRPr="004C3F24">
        <w:rPr>
          <w:color w:val="1A171C"/>
          <w:spacing w:val="-8"/>
          <w:sz w:val="20"/>
          <w:lang w:val="en-GB"/>
        </w:rPr>
        <w:t xml:space="preserve"> </w:t>
      </w:r>
      <w:r w:rsidRPr="004C3F24">
        <w:rPr>
          <w:color w:val="1A171C"/>
          <w:sz w:val="20"/>
          <w:lang w:val="en-GB"/>
        </w:rPr>
        <w:t>arising</w:t>
      </w:r>
      <w:r w:rsidRPr="004C3F24">
        <w:rPr>
          <w:color w:val="1A171C"/>
          <w:spacing w:val="-7"/>
          <w:sz w:val="20"/>
          <w:lang w:val="en-GB"/>
        </w:rPr>
        <w:t xml:space="preserve"> </w:t>
      </w:r>
      <w:r w:rsidRPr="004C3F24">
        <w:rPr>
          <w:color w:val="1A171C"/>
          <w:sz w:val="20"/>
          <w:lang w:val="en-GB"/>
        </w:rPr>
        <w:t>out</w:t>
      </w:r>
      <w:r w:rsidRPr="004C3F24">
        <w:rPr>
          <w:color w:val="1A171C"/>
          <w:spacing w:val="-6"/>
          <w:sz w:val="20"/>
          <w:lang w:val="en-GB"/>
        </w:rPr>
        <w:t xml:space="preserve"> </w:t>
      </w:r>
      <w:r w:rsidRPr="004C3F24">
        <w:rPr>
          <w:color w:val="1A171C"/>
          <w:sz w:val="20"/>
          <w:lang w:val="en-GB"/>
        </w:rPr>
        <w:t>of</w:t>
      </w:r>
      <w:r w:rsidRPr="004C3F24">
        <w:rPr>
          <w:color w:val="1A171C"/>
          <w:spacing w:val="-9"/>
          <w:sz w:val="20"/>
          <w:lang w:val="en-GB"/>
        </w:rPr>
        <w:t xml:space="preserve"> </w:t>
      </w:r>
      <w:r w:rsidRPr="004C3F24">
        <w:rPr>
          <w:color w:val="1A171C"/>
          <w:sz w:val="20"/>
          <w:lang w:val="en-GB"/>
        </w:rPr>
        <w:t>the approved quality</w:t>
      </w:r>
      <w:r w:rsidRPr="004C3F24">
        <w:rPr>
          <w:color w:val="1A171C"/>
          <w:spacing w:val="-2"/>
          <w:sz w:val="20"/>
          <w:lang w:val="en-GB"/>
        </w:rPr>
        <w:t xml:space="preserve"> </w:t>
      </w:r>
      <w:r w:rsidRPr="004C3F24">
        <w:rPr>
          <w:color w:val="1A171C"/>
          <w:sz w:val="20"/>
          <w:lang w:val="en-GB"/>
        </w:rPr>
        <w:t>system.</w:t>
      </w:r>
    </w:p>
    <w:p w14:paraId="2E9D1D5F" w14:textId="77777777" w:rsidR="00340395" w:rsidRPr="004C3F24" w:rsidRDefault="00340395" w:rsidP="00340395">
      <w:pPr>
        <w:pStyle w:val="Listeavsnitt"/>
        <w:widowControl w:val="0"/>
        <w:numPr>
          <w:ilvl w:val="1"/>
          <w:numId w:val="68"/>
        </w:numPr>
        <w:tabs>
          <w:tab w:val="left" w:pos="1204"/>
        </w:tabs>
        <w:autoSpaceDE w:val="0"/>
        <w:autoSpaceDN w:val="0"/>
        <w:spacing w:before="180" w:after="0" w:line="228" w:lineRule="auto"/>
        <w:ind w:right="989"/>
        <w:contextualSpacing w:val="0"/>
        <w:rPr>
          <w:sz w:val="20"/>
          <w:lang w:val="en-GB"/>
        </w:rPr>
      </w:pPr>
      <w:r w:rsidRPr="004C3F24">
        <w:rPr>
          <w:color w:val="1A171C"/>
          <w:sz w:val="20"/>
          <w:lang w:val="en-GB"/>
        </w:rPr>
        <w:t>The</w:t>
      </w:r>
      <w:r w:rsidRPr="004C3F24">
        <w:rPr>
          <w:color w:val="1A171C"/>
          <w:spacing w:val="-23"/>
          <w:sz w:val="20"/>
          <w:lang w:val="en-GB"/>
        </w:rPr>
        <w:t xml:space="preserve"> </w:t>
      </w:r>
      <w:r w:rsidRPr="004C3F24">
        <w:rPr>
          <w:color w:val="1A171C"/>
          <w:sz w:val="20"/>
          <w:lang w:val="en-GB"/>
        </w:rPr>
        <w:t>manufacturer</w:t>
      </w:r>
      <w:r w:rsidRPr="004C3F24">
        <w:rPr>
          <w:color w:val="1A171C"/>
          <w:spacing w:val="-24"/>
          <w:sz w:val="20"/>
          <w:lang w:val="en-GB"/>
        </w:rPr>
        <w:t xml:space="preserve"> </w:t>
      </w:r>
      <w:r w:rsidRPr="004C3F24">
        <w:rPr>
          <w:color w:val="1A171C"/>
          <w:sz w:val="20"/>
          <w:lang w:val="en-GB"/>
        </w:rPr>
        <w:t>shall,</w:t>
      </w:r>
      <w:r w:rsidRPr="004C3F24">
        <w:rPr>
          <w:color w:val="1A171C"/>
          <w:spacing w:val="-23"/>
          <w:sz w:val="20"/>
          <w:lang w:val="en-GB"/>
        </w:rPr>
        <w:t xml:space="preserve"> </w:t>
      </w:r>
      <w:r w:rsidRPr="004C3F24">
        <w:rPr>
          <w:color w:val="1A171C"/>
          <w:sz w:val="20"/>
          <w:lang w:val="en-GB"/>
        </w:rPr>
        <w:t>for</w:t>
      </w:r>
      <w:r w:rsidRPr="004C3F24">
        <w:rPr>
          <w:color w:val="1A171C"/>
          <w:spacing w:val="-24"/>
          <w:sz w:val="20"/>
          <w:lang w:val="en-GB"/>
        </w:rPr>
        <w:t xml:space="preserve"> </w:t>
      </w:r>
      <w:r w:rsidRPr="004C3F24">
        <w:rPr>
          <w:color w:val="1A171C"/>
          <w:sz w:val="20"/>
          <w:lang w:val="en-GB"/>
        </w:rPr>
        <w:t>assessment</w:t>
      </w:r>
      <w:r w:rsidRPr="004C3F24">
        <w:rPr>
          <w:color w:val="1A171C"/>
          <w:spacing w:val="-23"/>
          <w:sz w:val="20"/>
          <w:lang w:val="en-GB"/>
        </w:rPr>
        <w:t xml:space="preserve"> </w:t>
      </w:r>
      <w:r w:rsidRPr="004C3F24">
        <w:rPr>
          <w:color w:val="1A171C"/>
          <w:sz w:val="20"/>
          <w:lang w:val="en-GB"/>
        </w:rPr>
        <w:t>purposes,</w:t>
      </w:r>
      <w:r w:rsidRPr="004C3F24">
        <w:rPr>
          <w:color w:val="1A171C"/>
          <w:spacing w:val="-24"/>
          <w:sz w:val="20"/>
          <w:lang w:val="en-GB"/>
        </w:rPr>
        <w:t xml:space="preserve"> </w:t>
      </w:r>
      <w:r w:rsidRPr="004C3F24">
        <w:rPr>
          <w:color w:val="1A171C"/>
          <w:sz w:val="20"/>
          <w:lang w:val="en-GB"/>
        </w:rPr>
        <w:t>allow</w:t>
      </w:r>
      <w:r w:rsidRPr="004C3F24">
        <w:rPr>
          <w:color w:val="1A171C"/>
          <w:spacing w:val="-23"/>
          <w:sz w:val="20"/>
          <w:lang w:val="en-GB"/>
        </w:rPr>
        <w:t xml:space="preserve"> </w:t>
      </w:r>
      <w:r w:rsidRPr="004C3F24">
        <w:rPr>
          <w:color w:val="1A171C"/>
          <w:sz w:val="20"/>
          <w:lang w:val="en-GB"/>
        </w:rPr>
        <w:t>the</w:t>
      </w:r>
      <w:r w:rsidRPr="004C3F24">
        <w:rPr>
          <w:color w:val="1A171C"/>
          <w:spacing w:val="-24"/>
          <w:sz w:val="20"/>
          <w:lang w:val="en-GB"/>
        </w:rPr>
        <w:t xml:space="preserve"> </w:t>
      </w:r>
      <w:r w:rsidRPr="004C3F24">
        <w:rPr>
          <w:color w:val="1A171C"/>
          <w:sz w:val="20"/>
          <w:lang w:val="en-GB"/>
        </w:rPr>
        <w:t>notified</w:t>
      </w:r>
      <w:r w:rsidRPr="004C3F24">
        <w:rPr>
          <w:color w:val="1A171C"/>
          <w:spacing w:val="-24"/>
          <w:sz w:val="20"/>
          <w:lang w:val="en-GB"/>
        </w:rPr>
        <w:t xml:space="preserve"> </w:t>
      </w:r>
      <w:r w:rsidRPr="004C3F24">
        <w:rPr>
          <w:color w:val="1A171C"/>
          <w:sz w:val="20"/>
          <w:lang w:val="en-GB"/>
        </w:rPr>
        <w:t>body</w:t>
      </w:r>
      <w:r w:rsidRPr="004C3F24">
        <w:rPr>
          <w:color w:val="1A171C"/>
          <w:spacing w:val="-23"/>
          <w:sz w:val="20"/>
          <w:lang w:val="en-GB"/>
        </w:rPr>
        <w:t xml:space="preserve"> </w:t>
      </w:r>
      <w:r w:rsidRPr="004C3F24">
        <w:rPr>
          <w:color w:val="1A171C"/>
          <w:sz w:val="20"/>
          <w:lang w:val="en-GB"/>
        </w:rPr>
        <w:t>access</w:t>
      </w:r>
      <w:r w:rsidRPr="004C3F24">
        <w:rPr>
          <w:color w:val="1A171C"/>
          <w:spacing w:val="-24"/>
          <w:sz w:val="20"/>
          <w:lang w:val="en-GB"/>
        </w:rPr>
        <w:t xml:space="preserve"> </w:t>
      </w:r>
      <w:r w:rsidRPr="004C3F24">
        <w:rPr>
          <w:color w:val="1A171C"/>
          <w:sz w:val="20"/>
          <w:lang w:val="en-GB"/>
        </w:rPr>
        <w:t>to</w:t>
      </w:r>
      <w:r w:rsidRPr="004C3F24">
        <w:rPr>
          <w:color w:val="1A171C"/>
          <w:spacing w:val="-24"/>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manufacture,</w:t>
      </w:r>
      <w:r w:rsidRPr="004C3F24">
        <w:rPr>
          <w:color w:val="1A171C"/>
          <w:spacing w:val="-24"/>
          <w:sz w:val="20"/>
          <w:lang w:val="en-GB"/>
        </w:rPr>
        <w:t xml:space="preserve"> </w:t>
      </w:r>
      <w:r w:rsidRPr="004C3F24">
        <w:rPr>
          <w:color w:val="1A171C"/>
          <w:sz w:val="20"/>
          <w:lang w:val="en-GB"/>
        </w:rPr>
        <w:t>inspection, testing</w:t>
      </w:r>
      <w:r w:rsidRPr="004C3F24">
        <w:rPr>
          <w:color w:val="1A171C"/>
          <w:spacing w:val="-8"/>
          <w:sz w:val="20"/>
          <w:lang w:val="en-GB"/>
        </w:rPr>
        <w:t xml:space="preserve"> </w:t>
      </w:r>
      <w:r w:rsidRPr="004C3F24">
        <w:rPr>
          <w:color w:val="1A171C"/>
          <w:sz w:val="20"/>
          <w:lang w:val="en-GB"/>
        </w:rPr>
        <w:t>and</w:t>
      </w:r>
      <w:r w:rsidRPr="004C3F24">
        <w:rPr>
          <w:color w:val="1A171C"/>
          <w:spacing w:val="-9"/>
          <w:sz w:val="20"/>
          <w:lang w:val="en-GB"/>
        </w:rPr>
        <w:t xml:space="preserve"> </w:t>
      </w:r>
      <w:r w:rsidRPr="004C3F24">
        <w:rPr>
          <w:color w:val="1A171C"/>
          <w:sz w:val="20"/>
          <w:lang w:val="en-GB"/>
        </w:rPr>
        <w:t>storage</w:t>
      </w:r>
      <w:r w:rsidRPr="004C3F24">
        <w:rPr>
          <w:color w:val="1A171C"/>
          <w:spacing w:val="-7"/>
          <w:sz w:val="20"/>
          <w:lang w:val="en-GB"/>
        </w:rPr>
        <w:t xml:space="preserve"> </w:t>
      </w:r>
      <w:r w:rsidRPr="004C3F24">
        <w:rPr>
          <w:color w:val="1A171C"/>
          <w:sz w:val="20"/>
          <w:lang w:val="en-GB"/>
        </w:rPr>
        <w:t>sites</w:t>
      </w:r>
      <w:r w:rsidRPr="004C3F24">
        <w:rPr>
          <w:color w:val="1A171C"/>
          <w:spacing w:val="-8"/>
          <w:sz w:val="20"/>
          <w:lang w:val="en-GB"/>
        </w:rPr>
        <w:t xml:space="preserve"> </w:t>
      </w:r>
      <w:r w:rsidRPr="004C3F24">
        <w:rPr>
          <w:color w:val="1A171C"/>
          <w:sz w:val="20"/>
          <w:lang w:val="en-GB"/>
        </w:rPr>
        <w:t>and</w:t>
      </w:r>
      <w:r w:rsidRPr="004C3F24">
        <w:rPr>
          <w:color w:val="1A171C"/>
          <w:spacing w:val="-9"/>
          <w:sz w:val="20"/>
          <w:lang w:val="en-GB"/>
        </w:rPr>
        <w:t xml:space="preserve"> </w:t>
      </w:r>
      <w:r w:rsidRPr="004C3F24">
        <w:rPr>
          <w:color w:val="1A171C"/>
          <w:sz w:val="20"/>
          <w:lang w:val="en-GB"/>
        </w:rPr>
        <w:t>shall</w:t>
      </w:r>
      <w:r w:rsidRPr="004C3F24">
        <w:rPr>
          <w:color w:val="1A171C"/>
          <w:spacing w:val="-6"/>
          <w:sz w:val="20"/>
          <w:lang w:val="en-GB"/>
        </w:rPr>
        <w:t xml:space="preserve"> </w:t>
      </w:r>
      <w:r w:rsidRPr="004C3F24">
        <w:rPr>
          <w:color w:val="1A171C"/>
          <w:sz w:val="20"/>
          <w:lang w:val="en-GB"/>
        </w:rPr>
        <w:t>provide</w:t>
      </w:r>
      <w:r w:rsidRPr="004C3F24">
        <w:rPr>
          <w:color w:val="1A171C"/>
          <w:spacing w:val="-7"/>
          <w:sz w:val="20"/>
          <w:lang w:val="en-GB"/>
        </w:rPr>
        <w:t xml:space="preserve"> </w:t>
      </w:r>
      <w:r w:rsidRPr="004C3F24">
        <w:rPr>
          <w:color w:val="1A171C"/>
          <w:sz w:val="20"/>
          <w:lang w:val="en-GB"/>
        </w:rPr>
        <w:t>it</w:t>
      </w:r>
      <w:r w:rsidRPr="004C3F24">
        <w:rPr>
          <w:color w:val="1A171C"/>
          <w:spacing w:val="-7"/>
          <w:sz w:val="20"/>
          <w:lang w:val="en-GB"/>
        </w:rPr>
        <w:t xml:space="preserve"> </w:t>
      </w:r>
      <w:r w:rsidRPr="004C3F24">
        <w:rPr>
          <w:color w:val="1A171C"/>
          <w:sz w:val="20"/>
          <w:lang w:val="en-GB"/>
        </w:rPr>
        <w:t>with</w:t>
      </w:r>
      <w:r w:rsidRPr="004C3F24">
        <w:rPr>
          <w:color w:val="1A171C"/>
          <w:spacing w:val="-9"/>
          <w:sz w:val="20"/>
          <w:lang w:val="en-GB"/>
        </w:rPr>
        <w:t xml:space="preserve"> </w:t>
      </w:r>
      <w:r w:rsidRPr="004C3F24">
        <w:rPr>
          <w:color w:val="1A171C"/>
          <w:sz w:val="20"/>
          <w:lang w:val="en-GB"/>
        </w:rPr>
        <w:t>all</w:t>
      </w:r>
      <w:r w:rsidRPr="004C3F24">
        <w:rPr>
          <w:color w:val="1A171C"/>
          <w:spacing w:val="-6"/>
          <w:sz w:val="20"/>
          <w:lang w:val="en-GB"/>
        </w:rPr>
        <w:t xml:space="preserve"> </w:t>
      </w:r>
      <w:r w:rsidRPr="004C3F24">
        <w:rPr>
          <w:color w:val="1A171C"/>
          <w:sz w:val="20"/>
          <w:lang w:val="en-GB"/>
        </w:rPr>
        <w:t>necessary</w:t>
      </w:r>
      <w:r w:rsidRPr="004C3F24">
        <w:rPr>
          <w:color w:val="1A171C"/>
          <w:spacing w:val="-6"/>
          <w:sz w:val="20"/>
          <w:lang w:val="en-GB"/>
        </w:rPr>
        <w:t xml:space="preserve"> </w:t>
      </w:r>
      <w:r w:rsidRPr="004C3F24">
        <w:rPr>
          <w:color w:val="1A171C"/>
          <w:sz w:val="20"/>
          <w:lang w:val="en-GB"/>
        </w:rPr>
        <w:t>information,</w:t>
      </w:r>
      <w:r w:rsidRPr="004C3F24">
        <w:rPr>
          <w:color w:val="1A171C"/>
          <w:spacing w:val="-8"/>
          <w:sz w:val="20"/>
          <w:lang w:val="en-GB"/>
        </w:rPr>
        <w:t xml:space="preserve"> </w:t>
      </w:r>
      <w:r w:rsidRPr="004C3F24">
        <w:rPr>
          <w:color w:val="1A171C"/>
          <w:sz w:val="20"/>
          <w:lang w:val="en-GB"/>
        </w:rPr>
        <w:t>in</w:t>
      </w:r>
      <w:r w:rsidRPr="004C3F24">
        <w:rPr>
          <w:color w:val="1A171C"/>
          <w:spacing w:val="14"/>
          <w:sz w:val="20"/>
          <w:lang w:val="en-GB"/>
        </w:rPr>
        <w:t xml:space="preserve"> </w:t>
      </w:r>
      <w:r w:rsidRPr="004C3F24">
        <w:rPr>
          <w:color w:val="1A171C"/>
          <w:sz w:val="20"/>
          <w:lang w:val="en-GB"/>
        </w:rPr>
        <w:t>particular:</w:t>
      </w:r>
    </w:p>
    <w:p w14:paraId="5C7C9F93" w14:textId="77777777" w:rsidR="00340395" w:rsidRDefault="00340395" w:rsidP="00340395">
      <w:pPr>
        <w:pStyle w:val="Listeavsnitt"/>
        <w:widowControl w:val="0"/>
        <w:numPr>
          <w:ilvl w:val="2"/>
          <w:numId w:val="68"/>
        </w:numPr>
        <w:tabs>
          <w:tab w:val="left" w:pos="1482"/>
        </w:tabs>
        <w:autoSpaceDE w:val="0"/>
        <w:autoSpaceDN w:val="0"/>
        <w:spacing w:before="169" w:after="0" w:line="240" w:lineRule="auto"/>
        <w:ind w:hanging="277"/>
        <w:contextualSpacing w:val="0"/>
        <w:rPr>
          <w:sz w:val="20"/>
        </w:rPr>
      </w:pPr>
      <w:proofErr w:type="spellStart"/>
      <w:r>
        <w:rPr>
          <w:color w:val="1A171C"/>
          <w:sz w:val="20"/>
        </w:rPr>
        <w:t>the</w:t>
      </w:r>
      <w:proofErr w:type="spellEnd"/>
      <w:r>
        <w:rPr>
          <w:color w:val="1A171C"/>
          <w:spacing w:val="-17"/>
          <w:sz w:val="20"/>
        </w:rPr>
        <w:t xml:space="preserve"> </w:t>
      </w:r>
      <w:proofErr w:type="spellStart"/>
      <w:r>
        <w:rPr>
          <w:color w:val="1A171C"/>
          <w:sz w:val="20"/>
        </w:rPr>
        <w:t>quality</w:t>
      </w:r>
      <w:proofErr w:type="spellEnd"/>
      <w:r>
        <w:rPr>
          <w:color w:val="1A171C"/>
          <w:spacing w:val="-18"/>
          <w:sz w:val="20"/>
        </w:rPr>
        <w:t xml:space="preserve"> </w:t>
      </w:r>
      <w:r>
        <w:rPr>
          <w:color w:val="1A171C"/>
          <w:sz w:val="20"/>
        </w:rPr>
        <w:t>system</w:t>
      </w:r>
      <w:r>
        <w:rPr>
          <w:color w:val="1A171C"/>
          <w:spacing w:val="-16"/>
          <w:sz w:val="20"/>
        </w:rPr>
        <w:t xml:space="preserve"> </w:t>
      </w:r>
      <w:proofErr w:type="spellStart"/>
      <w:r>
        <w:rPr>
          <w:color w:val="1A171C"/>
          <w:sz w:val="20"/>
        </w:rPr>
        <w:t>documentation</w:t>
      </w:r>
      <w:proofErr w:type="spellEnd"/>
      <w:r>
        <w:rPr>
          <w:color w:val="1A171C"/>
          <w:sz w:val="20"/>
        </w:rPr>
        <w:t>,</w:t>
      </w:r>
    </w:p>
    <w:p w14:paraId="3402B0FB" w14:textId="77777777" w:rsidR="00340395" w:rsidRPr="004C3F24" w:rsidRDefault="00340395" w:rsidP="00340395">
      <w:pPr>
        <w:pStyle w:val="Listeavsnitt"/>
        <w:widowControl w:val="0"/>
        <w:numPr>
          <w:ilvl w:val="2"/>
          <w:numId w:val="68"/>
        </w:numPr>
        <w:tabs>
          <w:tab w:val="left" w:pos="1482"/>
        </w:tabs>
        <w:autoSpaceDE w:val="0"/>
        <w:autoSpaceDN w:val="0"/>
        <w:spacing w:before="171" w:after="0" w:line="240" w:lineRule="auto"/>
        <w:ind w:hanging="277"/>
        <w:contextualSpacing w:val="0"/>
        <w:rPr>
          <w:sz w:val="20"/>
          <w:lang w:val="en-GB"/>
        </w:rPr>
      </w:pPr>
      <w:r w:rsidRPr="004C3F24">
        <w:rPr>
          <w:color w:val="1A171C"/>
          <w:sz w:val="20"/>
          <w:lang w:val="en-GB"/>
        </w:rPr>
        <w:t>the technical documentation referred to in point</w:t>
      </w:r>
      <w:r w:rsidRPr="004C3F24">
        <w:rPr>
          <w:color w:val="1A171C"/>
          <w:spacing w:val="-12"/>
          <w:sz w:val="20"/>
          <w:lang w:val="en-GB"/>
        </w:rPr>
        <w:t xml:space="preserve"> </w:t>
      </w:r>
      <w:r w:rsidRPr="004C3F24">
        <w:rPr>
          <w:color w:val="1A171C"/>
          <w:sz w:val="20"/>
          <w:lang w:val="en-GB"/>
        </w:rPr>
        <w:t>2,</w:t>
      </w:r>
    </w:p>
    <w:p w14:paraId="664C5A35" w14:textId="77777777" w:rsidR="00340395" w:rsidRPr="004C3F24" w:rsidRDefault="00340395" w:rsidP="00340395">
      <w:pPr>
        <w:pStyle w:val="Listeavsnitt"/>
        <w:widowControl w:val="0"/>
        <w:numPr>
          <w:ilvl w:val="2"/>
          <w:numId w:val="68"/>
        </w:numPr>
        <w:tabs>
          <w:tab w:val="left" w:pos="1482"/>
        </w:tabs>
        <w:autoSpaceDE w:val="0"/>
        <w:autoSpaceDN w:val="0"/>
        <w:spacing w:before="179" w:after="0" w:line="228" w:lineRule="auto"/>
        <w:ind w:right="992"/>
        <w:contextualSpacing w:val="0"/>
        <w:rPr>
          <w:sz w:val="20"/>
          <w:lang w:val="en-GB"/>
        </w:rPr>
      </w:pPr>
      <w:r w:rsidRPr="004C3F24">
        <w:rPr>
          <w:color w:val="1A171C"/>
          <w:sz w:val="20"/>
          <w:lang w:val="en-GB"/>
        </w:rPr>
        <w:t>the quality records, such as inspection reports and test data, calibration data, qualification reports of the personnel concerned,</w:t>
      </w:r>
      <w:r w:rsidRPr="004C3F24">
        <w:rPr>
          <w:color w:val="1A171C"/>
          <w:spacing w:val="20"/>
          <w:sz w:val="20"/>
          <w:lang w:val="en-GB"/>
        </w:rPr>
        <w:t xml:space="preserve"> </w:t>
      </w:r>
      <w:r w:rsidRPr="004C3F24">
        <w:rPr>
          <w:color w:val="1A171C"/>
          <w:sz w:val="20"/>
          <w:lang w:val="en-GB"/>
        </w:rPr>
        <w:t>etc.</w:t>
      </w:r>
    </w:p>
    <w:p w14:paraId="1A2D98F8" w14:textId="77777777" w:rsidR="00340395" w:rsidRPr="004C3F24" w:rsidRDefault="00340395" w:rsidP="00340395">
      <w:pPr>
        <w:spacing w:line="228" w:lineRule="auto"/>
        <w:rPr>
          <w:sz w:val="20"/>
          <w:lang w:val="en-GB"/>
        </w:rPr>
        <w:sectPr w:rsidR="00340395" w:rsidRPr="004C3F24" w:rsidSect="00340395">
          <w:pgSz w:w="11910" w:h="16840"/>
          <w:pgMar w:top="1740" w:right="460" w:bottom="1320" w:left="420" w:header="321" w:footer="1130" w:gutter="0"/>
          <w:cols w:space="708"/>
        </w:sectPr>
      </w:pPr>
    </w:p>
    <w:p w14:paraId="62522348" w14:textId="77777777" w:rsidR="00340395" w:rsidRPr="004C3F24" w:rsidRDefault="00340395" w:rsidP="00340395">
      <w:pPr>
        <w:pStyle w:val="Listeavsnitt"/>
        <w:widowControl w:val="0"/>
        <w:numPr>
          <w:ilvl w:val="1"/>
          <w:numId w:val="68"/>
        </w:numPr>
        <w:tabs>
          <w:tab w:val="left" w:pos="1258"/>
        </w:tabs>
        <w:autoSpaceDE w:val="0"/>
        <w:autoSpaceDN w:val="0"/>
        <w:spacing w:before="134" w:after="0" w:line="228" w:lineRule="auto"/>
        <w:ind w:left="1256" w:right="2328" w:hanging="379"/>
        <w:contextualSpacing w:val="0"/>
        <w:jc w:val="both"/>
        <w:rPr>
          <w:sz w:val="20"/>
          <w:lang w:val="en-GB"/>
        </w:rPr>
      </w:pPr>
      <w:r w:rsidRPr="004C3F24">
        <w:rPr>
          <w:color w:val="1A171C"/>
          <w:sz w:val="20"/>
          <w:lang w:val="en-GB"/>
        </w:rPr>
        <w:lastRenderedPageBreak/>
        <w:t>The notified body shall carry out periodic audits to make sure that the manufacturer maintains</w:t>
      </w:r>
      <w:r w:rsidRPr="004C3F24">
        <w:rPr>
          <w:color w:val="1A171C"/>
          <w:spacing w:val="-32"/>
          <w:sz w:val="20"/>
          <w:lang w:val="en-GB"/>
        </w:rPr>
        <w:t xml:space="preserve"> </w:t>
      </w:r>
      <w:r w:rsidRPr="004C3F24">
        <w:rPr>
          <w:color w:val="1A171C"/>
          <w:sz w:val="20"/>
          <w:lang w:val="en-GB"/>
        </w:rPr>
        <w:t>and</w:t>
      </w:r>
      <w:r w:rsidRPr="004C3F24">
        <w:rPr>
          <w:color w:val="1A171C"/>
          <w:spacing w:val="-30"/>
          <w:sz w:val="20"/>
          <w:lang w:val="en-GB"/>
        </w:rPr>
        <w:t xml:space="preserve"> </w:t>
      </w:r>
      <w:r w:rsidRPr="004C3F24">
        <w:rPr>
          <w:color w:val="1A171C"/>
          <w:sz w:val="20"/>
          <w:lang w:val="en-GB"/>
        </w:rPr>
        <w:t>applies</w:t>
      </w:r>
      <w:r w:rsidRPr="004C3F24">
        <w:rPr>
          <w:color w:val="1A171C"/>
          <w:spacing w:val="-32"/>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quality</w:t>
      </w:r>
      <w:r w:rsidRPr="004C3F24">
        <w:rPr>
          <w:color w:val="1A171C"/>
          <w:spacing w:val="-33"/>
          <w:sz w:val="20"/>
          <w:lang w:val="en-GB"/>
        </w:rPr>
        <w:t xml:space="preserve"> </w:t>
      </w:r>
      <w:r w:rsidRPr="004C3F24">
        <w:rPr>
          <w:color w:val="1A171C"/>
          <w:sz w:val="20"/>
          <w:lang w:val="en-GB"/>
        </w:rPr>
        <w:t>system</w:t>
      </w:r>
      <w:r w:rsidRPr="004C3F24">
        <w:rPr>
          <w:color w:val="1A171C"/>
          <w:spacing w:val="-33"/>
          <w:sz w:val="20"/>
          <w:lang w:val="en-GB"/>
        </w:rPr>
        <w:t xml:space="preserve"> </w:t>
      </w:r>
      <w:r w:rsidRPr="004C3F24">
        <w:rPr>
          <w:color w:val="1A171C"/>
          <w:sz w:val="20"/>
          <w:lang w:val="en-GB"/>
        </w:rPr>
        <w:t>and</w:t>
      </w:r>
      <w:r w:rsidRPr="004C3F24">
        <w:rPr>
          <w:color w:val="1A171C"/>
          <w:spacing w:val="-34"/>
          <w:sz w:val="20"/>
          <w:lang w:val="en-GB"/>
        </w:rPr>
        <w:t xml:space="preserve"> </w:t>
      </w:r>
      <w:r w:rsidRPr="004C3F24">
        <w:rPr>
          <w:color w:val="1A171C"/>
          <w:sz w:val="20"/>
          <w:lang w:val="en-GB"/>
        </w:rPr>
        <w:t>provide</w:t>
      </w:r>
      <w:r w:rsidRPr="004C3F24">
        <w:rPr>
          <w:color w:val="1A171C"/>
          <w:spacing w:val="-34"/>
          <w:sz w:val="20"/>
          <w:lang w:val="en-GB"/>
        </w:rPr>
        <w:t xml:space="preserve"> </w:t>
      </w:r>
      <w:r w:rsidRPr="004C3F24">
        <w:rPr>
          <w:color w:val="1A171C"/>
          <w:sz w:val="20"/>
          <w:lang w:val="en-GB"/>
        </w:rPr>
        <w:t>the</w:t>
      </w:r>
      <w:r w:rsidRPr="004C3F24">
        <w:rPr>
          <w:color w:val="1A171C"/>
          <w:spacing w:val="-32"/>
          <w:sz w:val="20"/>
          <w:lang w:val="en-GB"/>
        </w:rPr>
        <w:t xml:space="preserve"> </w:t>
      </w:r>
      <w:r w:rsidRPr="004C3F24">
        <w:rPr>
          <w:color w:val="1A171C"/>
          <w:sz w:val="20"/>
          <w:lang w:val="en-GB"/>
        </w:rPr>
        <w:t>manufacturer</w:t>
      </w:r>
      <w:r w:rsidRPr="004C3F24">
        <w:rPr>
          <w:color w:val="1A171C"/>
          <w:spacing w:val="-33"/>
          <w:sz w:val="20"/>
          <w:lang w:val="en-GB"/>
        </w:rPr>
        <w:t xml:space="preserve"> </w:t>
      </w:r>
      <w:r w:rsidRPr="004C3F24">
        <w:rPr>
          <w:color w:val="1A171C"/>
          <w:sz w:val="20"/>
          <w:lang w:val="en-GB"/>
        </w:rPr>
        <w:t>with</w:t>
      </w:r>
      <w:r w:rsidRPr="004C3F24">
        <w:rPr>
          <w:color w:val="1A171C"/>
          <w:spacing w:val="-33"/>
          <w:sz w:val="20"/>
          <w:lang w:val="en-GB"/>
        </w:rPr>
        <w:t xml:space="preserve"> </w:t>
      </w:r>
      <w:r w:rsidRPr="004C3F24">
        <w:rPr>
          <w:color w:val="1A171C"/>
          <w:sz w:val="20"/>
          <w:lang w:val="en-GB"/>
        </w:rPr>
        <w:t>an</w:t>
      </w:r>
      <w:r w:rsidRPr="004C3F24">
        <w:rPr>
          <w:color w:val="1A171C"/>
          <w:spacing w:val="-33"/>
          <w:sz w:val="20"/>
          <w:lang w:val="en-GB"/>
        </w:rPr>
        <w:t xml:space="preserve"> </w:t>
      </w:r>
      <w:r w:rsidRPr="004C3F24">
        <w:rPr>
          <w:color w:val="1A171C"/>
          <w:sz w:val="20"/>
          <w:lang w:val="en-GB"/>
        </w:rPr>
        <w:t>audit</w:t>
      </w:r>
      <w:r w:rsidRPr="004C3F24">
        <w:rPr>
          <w:color w:val="1A171C"/>
          <w:spacing w:val="-33"/>
          <w:sz w:val="20"/>
          <w:lang w:val="en-GB"/>
        </w:rPr>
        <w:t xml:space="preserve"> </w:t>
      </w:r>
      <w:r w:rsidRPr="004C3F24">
        <w:rPr>
          <w:color w:val="1A171C"/>
          <w:sz w:val="20"/>
          <w:lang w:val="en-GB"/>
        </w:rPr>
        <w:t>report.</w:t>
      </w:r>
      <w:r w:rsidRPr="004C3F24">
        <w:rPr>
          <w:color w:val="1A171C"/>
          <w:spacing w:val="-33"/>
          <w:sz w:val="20"/>
          <w:lang w:val="en-GB"/>
        </w:rPr>
        <w:t xml:space="preserve"> </w:t>
      </w:r>
      <w:r w:rsidRPr="004C3F24">
        <w:rPr>
          <w:color w:val="1A171C"/>
          <w:sz w:val="20"/>
          <w:lang w:val="en-GB"/>
        </w:rPr>
        <w:t xml:space="preserve">The </w:t>
      </w:r>
      <w:r w:rsidRPr="004C3F24">
        <w:rPr>
          <w:color w:val="1A171C"/>
          <w:w w:val="95"/>
          <w:sz w:val="20"/>
          <w:lang w:val="en-GB"/>
        </w:rPr>
        <w:t>frequency</w:t>
      </w:r>
      <w:r w:rsidRPr="004C3F24">
        <w:rPr>
          <w:color w:val="1A171C"/>
          <w:spacing w:val="-14"/>
          <w:w w:val="95"/>
          <w:sz w:val="20"/>
          <w:lang w:val="en-GB"/>
        </w:rPr>
        <w:t xml:space="preserve"> </w:t>
      </w:r>
      <w:r w:rsidRPr="004C3F24">
        <w:rPr>
          <w:color w:val="1A171C"/>
          <w:w w:val="95"/>
          <w:sz w:val="20"/>
          <w:lang w:val="en-GB"/>
        </w:rPr>
        <w:t>of</w:t>
      </w:r>
      <w:r w:rsidRPr="004C3F24">
        <w:rPr>
          <w:color w:val="1A171C"/>
          <w:spacing w:val="-13"/>
          <w:w w:val="95"/>
          <w:sz w:val="20"/>
          <w:lang w:val="en-GB"/>
        </w:rPr>
        <w:t xml:space="preserve"> </w:t>
      </w:r>
      <w:r w:rsidRPr="004C3F24">
        <w:rPr>
          <w:color w:val="1A171C"/>
          <w:w w:val="95"/>
          <w:sz w:val="20"/>
          <w:lang w:val="en-GB"/>
        </w:rPr>
        <w:t>periodic</w:t>
      </w:r>
      <w:r w:rsidRPr="004C3F24">
        <w:rPr>
          <w:color w:val="1A171C"/>
          <w:spacing w:val="-15"/>
          <w:w w:val="95"/>
          <w:sz w:val="20"/>
          <w:lang w:val="en-GB"/>
        </w:rPr>
        <w:t xml:space="preserve"> </w:t>
      </w:r>
      <w:r w:rsidRPr="004C3F24">
        <w:rPr>
          <w:color w:val="1A171C"/>
          <w:w w:val="95"/>
          <w:sz w:val="20"/>
          <w:lang w:val="en-GB"/>
        </w:rPr>
        <w:t>audits</w:t>
      </w:r>
      <w:r w:rsidRPr="004C3F24">
        <w:rPr>
          <w:color w:val="1A171C"/>
          <w:spacing w:val="-13"/>
          <w:w w:val="95"/>
          <w:sz w:val="20"/>
          <w:lang w:val="en-GB"/>
        </w:rPr>
        <w:t xml:space="preserve"> </w:t>
      </w:r>
      <w:r w:rsidRPr="004C3F24">
        <w:rPr>
          <w:color w:val="1A171C"/>
          <w:w w:val="95"/>
          <w:sz w:val="20"/>
          <w:lang w:val="en-GB"/>
        </w:rPr>
        <w:t>shall</w:t>
      </w:r>
      <w:r w:rsidRPr="004C3F24">
        <w:rPr>
          <w:color w:val="1A171C"/>
          <w:spacing w:val="-16"/>
          <w:w w:val="95"/>
          <w:sz w:val="20"/>
          <w:lang w:val="en-GB"/>
        </w:rPr>
        <w:t xml:space="preserve"> </w:t>
      </w:r>
      <w:r w:rsidRPr="004C3F24">
        <w:rPr>
          <w:color w:val="1A171C"/>
          <w:w w:val="95"/>
          <w:sz w:val="20"/>
          <w:lang w:val="en-GB"/>
        </w:rPr>
        <w:t>be</w:t>
      </w:r>
      <w:r w:rsidRPr="004C3F24">
        <w:rPr>
          <w:color w:val="1A171C"/>
          <w:spacing w:val="-14"/>
          <w:w w:val="95"/>
          <w:sz w:val="20"/>
          <w:lang w:val="en-GB"/>
        </w:rPr>
        <w:t xml:space="preserve"> </w:t>
      </w:r>
      <w:r w:rsidRPr="004C3F24">
        <w:rPr>
          <w:color w:val="1A171C"/>
          <w:w w:val="95"/>
          <w:sz w:val="20"/>
          <w:lang w:val="en-GB"/>
        </w:rPr>
        <w:t>such</w:t>
      </w:r>
      <w:r w:rsidRPr="004C3F24">
        <w:rPr>
          <w:color w:val="1A171C"/>
          <w:spacing w:val="-14"/>
          <w:w w:val="95"/>
          <w:sz w:val="20"/>
          <w:lang w:val="en-GB"/>
        </w:rPr>
        <w:t xml:space="preserve"> </w:t>
      </w:r>
      <w:r w:rsidRPr="004C3F24">
        <w:rPr>
          <w:color w:val="1A171C"/>
          <w:w w:val="95"/>
          <w:sz w:val="20"/>
          <w:lang w:val="en-GB"/>
        </w:rPr>
        <w:t>that</w:t>
      </w:r>
      <w:r w:rsidRPr="004C3F24">
        <w:rPr>
          <w:color w:val="1A171C"/>
          <w:spacing w:val="-5"/>
          <w:w w:val="95"/>
          <w:sz w:val="20"/>
          <w:lang w:val="en-GB"/>
        </w:rPr>
        <w:t xml:space="preserve"> </w:t>
      </w:r>
      <w:r w:rsidRPr="004C3F24">
        <w:rPr>
          <w:color w:val="1A171C"/>
          <w:w w:val="95"/>
          <w:sz w:val="20"/>
          <w:lang w:val="en-GB"/>
        </w:rPr>
        <w:t>a</w:t>
      </w:r>
      <w:r w:rsidRPr="004C3F24">
        <w:rPr>
          <w:color w:val="1A171C"/>
          <w:spacing w:val="-7"/>
          <w:w w:val="95"/>
          <w:sz w:val="20"/>
          <w:lang w:val="en-GB"/>
        </w:rPr>
        <w:t xml:space="preserve"> </w:t>
      </w:r>
      <w:r w:rsidRPr="004C3F24">
        <w:rPr>
          <w:color w:val="1A171C"/>
          <w:w w:val="95"/>
          <w:sz w:val="20"/>
          <w:lang w:val="en-GB"/>
        </w:rPr>
        <w:t>full</w:t>
      </w:r>
      <w:r w:rsidRPr="004C3F24">
        <w:rPr>
          <w:color w:val="1A171C"/>
          <w:spacing w:val="-7"/>
          <w:w w:val="95"/>
          <w:sz w:val="20"/>
          <w:lang w:val="en-GB"/>
        </w:rPr>
        <w:t xml:space="preserve"> </w:t>
      </w:r>
      <w:r w:rsidRPr="004C3F24">
        <w:rPr>
          <w:color w:val="1A171C"/>
          <w:w w:val="95"/>
          <w:sz w:val="20"/>
          <w:lang w:val="en-GB"/>
        </w:rPr>
        <w:t>reassessment</w:t>
      </w:r>
      <w:r w:rsidRPr="004C3F24">
        <w:rPr>
          <w:color w:val="1A171C"/>
          <w:spacing w:val="-8"/>
          <w:w w:val="95"/>
          <w:sz w:val="20"/>
          <w:lang w:val="en-GB"/>
        </w:rPr>
        <w:t xml:space="preserve"> </w:t>
      </w:r>
      <w:r w:rsidRPr="004C3F24">
        <w:rPr>
          <w:color w:val="1A171C"/>
          <w:w w:val="95"/>
          <w:sz w:val="20"/>
          <w:lang w:val="en-GB"/>
        </w:rPr>
        <w:t>is</w:t>
      </w:r>
      <w:r w:rsidRPr="004C3F24">
        <w:rPr>
          <w:color w:val="1A171C"/>
          <w:spacing w:val="-7"/>
          <w:w w:val="95"/>
          <w:sz w:val="20"/>
          <w:lang w:val="en-GB"/>
        </w:rPr>
        <w:t xml:space="preserve"> </w:t>
      </w:r>
      <w:r w:rsidRPr="004C3F24">
        <w:rPr>
          <w:color w:val="1A171C"/>
          <w:w w:val="95"/>
          <w:sz w:val="20"/>
          <w:lang w:val="en-GB"/>
        </w:rPr>
        <w:t>carried</w:t>
      </w:r>
      <w:r w:rsidRPr="004C3F24">
        <w:rPr>
          <w:color w:val="1A171C"/>
          <w:spacing w:val="-7"/>
          <w:w w:val="95"/>
          <w:sz w:val="20"/>
          <w:lang w:val="en-GB"/>
        </w:rPr>
        <w:t xml:space="preserve"> </w:t>
      </w:r>
      <w:r w:rsidRPr="004C3F24">
        <w:rPr>
          <w:color w:val="1A171C"/>
          <w:w w:val="95"/>
          <w:sz w:val="20"/>
          <w:lang w:val="en-GB"/>
        </w:rPr>
        <w:t>out</w:t>
      </w:r>
      <w:r w:rsidRPr="004C3F24">
        <w:rPr>
          <w:color w:val="1A171C"/>
          <w:spacing w:val="-7"/>
          <w:w w:val="95"/>
          <w:sz w:val="20"/>
          <w:lang w:val="en-GB"/>
        </w:rPr>
        <w:t xml:space="preserve"> </w:t>
      </w:r>
      <w:r w:rsidRPr="004C3F24">
        <w:rPr>
          <w:color w:val="1A171C"/>
          <w:w w:val="95"/>
          <w:sz w:val="20"/>
          <w:lang w:val="en-GB"/>
        </w:rPr>
        <w:t>every</w:t>
      </w:r>
      <w:r w:rsidRPr="004C3F24">
        <w:rPr>
          <w:color w:val="1A171C"/>
          <w:spacing w:val="-9"/>
          <w:w w:val="95"/>
          <w:sz w:val="20"/>
          <w:lang w:val="en-GB"/>
        </w:rPr>
        <w:t xml:space="preserve"> </w:t>
      </w:r>
      <w:r w:rsidRPr="004C3F24">
        <w:rPr>
          <w:color w:val="1A171C"/>
          <w:w w:val="95"/>
          <w:sz w:val="20"/>
          <w:lang w:val="en-GB"/>
        </w:rPr>
        <w:t>three</w:t>
      </w:r>
      <w:r w:rsidRPr="004C3F24">
        <w:rPr>
          <w:color w:val="1A171C"/>
          <w:spacing w:val="-8"/>
          <w:w w:val="95"/>
          <w:sz w:val="20"/>
          <w:lang w:val="en-GB"/>
        </w:rPr>
        <w:t xml:space="preserve"> </w:t>
      </w:r>
      <w:r w:rsidRPr="004C3F24">
        <w:rPr>
          <w:color w:val="1A171C"/>
          <w:w w:val="95"/>
          <w:sz w:val="20"/>
          <w:lang w:val="en-GB"/>
        </w:rPr>
        <w:t>years.</w:t>
      </w:r>
    </w:p>
    <w:p w14:paraId="04205C0C" w14:textId="77777777" w:rsidR="00340395" w:rsidRDefault="00340395" w:rsidP="00340395">
      <w:pPr>
        <w:pStyle w:val="Brdtekst"/>
        <w:spacing w:before="5"/>
      </w:pPr>
    </w:p>
    <w:p w14:paraId="6877F87F" w14:textId="77777777" w:rsidR="00340395" w:rsidRPr="004C3F24" w:rsidRDefault="00340395" w:rsidP="00340395">
      <w:pPr>
        <w:pStyle w:val="Listeavsnitt"/>
        <w:widowControl w:val="0"/>
        <w:numPr>
          <w:ilvl w:val="1"/>
          <w:numId w:val="68"/>
        </w:numPr>
        <w:tabs>
          <w:tab w:val="left" w:pos="1258"/>
        </w:tabs>
        <w:autoSpaceDE w:val="0"/>
        <w:autoSpaceDN w:val="0"/>
        <w:spacing w:after="0" w:line="228" w:lineRule="auto"/>
        <w:ind w:left="1257" w:right="2332" w:hanging="379"/>
        <w:contextualSpacing w:val="0"/>
        <w:jc w:val="both"/>
        <w:rPr>
          <w:sz w:val="20"/>
          <w:lang w:val="en-GB"/>
        </w:rPr>
      </w:pPr>
      <w:r w:rsidRPr="004C3F24">
        <w:rPr>
          <w:color w:val="1A171C"/>
          <w:sz w:val="20"/>
          <w:lang w:val="en-GB"/>
        </w:rPr>
        <w:t>In</w:t>
      </w:r>
      <w:r w:rsidRPr="004C3F24">
        <w:rPr>
          <w:color w:val="1A171C"/>
          <w:spacing w:val="-23"/>
          <w:sz w:val="20"/>
          <w:lang w:val="en-GB"/>
        </w:rPr>
        <w:t xml:space="preserve"> </w:t>
      </w:r>
      <w:proofErr w:type="gramStart"/>
      <w:r w:rsidRPr="004C3F24">
        <w:rPr>
          <w:color w:val="1A171C"/>
          <w:sz w:val="20"/>
          <w:lang w:val="en-GB"/>
        </w:rPr>
        <w:t>addition</w:t>
      </w:r>
      <w:proofErr w:type="gramEnd"/>
      <w:r w:rsidRPr="004C3F24">
        <w:rPr>
          <w:color w:val="1A171C"/>
          <w:spacing w:val="-19"/>
          <w:sz w:val="20"/>
          <w:lang w:val="en-GB"/>
        </w:rPr>
        <w:t xml:space="preserve"> </w:t>
      </w:r>
      <w:r w:rsidRPr="004C3F24">
        <w:rPr>
          <w:color w:val="1A171C"/>
          <w:sz w:val="20"/>
          <w:lang w:val="en-GB"/>
        </w:rPr>
        <w:t>the</w:t>
      </w:r>
      <w:r w:rsidRPr="004C3F24">
        <w:rPr>
          <w:color w:val="1A171C"/>
          <w:spacing w:val="-21"/>
          <w:sz w:val="20"/>
          <w:lang w:val="en-GB"/>
        </w:rPr>
        <w:t xml:space="preserve"> </w:t>
      </w:r>
      <w:r w:rsidRPr="004C3F24">
        <w:rPr>
          <w:color w:val="1A171C"/>
          <w:sz w:val="20"/>
          <w:lang w:val="en-GB"/>
        </w:rPr>
        <w:t>notified</w:t>
      </w:r>
      <w:r w:rsidRPr="004C3F24">
        <w:rPr>
          <w:color w:val="1A171C"/>
          <w:spacing w:val="-22"/>
          <w:sz w:val="20"/>
          <w:lang w:val="en-GB"/>
        </w:rPr>
        <w:t xml:space="preserve"> </w:t>
      </w:r>
      <w:r w:rsidRPr="004C3F24">
        <w:rPr>
          <w:color w:val="1A171C"/>
          <w:sz w:val="20"/>
          <w:lang w:val="en-GB"/>
        </w:rPr>
        <w:t>body</w:t>
      </w:r>
      <w:r w:rsidRPr="004C3F24">
        <w:rPr>
          <w:color w:val="1A171C"/>
          <w:spacing w:val="-21"/>
          <w:sz w:val="20"/>
          <w:lang w:val="en-GB"/>
        </w:rPr>
        <w:t xml:space="preserve"> </w:t>
      </w:r>
      <w:r w:rsidRPr="004C3F24">
        <w:rPr>
          <w:color w:val="1A171C"/>
          <w:sz w:val="20"/>
          <w:lang w:val="en-GB"/>
        </w:rPr>
        <w:t>may</w:t>
      </w:r>
      <w:r w:rsidRPr="004C3F24">
        <w:rPr>
          <w:color w:val="1A171C"/>
          <w:spacing w:val="-22"/>
          <w:sz w:val="20"/>
          <w:lang w:val="en-GB"/>
        </w:rPr>
        <w:t xml:space="preserve"> </w:t>
      </w:r>
      <w:r w:rsidRPr="004C3F24">
        <w:rPr>
          <w:color w:val="1A171C"/>
          <w:sz w:val="20"/>
          <w:lang w:val="en-GB"/>
        </w:rPr>
        <w:t>pay</w:t>
      </w:r>
      <w:r w:rsidRPr="004C3F24">
        <w:rPr>
          <w:color w:val="1A171C"/>
          <w:spacing w:val="-22"/>
          <w:sz w:val="20"/>
          <w:lang w:val="en-GB"/>
        </w:rPr>
        <w:t xml:space="preserve"> </w:t>
      </w:r>
      <w:r w:rsidRPr="004C3F24">
        <w:rPr>
          <w:color w:val="1A171C"/>
          <w:sz w:val="20"/>
          <w:lang w:val="en-GB"/>
        </w:rPr>
        <w:t>unexpected</w:t>
      </w:r>
      <w:r w:rsidRPr="004C3F24">
        <w:rPr>
          <w:color w:val="1A171C"/>
          <w:spacing w:val="-24"/>
          <w:sz w:val="20"/>
          <w:lang w:val="en-GB"/>
        </w:rPr>
        <w:t xml:space="preserve"> </w:t>
      </w:r>
      <w:r w:rsidRPr="004C3F24">
        <w:rPr>
          <w:color w:val="1A171C"/>
          <w:sz w:val="20"/>
          <w:lang w:val="en-GB"/>
        </w:rPr>
        <w:t>visits</w:t>
      </w:r>
      <w:r w:rsidRPr="004C3F24">
        <w:rPr>
          <w:color w:val="1A171C"/>
          <w:spacing w:val="-23"/>
          <w:sz w:val="20"/>
          <w:lang w:val="en-GB"/>
        </w:rPr>
        <w:t xml:space="preserve"> </w:t>
      </w:r>
      <w:r w:rsidRPr="004C3F24">
        <w:rPr>
          <w:color w:val="1A171C"/>
          <w:sz w:val="20"/>
          <w:lang w:val="en-GB"/>
        </w:rPr>
        <w:t>to</w:t>
      </w:r>
      <w:r w:rsidRPr="004C3F24">
        <w:rPr>
          <w:color w:val="1A171C"/>
          <w:spacing w:val="-23"/>
          <w:sz w:val="20"/>
          <w:lang w:val="en-GB"/>
        </w:rPr>
        <w:t xml:space="preserve"> </w:t>
      </w:r>
      <w:r w:rsidRPr="004C3F24">
        <w:rPr>
          <w:color w:val="1A171C"/>
          <w:sz w:val="20"/>
          <w:lang w:val="en-GB"/>
        </w:rPr>
        <w:t>the</w:t>
      </w:r>
      <w:r w:rsidRPr="004C3F24">
        <w:rPr>
          <w:color w:val="1A171C"/>
          <w:spacing w:val="-21"/>
          <w:sz w:val="20"/>
          <w:lang w:val="en-GB"/>
        </w:rPr>
        <w:t xml:space="preserve"> </w:t>
      </w:r>
      <w:r w:rsidRPr="004C3F24">
        <w:rPr>
          <w:color w:val="1A171C"/>
          <w:sz w:val="20"/>
          <w:lang w:val="en-GB"/>
        </w:rPr>
        <w:t>manufacturer.</w:t>
      </w:r>
      <w:r w:rsidRPr="004C3F24">
        <w:rPr>
          <w:color w:val="1A171C"/>
          <w:spacing w:val="-25"/>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need</w:t>
      </w:r>
      <w:r w:rsidRPr="004C3F24">
        <w:rPr>
          <w:color w:val="1A171C"/>
          <w:spacing w:val="-23"/>
          <w:sz w:val="20"/>
          <w:lang w:val="en-GB"/>
        </w:rPr>
        <w:t xml:space="preserve"> </w:t>
      </w:r>
      <w:r w:rsidRPr="004C3F24">
        <w:rPr>
          <w:color w:val="1A171C"/>
          <w:sz w:val="20"/>
          <w:lang w:val="en-GB"/>
        </w:rPr>
        <w:t>for</w:t>
      </w:r>
      <w:r w:rsidRPr="004C3F24">
        <w:rPr>
          <w:color w:val="1A171C"/>
          <w:spacing w:val="-22"/>
          <w:sz w:val="20"/>
          <w:lang w:val="en-GB"/>
        </w:rPr>
        <w:t xml:space="preserve"> </w:t>
      </w:r>
      <w:r w:rsidRPr="004C3F24">
        <w:rPr>
          <w:color w:val="1A171C"/>
          <w:sz w:val="20"/>
          <w:lang w:val="en-GB"/>
        </w:rPr>
        <w:t>such additional</w:t>
      </w:r>
      <w:r w:rsidRPr="004C3F24">
        <w:rPr>
          <w:color w:val="1A171C"/>
          <w:spacing w:val="-4"/>
          <w:sz w:val="20"/>
          <w:lang w:val="en-GB"/>
        </w:rPr>
        <w:t xml:space="preserve"> </w:t>
      </w:r>
      <w:r w:rsidRPr="004C3F24">
        <w:rPr>
          <w:color w:val="1A171C"/>
          <w:sz w:val="20"/>
          <w:lang w:val="en-GB"/>
        </w:rPr>
        <w:t>visits,</w:t>
      </w:r>
      <w:r w:rsidRPr="004C3F24">
        <w:rPr>
          <w:color w:val="1A171C"/>
          <w:spacing w:val="-6"/>
          <w:sz w:val="20"/>
          <w:lang w:val="en-GB"/>
        </w:rPr>
        <w:t xml:space="preserve"> </w:t>
      </w:r>
      <w:r w:rsidRPr="004C3F24">
        <w:rPr>
          <w:color w:val="1A171C"/>
          <w:sz w:val="20"/>
          <w:lang w:val="en-GB"/>
        </w:rPr>
        <w:t>and</w:t>
      </w:r>
      <w:r w:rsidRPr="004C3F24">
        <w:rPr>
          <w:color w:val="1A171C"/>
          <w:spacing w:val="4"/>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frequency</w:t>
      </w:r>
      <w:r w:rsidRPr="004C3F24">
        <w:rPr>
          <w:color w:val="1A171C"/>
          <w:spacing w:val="-7"/>
          <w:sz w:val="20"/>
          <w:lang w:val="en-GB"/>
        </w:rPr>
        <w:t xml:space="preserve"> </w:t>
      </w:r>
      <w:r w:rsidRPr="004C3F24">
        <w:rPr>
          <w:color w:val="1A171C"/>
          <w:sz w:val="20"/>
          <w:lang w:val="en-GB"/>
        </w:rPr>
        <w:t>thereof,</w:t>
      </w:r>
      <w:r w:rsidRPr="004C3F24">
        <w:rPr>
          <w:color w:val="1A171C"/>
          <w:spacing w:val="-7"/>
          <w:sz w:val="20"/>
          <w:lang w:val="en-GB"/>
        </w:rPr>
        <w:t xml:space="preserve"> </w:t>
      </w:r>
      <w:r w:rsidRPr="004C3F24">
        <w:rPr>
          <w:color w:val="1A171C"/>
          <w:sz w:val="20"/>
          <w:lang w:val="en-GB"/>
        </w:rPr>
        <w:t>will</w:t>
      </w:r>
      <w:r w:rsidRPr="004C3F24">
        <w:rPr>
          <w:color w:val="1A171C"/>
          <w:spacing w:val="-8"/>
          <w:sz w:val="20"/>
          <w:lang w:val="en-GB"/>
        </w:rPr>
        <w:t xml:space="preserve"> </w:t>
      </w:r>
      <w:r w:rsidRPr="004C3F24">
        <w:rPr>
          <w:color w:val="1A171C"/>
          <w:sz w:val="20"/>
          <w:lang w:val="en-GB"/>
        </w:rPr>
        <w:t>be</w:t>
      </w:r>
      <w:r w:rsidRPr="004C3F24">
        <w:rPr>
          <w:color w:val="1A171C"/>
          <w:spacing w:val="-8"/>
          <w:sz w:val="20"/>
          <w:lang w:val="en-GB"/>
        </w:rPr>
        <w:t xml:space="preserve"> </w:t>
      </w:r>
      <w:r w:rsidRPr="004C3F24">
        <w:rPr>
          <w:color w:val="1A171C"/>
          <w:sz w:val="20"/>
          <w:lang w:val="en-GB"/>
        </w:rPr>
        <w:t>determined</w:t>
      </w:r>
      <w:r w:rsidRPr="004C3F24">
        <w:rPr>
          <w:color w:val="1A171C"/>
          <w:spacing w:val="-7"/>
          <w:sz w:val="20"/>
          <w:lang w:val="en-GB"/>
        </w:rPr>
        <w:t xml:space="preserve"> </w:t>
      </w:r>
      <w:proofErr w:type="gramStart"/>
      <w:r w:rsidRPr="004C3F24">
        <w:rPr>
          <w:color w:val="1A171C"/>
          <w:sz w:val="20"/>
          <w:lang w:val="en-GB"/>
        </w:rPr>
        <w:t>on</w:t>
      </w:r>
      <w:r w:rsidRPr="004C3F24">
        <w:rPr>
          <w:color w:val="1A171C"/>
          <w:spacing w:val="-7"/>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basis</w:t>
      </w:r>
      <w:r w:rsidRPr="004C3F24">
        <w:rPr>
          <w:color w:val="1A171C"/>
          <w:spacing w:val="-8"/>
          <w:sz w:val="20"/>
          <w:lang w:val="en-GB"/>
        </w:rPr>
        <w:t xml:space="preserve"> </w:t>
      </w:r>
      <w:r w:rsidRPr="004C3F24">
        <w:rPr>
          <w:color w:val="1A171C"/>
          <w:sz w:val="20"/>
          <w:lang w:val="en-GB"/>
        </w:rPr>
        <w:t>of</w:t>
      </w:r>
      <w:proofErr w:type="gramEnd"/>
      <w:r w:rsidRPr="004C3F24">
        <w:rPr>
          <w:color w:val="1A171C"/>
          <w:spacing w:val="-9"/>
          <w:sz w:val="20"/>
          <w:lang w:val="en-GB"/>
        </w:rPr>
        <w:t xml:space="preserve"> </w:t>
      </w:r>
      <w:r w:rsidRPr="004C3F24">
        <w:rPr>
          <w:color w:val="1A171C"/>
          <w:sz w:val="20"/>
          <w:lang w:val="en-GB"/>
        </w:rPr>
        <w:t>a</w:t>
      </w:r>
      <w:r w:rsidRPr="004C3F24">
        <w:rPr>
          <w:color w:val="1A171C"/>
          <w:spacing w:val="-6"/>
          <w:sz w:val="20"/>
          <w:lang w:val="en-GB"/>
        </w:rPr>
        <w:t xml:space="preserve"> </w:t>
      </w:r>
      <w:r w:rsidRPr="004C3F24">
        <w:rPr>
          <w:color w:val="1A171C"/>
          <w:sz w:val="20"/>
          <w:lang w:val="en-GB"/>
        </w:rPr>
        <w:t>visit</w:t>
      </w:r>
      <w:r w:rsidRPr="004C3F24">
        <w:rPr>
          <w:color w:val="1A171C"/>
          <w:spacing w:val="-8"/>
          <w:sz w:val="20"/>
          <w:lang w:val="en-GB"/>
        </w:rPr>
        <w:t xml:space="preserve"> </w:t>
      </w:r>
      <w:r w:rsidRPr="004C3F24">
        <w:rPr>
          <w:color w:val="1A171C"/>
          <w:sz w:val="20"/>
          <w:lang w:val="en-GB"/>
        </w:rPr>
        <w:t>control system</w:t>
      </w:r>
      <w:r w:rsidRPr="004C3F24">
        <w:rPr>
          <w:color w:val="1A171C"/>
          <w:spacing w:val="-25"/>
          <w:sz w:val="20"/>
          <w:lang w:val="en-GB"/>
        </w:rPr>
        <w:t xml:space="preserve"> </w:t>
      </w:r>
      <w:r w:rsidRPr="004C3F24">
        <w:rPr>
          <w:color w:val="1A171C"/>
          <w:sz w:val="20"/>
          <w:lang w:val="en-GB"/>
        </w:rPr>
        <w:t>operated</w:t>
      </w:r>
      <w:r w:rsidRPr="004C3F24">
        <w:rPr>
          <w:color w:val="1A171C"/>
          <w:spacing w:val="-25"/>
          <w:sz w:val="20"/>
          <w:lang w:val="en-GB"/>
        </w:rPr>
        <w:t xml:space="preserve"> </w:t>
      </w:r>
      <w:r w:rsidRPr="004C3F24">
        <w:rPr>
          <w:color w:val="1A171C"/>
          <w:sz w:val="20"/>
          <w:lang w:val="en-GB"/>
        </w:rPr>
        <w:t>by</w:t>
      </w:r>
      <w:r w:rsidRPr="004C3F24">
        <w:rPr>
          <w:color w:val="1A171C"/>
          <w:spacing w:val="-25"/>
          <w:sz w:val="20"/>
          <w:lang w:val="en-GB"/>
        </w:rPr>
        <w:t xml:space="preserve"> </w:t>
      </w:r>
      <w:r w:rsidRPr="004C3F24">
        <w:rPr>
          <w:color w:val="1A171C"/>
          <w:sz w:val="20"/>
          <w:lang w:val="en-GB"/>
        </w:rPr>
        <w:t>the</w:t>
      </w:r>
      <w:r w:rsidRPr="004C3F24">
        <w:rPr>
          <w:color w:val="1A171C"/>
          <w:spacing w:val="-25"/>
          <w:sz w:val="20"/>
          <w:lang w:val="en-GB"/>
        </w:rPr>
        <w:t xml:space="preserve"> </w:t>
      </w:r>
      <w:r w:rsidRPr="004C3F24">
        <w:rPr>
          <w:color w:val="1A171C"/>
          <w:sz w:val="20"/>
          <w:lang w:val="en-GB"/>
        </w:rPr>
        <w:t>notified</w:t>
      </w:r>
      <w:r w:rsidRPr="004C3F24">
        <w:rPr>
          <w:color w:val="1A171C"/>
          <w:spacing w:val="-24"/>
          <w:sz w:val="20"/>
          <w:lang w:val="en-GB"/>
        </w:rPr>
        <w:t xml:space="preserve"> </w:t>
      </w:r>
      <w:r w:rsidRPr="004C3F24">
        <w:rPr>
          <w:color w:val="1A171C"/>
          <w:sz w:val="20"/>
          <w:lang w:val="en-GB"/>
        </w:rPr>
        <w:t>body.</w:t>
      </w:r>
      <w:r w:rsidRPr="004C3F24">
        <w:rPr>
          <w:color w:val="1A171C"/>
          <w:spacing w:val="-26"/>
          <w:sz w:val="20"/>
          <w:lang w:val="en-GB"/>
        </w:rPr>
        <w:t xml:space="preserve"> </w:t>
      </w:r>
      <w:r w:rsidRPr="004C3F24">
        <w:rPr>
          <w:color w:val="1A171C"/>
          <w:sz w:val="20"/>
          <w:lang w:val="en-GB"/>
        </w:rPr>
        <w:t>In</w:t>
      </w:r>
      <w:r w:rsidRPr="004C3F24">
        <w:rPr>
          <w:color w:val="1A171C"/>
          <w:spacing w:val="-19"/>
          <w:sz w:val="20"/>
          <w:lang w:val="en-GB"/>
        </w:rPr>
        <w:t xml:space="preserve"> </w:t>
      </w:r>
      <w:r w:rsidRPr="004C3F24">
        <w:rPr>
          <w:color w:val="1A171C"/>
          <w:sz w:val="20"/>
          <w:lang w:val="en-GB"/>
        </w:rPr>
        <w:t>particular,</w:t>
      </w:r>
      <w:r w:rsidRPr="004C3F24">
        <w:rPr>
          <w:color w:val="1A171C"/>
          <w:spacing w:val="-19"/>
          <w:sz w:val="20"/>
          <w:lang w:val="en-GB"/>
        </w:rPr>
        <w:t xml:space="preserve"> </w:t>
      </w:r>
      <w:r w:rsidRPr="004C3F24">
        <w:rPr>
          <w:color w:val="1A171C"/>
          <w:sz w:val="20"/>
          <w:lang w:val="en-GB"/>
        </w:rPr>
        <w:t>the</w:t>
      </w:r>
      <w:r w:rsidRPr="004C3F24">
        <w:rPr>
          <w:color w:val="1A171C"/>
          <w:spacing w:val="-19"/>
          <w:sz w:val="20"/>
          <w:lang w:val="en-GB"/>
        </w:rPr>
        <w:t xml:space="preserve"> </w:t>
      </w:r>
      <w:r w:rsidRPr="004C3F24">
        <w:rPr>
          <w:color w:val="1A171C"/>
          <w:sz w:val="20"/>
          <w:lang w:val="en-GB"/>
        </w:rPr>
        <w:t>following</w:t>
      </w:r>
      <w:r w:rsidRPr="004C3F24">
        <w:rPr>
          <w:color w:val="1A171C"/>
          <w:spacing w:val="-18"/>
          <w:sz w:val="20"/>
          <w:lang w:val="en-GB"/>
        </w:rPr>
        <w:t xml:space="preserve"> </w:t>
      </w:r>
      <w:r w:rsidRPr="004C3F24">
        <w:rPr>
          <w:color w:val="1A171C"/>
          <w:sz w:val="20"/>
          <w:lang w:val="en-GB"/>
        </w:rPr>
        <w:t>factors</w:t>
      </w:r>
      <w:r w:rsidRPr="004C3F24">
        <w:rPr>
          <w:color w:val="1A171C"/>
          <w:spacing w:val="-20"/>
          <w:sz w:val="20"/>
          <w:lang w:val="en-GB"/>
        </w:rPr>
        <w:t xml:space="preserve"> </w:t>
      </w:r>
      <w:r w:rsidRPr="004C3F24">
        <w:rPr>
          <w:color w:val="1A171C"/>
          <w:sz w:val="20"/>
          <w:lang w:val="en-GB"/>
        </w:rPr>
        <w:t>shall</w:t>
      </w:r>
      <w:r w:rsidRPr="004C3F24">
        <w:rPr>
          <w:color w:val="1A171C"/>
          <w:spacing w:val="-17"/>
          <w:sz w:val="20"/>
          <w:lang w:val="en-GB"/>
        </w:rPr>
        <w:t xml:space="preserve"> </w:t>
      </w:r>
      <w:r w:rsidRPr="004C3F24">
        <w:rPr>
          <w:color w:val="1A171C"/>
          <w:sz w:val="20"/>
          <w:lang w:val="en-GB"/>
        </w:rPr>
        <w:t>be</w:t>
      </w:r>
      <w:r w:rsidRPr="004C3F24">
        <w:rPr>
          <w:color w:val="1A171C"/>
          <w:spacing w:val="-18"/>
          <w:sz w:val="20"/>
          <w:lang w:val="en-GB"/>
        </w:rPr>
        <w:t xml:space="preserve"> </w:t>
      </w:r>
      <w:r w:rsidRPr="004C3F24">
        <w:rPr>
          <w:color w:val="1A171C"/>
          <w:sz w:val="20"/>
          <w:lang w:val="en-GB"/>
        </w:rPr>
        <w:t>considered</w:t>
      </w:r>
      <w:r w:rsidRPr="004C3F24">
        <w:rPr>
          <w:color w:val="1A171C"/>
          <w:spacing w:val="-19"/>
          <w:sz w:val="20"/>
          <w:lang w:val="en-GB"/>
        </w:rPr>
        <w:t xml:space="preserve"> </w:t>
      </w:r>
      <w:r w:rsidRPr="004C3F24">
        <w:rPr>
          <w:color w:val="1A171C"/>
          <w:sz w:val="20"/>
          <w:lang w:val="en-GB"/>
        </w:rPr>
        <w:t>in the visit control</w:t>
      </w:r>
      <w:r w:rsidRPr="004C3F24">
        <w:rPr>
          <w:color w:val="1A171C"/>
          <w:spacing w:val="18"/>
          <w:sz w:val="20"/>
          <w:lang w:val="en-GB"/>
        </w:rPr>
        <w:t xml:space="preserve"> </w:t>
      </w:r>
      <w:r w:rsidRPr="004C3F24">
        <w:rPr>
          <w:color w:val="1A171C"/>
          <w:sz w:val="20"/>
          <w:lang w:val="en-GB"/>
        </w:rPr>
        <w:t>system:</w:t>
      </w:r>
    </w:p>
    <w:p w14:paraId="5D850C8E" w14:textId="77777777" w:rsidR="00340395" w:rsidRPr="004C3F24" w:rsidRDefault="00340395" w:rsidP="00340395">
      <w:pPr>
        <w:pStyle w:val="Listeavsnitt"/>
        <w:widowControl w:val="0"/>
        <w:numPr>
          <w:ilvl w:val="2"/>
          <w:numId w:val="68"/>
        </w:numPr>
        <w:tabs>
          <w:tab w:val="left" w:pos="1537"/>
        </w:tabs>
        <w:autoSpaceDE w:val="0"/>
        <w:autoSpaceDN w:val="0"/>
        <w:spacing w:before="2" w:after="0" w:line="240" w:lineRule="auto"/>
        <w:ind w:left="1536" w:hanging="277"/>
        <w:contextualSpacing w:val="0"/>
        <w:rPr>
          <w:sz w:val="20"/>
          <w:lang w:val="en-GB"/>
        </w:rPr>
      </w:pPr>
      <w:r w:rsidRPr="004C3F24">
        <w:rPr>
          <w:color w:val="1A171C"/>
          <w:w w:val="95"/>
          <w:sz w:val="20"/>
          <w:lang w:val="en-GB"/>
        </w:rPr>
        <w:t>the category of the pressure</w:t>
      </w:r>
      <w:r w:rsidRPr="004C3F24">
        <w:rPr>
          <w:color w:val="1A171C"/>
          <w:spacing w:val="-33"/>
          <w:w w:val="95"/>
          <w:sz w:val="20"/>
          <w:lang w:val="en-GB"/>
        </w:rPr>
        <w:t xml:space="preserve"> </w:t>
      </w:r>
      <w:r w:rsidRPr="004C3F24">
        <w:rPr>
          <w:color w:val="1A171C"/>
          <w:w w:val="95"/>
          <w:sz w:val="20"/>
          <w:lang w:val="en-GB"/>
        </w:rPr>
        <w:t>equipment,</w:t>
      </w:r>
    </w:p>
    <w:p w14:paraId="543F9D6B" w14:textId="77777777" w:rsidR="00340395" w:rsidRPr="004C3F24" w:rsidRDefault="00340395" w:rsidP="00340395">
      <w:pPr>
        <w:pStyle w:val="Listeavsnitt"/>
        <w:widowControl w:val="0"/>
        <w:numPr>
          <w:ilvl w:val="2"/>
          <w:numId w:val="68"/>
        </w:numPr>
        <w:tabs>
          <w:tab w:val="left" w:pos="1537"/>
        </w:tabs>
        <w:autoSpaceDE w:val="0"/>
        <w:autoSpaceDN w:val="0"/>
        <w:spacing w:after="0" w:line="240" w:lineRule="auto"/>
        <w:ind w:left="1536" w:hanging="277"/>
        <w:contextualSpacing w:val="0"/>
        <w:rPr>
          <w:sz w:val="20"/>
          <w:lang w:val="en-GB"/>
        </w:rPr>
      </w:pPr>
      <w:r w:rsidRPr="004C3F24">
        <w:rPr>
          <w:color w:val="1A171C"/>
          <w:w w:val="95"/>
          <w:sz w:val="20"/>
          <w:lang w:val="en-GB"/>
        </w:rPr>
        <w:t>the</w:t>
      </w:r>
      <w:r w:rsidRPr="004C3F24">
        <w:rPr>
          <w:color w:val="1A171C"/>
          <w:spacing w:val="-17"/>
          <w:w w:val="95"/>
          <w:sz w:val="20"/>
          <w:lang w:val="en-GB"/>
        </w:rPr>
        <w:t xml:space="preserve"> </w:t>
      </w:r>
      <w:r w:rsidRPr="004C3F24">
        <w:rPr>
          <w:color w:val="1A171C"/>
          <w:w w:val="95"/>
          <w:sz w:val="20"/>
          <w:lang w:val="en-GB"/>
        </w:rPr>
        <w:t>results</w:t>
      </w:r>
      <w:r w:rsidRPr="004C3F24">
        <w:rPr>
          <w:color w:val="1A171C"/>
          <w:spacing w:val="-17"/>
          <w:w w:val="95"/>
          <w:sz w:val="20"/>
          <w:lang w:val="en-GB"/>
        </w:rPr>
        <w:t xml:space="preserve"> </w:t>
      </w:r>
      <w:r w:rsidRPr="004C3F24">
        <w:rPr>
          <w:color w:val="1A171C"/>
          <w:w w:val="95"/>
          <w:sz w:val="20"/>
          <w:lang w:val="en-GB"/>
        </w:rPr>
        <w:t>of</w:t>
      </w:r>
      <w:r w:rsidRPr="004C3F24">
        <w:rPr>
          <w:color w:val="1A171C"/>
          <w:spacing w:val="-15"/>
          <w:w w:val="95"/>
          <w:sz w:val="20"/>
          <w:lang w:val="en-GB"/>
        </w:rPr>
        <w:t xml:space="preserve"> </w:t>
      </w:r>
      <w:r w:rsidRPr="004C3F24">
        <w:rPr>
          <w:color w:val="1A171C"/>
          <w:w w:val="95"/>
          <w:sz w:val="20"/>
          <w:lang w:val="en-GB"/>
        </w:rPr>
        <w:t>previous</w:t>
      </w:r>
      <w:r w:rsidRPr="004C3F24">
        <w:rPr>
          <w:color w:val="1A171C"/>
          <w:spacing w:val="-15"/>
          <w:w w:val="95"/>
          <w:sz w:val="20"/>
          <w:lang w:val="en-GB"/>
        </w:rPr>
        <w:t xml:space="preserve"> </w:t>
      </w:r>
      <w:r w:rsidRPr="004C3F24">
        <w:rPr>
          <w:color w:val="1A171C"/>
          <w:w w:val="95"/>
          <w:sz w:val="20"/>
          <w:lang w:val="en-GB"/>
        </w:rPr>
        <w:t>surveillance</w:t>
      </w:r>
      <w:r w:rsidRPr="004C3F24">
        <w:rPr>
          <w:color w:val="1A171C"/>
          <w:spacing w:val="-17"/>
          <w:w w:val="95"/>
          <w:sz w:val="20"/>
          <w:lang w:val="en-GB"/>
        </w:rPr>
        <w:t xml:space="preserve"> </w:t>
      </w:r>
      <w:r w:rsidRPr="004C3F24">
        <w:rPr>
          <w:color w:val="1A171C"/>
          <w:w w:val="95"/>
          <w:sz w:val="20"/>
          <w:lang w:val="en-GB"/>
        </w:rPr>
        <w:t>visits,</w:t>
      </w:r>
    </w:p>
    <w:p w14:paraId="2786F90D" w14:textId="77777777" w:rsidR="00340395" w:rsidRPr="004C3F24" w:rsidRDefault="00340395" w:rsidP="00340395">
      <w:pPr>
        <w:pStyle w:val="Listeavsnitt"/>
        <w:widowControl w:val="0"/>
        <w:numPr>
          <w:ilvl w:val="2"/>
          <w:numId w:val="68"/>
        </w:numPr>
        <w:tabs>
          <w:tab w:val="left" w:pos="1537"/>
        </w:tabs>
        <w:autoSpaceDE w:val="0"/>
        <w:autoSpaceDN w:val="0"/>
        <w:spacing w:before="1" w:after="0" w:line="240" w:lineRule="auto"/>
        <w:ind w:left="1536" w:hanging="277"/>
        <w:contextualSpacing w:val="0"/>
        <w:rPr>
          <w:sz w:val="20"/>
          <w:lang w:val="en-GB"/>
        </w:rPr>
      </w:pPr>
      <w:r w:rsidRPr="004C3F24">
        <w:rPr>
          <w:color w:val="1A171C"/>
          <w:sz w:val="20"/>
          <w:lang w:val="en-GB"/>
        </w:rPr>
        <w:t>the need to follow up corrective action(s),</w:t>
      </w:r>
    </w:p>
    <w:p w14:paraId="000D1FC6" w14:textId="77777777" w:rsidR="00340395" w:rsidRPr="004C3F24" w:rsidRDefault="00340395" w:rsidP="00340395">
      <w:pPr>
        <w:pStyle w:val="Listeavsnitt"/>
        <w:widowControl w:val="0"/>
        <w:numPr>
          <w:ilvl w:val="2"/>
          <w:numId w:val="68"/>
        </w:numPr>
        <w:tabs>
          <w:tab w:val="left" w:pos="1537"/>
        </w:tabs>
        <w:autoSpaceDE w:val="0"/>
        <w:autoSpaceDN w:val="0"/>
        <w:spacing w:before="1" w:after="0" w:line="240" w:lineRule="auto"/>
        <w:ind w:left="1536" w:hanging="277"/>
        <w:contextualSpacing w:val="0"/>
        <w:rPr>
          <w:sz w:val="20"/>
          <w:lang w:val="en-GB"/>
        </w:rPr>
      </w:pPr>
      <w:r w:rsidRPr="004C3F24">
        <w:rPr>
          <w:color w:val="1A171C"/>
          <w:sz w:val="20"/>
          <w:lang w:val="en-GB"/>
        </w:rPr>
        <w:t>special</w:t>
      </w:r>
      <w:r w:rsidRPr="004C3F24">
        <w:rPr>
          <w:color w:val="1A171C"/>
          <w:spacing w:val="-3"/>
          <w:sz w:val="20"/>
          <w:lang w:val="en-GB"/>
        </w:rPr>
        <w:t xml:space="preserve"> </w:t>
      </w:r>
      <w:r w:rsidRPr="004C3F24">
        <w:rPr>
          <w:color w:val="1A171C"/>
          <w:sz w:val="20"/>
          <w:lang w:val="en-GB"/>
        </w:rPr>
        <w:t>conditions</w:t>
      </w:r>
      <w:r w:rsidRPr="004C3F24">
        <w:rPr>
          <w:color w:val="1A171C"/>
          <w:spacing w:val="-4"/>
          <w:sz w:val="20"/>
          <w:lang w:val="en-GB"/>
        </w:rPr>
        <w:t xml:space="preserve"> </w:t>
      </w:r>
      <w:r w:rsidRPr="004C3F24">
        <w:rPr>
          <w:color w:val="1A171C"/>
          <w:sz w:val="20"/>
          <w:lang w:val="en-GB"/>
        </w:rPr>
        <w:t>linked</w:t>
      </w:r>
      <w:r w:rsidRPr="004C3F24">
        <w:rPr>
          <w:color w:val="1A171C"/>
          <w:spacing w:val="-6"/>
          <w:sz w:val="20"/>
          <w:lang w:val="en-GB"/>
        </w:rPr>
        <w:t xml:space="preserve"> </w:t>
      </w:r>
      <w:r w:rsidRPr="004C3F24">
        <w:rPr>
          <w:color w:val="1A171C"/>
          <w:spacing w:val="2"/>
          <w:sz w:val="20"/>
          <w:lang w:val="en-GB"/>
        </w:rPr>
        <w:t>to</w:t>
      </w:r>
      <w:r w:rsidRPr="004C3F24">
        <w:rPr>
          <w:color w:val="1A171C"/>
          <w:spacing w:val="-5"/>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approval</w:t>
      </w:r>
      <w:r w:rsidRPr="004C3F24">
        <w:rPr>
          <w:color w:val="1A171C"/>
          <w:spacing w:val="-2"/>
          <w:sz w:val="20"/>
          <w:lang w:val="en-GB"/>
        </w:rPr>
        <w:t xml:space="preserve"> </w:t>
      </w:r>
      <w:r w:rsidRPr="004C3F24">
        <w:rPr>
          <w:color w:val="1A171C"/>
          <w:sz w:val="20"/>
          <w:lang w:val="en-GB"/>
        </w:rPr>
        <w:t>of</w:t>
      </w:r>
      <w:r w:rsidRPr="004C3F24">
        <w:rPr>
          <w:color w:val="1A171C"/>
          <w:spacing w:val="-5"/>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system,</w:t>
      </w:r>
      <w:r w:rsidRPr="004C3F24">
        <w:rPr>
          <w:color w:val="1A171C"/>
          <w:spacing w:val="-4"/>
          <w:sz w:val="20"/>
          <w:lang w:val="en-GB"/>
        </w:rPr>
        <w:t xml:space="preserve"> </w:t>
      </w:r>
      <w:r w:rsidRPr="004C3F24">
        <w:rPr>
          <w:color w:val="1A171C"/>
          <w:sz w:val="20"/>
          <w:lang w:val="en-GB"/>
        </w:rPr>
        <w:t>where</w:t>
      </w:r>
      <w:r w:rsidRPr="004C3F24">
        <w:rPr>
          <w:color w:val="1A171C"/>
          <w:spacing w:val="-2"/>
          <w:sz w:val="20"/>
          <w:lang w:val="en-GB"/>
        </w:rPr>
        <w:t xml:space="preserve"> </w:t>
      </w:r>
      <w:r w:rsidRPr="004C3F24">
        <w:rPr>
          <w:color w:val="1A171C"/>
          <w:sz w:val="20"/>
          <w:lang w:val="en-GB"/>
        </w:rPr>
        <w:t>applicable,</w:t>
      </w:r>
    </w:p>
    <w:p w14:paraId="12889D50" w14:textId="77777777" w:rsidR="00340395" w:rsidRPr="004C3F24" w:rsidRDefault="00340395" w:rsidP="00340395">
      <w:pPr>
        <w:pStyle w:val="Listeavsnitt"/>
        <w:widowControl w:val="0"/>
        <w:numPr>
          <w:ilvl w:val="2"/>
          <w:numId w:val="68"/>
        </w:numPr>
        <w:tabs>
          <w:tab w:val="left" w:pos="1537"/>
        </w:tabs>
        <w:autoSpaceDE w:val="0"/>
        <w:autoSpaceDN w:val="0"/>
        <w:spacing w:after="0" w:line="240" w:lineRule="auto"/>
        <w:ind w:left="1536" w:hanging="277"/>
        <w:contextualSpacing w:val="0"/>
        <w:rPr>
          <w:sz w:val="20"/>
          <w:lang w:val="en-GB"/>
        </w:rPr>
      </w:pPr>
      <w:r w:rsidRPr="004C3F24">
        <w:rPr>
          <w:color w:val="1A171C"/>
          <w:sz w:val="20"/>
          <w:lang w:val="en-GB"/>
        </w:rPr>
        <w:t>significant changes in manufacturing organisation, policy</w:t>
      </w:r>
      <w:r w:rsidRPr="004C3F24">
        <w:rPr>
          <w:color w:val="1A171C"/>
          <w:spacing w:val="-24"/>
          <w:sz w:val="20"/>
          <w:lang w:val="en-GB"/>
        </w:rPr>
        <w:t xml:space="preserve"> </w:t>
      </w:r>
      <w:proofErr w:type="spellStart"/>
      <w:r w:rsidRPr="004C3F24">
        <w:rPr>
          <w:color w:val="1A171C"/>
          <w:spacing w:val="3"/>
          <w:sz w:val="20"/>
          <w:lang w:val="en-GB"/>
        </w:rPr>
        <w:t>ortechniques</w:t>
      </w:r>
      <w:proofErr w:type="spellEnd"/>
      <w:r w:rsidRPr="004C3F24">
        <w:rPr>
          <w:color w:val="1A171C"/>
          <w:spacing w:val="3"/>
          <w:sz w:val="20"/>
          <w:lang w:val="en-GB"/>
        </w:rPr>
        <w:t>.</w:t>
      </w:r>
    </w:p>
    <w:p w14:paraId="1E07CA40" w14:textId="77777777" w:rsidR="00340395" w:rsidRDefault="00340395" w:rsidP="00340395">
      <w:pPr>
        <w:pStyle w:val="Brdtekst"/>
        <w:spacing w:before="4"/>
      </w:pPr>
    </w:p>
    <w:p w14:paraId="2BE6C59F" w14:textId="77777777" w:rsidR="00340395" w:rsidRDefault="00340395" w:rsidP="00340395">
      <w:pPr>
        <w:pStyle w:val="Brdtekst"/>
        <w:spacing w:line="228" w:lineRule="auto"/>
        <w:ind w:left="1257" w:right="2331" w:firstLine="2"/>
        <w:jc w:val="both"/>
      </w:pPr>
      <w:r>
        <w:rPr>
          <w:color w:val="1A171C"/>
        </w:rPr>
        <w:t>During such visits the notified body may, if necessary, carry out product tests, or have them carried</w:t>
      </w:r>
      <w:r>
        <w:rPr>
          <w:color w:val="1A171C"/>
          <w:spacing w:val="-19"/>
        </w:rPr>
        <w:t xml:space="preserve"> </w:t>
      </w:r>
      <w:r>
        <w:rPr>
          <w:color w:val="1A171C"/>
        </w:rPr>
        <w:t>out,</w:t>
      </w:r>
      <w:r>
        <w:rPr>
          <w:color w:val="1A171C"/>
          <w:spacing w:val="-20"/>
        </w:rPr>
        <w:t xml:space="preserve"> </w:t>
      </w:r>
      <w:proofErr w:type="gramStart"/>
      <w:r>
        <w:rPr>
          <w:color w:val="1A171C"/>
        </w:rPr>
        <w:t>in</w:t>
      </w:r>
      <w:r>
        <w:rPr>
          <w:color w:val="1A171C"/>
          <w:spacing w:val="-18"/>
        </w:rPr>
        <w:t xml:space="preserve"> </w:t>
      </w:r>
      <w:r>
        <w:rPr>
          <w:color w:val="1A171C"/>
        </w:rPr>
        <w:t>order</w:t>
      </w:r>
      <w:r>
        <w:rPr>
          <w:color w:val="1A171C"/>
          <w:spacing w:val="-19"/>
        </w:rPr>
        <w:t xml:space="preserve"> </w:t>
      </w:r>
      <w:r>
        <w:rPr>
          <w:color w:val="1A171C"/>
        </w:rPr>
        <w:t>to</w:t>
      </w:r>
      <w:proofErr w:type="gramEnd"/>
      <w:r>
        <w:rPr>
          <w:color w:val="1A171C"/>
          <w:spacing w:val="-19"/>
        </w:rPr>
        <w:t xml:space="preserve"> </w:t>
      </w:r>
      <w:r>
        <w:rPr>
          <w:color w:val="1A171C"/>
        </w:rPr>
        <w:t>verify</w:t>
      </w:r>
      <w:r>
        <w:rPr>
          <w:color w:val="1A171C"/>
          <w:spacing w:val="-19"/>
        </w:rPr>
        <w:t xml:space="preserve"> </w:t>
      </w:r>
      <w:r>
        <w:rPr>
          <w:color w:val="1A171C"/>
        </w:rPr>
        <w:t>that</w:t>
      </w:r>
      <w:r>
        <w:rPr>
          <w:color w:val="1A171C"/>
          <w:spacing w:val="-19"/>
        </w:rPr>
        <w:t xml:space="preserve"> </w:t>
      </w:r>
      <w:r>
        <w:rPr>
          <w:color w:val="1A171C"/>
        </w:rPr>
        <w:t>the</w:t>
      </w:r>
      <w:r>
        <w:rPr>
          <w:color w:val="1A171C"/>
          <w:spacing w:val="-18"/>
        </w:rPr>
        <w:t xml:space="preserve"> </w:t>
      </w:r>
      <w:r>
        <w:rPr>
          <w:color w:val="1A171C"/>
        </w:rPr>
        <w:t>quality</w:t>
      </w:r>
      <w:r>
        <w:rPr>
          <w:color w:val="1A171C"/>
          <w:spacing w:val="-19"/>
        </w:rPr>
        <w:t xml:space="preserve"> </w:t>
      </w:r>
      <w:r>
        <w:rPr>
          <w:color w:val="1A171C"/>
        </w:rPr>
        <w:t>system</w:t>
      </w:r>
      <w:r>
        <w:rPr>
          <w:color w:val="1A171C"/>
          <w:spacing w:val="-19"/>
        </w:rPr>
        <w:t xml:space="preserve"> </w:t>
      </w:r>
      <w:r>
        <w:rPr>
          <w:color w:val="1A171C"/>
        </w:rPr>
        <w:t>is</w:t>
      </w:r>
      <w:r>
        <w:rPr>
          <w:color w:val="1A171C"/>
          <w:spacing w:val="-19"/>
        </w:rPr>
        <w:t xml:space="preserve"> </w:t>
      </w:r>
      <w:r>
        <w:rPr>
          <w:color w:val="1A171C"/>
        </w:rPr>
        <w:t>functioning</w:t>
      </w:r>
      <w:r>
        <w:rPr>
          <w:color w:val="1A171C"/>
          <w:spacing w:val="-18"/>
        </w:rPr>
        <w:t xml:space="preserve"> </w:t>
      </w:r>
      <w:r>
        <w:rPr>
          <w:color w:val="1A171C"/>
        </w:rPr>
        <w:t>correctly.</w:t>
      </w:r>
      <w:r>
        <w:rPr>
          <w:color w:val="1A171C"/>
          <w:spacing w:val="-18"/>
        </w:rPr>
        <w:t xml:space="preserve"> </w:t>
      </w:r>
      <w:r>
        <w:rPr>
          <w:color w:val="1A171C"/>
        </w:rPr>
        <w:t>The</w:t>
      </w:r>
      <w:r>
        <w:rPr>
          <w:color w:val="1A171C"/>
          <w:spacing w:val="-19"/>
        </w:rPr>
        <w:t xml:space="preserve"> </w:t>
      </w:r>
      <w:r>
        <w:rPr>
          <w:color w:val="1A171C"/>
        </w:rPr>
        <w:t>notified</w:t>
      </w:r>
      <w:r>
        <w:rPr>
          <w:color w:val="1A171C"/>
          <w:spacing w:val="-19"/>
        </w:rPr>
        <w:t xml:space="preserve"> </w:t>
      </w:r>
      <w:r>
        <w:rPr>
          <w:color w:val="1A171C"/>
        </w:rPr>
        <w:t>body shall provide the manufacturer with a visit report and, if tests have been carried out, with a test</w:t>
      </w:r>
      <w:r>
        <w:rPr>
          <w:color w:val="1A171C"/>
          <w:spacing w:val="-1"/>
        </w:rPr>
        <w:t xml:space="preserve"> </w:t>
      </w:r>
      <w:r>
        <w:rPr>
          <w:color w:val="1A171C"/>
        </w:rPr>
        <w:t>report.</w:t>
      </w:r>
    </w:p>
    <w:p w14:paraId="4F383A41" w14:textId="77777777" w:rsidR="00340395" w:rsidRDefault="00340395" w:rsidP="00340395">
      <w:pPr>
        <w:pStyle w:val="Brdtekst"/>
        <w:spacing w:before="6"/>
      </w:pPr>
    </w:p>
    <w:p w14:paraId="3B1FB31E" w14:textId="77777777" w:rsidR="00340395" w:rsidRPr="004C3F24" w:rsidRDefault="00340395" w:rsidP="00340395">
      <w:pPr>
        <w:pStyle w:val="Overskrift4"/>
        <w:keepNext w:val="0"/>
        <w:keepLines w:val="0"/>
        <w:widowControl w:val="0"/>
        <w:numPr>
          <w:ilvl w:val="0"/>
          <w:numId w:val="70"/>
        </w:numPr>
        <w:tabs>
          <w:tab w:val="left" w:pos="1257"/>
          <w:tab w:val="left" w:pos="1258"/>
        </w:tabs>
        <w:autoSpaceDE w:val="0"/>
        <w:autoSpaceDN w:val="0"/>
        <w:spacing w:before="1" w:line="240" w:lineRule="auto"/>
        <w:ind w:left="1257" w:hanging="360"/>
        <w:jc w:val="left"/>
        <w:rPr>
          <w:rFonts w:ascii="Cambria"/>
          <w:color w:val="1A171C"/>
          <w:sz w:val="19"/>
          <w:lang w:val="en-GB"/>
        </w:rPr>
      </w:pPr>
      <w:r w:rsidRPr="004C3F24">
        <w:rPr>
          <w:color w:val="1A171C"/>
          <w:lang w:val="en-GB"/>
        </w:rPr>
        <w:t>CE marking and EU declaration of</w:t>
      </w:r>
      <w:r w:rsidRPr="004C3F24">
        <w:rPr>
          <w:color w:val="1A171C"/>
          <w:spacing w:val="13"/>
          <w:lang w:val="en-GB"/>
        </w:rPr>
        <w:t xml:space="preserve"> </w:t>
      </w:r>
      <w:r w:rsidRPr="004C3F24">
        <w:rPr>
          <w:color w:val="1A171C"/>
          <w:lang w:val="en-GB"/>
        </w:rPr>
        <w:t>conformity</w:t>
      </w:r>
    </w:p>
    <w:p w14:paraId="4A276821" w14:textId="77777777" w:rsidR="00340395" w:rsidRPr="004C3F24" w:rsidRDefault="00340395" w:rsidP="00340395">
      <w:pPr>
        <w:pStyle w:val="Listeavsnitt"/>
        <w:widowControl w:val="0"/>
        <w:numPr>
          <w:ilvl w:val="1"/>
          <w:numId w:val="67"/>
        </w:numPr>
        <w:tabs>
          <w:tab w:val="left" w:pos="1258"/>
        </w:tabs>
        <w:autoSpaceDE w:val="0"/>
        <w:autoSpaceDN w:val="0"/>
        <w:spacing w:before="122" w:after="0" w:line="228" w:lineRule="auto"/>
        <w:ind w:right="2329" w:hanging="379"/>
        <w:contextualSpacing w:val="0"/>
        <w:jc w:val="both"/>
        <w:rPr>
          <w:sz w:val="20"/>
          <w:lang w:val="en-GB"/>
        </w:rPr>
      </w:pPr>
      <w:r w:rsidRPr="004C3F24">
        <w:rPr>
          <w:color w:val="1A171C"/>
          <w:sz w:val="20"/>
          <w:lang w:val="en-GB"/>
        </w:rPr>
        <w:t>The</w:t>
      </w:r>
      <w:r w:rsidRPr="004C3F24">
        <w:rPr>
          <w:color w:val="1A171C"/>
          <w:spacing w:val="-11"/>
          <w:sz w:val="20"/>
          <w:lang w:val="en-GB"/>
        </w:rPr>
        <w:t xml:space="preserve"> </w:t>
      </w:r>
      <w:r w:rsidRPr="004C3F24">
        <w:rPr>
          <w:color w:val="1A171C"/>
          <w:sz w:val="20"/>
          <w:lang w:val="en-GB"/>
        </w:rPr>
        <w:t>manufacturer</w:t>
      </w:r>
      <w:r w:rsidRPr="004C3F24">
        <w:rPr>
          <w:color w:val="1A171C"/>
          <w:spacing w:val="-12"/>
          <w:sz w:val="20"/>
          <w:lang w:val="en-GB"/>
        </w:rPr>
        <w:t xml:space="preserve"> </w:t>
      </w:r>
      <w:r w:rsidRPr="004C3F24">
        <w:rPr>
          <w:color w:val="1A171C"/>
          <w:sz w:val="20"/>
          <w:lang w:val="en-GB"/>
        </w:rPr>
        <w:t>shall</w:t>
      </w:r>
      <w:r w:rsidRPr="004C3F24">
        <w:rPr>
          <w:color w:val="1A171C"/>
          <w:spacing w:val="-11"/>
          <w:sz w:val="20"/>
          <w:lang w:val="en-GB"/>
        </w:rPr>
        <w:t xml:space="preserve"> </w:t>
      </w:r>
      <w:r w:rsidRPr="004C3F24">
        <w:rPr>
          <w:color w:val="1A171C"/>
          <w:sz w:val="20"/>
          <w:lang w:val="en-GB"/>
        </w:rPr>
        <w:t>affix</w:t>
      </w:r>
      <w:r w:rsidRPr="004C3F24">
        <w:rPr>
          <w:color w:val="1A171C"/>
          <w:spacing w:val="-12"/>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CE</w:t>
      </w:r>
      <w:r w:rsidRPr="004C3F24">
        <w:rPr>
          <w:color w:val="1A171C"/>
          <w:spacing w:val="-11"/>
          <w:sz w:val="20"/>
          <w:lang w:val="en-GB"/>
        </w:rPr>
        <w:t xml:space="preserve"> </w:t>
      </w:r>
      <w:r w:rsidRPr="004C3F24">
        <w:rPr>
          <w:color w:val="1A171C"/>
          <w:sz w:val="20"/>
          <w:lang w:val="en-GB"/>
        </w:rPr>
        <w:t>marking</w:t>
      </w:r>
      <w:r w:rsidRPr="004C3F24">
        <w:rPr>
          <w:color w:val="1A171C"/>
          <w:spacing w:val="-12"/>
          <w:sz w:val="20"/>
          <w:lang w:val="en-GB"/>
        </w:rPr>
        <w:t xml:space="preserve"> </w:t>
      </w:r>
      <w:r w:rsidRPr="004C3F24">
        <w:rPr>
          <w:color w:val="1A171C"/>
          <w:sz w:val="20"/>
          <w:lang w:val="en-GB"/>
        </w:rPr>
        <w:t>and,</w:t>
      </w:r>
      <w:r w:rsidRPr="004C3F24">
        <w:rPr>
          <w:color w:val="1A171C"/>
          <w:spacing w:val="-12"/>
          <w:sz w:val="20"/>
          <w:lang w:val="en-GB"/>
        </w:rPr>
        <w:t xml:space="preserve"> </w:t>
      </w:r>
      <w:r w:rsidRPr="004C3F24">
        <w:rPr>
          <w:color w:val="1A171C"/>
          <w:sz w:val="20"/>
          <w:lang w:val="en-GB"/>
        </w:rPr>
        <w:t>under</w:t>
      </w:r>
      <w:r w:rsidRPr="004C3F24">
        <w:rPr>
          <w:color w:val="1A171C"/>
          <w:spacing w:val="-12"/>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responsibility</w:t>
      </w:r>
      <w:r w:rsidRPr="004C3F24">
        <w:rPr>
          <w:color w:val="1A171C"/>
          <w:spacing w:val="-14"/>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notified</w:t>
      </w:r>
      <w:r w:rsidRPr="004C3F24">
        <w:rPr>
          <w:color w:val="1A171C"/>
          <w:spacing w:val="-12"/>
          <w:sz w:val="20"/>
          <w:lang w:val="en-GB"/>
        </w:rPr>
        <w:t xml:space="preserve"> </w:t>
      </w:r>
      <w:r w:rsidRPr="004C3F24">
        <w:rPr>
          <w:color w:val="1A171C"/>
          <w:sz w:val="20"/>
          <w:lang w:val="en-GB"/>
        </w:rPr>
        <w:t xml:space="preserve">body </w:t>
      </w:r>
      <w:r w:rsidRPr="004C3F24">
        <w:rPr>
          <w:color w:val="1A171C"/>
          <w:w w:val="95"/>
          <w:sz w:val="20"/>
          <w:lang w:val="en-GB"/>
        </w:rPr>
        <w:t xml:space="preserve">referred to in point 5.1, the latter’s identification number to each individual pressure equipment </w:t>
      </w:r>
      <w:r w:rsidRPr="004C3F24">
        <w:rPr>
          <w:color w:val="1A171C"/>
          <w:sz w:val="20"/>
          <w:lang w:val="en-GB"/>
        </w:rPr>
        <w:t>that</w:t>
      </w:r>
      <w:r w:rsidRPr="004C3F24">
        <w:rPr>
          <w:color w:val="1A171C"/>
          <w:spacing w:val="-24"/>
          <w:sz w:val="20"/>
          <w:lang w:val="en-GB"/>
        </w:rPr>
        <w:t xml:space="preserve"> </w:t>
      </w:r>
      <w:r w:rsidRPr="004C3F24">
        <w:rPr>
          <w:color w:val="1A171C"/>
          <w:sz w:val="20"/>
          <w:lang w:val="en-GB"/>
        </w:rPr>
        <w:t>satisfies</w:t>
      </w:r>
      <w:r w:rsidRPr="004C3F24">
        <w:rPr>
          <w:color w:val="1A171C"/>
          <w:spacing w:val="-24"/>
          <w:sz w:val="20"/>
          <w:lang w:val="en-GB"/>
        </w:rPr>
        <w:t xml:space="preserve"> </w:t>
      </w:r>
      <w:proofErr w:type="spellStart"/>
      <w:r w:rsidRPr="004C3F24">
        <w:rPr>
          <w:color w:val="1A171C"/>
          <w:spacing w:val="3"/>
          <w:sz w:val="20"/>
          <w:lang w:val="en-GB"/>
        </w:rPr>
        <w:t>theapplicablerequirements</w:t>
      </w:r>
      <w:proofErr w:type="spellEnd"/>
      <w:r w:rsidRPr="004C3F24">
        <w:rPr>
          <w:color w:val="1A171C"/>
          <w:spacing w:val="-5"/>
          <w:sz w:val="20"/>
          <w:lang w:val="en-GB"/>
        </w:rPr>
        <w:t xml:space="preserve"> </w:t>
      </w:r>
      <w:r w:rsidRPr="004C3F24">
        <w:rPr>
          <w:color w:val="1A171C"/>
          <w:sz w:val="20"/>
          <w:lang w:val="en-GB"/>
        </w:rPr>
        <w:t>of</w:t>
      </w:r>
      <w:r w:rsidRPr="004C3F24">
        <w:rPr>
          <w:color w:val="1A171C"/>
          <w:spacing w:val="-5"/>
          <w:sz w:val="20"/>
          <w:lang w:val="en-GB"/>
        </w:rPr>
        <w:t xml:space="preserve"> </w:t>
      </w:r>
      <w:r w:rsidRPr="004C3F24">
        <w:rPr>
          <w:color w:val="1A171C"/>
          <w:sz w:val="20"/>
          <w:lang w:val="en-GB"/>
        </w:rPr>
        <w:t>this</w:t>
      </w:r>
      <w:r w:rsidRPr="004C3F24">
        <w:rPr>
          <w:color w:val="1A171C"/>
          <w:spacing w:val="3"/>
          <w:sz w:val="20"/>
          <w:lang w:val="en-GB"/>
        </w:rPr>
        <w:t xml:space="preserve"> </w:t>
      </w:r>
      <w:r w:rsidRPr="004C3F24">
        <w:rPr>
          <w:color w:val="1A171C"/>
          <w:sz w:val="20"/>
          <w:lang w:val="en-GB"/>
        </w:rPr>
        <w:t>Directive.</w:t>
      </w:r>
    </w:p>
    <w:p w14:paraId="64D298D8" w14:textId="77777777" w:rsidR="00340395" w:rsidRDefault="00340395" w:rsidP="00340395">
      <w:pPr>
        <w:pStyle w:val="Brdtekst"/>
        <w:spacing w:before="4"/>
      </w:pPr>
    </w:p>
    <w:p w14:paraId="7E3E9505" w14:textId="77777777" w:rsidR="00340395" w:rsidRPr="004C3F24" w:rsidRDefault="00340395" w:rsidP="00340395">
      <w:pPr>
        <w:pStyle w:val="Listeavsnitt"/>
        <w:widowControl w:val="0"/>
        <w:numPr>
          <w:ilvl w:val="1"/>
          <w:numId w:val="67"/>
        </w:numPr>
        <w:tabs>
          <w:tab w:val="left" w:pos="1258"/>
        </w:tabs>
        <w:autoSpaceDE w:val="0"/>
        <w:autoSpaceDN w:val="0"/>
        <w:spacing w:after="0" w:line="228" w:lineRule="auto"/>
        <w:ind w:right="2325" w:hanging="379"/>
        <w:contextualSpacing w:val="0"/>
        <w:jc w:val="both"/>
        <w:rPr>
          <w:sz w:val="20"/>
          <w:lang w:val="en-GB"/>
        </w:rPr>
      </w:pPr>
      <w:r w:rsidRPr="004C3F24">
        <w:rPr>
          <w:color w:val="1A171C"/>
          <w:sz w:val="20"/>
          <w:lang w:val="en-GB"/>
        </w:rPr>
        <w:t>The manufacturer shall draw up a written EU declaration of conformity for each pressure equipment</w:t>
      </w:r>
      <w:r w:rsidRPr="004C3F24">
        <w:rPr>
          <w:color w:val="1A171C"/>
          <w:spacing w:val="-19"/>
          <w:sz w:val="20"/>
          <w:lang w:val="en-GB"/>
        </w:rPr>
        <w:t xml:space="preserve"> </w:t>
      </w:r>
      <w:r w:rsidRPr="004C3F24">
        <w:rPr>
          <w:color w:val="1A171C"/>
          <w:sz w:val="20"/>
          <w:lang w:val="en-GB"/>
        </w:rPr>
        <w:t>model</w:t>
      </w:r>
      <w:r w:rsidRPr="004C3F24">
        <w:rPr>
          <w:color w:val="1A171C"/>
          <w:spacing w:val="-19"/>
          <w:sz w:val="20"/>
          <w:lang w:val="en-GB"/>
        </w:rPr>
        <w:t xml:space="preserve"> </w:t>
      </w:r>
      <w:r w:rsidRPr="004C3F24">
        <w:rPr>
          <w:color w:val="1A171C"/>
          <w:sz w:val="20"/>
          <w:lang w:val="en-GB"/>
        </w:rPr>
        <w:t>and</w:t>
      </w:r>
      <w:r w:rsidRPr="004C3F24">
        <w:rPr>
          <w:color w:val="1A171C"/>
          <w:spacing w:val="-5"/>
          <w:sz w:val="20"/>
          <w:lang w:val="en-GB"/>
        </w:rPr>
        <w:t xml:space="preserve"> </w:t>
      </w:r>
      <w:r w:rsidRPr="004C3F24">
        <w:rPr>
          <w:color w:val="1A171C"/>
          <w:sz w:val="20"/>
          <w:lang w:val="en-GB"/>
        </w:rPr>
        <w:t>keep</w:t>
      </w:r>
      <w:r w:rsidRPr="004C3F24">
        <w:rPr>
          <w:color w:val="1A171C"/>
          <w:spacing w:val="-9"/>
          <w:sz w:val="20"/>
          <w:lang w:val="en-GB"/>
        </w:rPr>
        <w:t xml:space="preserve"> </w:t>
      </w:r>
      <w:r w:rsidRPr="004C3F24">
        <w:rPr>
          <w:color w:val="1A171C"/>
          <w:sz w:val="20"/>
          <w:lang w:val="en-GB"/>
        </w:rPr>
        <w:t>it</w:t>
      </w:r>
      <w:r w:rsidRPr="004C3F24">
        <w:rPr>
          <w:color w:val="1A171C"/>
          <w:spacing w:val="-8"/>
          <w:sz w:val="20"/>
          <w:lang w:val="en-GB"/>
        </w:rPr>
        <w:t xml:space="preserve"> </w:t>
      </w:r>
      <w:r w:rsidRPr="004C3F24">
        <w:rPr>
          <w:color w:val="1A171C"/>
          <w:sz w:val="20"/>
          <w:lang w:val="en-GB"/>
        </w:rPr>
        <w:t>at</w:t>
      </w:r>
      <w:r w:rsidRPr="004C3F24">
        <w:rPr>
          <w:color w:val="1A171C"/>
          <w:spacing w:val="-8"/>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disposal</w:t>
      </w:r>
      <w:r w:rsidRPr="004C3F24">
        <w:rPr>
          <w:color w:val="1A171C"/>
          <w:spacing w:val="-7"/>
          <w:sz w:val="20"/>
          <w:lang w:val="en-GB"/>
        </w:rPr>
        <w:t xml:space="preserve"> </w:t>
      </w:r>
      <w:r w:rsidRPr="004C3F24">
        <w:rPr>
          <w:color w:val="1A171C"/>
          <w:sz w:val="20"/>
          <w:lang w:val="en-GB"/>
        </w:rPr>
        <w:t>of</w:t>
      </w:r>
      <w:r w:rsidRPr="004C3F24">
        <w:rPr>
          <w:color w:val="1A171C"/>
          <w:spacing w:val="-9"/>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national</w:t>
      </w:r>
      <w:r w:rsidRPr="004C3F24">
        <w:rPr>
          <w:color w:val="1A171C"/>
          <w:spacing w:val="-6"/>
          <w:sz w:val="20"/>
          <w:lang w:val="en-GB"/>
        </w:rPr>
        <w:t xml:space="preserve"> </w:t>
      </w:r>
      <w:r w:rsidRPr="004C3F24">
        <w:rPr>
          <w:color w:val="1A171C"/>
          <w:sz w:val="20"/>
          <w:lang w:val="en-GB"/>
        </w:rPr>
        <w:t>authorities</w:t>
      </w:r>
      <w:r w:rsidRPr="004C3F24">
        <w:rPr>
          <w:color w:val="1A171C"/>
          <w:spacing w:val="-9"/>
          <w:sz w:val="20"/>
          <w:lang w:val="en-GB"/>
        </w:rPr>
        <w:t xml:space="preserve"> </w:t>
      </w:r>
      <w:r w:rsidRPr="004C3F24">
        <w:rPr>
          <w:color w:val="1A171C"/>
          <w:sz w:val="20"/>
          <w:lang w:val="en-GB"/>
        </w:rPr>
        <w:t>for</w:t>
      </w:r>
      <w:r w:rsidRPr="004C3F24">
        <w:rPr>
          <w:color w:val="1A171C"/>
          <w:spacing w:val="-8"/>
          <w:sz w:val="20"/>
          <w:lang w:val="en-GB"/>
        </w:rPr>
        <w:t xml:space="preserve"> </w:t>
      </w:r>
      <w:r w:rsidRPr="004C3F24">
        <w:rPr>
          <w:color w:val="1A171C"/>
          <w:sz w:val="20"/>
          <w:lang w:val="en-GB"/>
        </w:rPr>
        <w:t>10</w:t>
      </w:r>
      <w:r w:rsidRPr="004C3F24">
        <w:rPr>
          <w:color w:val="1A171C"/>
          <w:spacing w:val="-7"/>
          <w:sz w:val="20"/>
          <w:lang w:val="en-GB"/>
        </w:rPr>
        <w:t xml:space="preserve"> </w:t>
      </w:r>
      <w:r w:rsidRPr="004C3F24">
        <w:rPr>
          <w:color w:val="1A171C"/>
          <w:sz w:val="20"/>
          <w:lang w:val="en-GB"/>
        </w:rPr>
        <w:t>years</w:t>
      </w:r>
      <w:r w:rsidRPr="004C3F24">
        <w:rPr>
          <w:color w:val="1A171C"/>
          <w:spacing w:val="-9"/>
          <w:sz w:val="20"/>
          <w:lang w:val="en-GB"/>
        </w:rPr>
        <w:t xml:space="preserve"> </w:t>
      </w:r>
      <w:r w:rsidRPr="004C3F24">
        <w:rPr>
          <w:color w:val="1A171C"/>
          <w:sz w:val="20"/>
          <w:lang w:val="en-GB"/>
        </w:rPr>
        <w:t>after</w:t>
      </w:r>
      <w:r w:rsidRPr="004C3F24">
        <w:rPr>
          <w:color w:val="1A171C"/>
          <w:spacing w:val="-8"/>
          <w:sz w:val="20"/>
          <w:lang w:val="en-GB"/>
        </w:rPr>
        <w:t xml:space="preserve"> </w:t>
      </w:r>
      <w:r w:rsidRPr="004C3F24">
        <w:rPr>
          <w:color w:val="1A171C"/>
          <w:sz w:val="20"/>
          <w:lang w:val="en-GB"/>
        </w:rPr>
        <w:t>the pressure equipment has been placed on the market. The EU declaration of conformity shall identify</w:t>
      </w:r>
      <w:r w:rsidRPr="004C3F24">
        <w:rPr>
          <w:color w:val="1A171C"/>
          <w:spacing w:val="-15"/>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product</w:t>
      </w:r>
      <w:r w:rsidRPr="004C3F24">
        <w:rPr>
          <w:color w:val="1A171C"/>
          <w:spacing w:val="-14"/>
          <w:sz w:val="20"/>
          <w:lang w:val="en-GB"/>
        </w:rPr>
        <w:t xml:space="preserve"> </w:t>
      </w:r>
      <w:r w:rsidRPr="004C3F24">
        <w:rPr>
          <w:color w:val="1A171C"/>
          <w:sz w:val="20"/>
          <w:lang w:val="en-GB"/>
        </w:rPr>
        <w:t>model</w:t>
      </w:r>
      <w:r w:rsidRPr="004C3F24">
        <w:rPr>
          <w:color w:val="1A171C"/>
          <w:spacing w:val="-16"/>
          <w:sz w:val="20"/>
          <w:lang w:val="en-GB"/>
        </w:rPr>
        <w:t xml:space="preserve"> </w:t>
      </w:r>
      <w:r w:rsidRPr="004C3F24">
        <w:rPr>
          <w:color w:val="1A171C"/>
          <w:sz w:val="20"/>
          <w:lang w:val="en-GB"/>
        </w:rPr>
        <w:t>for</w:t>
      </w:r>
      <w:r w:rsidRPr="004C3F24">
        <w:rPr>
          <w:color w:val="1A171C"/>
          <w:spacing w:val="-12"/>
          <w:sz w:val="20"/>
          <w:lang w:val="en-GB"/>
        </w:rPr>
        <w:t xml:space="preserve"> </w:t>
      </w:r>
      <w:r w:rsidRPr="004C3F24">
        <w:rPr>
          <w:color w:val="1A171C"/>
          <w:sz w:val="20"/>
          <w:lang w:val="en-GB"/>
        </w:rPr>
        <w:t>which</w:t>
      </w:r>
      <w:r w:rsidRPr="004C3F24">
        <w:rPr>
          <w:color w:val="1A171C"/>
          <w:spacing w:val="-13"/>
          <w:sz w:val="20"/>
          <w:lang w:val="en-GB"/>
        </w:rPr>
        <w:t xml:space="preserve"> </w:t>
      </w:r>
      <w:r w:rsidRPr="004C3F24">
        <w:rPr>
          <w:color w:val="1A171C"/>
          <w:sz w:val="20"/>
          <w:lang w:val="en-GB"/>
        </w:rPr>
        <w:t>it</w:t>
      </w:r>
      <w:r w:rsidRPr="004C3F24">
        <w:rPr>
          <w:color w:val="1A171C"/>
          <w:spacing w:val="-15"/>
          <w:sz w:val="20"/>
          <w:lang w:val="en-GB"/>
        </w:rPr>
        <w:t xml:space="preserve"> </w:t>
      </w:r>
      <w:r w:rsidRPr="004C3F24">
        <w:rPr>
          <w:color w:val="1A171C"/>
          <w:sz w:val="20"/>
          <w:lang w:val="en-GB"/>
        </w:rPr>
        <w:t>has</w:t>
      </w:r>
      <w:r w:rsidRPr="004C3F24">
        <w:rPr>
          <w:color w:val="1A171C"/>
          <w:spacing w:val="-15"/>
          <w:sz w:val="20"/>
          <w:lang w:val="en-GB"/>
        </w:rPr>
        <w:t xml:space="preserve"> </w:t>
      </w:r>
      <w:r w:rsidRPr="004C3F24">
        <w:rPr>
          <w:color w:val="1A171C"/>
          <w:sz w:val="20"/>
          <w:lang w:val="en-GB"/>
        </w:rPr>
        <w:t>been</w:t>
      </w:r>
      <w:r w:rsidRPr="004C3F24">
        <w:rPr>
          <w:color w:val="1A171C"/>
          <w:spacing w:val="-11"/>
          <w:sz w:val="20"/>
          <w:lang w:val="en-GB"/>
        </w:rPr>
        <w:t xml:space="preserve"> </w:t>
      </w:r>
      <w:r w:rsidRPr="004C3F24">
        <w:rPr>
          <w:color w:val="1A171C"/>
          <w:sz w:val="20"/>
          <w:lang w:val="en-GB"/>
        </w:rPr>
        <w:t>drawn</w:t>
      </w:r>
      <w:r w:rsidRPr="004C3F24">
        <w:rPr>
          <w:color w:val="1A171C"/>
          <w:spacing w:val="-15"/>
          <w:sz w:val="20"/>
          <w:lang w:val="en-GB"/>
        </w:rPr>
        <w:t xml:space="preserve"> </w:t>
      </w:r>
      <w:r w:rsidRPr="004C3F24">
        <w:rPr>
          <w:color w:val="1A171C"/>
          <w:sz w:val="20"/>
          <w:lang w:val="en-GB"/>
        </w:rPr>
        <w:t>up.</w:t>
      </w:r>
    </w:p>
    <w:p w14:paraId="41E7D900" w14:textId="77777777" w:rsidR="00340395" w:rsidRDefault="00340395" w:rsidP="00340395">
      <w:pPr>
        <w:pStyle w:val="Brdtekst"/>
        <w:spacing w:before="6"/>
      </w:pPr>
    </w:p>
    <w:p w14:paraId="767CBC53" w14:textId="77777777" w:rsidR="00340395" w:rsidRDefault="00340395" w:rsidP="00340395">
      <w:pPr>
        <w:pStyle w:val="Brdtekst"/>
        <w:ind w:left="1260" w:right="1599"/>
      </w:pPr>
      <w:r>
        <w:rPr>
          <w:color w:val="1A171C"/>
        </w:rPr>
        <w:t>A copy of the EU declaration of conformity shall be made available to the relevant authorities upon request.</w:t>
      </w:r>
    </w:p>
    <w:p w14:paraId="2A51A880" w14:textId="77777777" w:rsidR="00340395" w:rsidRDefault="00340395" w:rsidP="00340395">
      <w:pPr>
        <w:pStyle w:val="Brdtekst"/>
        <w:spacing w:before="4"/>
      </w:pPr>
    </w:p>
    <w:p w14:paraId="19BA0328" w14:textId="77777777" w:rsidR="00340395" w:rsidRPr="004C3F24" w:rsidRDefault="00340395" w:rsidP="00340395">
      <w:pPr>
        <w:pStyle w:val="Listeavsnitt"/>
        <w:widowControl w:val="0"/>
        <w:numPr>
          <w:ilvl w:val="0"/>
          <w:numId w:val="70"/>
        </w:numPr>
        <w:tabs>
          <w:tab w:val="left" w:pos="1258"/>
        </w:tabs>
        <w:autoSpaceDE w:val="0"/>
        <w:autoSpaceDN w:val="0"/>
        <w:spacing w:after="0" w:line="225" w:lineRule="auto"/>
        <w:ind w:left="1257" w:right="2329"/>
        <w:contextualSpacing w:val="0"/>
        <w:jc w:val="both"/>
        <w:rPr>
          <w:rFonts w:ascii="Cambria"/>
          <w:color w:val="1A171C"/>
          <w:sz w:val="19"/>
          <w:lang w:val="en-GB"/>
        </w:rPr>
      </w:pPr>
      <w:r w:rsidRPr="004C3F24">
        <w:rPr>
          <w:color w:val="1A171C"/>
          <w:sz w:val="20"/>
          <w:lang w:val="en-GB"/>
        </w:rPr>
        <w:t>The</w:t>
      </w:r>
      <w:r w:rsidRPr="004C3F24">
        <w:rPr>
          <w:color w:val="1A171C"/>
          <w:spacing w:val="-3"/>
          <w:sz w:val="20"/>
          <w:lang w:val="en-GB"/>
        </w:rPr>
        <w:t xml:space="preserve"> </w:t>
      </w:r>
      <w:r w:rsidRPr="004C3F24">
        <w:rPr>
          <w:color w:val="1A171C"/>
          <w:sz w:val="20"/>
          <w:lang w:val="en-GB"/>
        </w:rPr>
        <w:t>manufacturer</w:t>
      </w:r>
      <w:r w:rsidRPr="004C3F24">
        <w:rPr>
          <w:color w:val="1A171C"/>
          <w:spacing w:val="-4"/>
          <w:sz w:val="20"/>
          <w:lang w:val="en-GB"/>
        </w:rPr>
        <w:t xml:space="preserve"> </w:t>
      </w:r>
      <w:r w:rsidRPr="004C3F24">
        <w:rPr>
          <w:color w:val="1A171C"/>
          <w:sz w:val="20"/>
          <w:lang w:val="en-GB"/>
        </w:rPr>
        <w:t>shall,</w:t>
      </w:r>
      <w:r w:rsidRPr="004C3F24">
        <w:rPr>
          <w:color w:val="1A171C"/>
          <w:spacing w:val="-4"/>
          <w:sz w:val="20"/>
          <w:lang w:val="en-GB"/>
        </w:rPr>
        <w:t xml:space="preserve"> </w:t>
      </w:r>
      <w:r w:rsidRPr="004C3F24">
        <w:rPr>
          <w:color w:val="1A171C"/>
          <w:sz w:val="20"/>
          <w:lang w:val="en-GB"/>
        </w:rPr>
        <w:t>for</w:t>
      </w:r>
      <w:r w:rsidRPr="004C3F24">
        <w:rPr>
          <w:color w:val="1A171C"/>
          <w:spacing w:val="-4"/>
          <w:sz w:val="20"/>
          <w:lang w:val="en-GB"/>
        </w:rPr>
        <w:t xml:space="preserve"> </w:t>
      </w:r>
      <w:r w:rsidRPr="004C3F24">
        <w:rPr>
          <w:color w:val="1A171C"/>
          <w:sz w:val="20"/>
          <w:lang w:val="en-GB"/>
        </w:rPr>
        <w:t>a</w:t>
      </w:r>
      <w:r w:rsidRPr="004C3F24">
        <w:rPr>
          <w:color w:val="1A171C"/>
          <w:spacing w:val="-4"/>
          <w:sz w:val="20"/>
          <w:lang w:val="en-GB"/>
        </w:rPr>
        <w:t xml:space="preserve"> </w:t>
      </w:r>
      <w:r w:rsidRPr="004C3F24">
        <w:rPr>
          <w:color w:val="1A171C"/>
          <w:sz w:val="20"/>
          <w:lang w:val="en-GB"/>
        </w:rPr>
        <w:t>period</w:t>
      </w:r>
      <w:r w:rsidRPr="004C3F24">
        <w:rPr>
          <w:color w:val="1A171C"/>
          <w:spacing w:val="-3"/>
          <w:sz w:val="20"/>
          <w:lang w:val="en-GB"/>
        </w:rPr>
        <w:t xml:space="preserve"> </w:t>
      </w:r>
      <w:r w:rsidRPr="004C3F24">
        <w:rPr>
          <w:color w:val="1A171C"/>
          <w:sz w:val="20"/>
          <w:lang w:val="en-GB"/>
        </w:rPr>
        <w:t>ending</w:t>
      </w:r>
      <w:r w:rsidRPr="004C3F24">
        <w:rPr>
          <w:color w:val="1A171C"/>
          <w:spacing w:val="-5"/>
          <w:sz w:val="20"/>
          <w:lang w:val="en-GB"/>
        </w:rPr>
        <w:t xml:space="preserve"> </w:t>
      </w:r>
      <w:r w:rsidRPr="004C3F24">
        <w:rPr>
          <w:color w:val="1A171C"/>
          <w:sz w:val="20"/>
          <w:lang w:val="en-GB"/>
        </w:rPr>
        <w:t>10</w:t>
      </w:r>
      <w:r w:rsidRPr="004C3F24">
        <w:rPr>
          <w:color w:val="1A171C"/>
          <w:spacing w:val="-4"/>
          <w:sz w:val="20"/>
          <w:lang w:val="en-GB"/>
        </w:rPr>
        <w:t xml:space="preserve"> </w:t>
      </w:r>
      <w:r w:rsidRPr="004C3F24">
        <w:rPr>
          <w:color w:val="1A171C"/>
          <w:sz w:val="20"/>
          <w:lang w:val="en-GB"/>
        </w:rPr>
        <w:t>years</w:t>
      </w:r>
      <w:r w:rsidRPr="004C3F24">
        <w:rPr>
          <w:color w:val="1A171C"/>
          <w:spacing w:val="-5"/>
          <w:sz w:val="20"/>
          <w:lang w:val="en-GB"/>
        </w:rPr>
        <w:t xml:space="preserve"> </w:t>
      </w:r>
      <w:r w:rsidRPr="004C3F24">
        <w:rPr>
          <w:color w:val="1A171C"/>
          <w:sz w:val="20"/>
          <w:lang w:val="en-GB"/>
        </w:rPr>
        <w:t>after</w:t>
      </w:r>
      <w:r w:rsidRPr="004C3F24">
        <w:rPr>
          <w:color w:val="1A171C"/>
          <w:spacing w:val="-4"/>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pressure</w:t>
      </w:r>
      <w:r w:rsidRPr="004C3F24">
        <w:rPr>
          <w:color w:val="1A171C"/>
          <w:spacing w:val="-3"/>
          <w:sz w:val="20"/>
          <w:lang w:val="en-GB"/>
        </w:rPr>
        <w:t xml:space="preserve"> </w:t>
      </w:r>
      <w:r w:rsidRPr="004C3F24">
        <w:rPr>
          <w:color w:val="1A171C"/>
          <w:sz w:val="20"/>
          <w:lang w:val="en-GB"/>
        </w:rPr>
        <w:t>equipment</w:t>
      </w:r>
      <w:r w:rsidRPr="004C3F24">
        <w:rPr>
          <w:color w:val="1A171C"/>
          <w:spacing w:val="-4"/>
          <w:sz w:val="20"/>
          <w:lang w:val="en-GB"/>
        </w:rPr>
        <w:t xml:space="preserve"> </w:t>
      </w:r>
      <w:r w:rsidRPr="004C3F24">
        <w:rPr>
          <w:color w:val="1A171C"/>
          <w:sz w:val="20"/>
          <w:lang w:val="en-GB"/>
        </w:rPr>
        <w:t>has</w:t>
      </w:r>
      <w:r w:rsidRPr="004C3F24">
        <w:rPr>
          <w:color w:val="1A171C"/>
          <w:spacing w:val="-5"/>
          <w:sz w:val="20"/>
          <w:lang w:val="en-GB"/>
        </w:rPr>
        <w:t xml:space="preserve"> </w:t>
      </w:r>
      <w:r w:rsidRPr="004C3F24">
        <w:rPr>
          <w:color w:val="1A171C"/>
          <w:sz w:val="20"/>
          <w:lang w:val="en-GB"/>
        </w:rPr>
        <w:t>been placed</w:t>
      </w:r>
      <w:r w:rsidRPr="004C3F24">
        <w:rPr>
          <w:color w:val="1A171C"/>
          <w:spacing w:val="-5"/>
          <w:sz w:val="20"/>
          <w:lang w:val="en-GB"/>
        </w:rPr>
        <w:t xml:space="preserve"> </w:t>
      </w:r>
      <w:r w:rsidRPr="004C3F24">
        <w:rPr>
          <w:color w:val="1A171C"/>
          <w:sz w:val="20"/>
          <w:lang w:val="en-GB"/>
        </w:rPr>
        <w:t>on</w:t>
      </w:r>
      <w:r w:rsidRPr="004C3F24">
        <w:rPr>
          <w:color w:val="1A171C"/>
          <w:spacing w:val="-7"/>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market,</w:t>
      </w:r>
      <w:r w:rsidRPr="004C3F24">
        <w:rPr>
          <w:color w:val="1A171C"/>
          <w:spacing w:val="-6"/>
          <w:sz w:val="20"/>
          <w:lang w:val="en-GB"/>
        </w:rPr>
        <w:t xml:space="preserve"> </w:t>
      </w:r>
      <w:r w:rsidRPr="004C3F24">
        <w:rPr>
          <w:color w:val="1A171C"/>
          <w:sz w:val="20"/>
          <w:lang w:val="en-GB"/>
        </w:rPr>
        <w:t>keep</w:t>
      </w:r>
      <w:r w:rsidRPr="004C3F24">
        <w:rPr>
          <w:color w:val="1A171C"/>
          <w:spacing w:val="-7"/>
          <w:sz w:val="20"/>
          <w:lang w:val="en-GB"/>
        </w:rPr>
        <w:t xml:space="preserve"> </w:t>
      </w:r>
      <w:r w:rsidRPr="004C3F24">
        <w:rPr>
          <w:color w:val="1A171C"/>
          <w:sz w:val="20"/>
          <w:lang w:val="en-GB"/>
        </w:rPr>
        <w:t>at</w:t>
      </w:r>
      <w:r w:rsidRPr="004C3F24">
        <w:rPr>
          <w:color w:val="1A171C"/>
          <w:spacing w:val="-6"/>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disposal</w:t>
      </w:r>
      <w:r w:rsidRPr="004C3F24">
        <w:rPr>
          <w:color w:val="1A171C"/>
          <w:spacing w:val="-5"/>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national</w:t>
      </w:r>
      <w:r w:rsidRPr="004C3F24">
        <w:rPr>
          <w:color w:val="1A171C"/>
          <w:spacing w:val="21"/>
          <w:sz w:val="20"/>
          <w:lang w:val="en-GB"/>
        </w:rPr>
        <w:t xml:space="preserve"> </w:t>
      </w:r>
      <w:r w:rsidRPr="004C3F24">
        <w:rPr>
          <w:color w:val="1A171C"/>
          <w:sz w:val="20"/>
          <w:lang w:val="en-GB"/>
        </w:rPr>
        <w:t>authorities:</w:t>
      </w:r>
    </w:p>
    <w:p w14:paraId="1017C20B" w14:textId="77777777" w:rsidR="00340395" w:rsidRDefault="00340395" w:rsidP="00340395">
      <w:pPr>
        <w:pStyle w:val="Brdtekst"/>
        <w:spacing w:before="8"/>
      </w:pPr>
    </w:p>
    <w:p w14:paraId="7A7BCF6C" w14:textId="77777777" w:rsidR="00340395" w:rsidRPr="004C3F24" w:rsidRDefault="00340395" w:rsidP="00340395">
      <w:pPr>
        <w:pStyle w:val="Listeavsnitt"/>
        <w:widowControl w:val="0"/>
        <w:numPr>
          <w:ilvl w:val="1"/>
          <w:numId w:val="70"/>
        </w:numPr>
        <w:tabs>
          <w:tab w:val="left" w:pos="1537"/>
        </w:tabs>
        <w:autoSpaceDE w:val="0"/>
        <w:autoSpaceDN w:val="0"/>
        <w:spacing w:after="0" w:line="240" w:lineRule="auto"/>
        <w:ind w:left="1536" w:hanging="277"/>
        <w:contextualSpacing w:val="0"/>
        <w:rPr>
          <w:sz w:val="20"/>
          <w:lang w:val="en-GB"/>
        </w:rPr>
      </w:pPr>
      <w:r w:rsidRPr="004C3F24">
        <w:rPr>
          <w:color w:val="1A171C"/>
          <w:sz w:val="20"/>
          <w:lang w:val="en-GB"/>
        </w:rPr>
        <w:t>the documentation referred to in point</w:t>
      </w:r>
      <w:r w:rsidRPr="004C3F24">
        <w:rPr>
          <w:color w:val="1A171C"/>
          <w:spacing w:val="3"/>
          <w:sz w:val="20"/>
          <w:lang w:val="en-GB"/>
        </w:rPr>
        <w:t xml:space="preserve"> </w:t>
      </w:r>
      <w:r w:rsidRPr="004C3F24">
        <w:rPr>
          <w:color w:val="1A171C"/>
          <w:sz w:val="20"/>
          <w:lang w:val="en-GB"/>
        </w:rPr>
        <w:t>5.1,</w:t>
      </w:r>
    </w:p>
    <w:p w14:paraId="7AD1619C" w14:textId="77777777" w:rsidR="00340395" w:rsidRPr="004C3F24" w:rsidRDefault="00340395" w:rsidP="00340395">
      <w:pPr>
        <w:pStyle w:val="Listeavsnitt"/>
        <w:widowControl w:val="0"/>
        <w:numPr>
          <w:ilvl w:val="1"/>
          <w:numId w:val="70"/>
        </w:numPr>
        <w:tabs>
          <w:tab w:val="left" w:pos="1537"/>
        </w:tabs>
        <w:autoSpaceDE w:val="0"/>
        <w:autoSpaceDN w:val="0"/>
        <w:spacing w:before="1" w:after="0" w:line="240" w:lineRule="auto"/>
        <w:ind w:left="1536" w:hanging="277"/>
        <w:contextualSpacing w:val="0"/>
        <w:rPr>
          <w:sz w:val="20"/>
          <w:lang w:val="en-GB"/>
        </w:rPr>
      </w:pPr>
      <w:r w:rsidRPr="004C3F24">
        <w:rPr>
          <w:color w:val="1A171C"/>
          <w:sz w:val="20"/>
          <w:lang w:val="en-GB"/>
        </w:rPr>
        <w:t>the</w:t>
      </w:r>
      <w:r w:rsidRPr="004C3F24">
        <w:rPr>
          <w:color w:val="1A171C"/>
          <w:spacing w:val="-11"/>
          <w:sz w:val="20"/>
          <w:lang w:val="en-GB"/>
        </w:rPr>
        <w:t xml:space="preserve"> </w:t>
      </w:r>
      <w:r w:rsidRPr="004C3F24">
        <w:rPr>
          <w:color w:val="1A171C"/>
          <w:sz w:val="20"/>
          <w:lang w:val="en-GB"/>
        </w:rPr>
        <w:t>change</w:t>
      </w:r>
      <w:r w:rsidRPr="004C3F24">
        <w:rPr>
          <w:color w:val="1A171C"/>
          <w:spacing w:val="-11"/>
          <w:sz w:val="20"/>
          <w:lang w:val="en-GB"/>
        </w:rPr>
        <w:t xml:space="preserve"> </w:t>
      </w:r>
      <w:r w:rsidRPr="004C3F24">
        <w:rPr>
          <w:color w:val="1A171C"/>
          <w:sz w:val="20"/>
          <w:lang w:val="en-GB"/>
        </w:rPr>
        <w:t>referred</w:t>
      </w:r>
      <w:r w:rsidRPr="004C3F24">
        <w:rPr>
          <w:color w:val="1A171C"/>
          <w:spacing w:val="-11"/>
          <w:sz w:val="20"/>
          <w:lang w:val="en-GB"/>
        </w:rPr>
        <w:t xml:space="preserve"> </w:t>
      </w:r>
      <w:r w:rsidRPr="004C3F24">
        <w:rPr>
          <w:color w:val="1A171C"/>
          <w:sz w:val="20"/>
          <w:lang w:val="en-GB"/>
        </w:rPr>
        <w:t>to</w:t>
      </w:r>
      <w:r w:rsidRPr="004C3F24">
        <w:rPr>
          <w:color w:val="1A171C"/>
          <w:spacing w:val="-9"/>
          <w:sz w:val="20"/>
          <w:lang w:val="en-GB"/>
        </w:rPr>
        <w:t xml:space="preserve"> </w:t>
      </w:r>
      <w:r w:rsidRPr="004C3F24">
        <w:rPr>
          <w:color w:val="1A171C"/>
          <w:sz w:val="20"/>
          <w:lang w:val="en-GB"/>
        </w:rPr>
        <w:t>in</w:t>
      </w:r>
      <w:r w:rsidRPr="004C3F24">
        <w:rPr>
          <w:color w:val="1A171C"/>
          <w:spacing w:val="-9"/>
          <w:sz w:val="20"/>
          <w:lang w:val="en-GB"/>
        </w:rPr>
        <w:t xml:space="preserve"> </w:t>
      </w:r>
      <w:r w:rsidRPr="004C3F24">
        <w:rPr>
          <w:color w:val="1A171C"/>
          <w:sz w:val="20"/>
          <w:lang w:val="en-GB"/>
        </w:rPr>
        <w:t>point</w:t>
      </w:r>
      <w:r w:rsidRPr="004C3F24">
        <w:rPr>
          <w:color w:val="1A171C"/>
          <w:spacing w:val="-9"/>
          <w:sz w:val="20"/>
          <w:lang w:val="en-GB"/>
        </w:rPr>
        <w:t xml:space="preserve"> </w:t>
      </w:r>
      <w:r w:rsidRPr="004C3F24">
        <w:rPr>
          <w:color w:val="1A171C"/>
          <w:sz w:val="20"/>
          <w:lang w:val="en-GB"/>
        </w:rPr>
        <w:t>5.5,</w:t>
      </w:r>
    </w:p>
    <w:p w14:paraId="4D9A95C8" w14:textId="77777777" w:rsidR="00340395" w:rsidRPr="004C3F24" w:rsidRDefault="00340395" w:rsidP="00340395">
      <w:pPr>
        <w:pStyle w:val="Listeavsnitt"/>
        <w:widowControl w:val="0"/>
        <w:numPr>
          <w:ilvl w:val="1"/>
          <w:numId w:val="70"/>
        </w:numPr>
        <w:tabs>
          <w:tab w:val="left" w:pos="1537"/>
        </w:tabs>
        <w:autoSpaceDE w:val="0"/>
        <w:autoSpaceDN w:val="0"/>
        <w:spacing w:after="0" w:line="240" w:lineRule="auto"/>
        <w:ind w:left="1536" w:hanging="277"/>
        <w:contextualSpacing w:val="0"/>
        <w:rPr>
          <w:sz w:val="20"/>
          <w:lang w:val="en-GB"/>
        </w:rPr>
      </w:pPr>
      <w:r w:rsidRPr="004C3F24">
        <w:rPr>
          <w:color w:val="1A171C"/>
          <w:sz w:val="20"/>
          <w:lang w:val="en-GB"/>
        </w:rPr>
        <w:t>the</w:t>
      </w:r>
      <w:r w:rsidRPr="004C3F24">
        <w:rPr>
          <w:color w:val="1A171C"/>
          <w:spacing w:val="-9"/>
          <w:sz w:val="20"/>
          <w:lang w:val="en-GB"/>
        </w:rPr>
        <w:t xml:space="preserve"> </w:t>
      </w:r>
      <w:r w:rsidRPr="004C3F24">
        <w:rPr>
          <w:color w:val="1A171C"/>
          <w:sz w:val="20"/>
          <w:lang w:val="en-GB"/>
        </w:rPr>
        <w:t>decisions</w:t>
      </w:r>
      <w:r w:rsidRPr="004C3F24">
        <w:rPr>
          <w:color w:val="1A171C"/>
          <w:spacing w:val="-9"/>
          <w:sz w:val="20"/>
          <w:lang w:val="en-GB"/>
        </w:rPr>
        <w:t xml:space="preserve"> </w:t>
      </w:r>
      <w:r w:rsidRPr="004C3F24">
        <w:rPr>
          <w:color w:val="1A171C"/>
          <w:sz w:val="20"/>
          <w:lang w:val="en-GB"/>
        </w:rPr>
        <w:t>and</w:t>
      </w:r>
      <w:r w:rsidRPr="004C3F24">
        <w:rPr>
          <w:color w:val="1A171C"/>
          <w:spacing w:val="-7"/>
          <w:sz w:val="20"/>
          <w:lang w:val="en-GB"/>
        </w:rPr>
        <w:t xml:space="preserve"> </w:t>
      </w:r>
      <w:r w:rsidRPr="004C3F24">
        <w:rPr>
          <w:color w:val="1A171C"/>
          <w:sz w:val="20"/>
          <w:lang w:val="en-GB"/>
        </w:rPr>
        <w:t>reports</w:t>
      </w:r>
      <w:r w:rsidRPr="004C3F24">
        <w:rPr>
          <w:color w:val="1A171C"/>
          <w:spacing w:val="-8"/>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notified</w:t>
      </w:r>
      <w:r w:rsidRPr="004C3F24">
        <w:rPr>
          <w:color w:val="1A171C"/>
          <w:spacing w:val="-6"/>
          <w:sz w:val="20"/>
          <w:lang w:val="en-GB"/>
        </w:rPr>
        <w:t xml:space="preserve"> </w:t>
      </w:r>
      <w:r w:rsidRPr="004C3F24">
        <w:rPr>
          <w:color w:val="1A171C"/>
          <w:sz w:val="20"/>
          <w:lang w:val="en-GB"/>
        </w:rPr>
        <w:t>body</w:t>
      </w:r>
      <w:r w:rsidRPr="004C3F24">
        <w:rPr>
          <w:color w:val="1A171C"/>
          <w:spacing w:val="-7"/>
          <w:sz w:val="20"/>
          <w:lang w:val="en-GB"/>
        </w:rPr>
        <w:t xml:space="preserve"> </w:t>
      </w:r>
      <w:r w:rsidRPr="004C3F24">
        <w:rPr>
          <w:color w:val="1A171C"/>
          <w:sz w:val="20"/>
          <w:lang w:val="en-GB"/>
        </w:rPr>
        <w:t>referred</w:t>
      </w:r>
      <w:r w:rsidRPr="004C3F24">
        <w:rPr>
          <w:color w:val="1A171C"/>
          <w:spacing w:val="-7"/>
          <w:sz w:val="20"/>
          <w:lang w:val="en-GB"/>
        </w:rPr>
        <w:t xml:space="preserve"> </w:t>
      </w:r>
      <w:r w:rsidRPr="004C3F24">
        <w:rPr>
          <w:color w:val="1A171C"/>
          <w:sz w:val="20"/>
          <w:lang w:val="en-GB"/>
        </w:rPr>
        <w:t>to</w:t>
      </w:r>
      <w:r w:rsidRPr="004C3F24">
        <w:rPr>
          <w:color w:val="1A171C"/>
          <w:spacing w:val="-7"/>
          <w:sz w:val="20"/>
          <w:lang w:val="en-GB"/>
        </w:rPr>
        <w:t xml:space="preserve"> </w:t>
      </w:r>
      <w:r w:rsidRPr="004C3F24">
        <w:rPr>
          <w:color w:val="1A171C"/>
          <w:sz w:val="20"/>
          <w:lang w:val="en-GB"/>
        </w:rPr>
        <w:t>in</w:t>
      </w:r>
      <w:r w:rsidRPr="004C3F24">
        <w:rPr>
          <w:color w:val="1A171C"/>
          <w:spacing w:val="-7"/>
          <w:sz w:val="20"/>
          <w:lang w:val="en-GB"/>
        </w:rPr>
        <w:t xml:space="preserve"> </w:t>
      </w:r>
      <w:r w:rsidRPr="004C3F24">
        <w:rPr>
          <w:color w:val="1A171C"/>
          <w:sz w:val="20"/>
          <w:lang w:val="en-GB"/>
        </w:rPr>
        <w:t>points</w:t>
      </w:r>
      <w:r w:rsidRPr="004C3F24">
        <w:rPr>
          <w:color w:val="1A171C"/>
          <w:spacing w:val="-8"/>
          <w:sz w:val="20"/>
          <w:lang w:val="en-GB"/>
        </w:rPr>
        <w:t xml:space="preserve"> </w:t>
      </w:r>
      <w:r w:rsidRPr="004C3F24">
        <w:rPr>
          <w:color w:val="1A171C"/>
          <w:sz w:val="20"/>
          <w:lang w:val="en-GB"/>
        </w:rPr>
        <w:t>5.5,</w:t>
      </w:r>
      <w:r w:rsidRPr="004C3F24">
        <w:rPr>
          <w:color w:val="1A171C"/>
          <w:spacing w:val="-8"/>
          <w:sz w:val="20"/>
          <w:lang w:val="en-GB"/>
        </w:rPr>
        <w:t xml:space="preserve"> </w:t>
      </w:r>
      <w:r w:rsidRPr="004C3F24">
        <w:rPr>
          <w:color w:val="1A171C"/>
          <w:sz w:val="20"/>
          <w:lang w:val="en-GB"/>
        </w:rPr>
        <w:t>6.3</w:t>
      </w:r>
      <w:r w:rsidRPr="004C3F24">
        <w:rPr>
          <w:color w:val="1A171C"/>
          <w:spacing w:val="-8"/>
          <w:sz w:val="20"/>
          <w:lang w:val="en-GB"/>
        </w:rPr>
        <w:t xml:space="preserve"> </w:t>
      </w:r>
      <w:r w:rsidRPr="004C3F24">
        <w:rPr>
          <w:color w:val="1A171C"/>
          <w:sz w:val="20"/>
          <w:lang w:val="en-GB"/>
        </w:rPr>
        <w:t>and</w:t>
      </w:r>
      <w:r w:rsidRPr="004C3F24">
        <w:rPr>
          <w:color w:val="1A171C"/>
          <w:spacing w:val="-6"/>
          <w:sz w:val="20"/>
          <w:lang w:val="en-GB"/>
        </w:rPr>
        <w:t xml:space="preserve"> </w:t>
      </w:r>
      <w:r w:rsidRPr="004C3F24">
        <w:rPr>
          <w:color w:val="1A171C"/>
          <w:sz w:val="20"/>
          <w:lang w:val="en-GB"/>
        </w:rPr>
        <w:t>6.4.</w:t>
      </w:r>
    </w:p>
    <w:p w14:paraId="3E70FA17" w14:textId="77777777" w:rsidR="00340395" w:rsidRDefault="00340395" w:rsidP="00340395">
      <w:pPr>
        <w:pStyle w:val="Brdtekst"/>
        <w:spacing w:before="4"/>
      </w:pPr>
    </w:p>
    <w:p w14:paraId="0F37156E" w14:textId="77777777" w:rsidR="00340395" w:rsidRPr="004C3F24" w:rsidRDefault="00340395" w:rsidP="00340395">
      <w:pPr>
        <w:pStyle w:val="Listeavsnitt"/>
        <w:widowControl w:val="0"/>
        <w:numPr>
          <w:ilvl w:val="0"/>
          <w:numId w:val="70"/>
        </w:numPr>
        <w:tabs>
          <w:tab w:val="left" w:pos="1258"/>
        </w:tabs>
        <w:autoSpaceDE w:val="0"/>
        <w:autoSpaceDN w:val="0"/>
        <w:spacing w:after="0" w:line="228" w:lineRule="auto"/>
        <w:ind w:left="1257" w:right="2324"/>
        <w:contextualSpacing w:val="0"/>
        <w:jc w:val="both"/>
        <w:rPr>
          <w:rFonts w:ascii="Cambria"/>
          <w:color w:val="1A171C"/>
          <w:sz w:val="19"/>
          <w:lang w:val="en-GB"/>
        </w:rPr>
      </w:pPr>
      <w:r w:rsidRPr="004C3F24">
        <w:rPr>
          <w:color w:val="1A171C"/>
          <w:sz w:val="20"/>
          <w:lang w:val="en-GB"/>
        </w:rPr>
        <w:t>Each</w:t>
      </w:r>
      <w:r w:rsidRPr="004C3F24">
        <w:rPr>
          <w:color w:val="1A171C"/>
          <w:spacing w:val="-28"/>
          <w:sz w:val="20"/>
          <w:lang w:val="en-GB"/>
        </w:rPr>
        <w:t xml:space="preserve"> </w:t>
      </w:r>
      <w:r w:rsidRPr="004C3F24">
        <w:rPr>
          <w:color w:val="1A171C"/>
          <w:sz w:val="20"/>
          <w:lang w:val="en-GB"/>
        </w:rPr>
        <w:t>notified</w:t>
      </w:r>
      <w:r w:rsidRPr="004C3F24">
        <w:rPr>
          <w:color w:val="1A171C"/>
          <w:spacing w:val="-27"/>
          <w:sz w:val="20"/>
          <w:lang w:val="en-GB"/>
        </w:rPr>
        <w:t xml:space="preserve"> </w:t>
      </w:r>
      <w:r w:rsidRPr="004C3F24">
        <w:rPr>
          <w:color w:val="1A171C"/>
          <w:sz w:val="20"/>
          <w:lang w:val="en-GB"/>
        </w:rPr>
        <w:t>body</w:t>
      </w:r>
      <w:r w:rsidRPr="004C3F24">
        <w:rPr>
          <w:color w:val="1A171C"/>
          <w:spacing w:val="-27"/>
          <w:sz w:val="20"/>
          <w:lang w:val="en-GB"/>
        </w:rPr>
        <w:t xml:space="preserve"> </w:t>
      </w:r>
      <w:r w:rsidRPr="004C3F24">
        <w:rPr>
          <w:color w:val="1A171C"/>
          <w:sz w:val="20"/>
          <w:lang w:val="en-GB"/>
        </w:rPr>
        <w:t>shall</w:t>
      </w:r>
      <w:r w:rsidRPr="004C3F24">
        <w:rPr>
          <w:color w:val="1A171C"/>
          <w:spacing w:val="-28"/>
          <w:sz w:val="20"/>
          <w:lang w:val="en-GB"/>
        </w:rPr>
        <w:t xml:space="preserve"> </w:t>
      </w:r>
      <w:r w:rsidRPr="004C3F24">
        <w:rPr>
          <w:color w:val="1A171C"/>
          <w:sz w:val="20"/>
          <w:lang w:val="en-GB"/>
        </w:rPr>
        <w:t>inform</w:t>
      </w:r>
      <w:r w:rsidRPr="004C3F24">
        <w:rPr>
          <w:color w:val="1A171C"/>
          <w:spacing w:val="-26"/>
          <w:sz w:val="20"/>
          <w:lang w:val="en-GB"/>
        </w:rPr>
        <w:t xml:space="preserve"> </w:t>
      </w:r>
      <w:r w:rsidRPr="004C3F24">
        <w:rPr>
          <w:color w:val="1A171C"/>
          <w:sz w:val="20"/>
          <w:lang w:val="en-GB"/>
        </w:rPr>
        <w:t>its</w:t>
      </w:r>
      <w:r w:rsidRPr="004C3F24">
        <w:rPr>
          <w:color w:val="1A171C"/>
          <w:spacing w:val="-29"/>
          <w:sz w:val="20"/>
          <w:lang w:val="en-GB"/>
        </w:rPr>
        <w:t xml:space="preserve"> </w:t>
      </w:r>
      <w:r w:rsidRPr="004C3F24">
        <w:rPr>
          <w:color w:val="1A171C"/>
          <w:sz w:val="20"/>
          <w:lang w:val="en-GB"/>
        </w:rPr>
        <w:t>notifying</w:t>
      </w:r>
      <w:r w:rsidRPr="004C3F24">
        <w:rPr>
          <w:color w:val="1A171C"/>
          <w:spacing w:val="-27"/>
          <w:sz w:val="20"/>
          <w:lang w:val="en-GB"/>
        </w:rPr>
        <w:t xml:space="preserve"> </w:t>
      </w:r>
      <w:r w:rsidRPr="004C3F24">
        <w:rPr>
          <w:color w:val="1A171C"/>
          <w:sz w:val="20"/>
          <w:lang w:val="en-GB"/>
        </w:rPr>
        <w:t>authorities</w:t>
      </w:r>
      <w:r w:rsidRPr="004C3F24">
        <w:rPr>
          <w:color w:val="1A171C"/>
          <w:spacing w:val="-28"/>
          <w:sz w:val="20"/>
          <w:lang w:val="en-GB"/>
        </w:rPr>
        <w:t xml:space="preserve"> </w:t>
      </w:r>
      <w:r w:rsidRPr="004C3F24">
        <w:rPr>
          <w:color w:val="1A171C"/>
          <w:sz w:val="20"/>
          <w:lang w:val="en-GB"/>
        </w:rPr>
        <w:t>of</w:t>
      </w:r>
      <w:r w:rsidRPr="004C3F24">
        <w:rPr>
          <w:color w:val="1A171C"/>
          <w:spacing w:val="-27"/>
          <w:sz w:val="20"/>
          <w:lang w:val="en-GB"/>
        </w:rPr>
        <w:t xml:space="preserve"> </w:t>
      </w:r>
      <w:r w:rsidRPr="004C3F24">
        <w:rPr>
          <w:color w:val="1A171C"/>
          <w:sz w:val="20"/>
          <w:lang w:val="en-GB"/>
        </w:rPr>
        <w:t>the</w:t>
      </w:r>
      <w:r w:rsidRPr="004C3F24">
        <w:rPr>
          <w:color w:val="1A171C"/>
          <w:spacing w:val="-27"/>
          <w:sz w:val="20"/>
          <w:lang w:val="en-GB"/>
        </w:rPr>
        <w:t xml:space="preserve"> </w:t>
      </w:r>
      <w:r w:rsidRPr="004C3F24">
        <w:rPr>
          <w:color w:val="1A171C"/>
          <w:sz w:val="20"/>
          <w:lang w:val="en-GB"/>
        </w:rPr>
        <w:t>quality</w:t>
      </w:r>
      <w:r w:rsidRPr="004C3F24">
        <w:rPr>
          <w:color w:val="1A171C"/>
          <w:spacing w:val="-27"/>
          <w:sz w:val="20"/>
          <w:lang w:val="en-GB"/>
        </w:rPr>
        <w:t xml:space="preserve"> </w:t>
      </w:r>
      <w:r w:rsidRPr="004C3F24">
        <w:rPr>
          <w:color w:val="1A171C"/>
          <w:sz w:val="20"/>
          <w:lang w:val="en-GB"/>
        </w:rPr>
        <w:t>system</w:t>
      </w:r>
      <w:r w:rsidRPr="004C3F24">
        <w:rPr>
          <w:color w:val="1A171C"/>
          <w:spacing w:val="-27"/>
          <w:sz w:val="20"/>
          <w:lang w:val="en-GB"/>
        </w:rPr>
        <w:t xml:space="preserve"> </w:t>
      </w:r>
      <w:r w:rsidRPr="004C3F24">
        <w:rPr>
          <w:color w:val="1A171C"/>
          <w:sz w:val="20"/>
          <w:lang w:val="en-GB"/>
        </w:rPr>
        <w:t>approvals</w:t>
      </w:r>
      <w:r w:rsidRPr="004C3F24">
        <w:rPr>
          <w:color w:val="1A171C"/>
          <w:spacing w:val="-29"/>
          <w:sz w:val="20"/>
          <w:lang w:val="en-GB"/>
        </w:rPr>
        <w:t xml:space="preserve"> </w:t>
      </w:r>
      <w:r w:rsidRPr="004C3F24">
        <w:rPr>
          <w:color w:val="1A171C"/>
          <w:sz w:val="20"/>
          <w:lang w:val="en-GB"/>
        </w:rPr>
        <w:t>issued</w:t>
      </w:r>
      <w:r w:rsidRPr="004C3F24">
        <w:rPr>
          <w:color w:val="1A171C"/>
          <w:spacing w:val="-27"/>
          <w:sz w:val="20"/>
          <w:lang w:val="en-GB"/>
        </w:rPr>
        <w:t xml:space="preserve"> </w:t>
      </w:r>
      <w:r w:rsidRPr="004C3F24">
        <w:rPr>
          <w:color w:val="1A171C"/>
          <w:sz w:val="20"/>
          <w:lang w:val="en-GB"/>
        </w:rPr>
        <w:t xml:space="preserve">or </w:t>
      </w:r>
      <w:r w:rsidRPr="004C3F24">
        <w:rPr>
          <w:color w:val="1A171C"/>
          <w:w w:val="95"/>
          <w:sz w:val="20"/>
          <w:lang w:val="en-GB"/>
        </w:rPr>
        <w:t>withdrawn,</w:t>
      </w:r>
      <w:r w:rsidRPr="004C3F24">
        <w:rPr>
          <w:color w:val="1A171C"/>
          <w:spacing w:val="-4"/>
          <w:w w:val="95"/>
          <w:sz w:val="20"/>
          <w:lang w:val="en-GB"/>
        </w:rPr>
        <w:t xml:space="preserve"> </w:t>
      </w:r>
      <w:r w:rsidRPr="004C3F24">
        <w:rPr>
          <w:color w:val="1A171C"/>
          <w:w w:val="95"/>
          <w:sz w:val="20"/>
          <w:lang w:val="en-GB"/>
        </w:rPr>
        <w:t>and</w:t>
      </w:r>
      <w:r w:rsidRPr="004C3F24">
        <w:rPr>
          <w:color w:val="1A171C"/>
          <w:spacing w:val="-4"/>
          <w:w w:val="95"/>
          <w:sz w:val="20"/>
          <w:lang w:val="en-GB"/>
        </w:rPr>
        <w:t xml:space="preserve"> </w:t>
      </w:r>
      <w:r w:rsidRPr="004C3F24">
        <w:rPr>
          <w:color w:val="1A171C"/>
          <w:w w:val="95"/>
          <w:sz w:val="20"/>
          <w:lang w:val="en-GB"/>
        </w:rPr>
        <w:t>shall</w:t>
      </w:r>
      <w:r w:rsidRPr="004C3F24">
        <w:rPr>
          <w:color w:val="1A171C"/>
          <w:spacing w:val="-2"/>
          <w:w w:val="95"/>
          <w:sz w:val="20"/>
          <w:lang w:val="en-GB"/>
        </w:rPr>
        <w:t xml:space="preserve"> </w:t>
      </w:r>
      <w:r w:rsidRPr="004C3F24">
        <w:rPr>
          <w:color w:val="1A171C"/>
          <w:w w:val="95"/>
          <w:sz w:val="20"/>
          <w:lang w:val="en-GB"/>
        </w:rPr>
        <w:t>periodically,</w:t>
      </w:r>
      <w:r w:rsidRPr="004C3F24">
        <w:rPr>
          <w:color w:val="1A171C"/>
          <w:spacing w:val="-5"/>
          <w:w w:val="95"/>
          <w:sz w:val="20"/>
          <w:lang w:val="en-GB"/>
        </w:rPr>
        <w:t xml:space="preserve"> </w:t>
      </w:r>
      <w:r w:rsidRPr="004C3F24">
        <w:rPr>
          <w:color w:val="1A171C"/>
          <w:w w:val="95"/>
          <w:sz w:val="20"/>
          <w:lang w:val="en-GB"/>
        </w:rPr>
        <w:t>or</w:t>
      </w:r>
      <w:r w:rsidRPr="004C3F24">
        <w:rPr>
          <w:color w:val="1A171C"/>
          <w:spacing w:val="-2"/>
          <w:w w:val="95"/>
          <w:sz w:val="20"/>
          <w:lang w:val="en-GB"/>
        </w:rPr>
        <w:t xml:space="preserve"> </w:t>
      </w:r>
      <w:r w:rsidRPr="004C3F24">
        <w:rPr>
          <w:color w:val="1A171C"/>
          <w:w w:val="95"/>
          <w:sz w:val="20"/>
          <w:lang w:val="en-GB"/>
        </w:rPr>
        <w:t>upon</w:t>
      </w:r>
      <w:r w:rsidRPr="004C3F24">
        <w:rPr>
          <w:color w:val="1A171C"/>
          <w:spacing w:val="-4"/>
          <w:w w:val="95"/>
          <w:sz w:val="20"/>
          <w:lang w:val="en-GB"/>
        </w:rPr>
        <w:t xml:space="preserve"> </w:t>
      </w:r>
      <w:r w:rsidRPr="004C3F24">
        <w:rPr>
          <w:color w:val="1A171C"/>
          <w:w w:val="95"/>
          <w:sz w:val="20"/>
          <w:lang w:val="en-GB"/>
        </w:rPr>
        <w:t>request,</w:t>
      </w:r>
      <w:r w:rsidRPr="004C3F24">
        <w:rPr>
          <w:color w:val="1A171C"/>
          <w:spacing w:val="-4"/>
          <w:w w:val="95"/>
          <w:sz w:val="20"/>
          <w:lang w:val="en-GB"/>
        </w:rPr>
        <w:t xml:space="preserve"> </w:t>
      </w:r>
      <w:r w:rsidRPr="004C3F24">
        <w:rPr>
          <w:color w:val="1A171C"/>
          <w:w w:val="95"/>
          <w:sz w:val="20"/>
          <w:lang w:val="en-GB"/>
        </w:rPr>
        <w:t>make</w:t>
      </w:r>
      <w:r w:rsidRPr="004C3F24">
        <w:rPr>
          <w:color w:val="1A171C"/>
          <w:spacing w:val="-3"/>
          <w:w w:val="95"/>
          <w:sz w:val="20"/>
          <w:lang w:val="en-GB"/>
        </w:rPr>
        <w:t xml:space="preserve"> </w:t>
      </w:r>
      <w:r w:rsidRPr="004C3F24">
        <w:rPr>
          <w:color w:val="1A171C"/>
          <w:w w:val="95"/>
          <w:sz w:val="20"/>
          <w:lang w:val="en-GB"/>
        </w:rPr>
        <w:t>available</w:t>
      </w:r>
      <w:r w:rsidRPr="004C3F24">
        <w:rPr>
          <w:color w:val="1A171C"/>
          <w:spacing w:val="-6"/>
          <w:w w:val="95"/>
          <w:sz w:val="20"/>
          <w:lang w:val="en-GB"/>
        </w:rPr>
        <w:t xml:space="preserve"> </w:t>
      </w:r>
      <w:r w:rsidRPr="004C3F24">
        <w:rPr>
          <w:color w:val="1A171C"/>
          <w:w w:val="95"/>
          <w:sz w:val="20"/>
          <w:lang w:val="en-GB"/>
        </w:rPr>
        <w:t>to</w:t>
      </w:r>
      <w:r w:rsidRPr="004C3F24">
        <w:rPr>
          <w:color w:val="1A171C"/>
          <w:spacing w:val="-6"/>
          <w:w w:val="95"/>
          <w:sz w:val="20"/>
          <w:lang w:val="en-GB"/>
        </w:rPr>
        <w:t xml:space="preserve"> </w:t>
      </w:r>
      <w:r w:rsidRPr="004C3F24">
        <w:rPr>
          <w:color w:val="1A171C"/>
          <w:w w:val="95"/>
          <w:sz w:val="20"/>
          <w:lang w:val="en-GB"/>
        </w:rPr>
        <w:t>its</w:t>
      </w:r>
      <w:r w:rsidRPr="004C3F24">
        <w:rPr>
          <w:color w:val="1A171C"/>
          <w:spacing w:val="-5"/>
          <w:w w:val="95"/>
          <w:sz w:val="20"/>
          <w:lang w:val="en-GB"/>
        </w:rPr>
        <w:t xml:space="preserve"> </w:t>
      </w:r>
      <w:r w:rsidRPr="004C3F24">
        <w:rPr>
          <w:color w:val="1A171C"/>
          <w:w w:val="95"/>
          <w:sz w:val="20"/>
          <w:lang w:val="en-GB"/>
        </w:rPr>
        <w:t>notifying</w:t>
      </w:r>
      <w:r w:rsidRPr="004C3F24">
        <w:rPr>
          <w:color w:val="1A171C"/>
          <w:spacing w:val="-4"/>
          <w:w w:val="95"/>
          <w:sz w:val="20"/>
          <w:lang w:val="en-GB"/>
        </w:rPr>
        <w:t xml:space="preserve"> </w:t>
      </w:r>
      <w:r w:rsidRPr="004C3F24">
        <w:rPr>
          <w:color w:val="1A171C"/>
          <w:w w:val="95"/>
          <w:sz w:val="20"/>
          <w:lang w:val="en-GB"/>
        </w:rPr>
        <w:t>authorities</w:t>
      </w:r>
      <w:r w:rsidRPr="004C3F24">
        <w:rPr>
          <w:color w:val="1A171C"/>
          <w:spacing w:val="-3"/>
          <w:w w:val="95"/>
          <w:sz w:val="20"/>
          <w:lang w:val="en-GB"/>
        </w:rPr>
        <w:t xml:space="preserve"> </w:t>
      </w:r>
      <w:r w:rsidRPr="004C3F24">
        <w:rPr>
          <w:color w:val="1A171C"/>
          <w:w w:val="95"/>
          <w:sz w:val="20"/>
          <w:lang w:val="en-GB"/>
        </w:rPr>
        <w:t xml:space="preserve">the </w:t>
      </w:r>
      <w:r w:rsidRPr="004C3F24">
        <w:rPr>
          <w:color w:val="1A171C"/>
          <w:sz w:val="20"/>
          <w:lang w:val="en-GB"/>
        </w:rPr>
        <w:t>list</w:t>
      </w:r>
      <w:r w:rsidRPr="004C3F24">
        <w:rPr>
          <w:color w:val="1A171C"/>
          <w:spacing w:val="-11"/>
          <w:sz w:val="20"/>
          <w:lang w:val="en-GB"/>
        </w:rPr>
        <w:t xml:space="preserve"> </w:t>
      </w:r>
      <w:r w:rsidRPr="004C3F24">
        <w:rPr>
          <w:color w:val="1A171C"/>
          <w:sz w:val="20"/>
          <w:lang w:val="en-GB"/>
        </w:rPr>
        <w:t>of</w:t>
      </w:r>
      <w:r w:rsidRPr="004C3F24">
        <w:rPr>
          <w:color w:val="1A171C"/>
          <w:spacing w:val="-10"/>
          <w:sz w:val="20"/>
          <w:lang w:val="en-GB"/>
        </w:rPr>
        <w:t xml:space="preserve"> </w:t>
      </w:r>
      <w:r w:rsidRPr="004C3F24">
        <w:rPr>
          <w:color w:val="1A171C"/>
          <w:sz w:val="20"/>
          <w:lang w:val="en-GB"/>
        </w:rPr>
        <w:t>quality</w:t>
      </w:r>
      <w:r w:rsidRPr="004C3F24">
        <w:rPr>
          <w:color w:val="1A171C"/>
          <w:spacing w:val="-10"/>
          <w:sz w:val="20"/>
          <w:lang w:val="en-GB"/>
        </w:rPr>
        <w:t xml:space="preserve"> </w:t>
      </w:r>
      <w:r w:rsidRPr="004C3F24">
        <w:rPr>
          <w:color w:val="1A171C"/>
          <w:sz w:val="20"/>
          <w:lang w:val="en-GB"/>
        </w:rPr>
        <w:t>system</w:t>
      </w:r>
      <w:r w:rsidRPr="004C3F24">
        <w:rPr>
          <w:color w:val="1A171C"/>
          <w:spacing w:val="-12"/>
          <w:sz w:val="20"/>
          <w:lang w:val="en-GB"/>
        </w:rPr>
        <w:t xml:space="preserve"> </w:t>
      </w:r>
      <w:r w:rsidRPr="004C3F24">
        <w:rPr>
          <w:color w:val="1A171C"/>
          <w:sz w:val="20"/>
          <w:lang w:val="en-GB"/>
        </w:rPr>
        <w:t>approvals</w:t>
      </w:r>
      <w:r w:rsidRPr="004C3F24">
        <w:rPr>
          <w:color w:val="1A171C"/>
          <w:spacing w:val="-10"/>
          <w:sz w:val="20"/>
          <w:lang w:val="en-GB"/>
        </w:rPr>
        <w:t xml:space="preserve"> </w:t>
      </w:r>
      <w:r w:rsidRPr="004C3F24">
        <w:rPr>
          <w:color w:val="1A171C"/>
          <w:sz w:val="20"/>
          <w:lang w:val="en-GB"/>
        </w:rPr>
        <w:t>refused,</w:t>
      </w:r>
      <w:r w:rsidRPr="004C3F24">
        <w:rPr>
          <w:color w:val="1A171C"/>
          <w:spacing w:val="-13"/>
          <w:sz w:val="20"/>
          <w:lang w:val="en-GB"/>
        </w:rPr>
        <w:t xml:space="preserve"> </w:t>
      </w:r>
      <w:r w:rsidRPr="004C3F24">
        <w:rPr>
          <w:color w:val="1A171C"/>
          <w:sz w:val="20"/>
          <w:lang w:val="en-GB"/>
        </w:rPr>
        <w:t>suspended</w:t>
      </w:r>
      <w:r w:rsidRPr="004C3F24">
        <w:rPr>
          <w:color w:val="1A171C"/>
          <w:spacing w:val="-14"/>
          <w:sz w:val="20"/>
          <w:lang w:val="en-GB"/>
        </w:rPr>
        <w:t xml:space="preserve"> </w:t>
      </w:r>
      <w:r w:rsidRPr="004C3F24">
        <w:rPr>
          <w:color w:val="1A171C"/>
          <w:sz w:val="20"/>
          <w:lang w:val="en-GB"/>
        </w:rPr>
        <w:t>or</w:t>
      </w:r>
      <w:r w:rsidRPr="004C3F24">
        <w:rPr>
          <w:color w:val="1A171C"/>
          <w:spacing w:val="-12"/>
          <w:sz w:val="20"/>
          <w:lang w:val="en-GB"/>
        </w:rPr>
        <w:t xml:space="preserve"> </w:t>
      </w:r>
      <w:r w:rsidRPr="004C3F24">
        <w:rPr>
          <w:color w:val="1A171C"/>
          <w:sz w:val="20"/>
          <w:lang w:val="en-GB"/>
        </w:rPr>
        <w:t>otherwise</w:t>
      </w:r>
      <w:r w:rsidRPr="004C3F24">
        <w:rPr>
          <w:color w:val="1A171C"/>
          <w:spacing w:val="-25"/>
          <w:sz w:val="20"/>
          <w:lang w:val="en-GB"/>
        </w:rPr>
        <w:t xml:space="preserve"> </w:t>
      </w:r>
      <w:r w:rsidRPr="004C3F24">
        <w:rPr>
          <w:color w:val="1A171C"/>
          <w:sz w:val="20"/>
          <w:lang w:val="en-GB"/>
        </w:rPr>
        <w:t>restricted.</w:t>
      </w:r>
    </w:p>
    <w:p w14:paraId="4F3DE4F7" w14:textId="77777777" w:rsidR="00340395" w:rsidRDefault="00340395" w:rsidP="00340395">
      <w:pPr>
        <w:pStyle w:val="Brdtekst"/>
        <w:spacing w:before="1"/>
      </w:pPr>
    </w:p>
    <w:p w14:paraId="1485C6ED" w14:textId="77777777" w:rsidR="00340395" w:rsidRDefault="00340395" w:rsidP="00340395">
      <w:pPr>
        <w:pStyle w:val="Brdtekst"/>
        <w:spacing w:line="228" w:lineRule="auto"/>
        <w:ind w:left="1257" w:right="2291" w:firstLine="2"/>
      </w:pPr>
      <w:r>
        <w:rPr>
          <w:color w:val="1A171C"/>
        </w:rPr>
        <w:t>Each notified body shall inform the other notified bodies of quality system approvals which it</w:t>
      </w:r>
      <w:r>
        <w:rPr>
          <w:color w:val="1A171C"/>
          <w:spacing w:val="-25"/>
        </w:rPr>
        <w:t xml:space="preserve"> </w:t>
      </w:r>
      <w:r>
        <w:rPr>
          <w:color w:val="1A171C"/>
        </w:rPr>
        <w:t>has</w:t>
      </w:r>
      <w:r>
        <w:rPr>
          <w:color w:val="1A171C"/>
          <w:spacing w:val="-26"/>
        </w:rPr>
        <w:t xml:space="preserve"> </w:t>
      </w:r>
      <w:r>
        <w:rPr>
          <w:color w:val="1A171C"/>
        </w:rPr>
        <w:t>refused,</w:t>
      </w:r>
      <w:r>
        <w:rPr>
          <w:color w:val="1A171C"/>
          <w:spacing w:val="-24"/>
        </w:rPr>
        <w:t xml:space="preserve"> </w:t>
      </w:r>
      <w:r>
        <w:rPr>
          <w:color w:val="1A171C"/>
        </w:rPr>
        <w:t>suspended,</w:t>
      </w:r>
      <w:r>
        <w:rPr>
          <w:color w:val="1A171C"/>
          <w:spacing w:val="-26"/>
        </w:rPr>
        <w:t xml:space="preserve"> </w:t>
      </w:r>
      <w:r>
        <w:rPr>
          <w:color w:val="1A171C"/>
        </w:rPr>
        <w:t>or</w:t>
      </w:r>
      <w:r>
        <w:rPr>
          <w:color w:val="1A171C"/>
          <w:spacing w:val="-23"/>
        </w:rPr>
        <w:t xml:space="preserve"> </w:t>
      </w:r>
      <w:r>
        <w:rPr>
          <w:color w:val="1A171C"/>
        </w:rPr>
        <w:t>withdrawn,</w:t>
      </w:r>
      <w:r>
        <w:rPr>
          <w:color w:val="1A171C"/>
          <w:spacing w:val="-26"/>
        </w:rPr>
        <w:t xml:space="preserve"> </w:t>
      </w:r>
      <w:r>
        <w:rPr>
          <w:color w:val="1A171C"/>
        </w:rPr>
        <w:t>and</w:t>
      </w:r>
      <w:r>
        <w:rPr>
          <w:color w:val="1A171C"/>
          <w:spacing w:val="-25"/>
        </w:rPr>
        <w:t xml:space="preserve"> </w:t>
      </w:r>
      <w:r>
        <w:rPr>
          <w:color w:val="1A171C"/>
        </w:rPr>
        <w:t>upon</w:t>
      </w:r>
      <w:r>
        <w:rPr>
          <w:color w:val="1A171C"/>
          <w:spacing w:val="-26"/>
        </w:rPr>
        <w:t xml:space="preserve"> </w:t>
      </w:r>
      <w:r>
        <w:rPr>
          <w:color w:val="1A171C"/>
        </w:rPr>
        <w:t>request,</w:t>
      </w:r>
      <w:r>
        <w:rPr>
          <w:color w:val="1A171C"/>
          <w:spacing w:val="-24"/>
        </w:rPr>
        <w:t xml:space="preserve"> </w:t>
      </w:r>
      <w:r>
        <w:rPr>
          <w:color w:val="1A171C"/>
        </w:rPr>
        <w:t>of</w:t>
      </w:r>
      <w:r>
        <w:rPr>
          <w:color w:val="1A171C"/>
          <w:spacing w:val="-25"/>
        </w:rPr>
        <w:t xml:space="preserve"> </w:t>
      </w:r>
      <w:r>
        <w:rPr>
          <w:color w:val="1A171C"/>
        </w:rPr>
        <w:t>quality</w:t>
      </w:r>
      <w:r>
        <w:rPr>
          <w:color w:val="1A171C"/>
          <w:spacing w:val="-25"/>
        </w:rPr>
        <w:t xml:space="preserve"> </w:t>
      </w:r>
      <w:r>
        <w:rPr>
          <w:color w:val="1A171C"/>
        </w:rPr>
        <w:t>system</w:t>
      </w:r>
      <w:r>
        <w:rPr>
          <w:color w:val="1A171C"/>
          <w:spacing w:val="-26"/>
        </w:rPr>
        <w:t xml:space="preserve"> </w:t>
      </w:r>
      <w:r>
        <w:rPr>
          <w:color w:val="1A171C"/>
        </w:rPr>
        <w:t>approvals</w:t>
      </w:r>
      <w:r>
        <w:rPr>
          <w:color w:val="1A171C"/>
          <w:spacing w:val="-25"/>
        </w:rPr>
        <w:t xml:space="preserve"> </w:t>
      </w:r>
      <w:r>
        <w:rPr>
          <w:color w:val="1A171C"/>
        </w:rPr>
        <w:t>which</w:t>
      </w:r>
      <w:r>
        <w:rPr>
          <w:color w:val="1A171C"/>
          <w:spacing w:val="-25"/>
        </w:rPr>
        <w:t xml:space="preserve"> </w:t>
      </w:r>
      <w:r>
        <w:rPr>
          <w:color w:val="1A171C"/>
        </w:rPr>
        <w:t>it has</w:t>
      </w:r>
      <w:r>
        <w:rPr>
          <w:color w:val="1A171C"/>
          <w:spacing w:val="-4"/>
        </w:rPr>
        <w:t xml:space="preserve"> </w:t>
      </w:r>
      <w:r>
        <w:rPr>
          <w:color w:val="1A171C"/>
        </w:rPr>
        <w:t>issued.</w:t>
      </w:r>
    </w:p>
    <w:p w14:paraId="6B2D3ADA" w14:textId="77777777" w:rsidR="00340395" w:rsidRDefault="00340395" w:rsidP="00340395">
      <w:pPr>
        <w:pStyle w:val="Brdtekst"/>
        <w:spacing w:before="8"/>
      </w:pPr>
    </w:p>
    <w:p w14:paraId="4137A559" w14:textId="77777777" w:rsidR="00340395" w:rsidRDefault="00340395" w:rsidP="00340395">
      <w:pPr>
        <w:pStyle w:val="Overskrift4"/>
        <w:keepNext w:val="0"/>
        <w:keepLines w:val="0"/>
        <w:widowControl w:val="0"/>
        <w:numPr>
          <w:ilvl w:val="0"/>
          <w:numId w:val="70"/>
        </w:numPr>
        <w:tabs>
          <w:tab w:val="left" w:pos="1258"/>
        </w:tabs>
        <w:autoSpaceDE w:val="0"/>
        <w:autoSpaceDN w:val="0"/>
        <w:spacing w:before="0" w:line="240" w:lineRule="auto"/>
        <w:ind w:left="1257" w:hanging="360"/>
        <w:jc w:val="left"/>
        <w:rPr>
          <w:rFonts w:ascii="Cambria"/>
          <w:color w:val="1A171C"/>
          <w:sz w:val="19"/>
        </w:rPr>
      </w:pPr>
      <w:proofErr w:type="spellStart"/>
      <w:r>
        <w:rPr>
          <w:color w:val="1A171C"/>
        </w:rPr>
        <w:t>Authorised</w:t>
      </w:r>
      <w:proofErr w:type="spellEnd"/>
      <w:r>
        <w:rPr>
          <w:color w:val="1A171C"/>
          <w:spacing w:val="24"/>
        </w:rPr>
        <w:t xml:space="preserve"> </w:t>
      </w:r>
      <w:r>
        <w:rPr>
          <w:color w:val="1A171C"/>
        </w:rPr>
        <w:t>representative</w:t>
      </w:r>
    </w:p>
    <w:p w14:paraId="0ECF0D65" w14:textId="77777777" w:rsidR="00340395" w:rsidRDefault="00340395" w:rsidP="00340395">
      <w:pPr>
        <w:pStyle w:val="Brdtekst"/>
        <w:spacing w:before="123" w:line="228" w:lineRule="auto"/>
        <w:ind w:left="1257" w:right="2521" w:firstLine="2"/>
      </w:pPr>
      <w:r>
        <w:rPr>
          <w:color w:val="1A171C"/>
        </w:rPr>
        <w:t>The</w:t>
      </w:r>
      <w:r>
        <w:rPr>
          <w:color w:val="1A171C"/>
          <w:spacing w:val="-11"/>
        </w:rPr>
        <w:t xml:space="preserve"> </w:t>
      </w:r>
      <w:r>
        <w:rPr>
          <w:color w:val="1A171C"/>
        </w:rPr>
        <w:t>manufacturer’s</w:t>
      </w:r>
      <w:r>
        <w:rPr>
          <w:color w:val="1A171C"/>
          <w:spacing w:val="-10"/>
        </w:rPr>
        <w:t xml:space="preserve"> </w:t>
      </w:r>
      <w:r>
        <w:rPr>
          <w:color w:val="1A171C"/>
        </w:rPr>
        <w:t>obligations</w:t>
      </w:r>
      <w:r>
        <w:rPr>
          <w:color w:val="1A171C"/>
          <w:spacing w:val="-10"/>
        </w:rPr>
        <w:t xml:space="preserve"> </w:t>
      </w:r>
      <w:r>
        <w:rPr>
          <w:color w:val="1A171C"/>
        </w:rPr>
        <w:t>set</w:t>
      </w:r>
      <w:r>
        <w:rPr>
          <w:color w:val="1A171C"/>
          <w:spacing w:val="-9"/>
        </w:rPr>
        <w:t xml:space="preserve"> </w:t>
      </w:r>
      <w:r>
        <w:rPr>
          <w:color w:val="1A171C"/>
        </w:rPr>
        <w:t>out</w:t>
      </w:r>
      <w:r>
        <w:rPr>
          <w:color w:val="1A171C"/>
          <w:spacing w:val="-9"/>
        </w:rPr>
        <w:t xml:space="preserve"> </w:t>
      </w:r>
      <w:r>
        <w:rPr>
          <w:color w:val="1A171C"/>
        </w:rPr>
        <w:t>in</w:t>
      </w:r>
      <w:r>
        <w:rPr>
          <w:color w:val="1A171C"/>
          <w:spacing w:val="-8"/>
        </w:rPr>
        <w:t xml:space="preserve"> </w:t>
      </w:r>
      <w:r>
        <w:rPr>
          <w:color w:val="1A171C"/>
        </w:rPr>
        <w:t>points</w:t>
      </w:r>
      <w:r>
        <w:rPr>
          <w:color w:val="1A171C"/>
          <w:spacing w:val="-10"/>
        </w:rPr>
        <w:t xml:space="preserve"> </w:t>
      </w:r>
      <w:r>
        <w:rPr>
          <w:color w:val="1A171C"/>
        </w:rPr>
        <w:t>3,</w:t>
      </w:r>
      <w:r>
        <w:rPr>
          <w:color w:val="1A171C"/>
          <w:spacing w:val="-10"/>
        </w:rPr>
        <w:t xml:space="preserve"> </w:t>
      </w:r>
      <w:r>
        <w:rPr>
          <w:color w:val="1A171C"/>
        </w:rPr>
        <w:t>5.1,</w:t>
      </w:r>
      <w:r>
        <w:rPr>
          <w:color w:val="1A171C"/>
          <w:spacing w:val="-9"/>
        </w:rPr>
        <w:t xml:space="preserve"> </w:t>
      </w:r>
      <w:r>
        <w:rPr>
          <w:color w:val="1A171C"/>
        </w:rPr>
        <w:t>5.5,</w:t>
      </w:r>
      <w:r>
        <w:rPr>
          <w:color w:val="1A171C"/>
          <w:spacing w:val="-9"/>
        </w:rPr>
        <w:t xml:space="preserve"> </w:t>
      </w:r>
      <w:r>
        <w:rPr>
          <w:color w:val="1A171C"/>
        </w:rPr>
        <w:t>7</w:t>
      </w:r>
      <w:r>
        <w:rPr>
          <w:color w:val="1A171C"/>
          <w:spacing w:val="-7"/>
        </w:rPr>
        <w:t xml:space="preserve"> </w:t>
      </w:r>
      <w:r>
        <w:rPr>
          <w:color w:val="1A171C"/>
        </w:rPr>
        <w:t>and</w:t>
      </w:r>
      <w:r>
        <w:rPr>
          <w:color w:val="1A171C"/>
          <w:spacing w:val="-8"/>
        </w:rPr>
        <w:t xml:space="preserve"> </w:t>
      </w:r>
      <w:r>
        <w:rPr>
          <w:color w:val="1A171C"/>
        </w:rPr>
        <w:t>8</w:t>
      </w:r>
      <w:r>
        <w:rPr>
          <w:color w:val="1A171C"/>
          <w:spacing w:val="-9"/>
        </w:rPr>
        <w:t xml:space="preserve"> </w:t>
      </w:r>
      <w:r>
        <w:rPr>
          <w:color w:val="1A171C"/>
        </w:rPr>
        <w:t>may</w:t>
      </w:r>
      <w:r>
        <w:rPr>
          <w:color w:val="1A171C"/>
          <w:spacing w:val="-9"/>
        </w:rPr>
        <w:t xml:space="preserve"> </w:t>
      </w:r>
      <w:r>
        <w:rPr>
          <w:color w:val="1A171C"/>
        </w:rPr>
        <w:t>be</w:t>
      </w:r>
      <w:r>
        <w:rPr>
          <w:color w:val="1A171C"/>
          <w:spacing w:val="-10"/>
        </w:rPr>
        <w:t xml:space="preserve"> </w:t>
      </w:r>
      <w:r>
        <w:rPr>
          <w:color w:val="1A171C"/>
        </w:rPr>
        <w:t>fulfilled</w:t>
      </w:r>
      <w:r>
        <w:rPr>
          <w:color w:val="1A171C"/>
          <w:spacing w:val="-8"/>
        </w:rPr>
        <w:t xml:space="preserve"> </w:t>
      </w:r>
      <w:r>
        <w:rPr>
          <w:color w:val="1A171C"/>
        </w:rPr>
        <w:t>by</w:t>
      </w:r>
      <w:r>
        <w:rPr>
          <w:color w:val="1A171C"/>
          <w:spacing w:val="-8"/>
        </w:rPr>
        <w:t xml:space="preserve"> </w:t>
      </w:r>
      <w:r>
        <w:rPr>
          <w:color w:val="1A171C"/>
        </w:rPr>
        <w:t xml:space="preserve">his </w:t>
      </w:r>
      <w:proofErr w:type="spellStart"/>
      <w:r>
        <w:rPr>
          <w:color w:val="1A171C"/>
        </w:rPr>
        <w:t>authorised</w:t>
      </w:r>
      <w:proofErr w:type="spellEnd"/>
      <w:r>
        <w:rPr>
          <w:color w:val="1A171C"/>
          <w:spacing w:val="-26"/>
        </w:rPr>
        <w:t xml:space="preserve"> </w:t>
      </w:r>
      <w:proofErr w:type="spellStart"/>
      <w:r>
        <w:rPr>
          <w:color w:val="1A171C"/>
        </w:rPr>
        <w:t>represen</w:t>
      </w:r>
      <w:proofErr w:type="spellEnd"/>
      <w:r>
        <w:rPr>
          <w:color w:val="1A171C"/>
          <w:spacing w:val="-22"/>
        </w:rPr>
        <w:t xml:space="preserve"> </w:t>
      </w:r>
      <w:proofErr w:type="spellStart"/>
      <w:r>
        <w:rPr>
          <w:color w:val="1A171C"/>
        </w:rPr>
        <w:t>tative</w:t>
      </w:r>
      <w:proofErr w:type="spellEnd"/>
      <w:r>
        <w:rPr>
          <w:color w:val="1A171C"/>
        </w:rPr>
        <w:t>,</w:t>
      </w:r>
      <w:r>
        <w:rPr>
          <w:color w:val="1A171C"/>
          <w:spacing w:val="-21"/>
        </w:rPr>
        <w:t xml:space="preserve"> </w:t>
      </w:r>
      <w:r>
        <w:rPr>
          <w:color w:val="1A171C"/>
        </w:rPr>
        <w:t>on</w:t>
      </w:r>
      <w:r>
        <w:rPr>
          <w:color w:val="1A171C"/>
          <w:spacing w:val="-19"/>
        </w:rPr>
        <w:t xml:space="preserve"> </w:t>
      </w:r>
      <w:r>
        <w:rPr>
          <w:color w:val="1A171C"/>
        </w:rPr>
        <w:t>his</w:t>
      </w:r>
      <w:r>
        <w:rPr>
          <w:color w:val="1A171C"/>
          <w:spacing w:val="-21"/>
        </w:rPr>
        <w:t xml:space="preserve"> </w:t>
      </w:r>
      <w:r>
        <w:rPr>
          <w:color w:val="1A171C"/>
        </w:rPr>
        <w:t>behalf</w:t>
      </w:r>
      <w:r>
        <w:rPr>
          <w:color w:val="1A171C"/>
          <w:spacing w:val="-20"/>
        </w:rPr>
        <w:t xml:space="preserve"> </w:t>
      </w:r>
      <w:r>
        <w:rPr>
          <w:color w:val="1A171C"/>
        </w:rPr>
        <w:t>and</w:t>
      </w:r>
      <w:r>
        <w:rPr>
          <w:color w:val="1A171C"/>
          <w:spacing w:val="-19"/>
        </w:rPr>
        <w:t xml:space="preserve"> </w:t>
      </w:r>
      <w:r>
        <w:rPr>
          <w:color w:val="1A171C"/>
        </w:rPr>
        <w:t>under</w:t>
      </w:r>
      <w:r>
        <w:rPr>
          <w:color w:val="1A171C"/>
          <w:spacing w:val="-19"/>
        </w:rPr>
        <w:t xml:space="preserve"> </w:t>
      </w:r>
      <w:r>
        <w:rPr>
          <w:color w:val="1A171C"/>
        </w:rPr>
        <w:t>his</w:t>
      </w:r>
      <w:r>
        <w:rPr>
          <w:color w:val="1A171C"/>
          <w:spacing w:val="-21"/>
        </w:rPr>
        <w:t xml:space="preserve"> </w:t>
      </w:r>
      <w:r>
        <w:rPr>
          <w:color w:val="1A171C"/>
        </w:rPr>
        <w:t>responsibility,</w:t>
      </w:r>
      <w:r>
        <w:rPr>
          <w:color w:val="1A171C"/>
          <w:spacing w:val="-23"/>
        </w:rPr>
        <w:t xml:space="preserve"> </w:t>
      </w:r>
      <w:proofErr w:type="gramStart"/>
      <w:r>
        <w:rPr>
          <w:color w:val="1A171C"/>
        </w:rPr>
        <w:t>provided</w:t>
      </w:r>
      <w:r>
        <w:rPr>
          <w:color w:val="1A171C"/>
          <w:spacing w:val="-21"/>
        </w:rPr>
        <w:t xml:space="preserve"> </w:t>
      </w:r>
      <w:r>
        <w:rPr>
          <w:color w:val="1A171C"/>
        </w:rPr>
        <w:t>that</w:t>
      </w:r>
      <w:proofErr w:type="gramEnd"/>
      <w:r>
        <w:rPr>
          <w:color w:val="1A171C"/>
          <w:spacing w:val="-20"/>
        </w:rPr>
        <w:t xml:space="preserve"> </w:t>
      </w:r>
      <w:r>
        <w:rPr>
          <w:color w:val="1A171C"/>
        </w:rPr>
        <w:t>they</w:t>
      </w:r>
      <w:r>
        <w:rPr>
          <w:color w:val="1A171C"/>
          <w:spacing w:val="-20"/>
        </w:rPr>
        <w:t xml:space="preserve"> </w:t>
      </w:r>
      <w:r>
        <w:rPr>
          <w:color w:val="1A171C"/>
        </w:rPr>
        <w:t>are specified in the</w:t>
      </w:r>
      <w:r>
        <w:rPr>
          <w:color w:val="1A171C"/>
          <w:spacing w:val="6"/>
        </w:rPr>
        <w:t xml:space="preserve"> </w:t>
      </w:r>
      <w:r>
        <w:rPr>
          <w:color w:val="1A171C"/>
        </w:rPr>
        <w:t>mandate.</w:t>
      </w:r>
    </w:p>
    <w:p w14:paraId="384188CD" w14:textId="77777777" w:rsidR="00340395" w:rsidRPr="004C3F24" w:rsidRDefault="00340395" w:rsidP="00340395">
      <w:pPr>
        <w:spacing w:line="228" w:lineRule="auto"/>
        <w:rPr>
          <w:lang w:val="en-GB"/>
        </w:rPr>
        <w:sectPr w:rsidR="00340395" w:rsidRPr="004C3F24" w:rsidSect="00340395">
          <w:pgSz w:w="11910" w:h="16840"/>
          <w:pgMar w:top="1740" w:right="460" w:bottom="1320" w:left="420" w:header="321" w:footer="1130" w:gutter="0"/>
          <w:cols w:space="708"/>
        </w:sectPr>
      </w:pPr>
    </w:p>
    <w:p w14:paraId="4529E149" w14:textId="77777777" w:rsidR="00340395" w:rsidRDefault="00340395" w:rsidP="00340395">
      <w:pPr>
        <w:pStyle w:val="Brdtekst"/>
        <w:spacing w:before="2"/>
        <w:rPr>
          <w:sz w:val="9"/>
        </w:rPr>
      </w:pPr>
    </w:p>
    <w:p w14:paraId="72B48BED" w14:textId="77777777" w:rsidR="00340395" w:rsidRPr="004C3F24" w:rsidRDefault="00340395" w:rsidP="00340395">
      <w:pPr>
        <w:spacing w:before="52"/>
        <w:ind w:left="567"/>
        <w:rPr>
          <w:b/>
          <w:sz w:val="24"/>
          <w:lang w:val="en-GB"/>
        </w:rPr>
      </w:pPr>
      <w:bookmarkStart w:id="26" w:name="MODULE_D1:_QUALITY_ASSURANCE_OF_THE_PROD"/>
      <w:bookmarkStart w:id="27" w:name="_bookmark13"/>
      <w:bookmarkEnd w:id="26"/>
      <w:bookmarkEnd w:id="27"/>
      <w:r w:rsidRPr="004C3F24">
        <w:rPr>
          <w:b/>
          <w:color w:val="006FC0"/>
          <w:sz w:val="24"/>
          <w:lang w:val="en-GB"/>
        </w:rPr>
        <w:t>MODULE D1: QUALITY ASSURANCE OF THE PRODUCTION PROCESS (short)</w:t>
      </w:r>
    </w:p>
    <w:p w14:paraId="1368FE35" w14:textId="77777777" w:rsidR="00340395" w:rsidRDefault="00340395" w:rsidP="00340395">
      <w:pPr>
        <w:pStyle w:val="Brdtekst"/>
        <w:spacing w:before="7"/>
        <w:rPr>
          <w:b/>
          <w:sz w:val="30"/>
        </w:rPr>
      </w:pPr>
    </w:p>
    <w:p w14:paraId="3DECFB84" w14:textId="77777777" w:rsidR="00340395" w:rsidRPr="004C3F24" w:rsidRDefault="00340395" w:rsidP="00340395">
      <w:pPr>
        <w:ind w:left="994"/>
        <w:rPr>
          <w:lang w:val="en-GB"/>
        </w:rPr>
      </w:pPr>
      <w:r w:rsidRPr="004C3F24">
        <w:rPr>
          <w:color w:val="006FC0"/>
          <w:lang w:val="en-GB"/>
        </w:rPr>
        <w:t>Responsibility of the manufacturer</w:t>
      </w:r>
    </w:p>
    <w:p w14:paraId="4779BCA3" w14:textId="77777777" w:rsidR="00340395" w:rsidRDefault="00340395" w:rsidP="00340395">
      <w:pPr>
        <w:pStyle w:val="Brdtekst"/>
        <w:rPr>
          <w:sz w:val="24"/>
        </w:rPr>
      </w:pPr>
    </w:p>
    <w:p w14:paraId="24469035" w14:textId="77777777" w:rsidR="00340395" w:rsidRPr="004C3F24" w:rsidRDefault="00340395" w:rsidP="00340395">
      <w:pPr>
        <w:ind w:left="994"/>
        <w:rPr>
          <w:sz w:val="24"/>
          <w:lang w:val="en-GB"/>
        </w:rPr>
      </w:pPr>
      <w:r w:rsidRPr="004C3F24">
        <w:rPr>
          <w:sz w:val="24"/>
          <w:lang w:val="en-GB"/>
        </w:rPr>
        <w:t>Draw up technical documentation:</w:t>
      </w:r>
    </w:p>
    <w:p w14:paraId="421716AC" w14:textId="77777777" w:rsidR="00340395" w:rsidRDefault="00340395" w:rsidP="00340395">
      <w:pPr>
        <w:pStyle w:val="Brdtekst"/>
        <w:spacing w:before="11"/>
        <w:rPr>
          <w:sz w:val="19"/>
        </w:rPr>
      </w:pPr>
    </w:p>
    <w:p w14:paraId="0ACDA106" w14:textId="77777777" w:rsidR="00340395" w:rsidRPr="004C3F24" w:rsidRDefault="00340395" w:rsidP="00340395">
      <w:pPr>
        <w:pStyle w:val="Listeavsnitt"/>
        <w:widowControl w:val="0"/>
        <w:numPr>
          <w:ilvl w:val="0"/>
          <w:numId w:val="66"/>
        </w:numPr>
        <w:tabs>
          <w:tab w:val="left" w:pos="1140"/>
        </w:tabs>
        <w:autoSpaceDE w:val="0"/>
        <w:autoSpaceDN w:val="0"/>
        <w:spacing w:after="0" w:line="240" w:lineRule="auto"/>
        <w:ind w:left="1140"/>
        <w:contextualSpacing w:val="0"/>
        <w:rPr>
          <w:sz w:val="20"/>
          <w:lang w:val="en-GB"/>
        </w:rPr>
      </w:pPr>
      <w:r w:rsidRPr="004C3F24">
        <w:rPr>
          <w:sz w:val="20"/>
          <w:lang w:val="en-GB"/>
        </w:rPr>
        <w:t>A general description of the pressure</w:t>
      </w:r>
      <w:r w:rsidRPr="004C3F24">
        <w:rPr>
          <w:spacing w:val="-6"/>
          <w:sz w:val="20"/>
          <w:lang w:val="en-GB"/>
        </w:rPr>
        <w:t xml:space="preserve"> </w:t>
      </w:r>
      <w:r w:rsidRPr="004C3F24">
        <w:rPr>
          <w:sz w:val="20"/>
          <w:lang w:val="en-GB"/>
        </w:rPr>
        <w:t>equipment.</w:t>
      </w:r>
    </w:p>
    <w:p w14:paraId="0DA7232C" w14:textId="77777777" w:rsidR="00340395" w:rsidRPr="004C3F24" w:rsidRDefault="00340395" w:rsidP="00340395">
      <w:pPr>
        <w:pStyle w:val="Listeavsnitt"/>
        <w:widowControl w:val="0"/>
        <w:numPr>
          <w:ilvl w:val="0"/>
          <w:numId w:val="66"/>
        </w:numPr>
        <w:tabs>
          <w:tab w:val="left" w:pos="1140"/>
        </w:tabs>
        <w:autoSpaceDE w:val="0"/>
        <w:autoSpaceDN w:val="0"/>
        <w:spacing w:before="6" w:after="0" w:line="241" w:lineRule="exact"/>
        <w:ind w:left="1140"/>
        <w:contextualSpacing w:val="0"/>
        <w:rPr>
          <w:sz w:val="20"/>
          <w:lang w:val="en-GB"/>
        </w:rPr>
      </w:pPr>
      <w:r w:rsidRPr="004C3F24">
        <w:rPr>
          <w:sz w:val="20"/>
          <w:lang w:val="en-GB"/>
        </w:rPr>
        <w:t>Conceptual design and manufacturing</w:t>
      </w:r>
      <w:r w:rsidRPr="004C3F24">
        <w:rPr>
          <w:spacing w:val="-3"/>
          <w:sz w:val="20"/>
          <w:lang w:val="en-GB"/>
        </w:rPr>
        <w:t xml:space="preserve"> </w:t>
      </w:r>
      <w:r w:rsidRPr="004C3F24">
        <w:rPr>
          <w:sz w:val="20"/>
          <w:lang w:val="en-GB"/>
        </w:rPr>
        <w:t>drawings.</w:t>
      </w:r>
    </w:p>
    <w:p w14:paraId="5FFD071B" w14:textId="77777777" w:rsidR="00340395" w:rsidRPr="004C3F24" w:rsidRDefault="00340395" w:rsidP="00340395">
      <w:pPr>
        <w:pStyle w:val="Listeavsnitt"/>
        <w:widowControl w:val="0"/>
        <w:numPr>
          <w:ilvl w:val="0"/>
          <w:numId w:val="66"/>
        </w:numPr>
        <w:tabs>
          <w:tab w:val="left" w:pos="1142"/>
        </w:tabs>
        <w:autoSpaceDE w:val="0"/>
        <w:autoSpaceDN w:val="0"/>
        <w:spacing w:after="0" w:line="240" w:lineRule="auto"/>
        <w:ind w:right="1524" w:firstLine="0"/>
        <w:contextualSpacing w:val="0"/>
        <w:rPr>
          <w:sz w:val="20"/>
          <w:lang w:val="en-GB"/>
        </w:rPr>
      </w:pPr>
      <w:r w:rsidRPr="004C3F24">
        <w:rPr>
          <w:sz w:val="20"/>
          <w:lang w:val="en-GB"/>
        </w:rPr>
        <w:t>Descriptions</w:t>
      </w:r>
      <w:r w:rsidRPr="004C3F24">
        <w:rPr>
          <w:spacing w:val="-5"/>
          <w:sz w:val="20"/>
          <w:lang w:val="en-GB"/>
        </w:rPr>
        <w:t xml:space="preserve"> </w:t>
      </w:r>
      <w:r w:rsidRPr="004C3F24">
        <w:rPr>
          <w:sz w:val="20"/>
          <w:lang w:val="en-GB"/>
        </w:rPr>
        <w:t>and</w:t>
      </w:r>
      <w:r w:rsidRPr="004C3F24">
        <w:rPr>
          <w:spacing w:val="-5"/>
          <w:sz w:val="20"/>
          <w:lang w:val="en-GB"/>
        </w:rPr>
        <w:t xml:space="preserve"> </w:t>
      </w:r>
      <w:r w:rsidRPr="004C3F24">
        <w:rPr>
          <w:sz w:val="20"/>
          <w:lang w:val="en-GB"/>
        </w:rPr>
        <w:t>explanations</w:t>
      </w:r>
      <w:r w:rsidRPr="004C3F24">
        <w:rPr>
          <w:spacing w:val="-4"/>
          <w:sz w:val="20"/>
          <w:lang w:val="en-GB"/>
        </w:rPr>
        <w:t xml:space="preserve"> </w:t>
      </w:r>
      <w:r w:rsidRPr="004C3F24">
        <w:rPr>
          <w:sz w:val="20"/>
          <w:lang w:val="en-GB"/>
        </w:rPr>
        <w:t>necessary</w:t>
      </w:r>
      <w:r w:rsidRPr="004C3F24">
        <w:rPr>
          <w:spacing w:val="-4"/>
          <w:sz w:val="20"/>
          <w:lang w:val="en-GB"/>
        </w:rPr>
        <w:t xml:space="preserve"> </w:t>
      </w:r>
      <w:r w:rsidRPr="004C3F24">
        <w:rPr>
          <w:sz w:val="20"/>
          <w:lang w:val="en-GB"/>
        </w:rPr>
        <w:t>for</w:t>
      </w:r>
      <w:r w:rsidRPr="004C3F24">
        <w:rPr>
          <w:spacing w:val="-5"/>
          <w:sz w:val="20"/>
          <w:lang w:val="en-GB"/>
        </w:rPr>
        <w:t xml:space="preserve"> </w:t>
      </w:r>
      <w:r w:rsidRPr="004C3F24">
        <w:rPr>
          <w:sz w:val="20"/>
          <w:lang w:val="en-GB"/>
        </w:rPr>
        <w:t>an</w:t>
      </w:r>
      <w:r w:rsidRPr="004C3F24">
        <w:rPr>
          <w:spacing w:val="-5"/>
          <w:sz w:val="20"/>
          <w:lang w:val="en-GB"/>
        </w:rPr>
        <w:t xml:space="preserve"> </w:t>
      </w:r>
      <w:r w:rsidRPr="004C3F24">
        <w:rPr>
          <w:sz w:val="20"/>
          <w:lang w:val="en-GB"/>
        </w:rPr>
        <w:t>understanding</w:t>
      </w:r>
      <w:r w:rsidRPr="004C3F24">
        <w:rPr>
          <w:spacing w:val="-4"/>
          <w:sz w:val="20"/>
          <w:lang w:val="en-GB"/>
        </w:rPr>
        <w:t xml:space="preserve"> </w:t>
      </w:r>
      <w:r w:rsidRPr="004C3F24">
        <w:rPr>
          <w:sz w:val="20"/>
          <w:lang w:val="en-GB"/>
        </w:rPr>
        <w:t>of</w:t>
      </w:r>
      <w:r w:rsidRPr="004C3F24">
        <w:rPr>
          <w:spacing w:val="-5"/>
          <w:sz w:val="20"/>
          <w:lang w:val="en-GB"/>
        </w:rPr>
        <w:t xml:space="preserve"> </w:t>
      </w:r>
      <w:r w:rsidRPr="004C3F24">
        <w:rPr>
          <w:sz w:val="20"/>
          <w:lang w:val="en-GB"/>
        </w:rPr>
        <w:t>the</w:t>
      </w:r>
      <w:r w:rsidRPr="004C3F24">
        <w:rPr>
          <w:spacing w:val="-6"/>
          <w:sz w:val="20"/>
          <w:lang w:val="en-GB"/>
        </w:rPr>
        <w:t xml:space="preserve"> </w:t>
      </w:r>
      <w:r w:rsidRPr="004C3F24">
        <w:rPr>
          <w:sz w:val="20"/>
          <w:lang w:val="en-GB"/>
        </w:rPr>
        <w:t>drawings</w:t>
      </w:r>
      <w:r w:rsidRPr="004C3F24">
        <w:rPr>
          <w:spacing w:val="-5"/>
          <w:sz w:val="20"/>
          <w:lang w:val="en-GB"/>
        </w:rPr>
        <w:t xml:space="preserve"> </w:t>
      </w:r>
      <w:r w:rsidRPr="004C3F24">
        <w:rPr>
          <w:sz w:val="20"/>
          <w:lang w:val="en-GB"/>
        </w:rPr>
        <w:t>and</w:t>
      </w:r>
      <w:r w:rsidRPr="004C3F24">
        <w:rPr>
          <w:spacing w:val="-4"/>
          <w:sz w:val="20"/>
          <w:lang w:val="en-GB"/>
        </w:rPr>
        <w:t xml:space="preserve"> </w:t>
      </w:r>
      <w:r w:rsidRPr="004C3F24">
        <w:rPr>
          <w:sz w:val="20"/>
          <w:lang w:val="en-GB"/>
        </w:rPr>
        <w:t>the</w:t>
      </w:r>
      <w:r w:rsidRPr="004C3F24">
        <w:rPr>
          <w:spacing w:val="-4"/>
          <w:sz w:val="20"/>
          <w:lang w:val="en-GB"/>
        </w:rPr>
        <w:t xml:space="preserve"> </w:t>
      </w:r>
      <w:r w:rsidRPr="004C3F24">
        <w:rPr>
          <w:sz w:val="20"/>
          <w:lang w:val="en-GB"/>
        </w:rPr>
        <w:t>operation</w:t>
      </w:r>
      <w:r w:rsidRPr="004C3F24">
        <w:rPr>
          <w:spacing w:val="-4"/>
          <w:sz w:val="20"/>
          <w:lang w:val="en-GB"/>
        </w:rPr>
        <w:t xml:space="preserve"> </w:t>
      </w:r>
      <w:r w:rsidRPr="004C3F24">
        <w:rPr>
          <w:sz w:val="20"/>
          <w:lang w:val="en-GB"/>
        </w:rPr>
        <w:t>of</w:t>
      </w:r>
      <w:r w:rsidRPr="004C3F24">
        <w:rPr>
          <w:spacing w:val="-4"/>
          <w:sz w:val="20"/>
          <w:lang w:val="en-GB"/>
        </w:rPr>
        <w:t xml:space="preserve"> </w:t>
      </w:r>
      <w:r w:rsidRPr="004C3F24">
        <w:rPr>
          <w:sz w:val="20"/>
          <w:lang w:val="en-GB"/>
        </w:rPr>
        <w:t>the pressure</w:t>
      </w:r>
      <w:r w:rsidRPr="004C3F24">
        <w:rPr>
          <w:spacing w:val="-4"/>
          <w:sz w:val="20"/>
          <w:lang w:val="en-GB"/>
        </w:rPr>
        <w:t xml:space="preserve"> </w:t>
      </w:r>
      <w:r w:rsidRPr="004C3F24">
        <w:rPr>
          <w:sz w:val="20"/>
          <w:lang w:val="en-GB"/>
        </w:rPr>
        <w:t>equipment.</w:t>
      </w:r>
    </w:p>
    <w:p w14:paraId="09067286" w14:textId="77777777" w:rsidR="00340395" w:rsidRPr="004C3F24" w:rsidRDefault="00340395" w:rsidP="00340395">
      <w:pPr>
        <w:pStyle w:val="Listeavsnitt"/>
        <w:widowControl w:val="0"/>
        <w:numPr>
          <w:ilvl w:val="0"/>
          <w:numId w:val="66"/>
        </w:numPr>
        <w:tabs>
          <w:tab w:val="left" w:pos="1142"/>
        </w:tabs>
        <w:autoSpaceDE w:val="0"/>
        <w:autoSpaceDN w:val="0"/>
        <w:spacing w:after="0" w:line="240" w:lineRule="auto"/>
        <w:ind w:right="1081" w:firstLine="0"/>
        <w:contextualSpacing w:val="0"/>
        <w:rPr>
          <w:sz w:val="20"/>
          <w:lang w:val="en-GB"/>
        </w:rPr>
      </w:pPr>
      <w:r w:rsidRPr="004C3F24">
        <w:rPr>
          <w:sz w:val="20"/>
          <w:lang w:val="en-GB"/>
        </w:rPr>
        <w:t>A</w:t>
      </w:r>
      <w:r w:rsidRPr="004C3F24">
        <w:rPr>
          <w:spacing w:val="-3"/>
          <w:sz w:val="20"/>
          <w:lang w:val="en-GB"/>
        </w:rPr>
        <w:t xml:space="preserve"> </w:t>
      </w:r>
      <w:r w:rsidRPr="004C3F24">
        <w:rPr>
          <w:sz w:val="20"/>
          <w:lang w:val="en-GB"/>
        </w:rPr>
        <w:t>list</w:t>
      </w:r>
      <w:r w:rsidRPr="004C3F24">
        <w:rPr>
          <w:spacing w:val="-4"/>
          <w:sz w:val="20"/>
          <w:lang w:val="en-GB"/>
        </w:rPr>
        <w:t xml:space="preserve"> </w:t>
      </w:r>
      <w:r w:rsidRPr="004C3F24">
        <w:rPr>
          <w:sz w:val="20"/>
          <w:lang w:val="en-GB"/>
        </w:rPr>
        <w:t>of</w:t>
      </w:r>
      <w:r w:rsidRPr="004C3F24">
        <w:rPr>
          <w:spacing w:val="-4"/>
          <w:sz w:val="20"/>
          <w:lang w:val="en-GB"/>
        </w:rPr>
        <w:t xml:space="preserve"> </w:t>
      </w:r>
      <w:r w:rsidRPr="004C3F24">
        <w:rPr>
          <w:sz w:val="20"/>
          <w:lang w:val="en-GB"/>
        </w:rPr>
        <w:t>the</w:t>
      </w:r>
      <w:r w:rsidRPr="004C3F24">
        <w:rPr>
          <w:spacing w:val="-5"/>
          <w:sz w:val="20"/>
          <w:lang w:val="en-GB"/>
        </w:rPr>
        <w:t xml:space="preserve"> </w:t>
      </w:r>
      <w:r w:rsidRPr="004C3F24">
        <w:rPr>
          <w:sz w:val="20"/>
          <w:lang w:val="en-GB"/>
        </w:rPr>
        <w:t>harmonised</w:t>
      </w:r>
      <w:r w:rsidRPr="004C3F24">
        <w:rPr>
          <w:spacing w:val="-4"/>
          <w:sz w:val="20"/>
          <w:lang w:val="en-GB"/>
        </w:rPr>
        <w:t xml:space="preserve"> </w:t>
      </w:r>
      <w:r w:rsidRPr="004C3F24">
        <w:rPr>
          <w:sz w:val="20"/>
          <w:lang w:val="en-GB"/>
        </w:rPr>
        <w:t>standards</w:t>
      </w:r>
      <w:r w:rsidRPr="004C3F24">
        <w:rPr>
          <w:spacing w:val="-6"/>
          <w:sz w:val="20"/>
          <w:lang w:val="en-GB"/>
        </w:rPr>
        <w:t xml:space="preserve"> </w:t>
      </w:r>
      <w:r w:rsidRPr="004C3F24">
        <w:rPr>
          <w:sz w:val="20"/>
          <w:lang w:val="en-GB"/>
        </w:rPr>
        <w:t>and,</w:t>
      </w:r>
      <w:r w:rsidRPr="004C3F24">
        <w:rPr>
          <w:spacing w:val="-3"/>
          <w:sz w:val="20"/>
          <w:lang w:val="en-GB"/>
        </w:rPr>
        <w:t xml:space="preserve"> </w:t>
      </w:r>
      <w:r w:rsidRPr="004C3F24">
        <w:rPr>
          <w:sz w:val="20"/>
          <w:lang w:val="en-GB"/>
        </w:rPr>
        <w:t>where</w:t>
      </w:r>
      <w:r w:rsidRPr="004C3F24">
        <w:rPr>
          <w:spacing w:val="-4"/>
          <w:sz w:val="20"/>
          <w:lang w:val="en-GB"/>
        </w:rPr>
        <w:t xml:space="preserve"> </w:t>
      </w:r>
      <w:r w:rsidRPr="004C3F24">
        <w:rPr>
          <w:sz w:val="20"/>
          <w:lang w:val="en-GB"/>
        </w:rPr>
        <w:t>harmonised</w:t>
      </w:r>
      <w:r w:rsidRPr="004C3F24">
        <w:rPr>
          <w:spacing w:val="-4"/>
          <w:sz w:val="20"/>
          <w:lang w:val="en-GB"/>
        </w:rPr>
        <w:t xml:space="preserve"> </w:t>
      </w:r>
      <w:r w:rsidRPr="004C3F24">
        <w:rPr>
          <w:sz w:val="20"/>
          <w:lang w:val="en-GB"/>
        </w:rPr>
        <w:t>standards</w:t>
      </w:r>
      <w:r w:rsidRPr="004C3F24">
        <w:rPr>
          <w:spacing w:val="-5"/>
          <w:sz w:val="20"/>
          <w:lang w:val="en-GB"/>
        </w:rPr>
        <w:t xml:space="preserve"> </w:t>
      </w:r>
      <w:r w:rsidRPr="004C3F24">
        <w:rPr>
          <w:sz w:val="20"/>
          <w:lang w:val="en-GB"/>
        </w:rPr>
        <w:t>have</w:t>
      </w:r>
      <w:r w:rsidRPr="004C3F24">
        <w:rPr>
          <w:spacing w:val="-4"/>
          <w:sz w:val="20"/>
          <w:lang w:val="en-GB"/>
        </w:rPr>
        <w:t xml:space="preserve"> </w:t>
      </w:r>
      <w:r w:rsidRPr="004C3F24">
        <w:rPr>
          <w:sz w:val="20"/>
          <w:lang w:val="en-GB"/>
        </w:rPr>
        <w:t>not</w:t>
      </w:r>
      <w:r w:rsidRPr="004C3F24">
        <w:rPr>
          <w:spacing w:val="-5"/>
          <w:sz w:val="20"/>
          <w:lang w:val="en-GB"/>
        </w:rPr>
        <w:t xml:space="preserve"> </w:t>
      </w:r>
      <w:r w:rsidRPr="004C3F24">
        <w:rPr>
          <w:sz w:val="20"/>
          <w:lang w:val="en-GB"/>
        </w:rPr>
        <w:t>been</w:t>
      </w:r>
      <w:r w:rsidRPr="004C3F24">
        <w:rPr>
          <w:spacing w:val="-3"/>
          <w:sz w:val="20"/>
          <w:lang w:val="en-GB"/>
        </w:rPr>
        <w:t xml:space="preserve"> </w:t>
      </w:r>
      <w:r w:rsidRPr="004C3F24">
        <w:rPr>
          <w:sz w:val="20"/>
          <w:lang w:val="en-GB"/>
        </w:rPr>
        <w:t>applied,</w:t>
      </w:r>
      <w:r w:rsidRPr="004C3F24">
        <w:rPr>
          <w:spacing w:val="-4"/>
          <w:sz w:val="20"/>
          <w:lang w:val="en-GB"/>
        </w:rPr>
        <w:t xml:space="preserve"> </w:t>
      </w:r>
      <w:r w:rsidRPr="004C3F24">
        <w:rPr>
          <w:sz w:val="20"/>
          <w:lang w:val="en-GB"/>
        </w:rPr>
        <w:t>a</w:t>
      </w:r>
      <w:r w:rsidRPr="004C3F24">
        <w:rPr>
          <w:spacing w:val="-5"/>
          <w:sz w:val="20"/>
          <w:lang w:val="en-GB"/>
        </w:rPr>
        <w:t xml:space="preserve"> </w:t>
      </w:r>
      <w:r w:rsidRPr="004C3F24">
        <w:rPr>
          <w:sz w:val="20"/>
          <w:lang w:val="en-GB"/>
        </w:rPr>
        <w:t>description</w:t>
      </w:r>
      <w:r w:rsidRPr="004C3F24">
        <w:rPr>
          <w:spacing w:val="-3"/>
          <w:sz w:val="20"/>
          <w:lang w:val="en-GB"/>
        </w:rPr>
        <w:t xml:space="preserve"> </w:t>
      </w:r>
      <w:r w:rsidRPr="004C3F24">
        <w:rPr>
          <w:sz w:val="20"/>
          <w:lang w:val="en-GB"/>
        </w:rPr>
        <w:t>of the solutions adopted to meet the essential safety</w:t>
      </w:r>
      <w:r w:rsidRPr="004C3F24">
        <w:rPr>
          <w:spacing w:val="-12"/>
          <w:sz w:val="20"/>
          <w:lang w:val="en-GB"/>
        </w:rPr>
        <w:t xml:space="preserve"> </w:t>
      </w:r>
      <w:r w:rsidRPr="004C3F24">
        <w:rPr>
          <w:sz w:val="20"/>
          <w:lang w:val="en-GB"/>
        </w:rPr>
        <w:t>requirements.</w:t>
      </w:r>
    </w:p>
    <w:p w14:paraId="57643EBE" w14:textId="77777777" w:rsidR="00340395" w:rsidRPr="004C3F24" w:rsidRDefault="00340395" w:rsidP="00340395">
      <w:pPr>
        <w:pStyle w:val="Listeavsnitt"/>
        <w:widowControl w:val="0"/>
        <w:numPr>
          <w:ilvl w:val="0"/>
          <w:numId w:val="66"/>
        </w:numPr>
        <w:tabs>
          <w:tab w:val="left" w:pos="1140"/>
        </w:tabs>
        <w:autoSpaceDE w:val="0"/>
        <w:autoSpaceDN w:val="0"/>
        <w:spacing w:before="2" w:after="0" w:line="241" w:lineRule="exact"/>
        <w:ind w:left="1140" w:hanging="146"/>
        <w:contextualSpacing w:val="0"/>
        <w:rPr>
          <w:sz w:val="20"/>
          <w:lang w:val="en-GB"/>
        </w:rPr>
      </w:pPr>
      <w:r w:rsidRPr="004C3F24">
        <w:rPr>
          <w:sz w:val="20"/>
          <w:lang w:val="en-GB"/>
        </w:rPr>
        <w:t>Results</w:t>
      </w:r>
      <w:r w:rsidRPr="004C3F24">
        <w:rPr>
          <w:spacing w:val="-9"/>
          <w:sz w:val="20"/>
          <w:lang w:val="en-GB"/>
        </w:rPr>
        <w:t xml:space="preserve"> </w:t>
      </w:r>
      <w:r w:rsidRPr="004C3F24">
        <w:rPr>
          <w:sz w:val="20"/>
          <w:lang w:val="en-GB"/>
        </w:rPr>
        <w:t>design</w:t>
      </w:r>
      <w:r w:rsidRPr="004C3F24">
        <w:rPr>
          <w:spacing w:val="-4"/>
          <w:sz w:val="20"/>
          <w:lang w:val="en-GB"/>
        </w:rPr>
        <w:t xml:space="preserve"> </w:t>
      </w:r>
      <w:r w:rsidRPr="004C3F24">
        <w:rPr>
          <w:sz w:val="20"/>
          <w:lang w:val="en-GB"/>
        </w:rPr>
        <w:t>calculations</w:t>
      </w:r>
      <w:r w:rsidRPr="004C3F24">
        <w:rPr>
          <w:spacing w:val="-4"/>
          <w:sz w:val="20"/>
          <w:lang w:val="en-GB"/>
        </w:rPr>
        <w:t xml:space="preserve"> </w:t>
      </w:r>
      <w:proofErr w:type="gramStart"/>
      <w:r w:rsidRPr="004C3F24">
        <w:rPr>
          <w:sz w:val="20"/>
          <w:lang w:val="en-GB"/>
        </w:rPr>
        <w:t>made,</w:t>
      </w:r>
      <w:proofErr w:type="gramEnd"/>
      <w:r w:rsidRPr="004C3F24">
        <w:rPr>
          <w:spacing w:val="-7"/>
          <w:sz w:val="20"/>
          <w:lang w:val="en-GB"/>
        </w:rPr>
        <w:t xml:space="preserve"> </w:t>
      </w:r>
      <w:r w:rsidRPr="004C3F24">
        <w:rPr>
          <w:sz w:val="20"/>
          <w:lang w:val="en-GB"/>
        </w:rPr>
        <w:t>examinations</w:t>
      </w:r>
      <w:r w:rsidRPr="004C3F24">
        <w:rPr>
          <w:spacing w:val="-6"/>
          <w:sz w:val="20"/>
          <w:lang w:val="en-GB"/>
        </w:rPr>
        <w:t xml:space="preserve"> </w:t>
      </w:r>
      <w:r w:rsidRPr="004C3F24">
        <w:rPr>
          <w:sz w:val="20"/>
          <w:lang w:val="en-GB"/>
        </w:rPr>
        <w:t>carried</w:t>
      </w:r>
      <w:r w:rsidRPr="004C3F24">
        <w:rPr>
          <w:spacing w:val="-5"/>
          <w:sz w:val="20"/>
          <w:lang w:val="en-GB"/>
        </w:rPr>
        <w:t xml:space="preserve"> </w:t>
      </w:r>
      <w:r w:rsidRPr="004C3F24">
        <w:rPr>
          <w:sz w:val="20"/>
          <w:lang w:val="en-GB"/>
        </w:rPr>
        <w:t>out</w:t>
      </w:r>
      <w:r w:rsidRPr="004C3F24">
        <w:rPr>
          <w:spacing w:val="-8"/>
          <w:sz w:val="20"/>
          <w:lang w:val="en-GB"/>
        </w:rPr>
        <w:t xml:space="preserve"> </w:t>
      </w:r>
      <w:r w:rsidRPr="004C3F24">
        <w:rPr>
          <w:sz w:val="20"/>
          <w:lang w:val="en-GB"/>
        </w:rPr>
        <w:t>etc.</w:t>
      </w:r>
    </w:p>
    <w:p w14:paraId="3BC7E47A" w14:textId="77777777" w:rsidR="00340395" w:rsidRDefault="00340395" w:rsidP="00340395">
      <w:pPr>
        <w:pStyle w:val="Listeavsnitt"/>
        <w:widowControl w:val="0"/>
        <w:numPr>
          <w:ilvl w:val="0"/>
          <w:numId w:val="66"/>
        </w:numPr>
        <w:tabs>
          <w:tab w:val="left" w:pos="1140"/>
        </w:tabs>
        <w:autoSpaceDE w:val="0"/>
        <w:autoSpaceDN w:val="0"/>
        <w:spacing w:after="0" w:line="241" w:lineRule="exact"/>
        <w:ind w:left="1140" w:hanging="146"/>
        <w:contextualSpacing w:val="0"/>
        <w:rPr>
          <w:sz w:val="20"/>
        </w:rPr>
      </w:pPr>
      <w:r>
        <w:rPr>
          <w:spacing w:val="-6"/>
          <w:sz w:val="20"/>
        </w:rPr>
        <w:t>Test</w:t>
      </w:r>
      <w:r>
        <w:rPr>
          <w:spacing w:val="-2"/>
          <w:sz w:val="20"/>
        </w:rPr>
        <w:t xml:space="preserve"> </w:t>
      </w:r>
      <w:r>
        <w:rPr>
          <w:sz w:val="20"/>
        </w:rPr>
        <w:t>reports.</w:t>
      </w:r>
    </w:p>
    <w:p w14:paraId="7E94F3E8" w14:textId="77777777" w:rsidR="00340395" w:rsidRDefault="00340395" w:rsidP="00340395">
      <w:pPr>
        <w:pStyle w:val="Brdtekst"/>
        <w:spacing w:before="2"/>
        <w:rPr>
          <w:sz w:val="24"/>
        </w:rPr>
      </w:pPr>
    </w:p>
    <w:p w14:paraId="335E1872" w14:textId="77777777" w:rsidR="00340395" w:rsidRPr="004C3F24" w:rsidRDefault="00340395" w:rsidP="00340395">
      <w:pPr>
        <w:ind w:left="996" w:right="1045"/>
        <w:rPr>
          <w:sz w:val="24"/>
          <w:lang w:val="en-GB"/>
        </w:rPr>
      </w:pPr>
      <w:r w:rsidRPr="004C3F24">
        <w:rPr>
          <w:sz w:val="24"/>
          <w:lang w:val="en-GB"/>
        </w:rPr>
        <w:t xml:space="preserve">The manufacturer shall operate an approved quality system for production, final product in- </w:t>
      </w:r>
      <w:proofErr w:type="spellStart"/>
      <w:r w:rsidRPr="004C3F24">
        <w:rPr>
          <w:sz w:val="24"/>
          <w:lang w:val="en-GB"/>
        </w:rPr>
        <w:t>spection</w:t>
      </w:r>
      <w:proofErr w:type="spellEnd"/>
      <w:r w:rsidRPr="004C3F24">
        <w:rPr>
          <w:sz w:val="24"/>
          <w:lang w:val="en-GB"/>
        </w:rPr>
        <w:t xml:space="preserve"> and testing of the pressure equipment concerned.</w:t>
      </w:r>
    </w:p>
    <w:p w14:paraId="3BDCAF59" w14:textId="77777777" w:rsidR="00340395" w:rsidRDefault="00340395" w:rsidP="00340395">
      <w:pPr>
        <w:pStyle w:val="Brdtekst"/>
        <w:spacing w:before="11"/>
        <w:rPr>
          <w:sz w:val="19"/>
        </w:rPr>
      </w:pPr>
    </w:p>
    <w:p w14:paraId="1C3FAC52" w14:textId="77777777" w:rsidR="00340395" w:rsidRPr="004C3F24" w:rsidRDefault="00340395" w:rsidP="00340395">
      <w:pPr>
        <w:ind w:left="994" w:right="1862"/>
        <w:rPr>
          <w:sz w:val="24"/>
          <w:lang w:val="en-GB"/>
        </w:rPr>
      </w:pPr>
      <w:r w:rsidRPr="004C3F24">
        <w:rPr>
          <w:sz w:val="24"/>
          <w:lang w:val="en-GB"/>
        </w:rPr>
        <w:t>Choose a Notified Body (</w:t>
      </w:r>
      <w:proofErr w:type="spellStart"/>
      <w:r w:rsidRPr="004C3F24">
        <w:rPr>
          <w:sz w:val="24"/>
          <w:lang w:val="en-GB"/>
        </w:rPr>
        <w:t>NoBo</w:t>
      </w:r>
      <w:proofErr w:type="spellEnd"/>
      <w:r w:rsidRPr="004C3F24">
        <w:rPr>
          <w:sz w:val="24"/>
          <w:lang w:val="en-GB"/>
        </w:rPr>
        <w:t>) and lodge application for quality system assessment for the pressure equipment concerned.</w:t>
      </w:r>
    </w:p>
    <w:p w14:paraId="51C2881A" w14:textId="77777777" w:rsidR="00340395" w:rsidRDefault="00340395" w:rsidP="00340395">
      <w:pPr>
        <w:pStyle w:val="Brdtekst"/>
        <w:rPr>
          <w:sz w:val="24"/>
        </w:rPr>
      </w:pPr>
    </w:p>
    <w:p w14:paraId="2EEC1DC5" w14:textId="77777777" w:rsidR="00340395" w:rsidRPr="004C3F24" w:rsidRDefault="00340395" w:rsidP="00340395">
      <w:pPr>
        <w:ind w:left="996" w:right="1174"/>
        <w:jc w:val="both"/>
        <w:rPr>
          <w:sz w:val="24"/>
          <w:lang w:val="en-GB"/>
        </w:rPr>
      </w:pPr>
      <w:r w:rsidRPr="004C3F24">
        <w:rPr>
          <w:sz w:val="24"/>
          <w:lang w:val="en-GB"/>
        </w:rPr>
        <w:t>The quality system shall ensure that the pressure equipment is in conformity with the type described in the EU- type examination certificate and comply with the requirements of this Directive that apply to it.</w:t>
      </w:r>
    </w:p>
    <w:p w14:paraId="333EDD9E" w14:textId="77777777" w:rsidR="00340395" w:rsidRDefault="00340395" w:rsidP="00340395">
      <w:pPr>
        <w:pStyle w:val="Brdtekst"/>
        <w:rPr>
          <w:sz w:val="24"/>
        </w:rPr>
      </w:pPr>
    </w:p>
    <w:p w14:paraId="0DC8C214" w14:textId="77777777" w:rsidR="00340395" w:rsidRPr="004C3F24" w:rsidRDefault="00340395" w:rsidP="00340395">
      <w:pPr>
        <w:ind w:left="996" w:right="1608"/>
        <w:rPr>
          <w:sz w:val="24"/>
          <w:lang w:val="en-GB"/>
        </w:rPr>
      </w:pPr>
      <w:r w:rsidRPr="004C3F24">
        <w:rPr>
          <w:color w:val="18151A"/>
          <w:sz w:val="24"/>
          <w:lang w:val="en-GB"/>
        </w:rPr>
        <w:t>Undertake to fulfil the obligations arising out of the quality system as approved and to maintain it so that it remains adequate and efficient.</w:t>
      </w:r>
    </w:p>
    <w:p w14:paraId="69CA3E46" w14:textId="77777777" w:rsidR="00340395" w:rsidRDefault="00340395" w:rsidP="00340395">
      <w:pPr>
        <w:pStyle w:val="Brdtekst"/>
        <w:spacing w:before="9"/>
        <w:rPr>
          <w:sz w:val="29"/>
        </w:rPr>
      </w:pPr>
    </w:p>
    <w:p w14:paraId="0EC3E870" w14:textId="77777777" w:rsidR="00340395" w:rsidRPr="004C3F24" w:rsidRDefault="00340395" w:rsidP="00340395">
      <w:pPr>
        <w:spacing w:before="1"/>
        <w:ind w:left="996" w:right="933"/>
        <w:rPr>
          <w:sz w:val="24"/>
          <w:lang w:val="en-GB"/>
        </w:rPr>
      </w:pPr>
      <w:r w:rsidRPr="004C3F24">
        <w:rPr>
          <w:color w:val="18151A"/>
          <w:sz w:val="24"/>
          <w:lang w:val="en-GB"/>
        </w:rPr>
        <w:t xml:space="preserve">Keep the </w:t>
      </w:r>
      <w:proofErr w:type="spellStart"/>
      <w:r w:rsidRPr="004C3F24">
        <w:rPr>
          <w:color w:val="18151A"/>
          <w:sz w:val="24"/>
          <w:lang w:val="en-GB"/>
        </w:rPr>
        <w:t>NoBo</w:t>
      </w:r>
      <w:proofErr w:type="spellEnd"/>
      <w:r w:rsidRPr="004C3F24">
        <w:rPr>
          <w:color w:val="18151A"/>
          <w:sz w:val="24"/>
          <w:lang w:val="en-GB"/>
        </w:rPr>
        <w:t xml:space="preserve"> that has approved the quality system informed of any intended change to the quality system.</w:t>
      </w:r>
    </w:p>
    <w:p w14:paraId="0CB8BE79" w14:textId="77777777" w:rsidR="00340395" w:rsidRDefault="00340395" w:rsidP="00340395">
      <w:pPr>
        <w:pStyle w:val="Brdtekst"/>
        <w:spacing w:before="1"/>
        <w:rPr>
          <w:sz w:val="24"/>
        </w:rPr>
      </w:pPr>
    </w:p>
    <w:p w14:paraId="266FDAC3" w14:textId="77777777" w:rsidR="00340395" w:rsidRPr="004C3F24" w:rsidRDefault="00340395" w:rsidP="00340395">
      <w:pPr>
        <w:ind w:left="996" w:right="1329"/>
        <w:rPr>
          <w:sz w:val="24"/>
          <w:lang w:val="en-GB"/>
        </w:rPr>
      </w:pPr>
      <w:r w:rsidRPr="004C3F24">
        <w:rPr>
          <w:color w:val="18151A"/>
          <w:sz w:val="24"/>
          <w:lang w:val="en-GB"/>
        </w:rPr>
        <w:t xml:space="preserve">Allow the </w:t>
      </w:r>
      <w:proofErr w:type="spellStart"/>
      <w:r w:rsidRPr="004C3F24">
        <w:rPr>
          <w:color w:val="18151A"/>
          <w:sz w:val="24"/>
          <w:lang w:val="en-GB"/>
        </w:rPr>
        <w:t>NoBo</w:t>
      </w:r>
      <w:proofErr w:type="spellEnd"/>
      <w:r w:rsidRPr="004C3F24">
        <w:rPr>
          <w:color w:val="18151A"/>
          <w:sz w:val="24"/>
          <w:lang w:val="en-GB"/>
        </w:rPr>
        <w:t xml:space="preserve"> access to the manufacture, inspection, testing and storage sites and shall provide it with all necessary information,</w:t>
      </w:r>
    </w:p>
    <w:p w14:paraId="2C282429" w14:textId="77777777" w:rsidR="00340395" w:rsidRDefault="00340395" w:rsidP="00340395">
      <w:pPr>
        <w:pStyle w:val="Brdtekst"/>
        <w:spacing w:before="12"/>
        <w:rPr>
          <w:sz w:val="19"/>
        </w:rPr>
      </w:pPr>
    </w:p>
    <w:p w14:paraId="1B001103" w14:textId="77777777" w:rsidR="00340395" w:rsidRPr="004C3F24" w:rsidRDefault="00340395" w:rsidP="00340395">
      <w:pPr>
        <w:ind w:left="996"/>
        <w:jc w:val="both"/>
        <w:rPr>
          <w:sz w:val="24"/>
          <w:lang w:val="en-GB"/>
        </w:rPr>
      </w:pPr>
      <w:r w:rsidRPr="004C3F24">
        <w:rPr>
          <w:sz w:val="24"/>
          <w:lang w:val="en-GB"/>
        </w:rPr>
        <w:t>Draw up a written declaration of conformity.</w:t>
      </w:r>
    </w:p>
    <w:p w14:paraId="6C996AF1" w14:textId="77777777" w:rsidR="00340395" w:rsidRDefault="00340395" w:rsidP="00340395">
      <w:pPr>
        <w:pStyle w:val="Brdtekst"/>
        <w:spacing w:before="11"/>
        <w:rPr>
          <w:sz w:val="19"/>
        </w:rPr>
      </w:pPr>
    </w:p>
    <w:p w14:paraId="54A88AFF" w14:textId="77777777" w:rsidR="00340395" w:rsidRPr="004C3F24" w:rsidRDefault="00340395" w:rsidP="00340395">
      <w:pPr>
        <w:ind w:left="996"/>
        <w:jc w:val="both"/>
        <w:rPr>
          <w:sz w:val="24"/>
          <w:lang w:val="en-GB"/>
        </w:rPr>
      </w:pPr>
      <w:r w:rsidRPr="004C3F24">
        <w:rPr>
          <w:sz w:val="24"/>
          <w:lang w:val="en-GB"/>
        </w:rPr>
        <w:t xml:space="preserve">Affix the </w:t>
      </w:r>
      <w:proofErr w:type="spellStart"/>
      <w:r w:rsidRPr="004C3F24">
        <w:rPr>
          <w:sz w:val="24"/>
          <w:lang w:val="en-GB"/>
        </w:rPr>
        <w:t>NoBo</w:t>
      </w:r>
      <w:proofErr w:type="spellEnd"/>
      <w:r w:rsidRPr="004C3F24">
        <w:rPr>
          <w:sz w:val="24"/>
          <w:lang w:val="en-GB"/>
        </w:rPr>
        <w:t xml:space="preserve"> identification number to the</w:t>
      </w:r>
      <w:r w:rsidRPr="004C3F24">
        <w:rPr>
          <w:spacing w:val="-24"/>
          <w:sz w:val="24"/>
          <w:lang w:val="en-GB"/>
        </w:rPr>
        <w:t xml:space="preserve"> </w:t>
      </w:r>
      <w:r w:rsidRPr="004C3F24">
        <w:rPr>
          <w:sz w:val="24"/>
          <w:lang w:val="en-GB"/>
        </w:rPr>
        <w:t>equipment.</w:t>
      </w:r>
    </w:p>
    <w:p w14:paraId="60E944C2" w14:textId="77777777" w:rsidR="00340395" w:rsidRDefault="00340395" w:rsidP="00340395">
      <w:pPr>
        <w:pStyle w:val="Brdtekst"/>
        <w:spacing w:before="1"/>
        <w:rPr>
          <w:sz w:val="24"/>
        </w:rPr>
      </w:pPr>
    </w:p>
    <w:p w14:paraId="6FFFA46F" w14:textId="77777777" w:rsidR="00340395" w:rsidRPr="004C3F24" w:rsidRDefault="00340395" w:rsidP="00340395">
      <w:pPr>
        <w:ind w:left="995" w:right="1129"/>
        <w:jc w:val="both"/>
        <w:rPr>
          <w:sz w:val="24"/>
          <w:lang w:val="en-GB"/>
        </w:rPr>
      </w:pPr>
      <w:r w:rsidRPr="004C3F24">
        <w:rPr>
          <w:sz w:val="24"/>
          <w:lang w:val="en-GB"/>
        </w:rPr>
        <w:lastRenderedPageBreak/>
        <w:t>Keep documentation and copies of the approved pressure equipment for 10 years after the last of the pressure equipment has been</w:t>
      </w:r>
      <w:r w:rsidRPr="004C3F24">
        <w:rPr>
          <w:spacing w:val="-7"/>
          <w:sz w:val="24"/>
          <w:lang w:val="en-GB"/>
        </w:rPr>
        <w:t xml:space="preserve"> </w:t>
      </w:r>
      <w:r w:rsidRPr="004C3F24">
        <w:rPr>
          <w:sz w:val="24"/>
          <w:lang w:val="en-GB"/>
        </w:rPr>
        <w:t>manufactured.</w:t>
      </w:r>
    </w:p>
    <w:p w14:paraId="3D542DFC" w14:textId="77777777" w:rsidR="00340395" w:rsidRDefault="00340395" w:rsidP="00340395">
      <w:pPr>
        <w:pStyle w:val="Brdtekst"/>
        <w:spacing w:before="1"/>
        <w:rPr>
          <w:sz w:val="24"/>
        </w:rPr>
      </w:pPr>
    </w:p>
    <w:p w14:paraId="6174F988" w14:textId="77777777" w:rsidR="00340395" w:rsidRPr="004C3F24" w:rsidRDefault="00340395" w:rsidP="00340395">
      <w:pPr>
        <w:ind w:left="996"/>
        <w:jc w:val="both"/>
        <w:rPr>
          <w:lang w:val="en-GB"/>
        </w:rPr>
      </w:pPr>
      <w:r w:rsidRPr="004C3F24">
        <w:rPr>
          <w:color w:val="006FC0"/>
          <w:lang w:val="en-GB"/>
        </w:rPr>
        <w:t>Notified Body’s (</w:t>
      </w:r>
      <w:proofErr w:type="spellStart"/>
      <w:r w:rsidRPr="004C3F24">
        <w:rPr>
          <w:color w:val="006FC0"/>
          <w:lang w:val="en-GB"/>
        </w:rPr>
        <w:t>NoBo</w:t>
      </w:r>
      <w:proofErr w:type="spellEnd"/>
      <w:r w:rsidRPr="004C3F24">
        <w:rPr>
          <w:color w:val="006FC0"/>
          <w:lang w:val="en-GB"/>
        </w:rPr>
        <w:t>) responsibility.</w:t>
      </w:r>
    </w:p>
    <w:p w14:paraId="5F95C034" w14:textId="77777777" w:rsidR="00340395" w:rsidRDefault="00340395" w:rsidP="00340395">
      <w:pPr>
        <w:pStyle w:val="Brdtekst"/>
        <w:spacing w:before="9"/>
        <w:rPr>
          <w:sz w:val="19"/>
        </w:rPr>
      </w:pPr>
    </w:p>
    <w:p w14:paraId="0EFB7704" w14:textId="77777777" w:rsidR="00340395" w:rsidRPr="004C3F24" w:rsidRDefault="00340395" w:rsidP="00340395">
      <w:pPr>
        <w:ind w:left="996" w:right="1791"/>
        <w:rPr>
          <w:sz w:val="24"/>
          <w:lang w:val="en-GB"/>
        </w:rPr>
      </w:pPr>
      <w:r w:rsidRPr="004C3F24">
        <w:rPr>
          <w:sz w:val="24"/>
          <w:lang w:val="en-GB"/>
        </w:rPr>
        <w:t xml:space="preserve">Assess the quality system to determine whether it satisfies the requirements. </w:t>
      </w:r>
      <w:r w:rsidRPr="004C3F24">
        <w:rPr>
          <w:color w:val="18151A"/>
          <w:sz w:val="24"/>
          <w:lang w:val="en-GB"/>
        </w:rPr>
        <w:t xml:space="preserve">Presume conformity of the elements of the quality system which conform to the </w:t>
      </w:r>
      <w:proofErr w:type="spellStart"/>
      <w:r w:rsidRPr="004C3F24">
        <w:rPr>
          <w:color w:val="18151A"/>
          <w:sz w:val="24"/>
          <w:lang w:val="en-GB"/>
        </w:rPr>
        <w:t>rel</w:t>
      </w:r>
      <w:proofErr w:type="spellEnd"/>
      <w:r w:rsidRPr="004C3F24">
        <w:rPr>
          <w:color w:val="18151A"/>
          <w:sz w:val="24"/>
          <w:lang w:val="en-GB"/>
        </w:rPr>
        <w:t xml:space="preserve">- </w:t>
      </w:r>
      <w:proofErr w:type="spellStart"/>
      <w:r w:rsidRPr="004C3F24">
        <w:rPr>
          <w:color w:val="18151A"/>
          <w:sz w:val="24"/>
          <w:lang w:val="en-GB"/>
        </w:rPr>
        <w:t>evant</w:t>
      </w:r>
      <w:proofErr w:type="spellEnd"/>
      <w:r w:rsidRPr="004C3F24">
        <w:rPr>
          <w:color w:val="18151A"/>
          <w:sz w:val="24"/>
          <w:lang w:val="en-GB"/>
        </w:rPr>
        <w:t xml:space="preserve"> harmonised standard.</w:t>
      </w:r>
    </w:p>
    <w:p w14:paraId="60118C0C" w14:textId="77777777" w:rsidR="00340395" w:rsidRDefault="00340395" w:rsidP="00340395">
      <w:pPr>
        <w:pStyle w:val="Brdtekst"/>
      </w:pPr>
    </w:p>
    <w:p w14:paraId="1C36A006" w14:textId="77777777" w:rsidR="00340395" w:rsidRPr="004C3F24" w:rsidRDefault="00340395" w:rsidP="00340395">
      <w:pPr>
        <w:spacing w:before="1"/>
        <w:ind w:left="996"/>
        <w:jc w:val="both"/>
        <w:rPr>
          <w:sz w:val="24"/>
          <w:lang w:val="en-GB"/>
        </w:rPr>
      </w:pPr>
      <w:r w:rsidRPr="004C3F24">
        <w:rPr>
          <w:sz w:val="24"/>
          <w:lang w:val="en-GB"/>
        </w:rPr>
        <w:t>The auditing team shall have experience in quality management systems and least</w:t>
      </w:r>
    </w:p>
    <w:p w14:paraId="76A5BCB9" w14:textId="77777777" w:rsidR="00340395" w:rsidRPr="004C3F24" w:rsidRDefault="00340395" w:rsidP="00340395">
      <w:pPr>
        <w:jc w:val="both"/>
        <w:rPr>
          <w:sz w:val="24"/>
          <w:lang w:val="en-GB"/>
        </w:rPr>
        <w:sectPr w:rsidR="00340395" w:rsidRPr="004C3F24" w:rsidSect="00340395">
          <w:pgSz w:w="11910" w:h="16840"/>
          <w:pgMar w:top="1740" w:right="460" w:bottom="1320" w:left="420" w:header="321" w:footer="1130" w:gutter="0"/>
          <w:cols w:space="708"/>
        </w:sectPr>
      </w:pPr>
    </w:p>
    <w:p w14:paraId="4F460E66" w14:textId="77777777" w:rsidR="00340395" w:rsidRDefault="00340395" w:rsidP="00340395">
      <w:pPr>
        <w:pStyle w:val="Brdtekst"/>
        <w:spacing w:before="2"/>
        <w:rPr>
          <w:sz w:val="9"/>
        </w:rPr>
      </w:pPr>
    </w:p>
    <w:p w14:paraId="4DA34F5F" w14:textId="77777777" w:rsidR="00340395" w:rsidRPr="004C3F24" w:rsidRDefault="00340395" w:rsidP="00340395">
      <w:pPr>
        <w:spacing w:before="52"/>
        <w:ind w:left="996" w:right="1802"/>
        <w:jc w:val="both"/>
        <w:rPr>
          <w:sz w:val="24"/>
          <w:lang w:val="en-GB"/>
        </w:rPr>
      </w:pPr>
      <w:r w:rsidRPr="004C3F24">
        <w:rPr>
          <w:sz w:val="24"/>
          <w:lang w:val="en-GB"/>
        </w:rPr>
        <w:t xml:space="preserve">one member with experience of evaluation in the relevant pressure equipment field and pressure equipment technology concerned, and knowledge of the applicable re- </w:t>
      </w:r>
      <w:proofErr w:type="spellStart"/>
      <w:r w:rsidRPr="004C3F24">
        <w:rPr>
          <w:sz w:val="24"/>
          <w:lang w:val="en-GB"/>
        </w:rPr>
        <w:t>quirements</w:t>
      </w:r>
      <w:proofErr w:type="spellEnd"/>
      <w:r w:rsidRPr="004C3F24">
        <w:rPr>
          <w:sz w:val="24"/>
          <w:lang w:val="en-GB"/>
        </w:rPr>
        <w:t xml:space="preserve"> of this Directive.</w:t>
      </w:r>
    </w:p>
    <w:p w14:paraId="0D28D412" w14:textId="77777777" w:rsidR="00340395" w:rsidRDefault="00340395" w:rsidP="00340395">
      <w:pPr>
        <w:pStyle w:val="Brdtekst"/>
        <w:spacing w:before="11"/>
        <w:rPr>
          <w:sz w:val="23"/>
        </w:rPr>
      </w:pPr>
    </w:p>
    <w:p w14:paraId="725C60DF" w14:textId="77777777" w:rsidR="00340395" w:rsidRPr="004C3F24" w:rsidRDefault="00340395" w:rsidP="00340395">
      <w:pPr>
        <w:spacing w:before="1" w:line="480" w:lineRule="auto"/>
        <w:ind w:left="996" w:right="4407"/>
        <w:rPr>
          <w:sz w:val="24"/>
          <w:lang w:val="en-GB"/>
        </w:rPr>
      </w:pPr>
      <w:r w:rsidRPr="004C3F24">
        <w:rPr>
          <w:sz w:val="24"/>
          <w:lang w:val="en-GB"/>
        </w:rPr>
        <w:t xml:space="preserve">The audit shall include an inspection visit to the </w:t>
      </w:r>
      <w:proofErr w:type="spellStart"/>
      <w:r w:rsidRPr="004C3F24">
        <w:rPr>
          <w:sz w:val="24"/>
          <w:lang w:val="en-GB"/>
        </w:rPr>
        <w:t>manufac</w:t>
      </w:r>
      <w:proofErr w:type="spellEnd"/>
      <w:r w:rsidRPr="004C3F24">
        <w:rPr>
          <w:sz w:val="24"/>
          <w:lang w:val="en-GB"/>
        </w:rPr>
        <w:t xml:space="preserve">- </w:t>
      </w:r>
      <w:proofErr w:type="spellStart"/>
      <w:r w:rsidRPr="004C3F24">
        <w:rPr>
          <w:sz w:val="24"/>
          <w:lang w:val="en-GB"/>
        </w:rPr>
        <w:t>turer’s</w:t>
      </w:r>
      <w:proofErr w:type="spellEnd"/>
      <w:r w:rsidRPr="004C3F24">
        <w:rPr>
          <w:sz w:val="24"/>
          <w:lang w:val="en-GB"/>
        </w:rPr>
        <w:t xml:space="preserve"> premises. Review the technical documentation.</w:t>
      </w:r>
    </w:p>
    <w:p w14:paraId="5CFD3CE7" w14:textId="77777777" w:rsidR="00340395" w:rsidRPr="004C3F24" w:rsidRDefault="00340395" w:rsidP="00340395">
      <w:pPr>
        <w:ind w:left="996" w:right="1247"/>
        <w:rPr>
          <w:sz w:val="24"/>
          <w:lang w:val="en-GB"/>
        </w:rPr>
      </w:pPr>
      <w:r w:rsidRPr="004C3F24">
        <w:rPr>
          <w:sz w:val="24"/>
          <w:lang w:val="en-GB"/>
        </w:rPr>
        <w:t>Evaluate intended changes in the Quality system of the manufacturer and decide whether the modified quality system will continue to satisfy the requirements.</w:t>
      </w:r>
    </w:p>
    <w:p w14:paraId="7A16475A" w14:textId="77777777" w:rsidR="00340395" w:rsidRDefault="00340395" w:rsidP="00340395">
      <w:pPr>
        <w:pStyle w:val="Brdtekst"/>
        <w:spacing w:before="12"/>
        <w:rPr>
          <w:sz w:val="23"/>
        </w:rPr>
      </w:pPr>
    </w:p>
    <w:p w14:paraId="43BC34F1" w14:textId="77777777" w:rsidR="00340395" w:rsidRPr="004C3F24" w:rsidRDefault="00340395" w:rsidP="00340395">
      <w:pPr>
        <w:ind w:left="996"/>
        <w:rPr>
          <w:sz w:val="24"/>
          <w:lang w:val="en-GB"/>
        </w:rPr>
      </w:pPr>
      <w:r w:rsidRPr="004C3F24">
        <w:rPr>
          <w:sz w:val="24"/>
          <w:lang w:val="en-GB"/>
        </w:rPr>
        <w:t>Notify the manufacturer of its decision(s).</w:t>
      </w:r>
    </w:p>
    <w:p w14:paraId="2647D519" w14:textId="77777777" w:rsidR="00340395" w:rsidRDefault="00340395" w:rsidP="00340395">
      <w:pPr>
        <w:pStyle w:val="Brdtekst"/>
        <w:spacing w:before="5"/>
        <w:rPr>
          <w:sz w:val="30"/>
        </w:rPr>
      </w:pPr>
    </w:p>
    <w:p w14:paraId="2CC6E7DD" w14:textId="77777777" w:rsidR="00340395" w:rsidRPr="004C3F24" w:rsidRDefault="00340395" w:rsidP="00340395">
      <w:pPr>
        <w:ind w:left="996" w:right="1490"/>
        <w:rPr>
          <w:sz w:val="24"/>
          <w:lang w:val="en-GB"/>
        </w:rPr>
      </w:pPr>
      <w:r w:rsidRPr="004C3F24">
        <w:rPr>
          <w:sz w:val="24"/>
          <w:lang w:val="en-GB"/>
        </w:rPr>
        <w:t>Carry out periodic audits to make sure that the manufacturer maintains and applies the quality system and provide the manufacturer with an audit report.</w:t>
      </w:r>
    </w:p>
    <w:p w14:paraId="65B9E392" w14:textId="77777777" w:rsidR="00340395" w:rsidRDefault="00340395" w:rsidP="00340395">
      <w:pPr>
        <w:pStyle w:val="Brdtekst"/>
        <w:spacing w:before="12"/>
        <w:rPr>
          <w:sz w:val="19"/>
        </w:rPr>
      </w:pPr>
    </w:p>
    <w:p w14:paraId="275C5386" w14:textId="77777777" w:rsidR="00340395" w:rsidRPr="004C3F24" w:rsidRDefault="00340395" w:rsidP="00340395">
      <w:pPr>
        <w:ind w:left="994" w:right="1264"/>
        <w:rPr>
          <w:sz w:val="24"/>
          <w:lang w:val="en-GB"/>
        </w:rPr>
      </w:pPr>
      <w:r w:rsidRPr="004C3F24">
        <w:rPr>
          <w:sz w:val="24"/>
          <w:lang w:val="en-GB"/>
        </w:rPr>
        <w:t>The frequency of periodic audits shall be such that a full reassessment is carried out every three years.</w:t>
      </w:r>
    </w:p>
    <w:p w14:paraId="1BFCFC58" w14:textId="77777777" w:rsidR="00340395" w:rsidRDefault="00340395" w:rsidP="00340395">
      <w:pPr>
        <w:pStyle w:val="Brdtekst"/>
        <w:rPr>
          <w:sz w:val="24"/>
        </w:rPr>
      </w:pPr>
    </w:p>
    <w:p w14:paraId="53698C71" w14:textId="77777777" w:rsidR="00340395" w:rsidRPr="004C3F24" w:rsidRDefault="00340395" w:rsidP="00340395">
      <w:pPr>
        <w:ind w:left="994" w:right="1224"/>
        <w:rPr>
          <w:sz w:val="24"/>
          <w:lang w:val="en-GB"/>
        </w:rPr>
      </w:pPr>
      <w:r w:rsidRPr="004C3F24">
        <w:rPr>
          <w:sz w:val="24"/>
          <w:lang w:val="en-GB"/>
        </w:rPr>
        <w:t xml:space="preserve">Pay unexpected visits to the manufacturer based on the category of the equipment, </w:t>
      </w:r>
      <w:proofErr w:type="spellStart"/>
      <w:r w:rsidRPr="004C3F24">
        <w:rPr>
          <w:sz w:val="24"/>
          <w:lang w:val="en-GB"/>
        </w:rPr>
        <w:t>previ</w:t>
      </w:r>
      <w:proofErr w:type="spellEnd"/>
      <w:r w:rsidRPr="004C3F24">
        <w:rPr>
          <w:sz w:val="24"/>
          <w:lang w:val="en-GB"/>
        </w:rPr>
        <w:t xml:space="preserve">- </w:t>
      </w:r>
      <w:proofErr w:type="spellStart"/>
      <w:r w:rsidRPr="004C3F24">
        <w:rPr>
          <w:sz w:val="24"/>
          <w:lang w:val="en-GB"/>
        </w:rPr>
        <w:t>ous</w:t>
      </w:r>
      <w:proofErr w:type="spellEnd"/>
      <w:r w:rsidRPr="004C3F24">
        <w:rPr>
          <w:sz w:val="24"/>
          <w:lang w:val="en-GB"/>
        </w:rPr>
        <w:t xml:space="preserve"> visits, corrective actions, changes at the manufacturer (organisation, policy or tech- </w:t>
      </w:r>
      <w:proofErr w:type="spellStart"/>
      <w:r w:rsidRPr="004C3F24">
        <w:rPr>
          <w:sz w:val="24"/>
          <w:lang w:val="en-GB"/>
        </w:rPr>
        <w:t>niques</w:t>
      </w:r>
      <w:proofErr w:type="spellEnd"/>
      <w:r w:rsidRPr="004C3F24">
        <w:rPr>
          <w:sz w:val="24"/>
          <w:lang w:val="en-GB"/>
        </w:rPr>
        <w:t>).</w:t>
      </w:r>
    </w:p>
    <w:p w14:paraId="133DA80A" w14:textId="77777777" w:rsidR="00340395" w:rsidRDefault="00340395" w:rsidP="00340395">
      <w:pPr>
        <w:pStyle w:val="Brdtekst"/>
        <w:spacing w:before="1"/>
        <w:rPr>
          <w:sz w:val="24"/>
        </w:rPr>
      </w:pPr>
    </w:p>
    <w:p w14:paraId="3F644B12" w14:textId="77777777" w:rsidR="00340395" w:rsidRPr="004C3F24" w:rsidRDefault="00340395" w:rsidP="00340395">
      <w:pPr>
        <w:ind w:left="994" w:right="1243"/>
        <w:rPr>
          <w:sz w:val="24"/>
          <w:lang w:val="en-GB"/>
        </w:rPr>
      </w:pPr>
      <w:r w:rsidRPr="004C3F24">
        <w:rPr>
          <w:sz w:val="24"/>
          <w:lang w:val="en-GB"/>
        </w:rPr>
        <w:t>Inform its notifying authorities of the quality system approvals issued or withdrawn, make available the list of quality system approvals refused, suspended or otherwise restricted.</w:t>
      </w:r>
    </w:p>
    <w:p w14:paraId="05A0B74D" w14:textId="77777777" w:rsidR="00340395" w:rsidRDefault="00340395" w:rsidP="00340395">
      <w:pPr>
        <w:pStyle w:val="Brdtekst"/>
        <w:spacing w:before="11"/>
        <w:rPr>
          <w:sz w:val="19"/>
        </w:rPr>
      </w:pPr>
    </w:p>
    <w:p w14:paraId="01A4BC93" w14:textId="77777777" w:rsidR="00340395" w:rsidRPr="004C3F24" w:rsidRDefault="00340395" w:rsidP="00340395">
      <w:pPr>
        <w:ind w:left="994" w:right="1126"/>
        <w:rPr>
          <w:sz w:val="24"/>
          <w:lang w:val="en-GB"/>
        </w:rPr>
      </w:pPr>
      <w:r w:rsidRPr="004C3F24">
        <w:rPr>
          <w:sz w:val="24"/>
          <w:lang w:val="en-GB"/>
        </w:rPr>
        <w:t>Inform the other notified bodies of the quality system approvals which it has refused, sus- pended, withdrawn or otherwise restricted, and, upon request, of quality system approvals which it has issued.</w:t>
      </w:r>
    </w:p>
    <w:p w14:paraId="27E2FE57" w14:textId="77777777" w:rsidR="00340395" w:rsidRPr="004C3F24" w:rsidRDefault="00340395" w:rsidP="00340395">
      <w:pPr>
        <w:rPr>
          <w:sz w:val="24"/>
          <w:lang w:val="en-GB"/>
        </w:rPr>
        <w:sectPr w:rsidR="00340395" w:rsidRPr="004C3F24" w:rsidSect="00340395">
          <w:pgSz w:w="11910" w:h="16840"/>
          <w:pgMar w:top="1740" w:right="460" w:bottom="1320" w:left="420" w:header="321" w:footer="1130" w:gutter="0"/>
          <w:cols w:space="708"/>
        </w:sectPr>
      </w:pPr>
    </w:p>
    <w:p w14:paraId="4A440627" w14:textId="77777777" w:rsidR="00340395" w:rsidRDefault="00340395" w:rsidP="00340395">
      <w:pPr>
        <w:pStyle w:val="Brdtekst"/>
        <w:spacing w:before="10"/>
        <w:rPr>
          <w:sz w:val="19"/>
        </w:rPr>
      </w:pPr>
    </w:p>
    <w:p w14:paraId="2EACF480" w14:textId="77777777" w:rsidR="00340395" w:rsidRDefault="00340395" w:rsidP="00340395">
      <w:pPr>
        <w:pStyle w:val="Overskrift1"/>
        <w:spacing w:line="576" w:lineRule="exact"/>
        <w:ind w:right="342"/>
        <w:jc w:val="center"/>
      </w:pPr>
      <w:bookmarkStart w:id="28" w:name="Module_E"/>
      <w:bookmarkStart w:id="29" w:name="_bookmark14"/>
      <w:bookmarkEnd w:id="28"/>
      <w:bookmarkEnd w:id="29"/>
      <w:proofErr w:type="spellStart"/>
      <w:r>
        <w:t>Module</w:t>
      </w:r>
      <w:proofErr w:type="spellEnd"/>
      <w:r>
        <w:t xml:space="preserve"> E</w:t>
      </w:r>
    </w:p>
    <w:p w14:paraId="3C2CAB11" w14:textId="77777777" w:rsidR="00340395" w:rsidRPr="004C3F24" w:rsidRDefault="00340395" w:rsidP="00340395">
      <w:pPr>
        <w:pStyle w:val="Listeavsnitt"/>
        <w:widowControl w:val="0"/>
        <w:numPr>
          <w:ilvl w:val="0"/>
          <w:numId w:val="65"/>
        </w:numPr>
        <w:tabs>
          <w:tab w:val="left" w:pos="1282"/>
        </w:tabs>
        <w:autoSpaceDE w:val="0"/>
        <w:autoSpaceDN w:val="0"/>
        <w:spacing w:after="0" w:line="228" w:lineRule="auto"/>
        <w:ind w:right="896" w:hanging="379"/>
        <w:contextualSpacing w:val="0"/>
        <w:jc w:val="both"/>
        <w:rPr>
          <w:rFonts w:ascii="Cambria"/>
          <w:color w:val="1A171C"/>
          <w:sz w:val="19"/>
          <w:lang w:val="en-GB"/>
        </w:rPr>
      </w:pPr>
      <w:r w:rsidRPr="004C3F24">
        <w:rPr>
          <w:color w:val="1A171C"/>
          <w:w w:val="95"/>
          <w:sz w:val="20"/>
          <w:lang w:val="en-GB"/>
        </w:rPr>
        <w:t>Conformity</w:t>
      </w:r>
      <w:r w:rsidRPr="004C3F24">
        <w:rPr>
          <w:color w:val="1A171C"/>
          <w:spacing w:val="-20"/>
          <w:w w:val="95"/>
          <w:sz w:val="20"/>
          <w:lang w:val="en-GB"/>
        </w:rPr>
        <w:t xml:space="preserve"> </w:t>
      </w:r>
      <w:r w:rsidRPr="004C3F24">
        <w:rPr>
          <w:color w:val="1A171C"/>
          <w:w w:val="95"/>
          <w:sz w:val="20"/>
          <w:lang w:val="en-GB"/>
        </w:rPr>
        <w:t>to</w:t>
      </w:r>
      <w:r w:rsidRPr="004C3F24">
        <w:rPr>
          <w:color w:val="1A171C"/>
          <w:spacing w:val="-18"/>
          <w:w w:val="95"/>
          <w:sz w:val="20"/>
          <w:lang w:val="en-GB"/>
        </w:rPr>
        <w:t xml:space="preserve"> </w:t>
      </w:r>
      <w:r w:rsidRPr="004C3F24">
        <w:rPr>
          <w:color w:val="1A171C"/>
          <w:w w:val="95"/>
          <w:sz w:val="20"/>
          <w:lang w:val="en-GB"/>
        </w:rPr>
        <w:t>type</w:t>
      </w:r>
      <w:r w:rsidRPr="004C3F24">
        <w:rPr>
          <w:color w:val="1A171C"/>
          <w:spacing w:val="-18"/>
          <w:w w:val="95"/>
          <w:sz w:val="20"/>
          <w:lang w:val="en-GB"/>
        </w:rPr>
        <w:t xml:space="preserve"> </w:t>
      </w:r>
      <w:r w:rsidRPr="004C3F24">
        <w:rPr>
          <w:color w:val="1A171C"/>
          <w:w w:val="95"/>
          <w:sz w:val="20"/>
          <w:lang w:val="en-GB"/>
        </w:rPr>
        <w:t>based</w:t>
      </w:r>
      <w:r w:rsidRPr="004C3F24">
        <w:rPr>
          <w:color w:val="1A171C"/>
          <w:spacing w:val="-18"/>
          <w:w w:val="95"/>
          <w:sz w:val="20"/>
          <w:lang w:val="en-GB"/>
        </w:rPr>
        <w:t xml:space="preserve"> </w:t>
      </w:r>
      <w:r w:rsidRPr="004C3F24">
        <w:rPr>
          <w:color w:val="1A171C"/>
          <w:w w:val="95"/>
          <w:sz w:val="20"/>
          <w:lang w:val="en-GB"/>
        </w:rPr>
        <w:t>on</w:t>
      </w:r>
      <w:r w:rsidRPr="004C3F24">
        <w:rPr>
          <w:color w:val="1A171C"/>
          <w:spacing w:val="-17"/>
          <w:w w:val="95"/>
          <w:sz w:val="20"/>
          <w:lang w:val="en-GB"/>
        </w:rPr>
        <w:t xml:space="preserve"> </w:t>
      </w:r>
      <w:r w:rsidRPr="004C3F24">
        <w:rPr>
          <w:color w:val="1A171C"/>
          <w:w w:val="95"/>
          <w:sz w:val="20"/>
          <w:lang w:val="en-GB"/>
        </w:rPr>
        <w:t>pressure</w:t>
      </w:r>
      <w:r w:rsidRPr="004C3F24">
        <w:rPr>
          <w:color w:val="1A171C"/>
          <w:spacing w:val="-20"/>
          <w:w w:val="95"/>
          <w:sz w:val="20"/>
          <w:lang w:val="en-GB"/>
        </w:rPr>
        <w:t xml:space="preserve"> </w:t>
      </w:r>
      <w:r w:rsidRPr="004C3F24">
        <w:rPr>
          <w:color w:val="1A171C"/>
          <w:w w:val="95"/>
          <w:sz w:val="20"/>
          <w:lang w:val="en-GB"/>
        </w:rPr>
        <w:t>equipment</w:t>
      </w:r>
      <w:r w:rsidRPr="004C3F24">
        <w:rPr>
          <w:color w:val="1A171C"/>
          <w:spacing w:val="-16"/>
          <w:w w:val="95"/>
          <w:sz w:val="20"/>
          <w:lang w:val="en-GB"/>
        </w:rPr>
        <w:t xml:space="preserve"> </w:t>
      </w:r>
      <w:r w:rsidRPr="004C3F24">
        <w:rPr>
          <w:color w:val="1A171C"/>
          <w:w w:val="95"/>
          <w:sz w:val="20"/>
          <w:lang w:val="en-GB"/>
        </w:rPr>
        <w:t>quality</w:t>
      </w:r>
      <w:r w:rsidRPr="004C3F24">
        <w:rPr>
          <w:color w:val="1A171C"/>
          <w:spacing w:val="-19"/>
          <w:w w:val="95"/>
          <w:sz w:val="20"/>
          <w:lang w:val="en-GB"/>
        </w:rPr>
        <w:t xml:space="preserve"> </w:t>
      </w:r>
      <w:r w:rsidRPr="004C3F24">
        <w:rPr>
          <w:color w:val="1A171C"/>
          <w:w w:val="95"/>
          <w:sz w:val="20"/>
          <w:lang w:val="en-GB"/>
        </w:rPr>
        <w:t>assurance</w:t>
      </w:r>
      <w:r w:rsidRPr="004C3F24">
        <w:rPr>
          <w:color w:val="1A171C"/>
          <w:spacing w:val="-17"/>
          <w:w w:val="95"/>
          <w:sz w:val="20"/>
          <w:lang w:val="en-GB"/>
        </w:rPr>
        <w:t xml:space="preserve"> </w:t>
      </w:r>
      <w:r w:rsidRPr="004C3F24">
        <w:rPr>
          <w:color w:val="1A171C"/>
          <w:w w:val="95"/>
          <w:sz w:val="20"/>
          <w:lang w:val="en-GB"/>
        </w:rPr>
        <w:t>is</w:t>
      </w:r>
      <w:r w:rsidRPr="004C3F24">
        <w:rPr>
          <w:color w:val="1A171C"/>
          <w:spacing w:val="-19"/>
          <w:w w:val="95"/>
          <w:sz w:val="20"/>
          <w:lang w:val="en-GB"/>
        </w:rPr>
        <w:t xml:space="preserve"> </w:t>
      </w:r>
      <w:r w:rsidRPr="004C3F24">
        <w:rPr>
          <w:color w:val="1A171C"/>
          <w:w w:val="95"/>
          <w:sz w:val="20"/>
          <w:lang w:val="en-GB"/>
        </w:rPr>
        <w:t>that</w:t>
      </w:r>
      <w:r w:rsidRPr="004C3F24">
        <w:rPr>
          <w:color w:val="1A171C"/>
          <w:spacing w:val="-19"/>
          <w:w w:val="95"/>
          <w:sz w:val="20"/>
          <w:lang w:val="en-GB"/>
        </w:rPr>
        <w:t xml:space="preserve"> </w:t>
      </w:r>
      <w:r w:rsidRPr="004C3F24">
        <w:rPr>
          <w:color w:val="1A171C"/>
          <w:w w:val="95"/>
          <w:sz w:val="20"/>
          <w:lang w:val="en-GB"/>
        </w:rPr>
        <w:t>part</w:t>
      </w:r>
      <w:r w:rsidRPr="004C3F24">
        <w:rPr>
          <w:color w:val="1A171C"/>
          <w:spacing w:val="-20"/>
          <w:w w:val="95"/>
          <w:sz w:val="20"/>
          <w:lang w:val="en-GB"/>
        </w:rPr>
        <w:t xml:space="preserve"> </w:t>
      </w:r>
      <w:r w:rsidRPr="004C3F24">
        <w:rPr>
          <w:color w:val="1A171C"/>
          <w:w w:val="95"/>
          <w:sz w:val="20"/>
          <w:lang w:val="en-GB"/>
        </w:rPr>
        <w:t>of</w:t>
      </w:r>
      <w:r w:rsidRPr="004C3F24">
        <w:rPr>
          <w:color w:val="1A171C"/>
          <w:spacing w:val="-18"/>
          <w:w w:val="95"/>
          <w:sz w:val="20"/>
          <w:lang w:val="en-GB"/>
        </w:rPr>
        <w:t xml:space="preserve"> </w:t>
      </w:r>
      <w:r w:rsidRPr="004C3F24">
        <w:rPr>
          <w:color w:val="1A171C"/>
          <w:w w:val="95"/>
          <w:sz w:val="20"/>
          <w:lang w:val="en-GB"/>
        </w:rPr>
        <w:t>a</w:t>
      </w:r>
      <w:r w:rsidRPr="004C3F24">
        <w:rPr>
          <w:color w:val="1A171C"/>
          <w:spacing w:val="-15"/>
          <w:w w:val="95"/>
          <w:sz w:val="20"/>
          <w:lang w:val="en-GB"/>
        </w:rPr>
        <w:t xml:space="preserve"> </w:t>
      </w:r>
      <w:r w:rsidRPr="004C3F24">
        <w:rPr>
          <w:color w:val="1A171C"/>
          <w:w w:val="95"/>
          <w:sz w:val="20"/>
          <w:lang w:val="en-GB"/>
        </w:rPr>
        <w:t>conformity</w:t>
      </w:r>
      <w:r w:rsidRPr="004C3F24">
        <w:rPr>
          <w:color w:val="1A171C"/>
          <w:spacing w:val="-16"/>
          <w:w w:val="95"/>
          <w:sz w:val="20"/>
          <w:lang w:val="en-GB"/>
        </w:rPr>
        <w:t xml:space="preserve"> </w:t>
      </w:r>
      <w:r w:rsidRPr="004C3F24">
        <w:rPr>
          <w:color w:val="1A171C"/>
          <w:w w:val="95"/>
          <w:sz w:val="20"/>
          <w:lang w:val="en-GB"/>
        </w:rPr>
        <w:t>assessment</w:t>
      </w:r>
      <w:r w:rsidRPr="004C3F24">
        <w:rPr>
          <w:color w:val="1A171C"/>
          <w:spacing w:val="-17"/>
          <w:w w:val="95"/>
          <w:sz w:val="20"/>
          <w:lang w:val="en-GB"/>
        </w:rPr>
        <w:t xml:space="preserve"> </w:t>
      </w:r>
      <w:r w:rsidRPr="004C3F24">
        <w:rPr>
          <w:color w:val="1A171C"/>
          <w:w w:val="95"/>
          <w:sz w:val="20"/>
          <w:lang w:val="en-GB"/>
        </w:rPr>
        <w:t xml:space="preserve">procedure </w:t>
      </w:r>
      <w:r w:rsidRPr="004C3F24">
        <w:rPr>
          <w:color w:val="1A171C"/>
          <w:sz w:val="20"/>
          <w:lang w:val="en-GB"/>
        </w:rPr>
        <w:t>whereby</w:t>
      </w:r>
      <w:r w:rsidRPr="004C3F24">
        <w:rPr>
          <w:color w:val="1A171C"/>
          <w:spacing w:val="-21"/>
          <w:sz w:val="20"/>
          <w:lang w:val="en-GB"/>
        </w:rPr>
        <w:t xml:space="preserve"> </w:t>
      </w:r>
      <w:r w:rsidRPr="004C3F24">
        <w:rPr>
          <w:color w:val="1A171C"/>
          <w:sz w:val="20"/>
          <w:lang w:val="en-GB"/>
        </w:rPr>
        <w:t>the</w:t>
      </w:r>
      <w:r w:rsidRPr="004C3F24">
        <w:rPr>
          <w:color w:val="1A171C"/>
          <w:spacing w:val="-21"/>
          <w:sz w:val="20"/>
          <w:lang w:val="en-GB"/>
        </w:rPr>
        <w:t xml:space="preserve"> </w:t>
      </w:r>
      <w:r w:rsidRPr="004C3F24">
        <w:rPr>
          <w:color w:val="1A171C"/>
          <w:sz w:val="20"/>
          <w:lang w:val="en-GB"/>
        </w:rPr>
        <w:t>manufacturer</w:t>
      </w:r>
      <w:r w:rsidRPr="004C3F24">
        <w:rPr>
          <w:color w:val="1A171C"/>
          <w:spacing w:val="-20"/>
          <w:sz w:val="20"/>
          <w:lang w:val="en-GB"/>
        </w:rPr>
        <w:t xml:space="preserve"> </w:t>
      </w:r>
      <w:r w:rsidRPr="004C3F24">
        <w:rPr>
          <w:color w:val="1A171C"/>
          <w:sz w:val="20"/>
          <w:lang w:val="en-GB"/>
        </w:rPr>
        <w:t>fulfils</w:t>
      </w:r>
      <w:r w:rsidRPr="004C3F24">
        <w:rPr>
          <w:color w:val="1A171C"/>
          <w:spacing w:val="-23"/>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obligations</w:t>
      </w:r>
      <w:r w:rsidRPr="004C3F24">
        <w:rPr>
          <w:color w:val="1A171C"/>
          <w:spacing w:val="-22"/>
          <w:sz w:val="20"/>
          <w:lang w:val="en-GB"/>
        </w:rPr>
        <w:t xml:space="preserve"> </w:t>
      </w:r>
      <w:r w:rsidRPr="004C3F24">
        <w:rPr>
          <w:color w:val="1A171C"/>
          <w:sz w:val="20"/>
          <w:lang w:val="en-GB"/>
        </w:rPr>
        <w:t>laid</w:t>
      </w:r>
      <w:r w:rsidRPr="004C3F24">
        <w:rPr>
          <w:color w:val="1A171C"/>
          <w:spacing w:val="-22"/>
          <w:sz w:val="20"/>
          <w:lang w:val="en-GB"/>
        </w:rPr>
        <w:t xml:space="preserve"> </w:t>
      </w:r>
      <w:r w:rsidRPr="004C3F24">
        <w:rPr>
          <w:color w:val="1A171C"/>
          <w:sz w:val="20"/>
          <w:lang w:val="en-GB"/>
        </w:rPr>
        <w:t>down</w:t>
      </w:r>
      <w:r w:rsidRPr="004C3F24">
        <w:rPr>
          <w:color w:val="1A171C"/>
          <w:spacing w:val="-22"/>
          <w:sz w:val="20"/>
          <w:lang w:val="en-GB"/>
        </w:rPr>
        <w:t xml:space="preserve"> </w:t>
      </w:r>
      <w:r w:rsidRPr="004C3F24">
        <w:rPr>
          <w:color w:val="1A171C"/>
          <w:sz w:val="20"/>
          <w:lang w:val="en-GB"/>
        </w:rPr>
        <w:t>in</w:t>
      </w:r>
      <w:r w:rsidRPr="004C3F24">
        <w:rPr>
          <w:color w:val="1A171C"/>
          <w:spacing w:val="-22"/>
          <w:sz w:val="20"/>
          <w:lang w:val="en-GB"/>
        </w:rPr>
        <w:t xml:space="preserve"> </w:t>
      </w:r>
      <w:r w:rsidRPr="004C3F24">
        <w:rPr>
          <w:color w:val="1A171C"/>
          <w:sz w:val="20"/>
          <w:lang w:val="en-GB"/>
        </w:rPr>
        <w:t>points</w:t>
      </w:r>
      <w:r w:rsidRPr="004C3F24">
        <w:rPr>
          <w:color w:val="1A171C"/>
          <w:spacing w:val="-21"/>
          <w:sz w:val="20"/>
          <w:lang w:val="en-GB"/>
        </w:rPr>
        <w:t xml:space="preserve"> </w:t>
      </w:r>
      <w:r w:rsidRPr="004C3F24">
        <w:rPr>
          <w:color w:val="1A171C"/>
          <w:sz w:val="20"/>
          <w:lang w:val="en-GB"/>
        </w:rPr>
        <w:t>2</w:t>
      </w:r>
      <w:r w:rsidRPr="004C3F24">
        <w:rPr>
          <w:color w:val="1A171C"/>
          <w:spacing w:val="-21"/>
          <w:sz w:val="20"/>
          <w:lang w:val="en-GB"/>
        </w:rPr>
        <w:t xml:space="preserve"> </w:t>
      </w:r>
      <w:r w:rsidRPr="004C3F24">
        <w:rPr>
          <w:color w:val="1A171C"/>
          <w:sz w:val="20"/>
          <w:lang w:val="en-GB"/>
        </w:rPr>
        <w:t>and</w:t>
      </w:r>
      <w:r w:rsidRPr="004C3F24">
        <w:rPr>
          <w:color w:val="1A171C"/>
          <w:spacing w:val="-22"/>
          <w:sz w:val="20"/>
          <w:lang w:val="en-GB"/>
        </w:rPr>
        <w:t xml:space="preserve"> </w:t>
      </w:r>
      <w:proofErr w:type="gramStart"/>
      <w:r w:rsidRPr="004C3F24">
        <w:rPr>
          <w:color w:val="1A171C"/>
          <w:sz w:val="20"/>
          <w:lang w:val="en-GB"/>
        </w:rPr>
        <w:t>5,</w:t>
      </w:r>
      <w:r w:rsidRPr="004C3F24">
        <w:rPr>
          <w:color w:val="1A171C"/>
          <w:spacing w:val="-22"/>
          <w:sz w:val="20"/>
          <w:lang w:val="en-GB"/>
        </w:rPr>
        <w:t xml:space="preserve"> </w:t>
      </w:r>
      <w:r w:rsidRPr="004C3F24">
        <w:rPr>
          <w:color w:val="1A171C"/>
          <w:sz w:val="20"/>
          <w:lang w:val="en-GB"/>
        </w:rPr>
        <w:t>and</w:t>
      </w:r>
      <w:proofErr w:type="gramEnd"/>
      <w:r w:rsidRPr="004C3F24">
        <w:rPr>
          <w:color w:val="1A171C"/>
          <w:spacing w:val="-21"/>
          <w:sz w:val="20"/>
          <w:lang w:val="en-GB"/>
        </w:rPr>
        <w:t xml:space="preserve"> </w:t>
      </w:r>
      <w:r w:rsidRPr="004C3F24">
        <w:rPr>
          <w:color w:val="1A171C"/>
          <w:sz w:val="20"/>
          <w:lang w:val="en-GB"/>
        </w:rPr>
        <w:t>ensures</w:t>
      </w:r>
      <w:r w:rsidRPr="004C3F24">
        <w:rPr>
          <w:color w:val="1A171C"/>
          <w:spacing w:val="-22"/>
          <w:sz w:val="20"/>
          <w:lang w:val="en-GB"/>
        </w:rPr>
        <w:t xml:space="preserve"> </w:t>
      </w:r>
      <w:r w:rsidRPr="004C3F24">
        <w:rPr>
          <w:color w:val="1A171C"/>
          <w:spacing w:val="2"/>
          <w:sz w:val="20"/>
          <w:lang w:val="en-GB"/>
        </w:rPr>
        <w:t>and</w:t>
      </w:r>
      <w:r w:rsidRPr="004C3F24">
        <w:rPr>
          <w:color w:val="1A171C"/>
          <w:spacing w:val="-21"/>
          <w:sz w:val="20"/>
          <w:lang w:val="en-GB"/>
        </w:rPr>
        <w:t xml:space="preserve"> </w:t>
      </w:r>
      <w:r w:rsidRPr="004C3F24">
        <w:rPr>
          <w:color w:val="1A171C"/>
          <w:sz w:val="20"/>
          <w:lang w:val="en-GB"/>
        </w:rPr>
        <w:t>declares</w:t>
      </w:r>
      <w:r w:rsidRPr="004C3F24">
        <w:rPr>
          <w:color w:val="1A171C"/>
          <w:spacing w:val="-22"/>
          <w:sz w:val="20"/>
          <w:lang w:val="en-GB"/>
        </w:rPr>
        <w:t xml:space="preserve"> </w:t>
      </w:r>
      <w:r w:rsidRPr="004C3F24">
        <w:rPr>
          <w:color w:val="1A171C"/>
          <w:sz w:val="20"/>
          <w:lang w:val="en-GB"/>
        </w:rPr>
        <w:t>on</w:t>
      </w:r>
      <w:r w:rsidRPr="004C3F24">
        <w:rPr>
          <w:color w:val="1A171C"/>
          <w:spacing w:val="-22"/>
          <w:sz w:val="20"/>
          <w:lang w:val="en-GB"/>
        </w:rPr>
        <w:t xml:space="preserve"> </w:t>
      </w:r>
      <w:r w:rsidRPr="004C3F24">
        <w:rPr>
          <w:color w:val="1A171C"/>
          <w:sz w:val="20"/>
          <w:lang w:val="en-GB"/>
        </w:rPr>
        <w:t>his</w:t>
      </w:r>
      <w:r w:rsidRPr="004C3F24">
        <w:rPr>
          <w:color w:val="1A171C"/>
          <w:spacing w:val="-21"/>
          <w:sz w:val="20"/>
          <w:lang w:val="en-GB"/>
        </w:rPr>
        <w:t xml:space="preserve"> </w:t>
      </w:r>
      <w:r w:rsidRPr="004C3F24">
        <w:rPr>
          <w:color w:val="1A171C"/>
          <w:sz w:val="20"/>
          <w:lang w:val="en-GB"/>
        </w:rPr>
        <w:t>sole responsibility</w:t>
      </w:r>
      <w:r w:rsidRPr="004C3F24">
        <w:rPr>
          <w:color w:val="1A171C"/>
          <w:spacing w:val="-3"/>
          <w:sz w:val="20"/>
          <w:lang w:val="en-GB"/>
        </w:rPr>
        <w:t xml:space="preserve"> </w:t>
      </w:r>
      <w:r w:rsidRPr="004C3F24">
        <w:rPr>
          <w:color w:val="1A171C"/>
          <w:sz w:val="20"/>
          <w:lang w:val="en-GB"/>
        </w:rPr>
        <w:t>that</w:t>
      </w:r>
      <w:r w:rsidRPr="004C3F24">
        <w:rPr>
          <w:color w:val="1A171C"/>
          <w:spacing w:val="-4"/>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pressure</w:t>
      </w:r>
      <w:r w:rsidRPr="004C3F24">
        <w:rPr>
          <w:color w:val="1A171C"/>
          <w:spacing w:val="-4"/>
          <w:sz w:val="20"/>
          <w:lang w:val="en-GB"/>
        </w:rPr>
        <w:t xml:space="preserve"> </w:t>
      </w:r>
      <w:r w:rsidRPr="004C3F24">
        <w:rPr>
          <w:color w:val="1A171C"/>
          <w:sz w:val="20"/>
          <w:lang w:val="en-GB"/>
        </w:rPr>
        <w:t>equipment</w:t>
      </w:r>
      <w:r w:rsidRPr="004C3F24">
        <w:rPr>
          <w:color w:val="1A171C"/>
          <w:spacing w:val="-4"/>
          <w:sz w:val="20"/>
          <w:lang w:val="en-GB"/>
        </w:rPr>
        <w:t xml:space="preserve"> </w:t>
      </w:r>
      <w:r w:rsidRPr="004C3F24">
        <w:rPr>
          <w:color w:val="1A171C"/>
          <w:sz w:val="20"/>
          <w:lang w:val="en-GB"/>
        </w:rPr>
        <w:t>concerned</w:t>
      </w:r>
      <w:r w:rsidRPr="004C3F24">
        <w:rPr>
          <w:color w:val="1A171C"/>
          <w:spacing w:val="-2"/>
          <w:sz w:val="20"/>
          <w:lang w:val="en-GB"/>
        </w:rPr>
        <w:t xml:space="preserve"> </w:t>
      </w:r>
      <w:r w:rsidRPr="004C3F24">
        <w:rPr>
          <w:color w:val="1A171C"/>
          <w:sz w:val="20"/>
          <w:lang w:val="en-GB"/>
        </w:rPr>
        <w:t>is</w:t>
      </w:r>
      <w:r w:rsidRPr="004C3F24">
        <w:rPr>
          <w:color w:val="1A171C"/>
          <w:spacing w:val="-5"/>
          <w:sz w:val="20"/>
          <w:lang w:val="en-GB"/>
        </w:rPr>
        <w:t xml:space="preserve"> </w:t>
      </w:r>
      <w:r w:rsidRPr="004C3F24">
        <w:rPr>
          <w:color w:val="1A171C"/>
          <w:sz w:val="20"/>
          <w:lang w:val="en-GB"/>
        </w:rPr>
        <w:t>in</w:t>
      </w:r>
      <w:r w:rsidRPr="004C3F24">
        <w:rPr>
          <w:color w:val="1A171C"/>
          <w:spacing w:val="-2"/>
          <w:sz w:val="20"/>
          <w:lang w:val="en-GB"/>
        </w:rPr>
        <w:t xml:space="preserve"> </w:t>
      </w:r>
      <w:r w:rsidRPr="004C3F24">
        <w:rPr>
          <w:color w:val="1A171C"/>
          <w:sz w:val="20"/>
          <w:lang w:val="en-GB"/>
        </w:rPr>
        <w:t>conformity</w:t>
      </w:r>
      <w:r w:rsidRPr="004C3F24">
        <w:rPr>
          <w:color w:val="1A171C"/>
          <w:spacing w:val="-3"/>
          <w:sz w:val="20"/>
          <w:lang w:val="en-GB"/>
        </w:rPr>
        <w:t xml:space="preserve"> </w:t>
      </w:r>
      <w:r w:rsidRPr="004C3F24">
        <w:rPr>
          <w:color w:val="1A171C"/>
          <w:sz w:val="20"/>
          <w:lang w:val="en-GB"/>
        </w:rPr>
        <w:t>with</w:t>
      </w:r>
      <w:r w:rsidRPr="004C3F24">
        <w:rPr>
          <w:color w:val="1A171C"/>
          <w:spacing w:val="-3"/>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type</w:t>
      </w:r>
      <w:r w:rsidRPr="004C3F24">
        <w:rPr>
          <w:color w:val="1A171C"/>
          <w:spacing w:val="-4"/>
          <w:sz w:val="20"/>
          <w:lang w:val="en-GB"/>
        </w:rPr>
        <w:t xml:space="preserve"> </w:t>
      </w:r>
      <w:r w:rsidRPr="004C3F24">
        <w:rPr>
          <w:color w:val="1A171C"/>
          <w:sz w:val="20"/>
          <w:lang w:val="en-GB"/>
        </w:rPr>
        <w:t>described</w:t>
      </w:r>
      <w:r w:rsidRPr="004C3F24">
        <w:rPr>
          <w:color w:val="1A171C"/>
          <w:spacing w:val="-3"/>
          <w:sz w:val="20"/>
          <w:lang w:val="en-GB"/>
        </w:rPr>
        <w:t xml:space="preserve"> </w:t>
      </w:r>
      <w:r w:rsidRPr="004C3F24">
        <w:rPr>
          <w:color w:val="1A171C"/>
          <w:sz w:val="20"/>
          <w:lang w:val="en-GB"/>
        </w:rPr>
        <w:t>in</w:t>
      </w:r>
      <w:r w:rsidRPr="004C3F24">
        <w:rPr>
          <w:color w:val="1A171C"/>
          <w:spacing w:val="-3"/>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EU-type examination</w:t>
      </w:r>
      <w:r w:rsidRPr="004C3F24">
        <w:rPr>
          <w:color w:val="1A171C"/>
          <w:spacing w:val="-6"/>
          <w:sz w:val="20"/>
          <w:lang w:val="en-GB"/>
        </w:rPr>
        <w:t xml:space="preserve"> </w:t>
      </w:r>
      <w:r w:rsidRPr="004C3F24">
        <w:rPr>
          <w:color w:val="1A171C"/>
          <w:sz w:val="20"/>
          <w:lang w:val="en-GB"/>
        </w:rPr>
        <w:t>certificate</w:t>
      </w:r>
      <w:r w:rsidRPr="004C3F24">
        <w:rPr>
          <w:color w:val="1A171C"/>
          <w:spacing w:val="-7"/>
          <w:sz w:val="20"/>
          <w:lang w:val="en-GB"/>
        </w:rPr>
        <w:t xml:space="preserve"> </w:t>
      </w:r>
      <w:r w:rsidRPr="004C3F24">
        <w:rPr>
          <w:color w:val="1A171C"/>
          <w:sz w:val="20"/>
          <w:lang w:val="en-GB"/>
        </w:rPr>
        <w:t>and</w:t>
      </w:r>
      <w:r w:rsidRPr="004C3F24">
        <w:rPr>
          <w:color w:val="1A171C"/>
          <w:spacing w:val="-8"/>
          <w:sz w:val="20"/>
          <w:lang w:val="en-GB"/>
        </w:rPr>
        <w:t xml:space="preserve"> </w:t>
      </w:r>
      <w:r w:rsidRPr="004C3F24">
        <w:rPr>
          <w:color w:val="1A171C"/>
          <w:sz w:val="20"/>
          <w:lang w:val="en-GB"/>
        </w:rPr>
        <w:t>satisfies</w:t>
      </w:r>
      <w:r w:rsidRPr="004C3F24">
        <w:rPr>
          <w:color w:val="1A171C"/>
          <w:spacing w:val="-7"/>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requirements</w:t>
      </w:r>
      <w:r w:rsidRPr="004C3F24">
        <w:rPr>
          <w:color w:val="1A171C"/>
          <w:spacing w:val="-7"/>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this</w:t>
      </w:r>
      <w:r w:rsidRPr="004C3F24">
        <w:rPr>
          <w:color w:val="1A171C"/>
          <w:spacing w:val="-7"/>
          <w:sz w:val="20"/>
          <w:lang w:val="en-GB"/>
        </w:rPr>
        <w:t xml:space="preserve"> </w:t>
      </w:r>
      <w:r w:rsidRPr="004C3F24">
        <w:rPr>
          <w:color w:val="1A171C"/>
          <w:sz w:val="20"/>
          <w:lang w:val="en-GB"/>
        </w:rPr>
        <w:t>Directive</w:t>
      </w:r>
      <w:r w:rsidRPr="004C3F24">
        <w:rPr>
          <w:color w:val="1A171C"/>
          <w:spacing w:val="-7"/>
          <w:sz w:val="20"/>
          <w:lang w:val="en-GB"/>
        </w:rPr>
        <w:t xml:space="preserve"> </w:t>
      </w:r>
      <w:r w:rsidRPr="004C3F24">
        <w:rPr>
          <w:color w:val="1A171C"/>
          <w:sz w:val="20"/>
          <w:lang w:val="en-GB"/>
        </w:rPr>
        <w:t>that</w:t>
      </w:r>
      <w:r w:rsidRPr="004C3F24">
        <w:rPr>
          <w:color w:val="1A171C"/>
          <w:spacing w:val="-8"/>
          <w:sz w:val="20"/>
          <w:lang w:val="en-GB"/>
        </w:rPr>
        <w:t xml:space="preserve"> </w:t>
      </w:r>
      <w:r w:rsidRPr="004C3F24">
        <w:rPr>
          <w:color w:val="1A171C"/>
          <w:sz w:val="20"/>
          <w:lang w:val="en-GB"/>
        </w:rPr>
        <w:t>apply</w:t>
      </w:r>
      <w:r w:rsidRPr="004C3F24">
        <w:rPr>
          <w:color w:val="1A171C"/>
          <w:spacing w:val="-8"/>
          <w:sz w:val="20"/>
          <w:lang w:val="en-GB"/>
        </w:rPr>
        <w:t xml:space="preserve"> </w:t>
      </w:r>
      <w:r w:rsidRPr="004C3F24">
        <w:rPr>
          <w:color w:val="1A171C"/>
          <w:sz w:val="20"/>
          <w:lang w:val="en-GB"/>
        </w:rPr>
        <w:t>to</w:t>
      </w:r>
      <w:r w:rsidRPr="004C3F24">
        <w:rPr>
          <w:color w:val="1A171C"/>
          <w:spacing w:val="-9"/>
          <w:sz w:val="20"/>
          <w:lang w:val="en-GB"/>
        </w:rPr>
        <w:t xml:space="preserve"> </w:t>
      </w:r>
      <w:r w:rsidRPr="004C3F24">
        <w:rPr>
          <w:color w:val="1A171C"/>
          <w:sz w:val="20"/>
          <w:lang w:val="en-GB"/>
        </w:rPr>
        <w:t>it.</w:t>
      </w:r>
    </w:p>
    <w:p w14:paraId="18AB797B" w14:textId="77777777" w:rsidR="00340395" w:rsidRDefault="00340395" w:rsidP="00340395">
      <w:pPr>
        <w:pStyle w:val="Overskrift4"/>
        <w:keepNext w:val="0"/>
        <w:keepLines w:val="0"/>
        <w:widowControl w:val="0"/>
        <w:numPr>
          <w:ilvl w:val="0"/>
          <w:numId w:val="65"/>
        </w:numPr>
        <w:tabs>
          <w:tab w:val="left" w:pos="1281"/>
          <w:tab w:val="left" w:pos="1282"/>
        </w:tabs>
        <w:autoSpaceDE w:val="0"/>
        <w:autoSpaceDN w:val="0"/>
        <w:spacing w:before="140" w:line="240" w:lineRule="auto"/>
        <w:ind w:left="1281" w:hanging="381"/>
        <w:jc w:val="left"/>
        <w:rPr>
          <w:rFonts w:ascii="Cambria"/>
          <w:color w:val="1A171C"/>
          <w:sz w:val="19"/>
        </w:rPr>
      </w:pPr>
      <w:proofErr w:type="spellStart"/>
      <w:r>
        <w:rPr>
          <w:color w:val="1A171C"/>
        </w:rPr>
        <w:t>Manufacturing</w:t>
      </w:r>
      <w:proofErr w:type="spellEnd"/>
    </w:p>
    <w:p w14:paraId="0560100C" w14:textId="77777777" w:rsidR="00340395" w:rsidRDefault="00340395" w:rsidP="00340395">
      <w:pPr>
        <w:pStyle w:val="Brdtekst"/>
        <w:spacing w:before="127" w:line="225" w:lineRule="auto"/>
        <w:ind w:left="1281" w:right="885" w:firstLine="2"/>
        <w:jc w:val="both"/>
      </w:pPr>
      <w:r>
        <w:rPr>
          <w:color w:val="1A171C"/>
        </w:rPr>
        <w:t>The</w:t>
      </w:r>
      <w:r>
        <w:rPr>
          <w:color w:val="1A171C"/>
          <w:spacing w:val="-7"/>
        </w:rPr>
        <w:t xml:space="preserve"> </w:t>
      </w:r>
      <w:r>
        <w:rPr>
          <w:color w:val="1A171C"/>
        </w:rPr>
        <w:t>manufacturer</w:t>
      </w:r>
      <w:r>
        <w:rPr>
          <w:color w:val="1A171C"/>
          <w:spacing w:val="-5"/>
        </w:rPr>
        <w:t xml:space="preserve"> </w:t>
      </w:r>
      <w:r>
        <w:rPr>
          <w:color w:val="1A171C"/>
        </w:rPr>
        <w:t>shall</w:t>
      </w:r>
      <w:r>
        <w:rPr>
          <w:color w:val="1A171C"/>
          <w:spacing w:val="-7"/>
        </w:rPr>
        <w:t xml:space="preserve"> </w:t>
      </w:r>
      <w:r>
        <w:rPr>
          <w:color w:val="1A171C"/>
        </w:rPr>
        <w:t>operate</w:t>
      </w:r>
      <w:r>
        <w:rPr>
          <w:color w:val="1A171C"/>
          <w:spacing w:val="-6"/>
        </w:rPr>
        <w:t xml:space="preserve"> </w:t>
      </w:r>
      <w:r>
        <w:rPr>
          <w:color w:val="1A171C"/>
        </w:rPr>
        <w:t>an</w:t>
      </w:r>
      <w:r>
        <w:rPr>
          <w:color w:val="1A171C"/>
          <w:spacing w:val="-5"/>
        </w:rPr>
        <w:t xml:space="preserve"> </w:t>
      </w:r>
      <w:r>
        <w:rPr>
          <w:color w:val="1A171C"/>
        </w:rPr>
        <w:t>approved</w:t>
      </w:r>
      <w:r>
        <w:rPr>
          <w:color w:val="1A171C"/>
          <w:spacing w:val="-8"/>
        </w:rPr>
        <w:t xml:space="preserve"> </w:t>
      </w:r>
      <w:r>
        <w:rPr>
          <w:color w:val="1A171C"/>
        </w:rPr>
        <w:t>quality</w:t>
      </w:r>
      <w:r>
        <w:rPr>
          <w:color w:val="1A171C"/>
          <w:spacing w:val="-7"/>
        </w:rPr>
        <w:t xml:space="preserve"> </w:t>
      </w:r>
      <w:r>
        <w:rPr>
          <w:color w:val="1A171C"/>
        </w:rPr>
        <w:t>system</w:t>
      </w:r>
      <w:r>
        <w:rPr>
          <w:color w:val="1A171C"/>
          <w:spacing w:val="-4"/>
        </w:rPr>
        <w:t xml:space="preserve"> </w:t>
      </w:r>
      <w:r>
        <w:rPr>
          <w:color w:val="1A171C"/>
        </w:rPr>
        <w:t>for</w:t>
      </w:r>
      <w:r>
        <w:rPr>
          <w:color w:val="1A171C"/>
          <w:spacing w:val="-5"/>
        </w:rPr>
        <w:t xml:space="preserve"> </w:t>
      </w:r>
      <w:r>
        <w:rPr>
          <w:color w:val="1A171C"/>
        </w:rPr>
        <w:t>the</w:t>
      </w:r>
      <w:r>
        <w:rPr>
          <w:color w:val="1A171C"/>
          <w:spacing w:val="-7"/>
        </w:rPr>
        <w:t xml:space="preserve"> </w:t>
      </w:r>
      <w:r>
        <w:rPr>
          <w:color w:val="1A171C"/>
        </w:rPr>
        <w:t>final</w:t>
      </w:r>
      <w:r>
        <w:rPr>
          <w:color w:val="1A171C"/>
          <w:spacing w:val="-6"/>
        </w:rPr>
        <w:t xml:space="preserve"> </w:t>
      </w:r>
      <w:r>
        <w:rPr>
          <w:color w:val="1A171C"/>
        </w:rPr>
        <w:t>product</w:t>
      </w:r>
      <w:r>
        <w:rPr>
          <w:color w:val="1A171C"/>
          <w:spacing w:val="-7"/>
        </w:rPr>
        <w:t xml:space="preserve"> </w:t>
      </w:r>
      <w:r>
        <w:rPr>
          <w:color w:val="1A171C"/>
        </w:rPr>
        <w:t>inspection</w:t>
      </w:r>
      <w:r>
        <w:rPr>
          <w:color w:val="1A171C"/>
          <w:spacing w:val="-6"/>
        </w:rPr>
        <w:t xml:space="preserve"> </w:t>
      </w:r>
      <w:r>
        <w:rPr>
          <w:color w:val="1A171C"/>
        </w:rPr>
        <w:t>and</w:t>
      </w:r>
      <w:r>
        <w:rPr>
          <w:color w:val="1A171C"/>
          <w:spacing w:val="-7"/>
        </w:rPr>
        <w:t xml:space="preserve"> </w:t>
      </w:r>
      <w:r>
        <w:rPr>
          <w:color w:val="1A171C"/>
        </w:rPr>
        <w:t>testing</w:t>
      </w:r>
      <w:r>
        <w:rPr>
          <w:color w:val="1A171C"/>
          <w:spacing w:val="-6"/>
        </w:rPr>
        <w:t xml:space="preserve"> </w:t>
      </w:r>
      <w:r>
        <w:rPr>
          <w:color w:val="1A171C"/>
        </w:rPr>
        <w:t>of</w:t>
      </w:r>
      <w:r>
        <w:rPr>
          <w:color w:val="1A171C"/>
          <w:spacing w:val="-7"/>
        </w:rPr>
        <w:t xml:space="preserve"> </w:t>
      </w:r>
      <w:r>
        <w:rPr>
          <w:color w:val="1A171C"/>
        </w:rPr>
        <w:t>the pressure</w:t>
      </w:r>
      <w:r>
        <w:rPr>
          <w:color w:val="1A171C"/>
          <w:spacing w:val="-20"/>
        </w:rPr>
        <w:t xml:space="preserve"> </w:t>
      </w:r>
      <w:r>
        <w:rPr>
          <w:color w:val="1A171C"/>
        </w:rPr>
        <w:t>equipment</w:t>
      </w:r>
      <w:r>
        <w:rPr>
          <w:color w:val="1A171C"/>
          <w:spacing w:val="-19"/>
        </w:rPr>
        <w:t xml:space="preserve"> </w:t>
      </w:r>
      <w:r>
        <w:rPr>
          <w:color w:val="1A171C"/>
        </w:rPr>
        <w:t>concerned</w:t>
      </w:r>
      <w:r>
        <w:rPr>
          <w:color w:val="1A171C"/>
          <w:spacing w:val="-19"/>
        </w:rPr>
        <w:t xml:space="preserve"> </w:t>
      </w:r>
      <w:r>
        <w:rPr>
          <w:color w:val="1A171C"/>
        </w:rPr>
        <w:t>as</w:t>
      </w:r>
      <w:r>
        <w:rPr>
          <w:color w:val="1A171C"/>
          <w:spacing w:val="-20"/>
        </w:rPr>
        <w:t xml:space="preserve"> </w:t>
      </w:r>
      <w:r>
        <w:rPr>
          <w:color w:val="1A171C"/>
        </w:rPr>
        <w:t>specified</w:t>
      </w:r>
      <w:r>
        <w:rPr>
          <w:color w:val="1A171C"/>
          <w:spacing w:val="-19"/>
        </w:rPr>
        <w:t xml:space="preserve"> </w:t>
      </w:r>
      <w:r>
        <w:rPr>
          <w:color w:val="1A171C"/>
        </w:rPr>
        <w:t>in</w:t>
      </w:r>
      <w:r>
        <w:rPr>
          <w:color w:val="1A171C"/>
          <w:spacing w:val="-19"/>
        </w:rPr>
        <w:t xml:space="preserve"> </w:t>
      </w:r>
      <w:r>
        <w:rPr>
          <w:color w:val="1A171C"/>
        </w:rPr>
        <w:t>point</w:t>
      </w:r>
      <w:r>
        <w:rPr>
          <w:color w:val="1A171C"/>
          <w:spacing w:val="-18"/>
        </w:rPr>
        <w:t xml:space="preserve"> </w:t>
      </w:r>
      <w:r>
        <w:rPr>
          <w:color w:val="1A171C"/>
        </w:rPr>
        <w:t>3</w:t>
      </w:r>
      <w:r>
        <w:rPr>
          <w:color w:val="1A171C"/>
          <w:spacing w:val="-18"/>
        </w:rPr>
        <w:t xml:space="preserve"> </w:t>
      </w:r>
      <w:r>
        <w:rPr>
          <w:color w:val="1A171C"/>
        </w:rPr>
        <w:t>and</w:t>
      </w:r>
      <w:r>
        <w:rPr>
          <w:color w:val="1A171C"/>
          <w:spacing w:val="-17"/>
        </w:rPr>
        <w:t xml:space="preserve"> </w:t>
      </w:r>
      <w:r>
        <w:rPr>
          <w:color w:val="1A171C"/>
        </w:rPr>
        <w:t>shall</w:t>
      </w:r>
      <w:r>
        <w:rPr>
          <w:color w:val="1A171C"/>
          <w:spacing w:val="-20"/>
        </w:rPr>
        <w:t xml:space="preserve"> </w:t>
      </w:r>
      <w:r>
        <w:rPr>
          <w:color w:val="1A171C"/>
        </w:rPr>
        <w:t>be</w:t>
      </w:r>
      <w:r>
        <w:rPr>
          <w:color w:val="1A171C"/>
          <w:spacing w:val="-20"/>
        </w:rPr>
        <w:t xml:space="preserve"> </w:t>
      </w:r>
      <w:r>
        <w:rPr>
          <w:color w:val="1A171C"/>
        </w:rPr>
        <w:t>subject</w:t>
      </w:r>
      <w:r>
        <w:rPr>
          <w:color w:val="1A171C"/>
          <w:spacing w:val="-19"/>
        </w:rPr>
        <w:t xml:space="preserve"> </w:t>
      </w:r>
      <w:r>
        <w:rPr>
          <w:color w:val="1A171C"/>
        </w:rPr>
        <w:t>to</w:t>
      </w:r>
      <w:r>
        <w:rPr>
          <w:color w:val="1A171C"/>
          <w:spacing w:val="-19"/>
        </w:rPr>
        <w:t xml:space="preserve"> </w:t>
      </w:r>
      <w:r>
        <w:rPr>
          <w:color w:val="1A171C"/>
        </w:rPr>
        <w:t>surveillance</w:t>
      </w:r>
      <w:r>
        <w:rPr>
          <w:color w:val="1A171C"/>
          <w:spacing w:val="-20"/>
        </w:rPr>
        <w:t xml:space="preserve"> </w:t>
      </w:r>
      <w:r>
        <w:rPr>
          <w:color w:val="1A171C"/>
        </w:rPr>
        <w:t>as</w:t>
      </w:r>
      <w:r>
        <w:rPr>
          <w:color w:val="1A171C"/>
          <w:spacing w:val="-18"/>
        </w:rPr>
        <w:t xml:space="preserve"> </w:t>
      </w:r>
      <w:r>
        <w:rPr>
          <w:color w:val="1A171C"/>
        </w:rPr>
        <w:t>specified</w:t>
      </w:r>
      <w:r>
        <w:rPr>
          <w:color w:val="1A171C"/>
          <w:spacing w:val="-19"/>
        </w:rPr>
        <w:t xml:space="preserve"> </w:t>
      </w:r>
      <w:r>
        <w:rPr>
          <w:color w:val="1A171C"/>
        </w:rPr>
        <w:t>in</w:t>
      </w:r>
      <w:r>
        <w:rPr>
          <w:color w:val="1A171C"/>
          <w:spacing w:val="-19"/>
        </w:rPr>
        <w:t xml:space="preserve"> </w:t>
      </w:r>
      <w:r>
        <w:rPr>
          <w:color w:val="1A171C"/>
        </w:rPr>
        <w:t>point</w:t>
      </w:r>
      <w:r>
        <w:rPr>
          <w:color w:val="1A171C"/>
          <w:spacing w:val="-17"/>
        </w:rPr>
        <w:t xml:space="preserve"> </w:t>
      </w:r>
      <w:r>
        <w:rPr>
          <w:color w:val="1A171C"/>
        </w:rPr>
        <w:t>4.</w:t>
      </w:r>
    </w:p>
    <w:p w14:paraId="51543DDA" w14:textId="77777777" w:rsidR="00340395" w:rsidRDefault="00340395" w:rsidP="00340395">
      <w:pPr>
        <w:pStyle w:val="Overskrift4"/>
        <w:keepNext w:val="0"/>
        <w:keepLines w:val="0"/>
        <w:widowControl w:val="0"/>
        <w:numPr>
          <w:ilvl w:val="0"/>
          <w:numId w:val="65"/>
        </w:numPr>
        <w:tabs>
          <w:tab w:val="left" w:pos="1281"/>
          <w:tab w:val="left" w:pos="1282"/>
        </w:tabs>
        <w:autoSpaceDE w:val="0"/>
        <w:autoSpaceDN w:val="0"/>
        <w:spacing w:before="142" w:line="240" w:lineRule="auto"/>
        <w:ind w:left="1281" w:hanging="381"/>
        <w:jc w:val="left"/>
        <w:rPr>
          <w:rFonts w:ascii="Cambria"/>
          <w:color w:val="1A171C"/>
          <w:sz w:val="19"/>
        </w:rPr>
      </w:pPr>
      <w:proofErr w:type="spellStart"/>
      <w:r>
        <w:rPr>
          <w:color w:val="1A171C"/>
        </w:rPr>
        <w:t>Quality</w:t>
      </w:r>
      <w:proofErr w:type="spellEnd"/>
      <w:r>
        <w:rPr>
          <w:color w:val="1A171C"/>
          <w:spacing w:val="-7"/>
        </w:rPr>
        <w:t xml:space="preserve"> </w:t>
      </w:r>
      <w:r>
        <w:rPr>
          <w:color w:val="1A171C"/>
        </w:rPr>
        <w:t>system</w:t>
      </w:r>
    </w:p>
    <w:p w14:paraId="27D5B574" w14:textId="77777777" w:rsidR="00340395" w:rsidRPr="004C3F24" w:rsidRDefault="00340395" w:rsidP="00340395">
      <w:pPr>
        <w:pStyle w:val="Listeavsnitt"/>
        <w:widowControl w:val="0"/>
        <w:numPr>
          <w:ilvl w:val="1"/>
          <w:numId w:val="65"/>
        </w:numPr>
        <w:tabs>
          <w:tab w:val="left" w:pos="1282"/>
        </w:tabs>
        <w:autoSpaceDE w:val="0"/>
        <w:autoSpaceDN w:val="0"/>
        <w:spacing w:before="127" w:after="0" w:line="225" w:lineRule="auto"/>
        <w:ind w:right="906"/>
        <w:contextualSpacing w:val="0"/>
        <w:jc w:val="both"/>
        <w:rPr>
          <w:sz w:val="20"/>
          <w:lang w:val="en-GB"/>
        </w:rPr>
      </w:pPr>
      <w:r w:rsidRPr="004C3F24">
        <w:rPr>
          <w:color w:val="1A171C"/>
          <w:sz w:val="20"/>
          <w:lang w:val="en-GB"/>
        </w:rPr>
        <w:t>The</w:t>
      </w:r>
      <w:r w:rsidRPr="004C3F24">
        <w:rPr>
          <w:color w:val="1A171C"/>
          <w:spacing w:val="-7"/>
          <w:sz w:val="20"/>
          <w:lang w:val="en-GB"/>
        </w:rPr>
        <w:t xml:space="preserve"> </w:t>
      </w:r>
      <w:r w:rsidRPr="004C3F24">
        <w:rPr>
          <w:color w:val="1A171C"/>
          <w:sz w:val="20"/>
          <w:lang w:val="en-GB"/>
        </w:rPr>
        <w:t>manufacturer</w:t>
      </w:r>
      <w:r w:rsidRPr="004C3F24">
        <w:rPr>
          <w:color w:val="1A171C"/>
          <w:spacing w:val="-5"/>
          <w:sz w:val="20"/>
          <w:lang w:val="en-GB"/>
        </w:rPr>
        <w:t xml:space="preserve"> </w:t>
      </w:r>
      <w:r w:rsidRPr="004C3F24">
        <w:rPr>
          <w:color w:val="1A171C"/>
          <w:sz w:val="20"/>
          <w:lang w:val="en-GB"/>
        </w:rPr>
        <w:t>shall</w:t>
      </w:r>
      <w:r w:rsidRPr="004C3F24">
        <w:rPr>
          <w:color w:val="1A171C"/>
          <w:spacing w:val="-6"/>
          <w:sz w:val="20"/>
          <w:lang w:val="en-GB"/>
        </w:rPr>
        <w:t xml:space="preserve"> </w:t>
      </w:r>
      <w:r w:rsidRPr="004C3F24">
        <w:rPr>
          <w:color w:val="1A171C"/>
          <w:sz w:val="20"/>
          <w:lang w:val="en-GB"/>
        </w:rPr>
        <w:t>lodge</w:t>
      </w:r>
      <w:r w:rsidRPr="004C3F24">
        <w:rPr>
          <w:color w:val="1A171C"/>
          <w:spacing w:val="-5"/>
          <w:sz w:val="20"/>
          <w:lang w:val="en-GB"/>
        </w:rPr>
        <w:t xml:space="preserve"> </w:t>
      </w:r>
      <w:r w:rsidRPr="004C3F24">
        <w:rPr>
          <w:color w:val="1A171C"/>
          <w:sz w:val="20"/>
          <w:lang w:val="en-GB"/>
        </w:rPr>
        <w:t>an</w:t>
      </w:r>
      <w:r w:rsidRPr="004C3F24">
        <w:rPr>
          <w:color w:val="1A171C"/>
          <w:spacing w:val="-5"/>
          <w:sz w:val="20"/>
          <w:lang w:val="en-GB"/>
        </w:rPr>
        <w:t xml:space="preserve"> </w:t>
      </w:r>
      <w:r w:rsidRPr="004C3F24">
        <w:rPr>
          <w:color w:val="1A171C"/>
          <w:sz w:val="20"/>
          <w:lang w:val="en-GB"/>
        </w:rPr>
        <w:t>application</w:t>
      </w:r>
      <w:r w:rsidRPr="004C3F24">
        <w:rPr>
          <w:color w:val="1A171C"/>
          <w:spacing w:val="-7"/>
          <w:sz w:val="20"/>
          <w:lang w:val="en-GB"/>
        </w:rPr>
        <w:t xml:space="preserve"> </w:t>
      </w:r>
      <w:r w:rsidRPr="004C3F24">
        <w:rPr>
          <w:color w:val="1A171C"/>
          <w:sz w:val="20"/>
          <w:lang w:val="en-GB"/>
        </w:rPr>
        <w:t>for</w:t>
      </w:r>
      <w:r w:rsidRPr="004C3F24">
        <w:rPr>
          <w:color w:val="1A171C"/>
          <w:spacing w:val="-6"/>
          <w:sz w:val="20"/>
          <w:lang w:val="en-GB"/>
        </w:rPr>
        <w:t xml:space="preserve"> </w:t>
      </w:r>
      <w:r w:rsidRPr="004C3F24">
        <w:rPr>
          <w:color w:val="1A171C"/>
          <w:sz w:val="20"/>
          <w:lang w:val="en-GB"/>
        </w:rPr>
        <w:t>assessment</w:t>
      </w:r>
      <w:r w:rsidRPr="004C3F24">
        <w:rPr>
          <w:color w:val="1A171C"/>
          <w:spacing w:val="-3"/>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his</w:t>
      </w:r>
      <w:r w:rsidRPr="004C3F24">
        <w:rPr>
          <w:color w:val="1A171C"/>
          <w:spacing w:val="-7"/>
          <w:sz w:val="20"/>
          <w:lang w:val="en-GB"/>
        </w:rPr>
        <w:t xml:space="preserve"> </w:t>
      </w:r>
      <w:r w:rsidRPr="004C3F24">
        <w:rPr>
          <w:color w:val="1A171C"/>
          <w:sz w:val="20"/>
          <w:lang w:val="en-GB"/>
        </w:rPr>
        <w:t>quality</w:t>
      </w:r>
      <w:r w:rsidRPr="004C3F24">
        <w:rPr>
          <w:color w:val="1A171C"/>
          <w:spacing w:val="-4"/>
          <w:sz w:val="20"/>
          <w:lang w:val="en-GB"/>
        </w:rPr>
        <w:t xml:space="preserve"> </w:t>
      </w:r>
      <w:r w:rsidRPr="004C3F24">
        <w:rPr>
          <w:color w:val="1A171C"/>
          <w:sz w:val="20"/>
          <w:lang w:val="en-GB"/>
        </w:rPr>
        <w:t>system</w:t>
      </w:r>
      <w:r w:rsidRPr="004C3F24">
        <w:rPr>
          <w:color w:val="1A171C"/>
          <w:spacing w:val="-5"/>
          <w:sz w:val="20"/>
          <w:lang w:val="en-GB"/>
        </w:rPr>
        <w:t xml:space="preserve"> </w:t>
      </w:r>
      <w:r w:rsidRPr="004C3F24">
        <w:rPr>
          <w:color w:val="1A171C"/>
          <w:sz w:val="20"/>
          <w:lang w:val="en-GB"/>
        </w:rPr>
        <w:t>with</w:t>
      </w:r>
      <w:r w:rsidRPr="004C3F24">
        <w:rPr>
          <w:color w:val="1A171C"/>
          <w:spacing w:val="-5"/>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notified</w:t>
      </w:r>
      <w:r w:rsidRPr="004C3F24">
        <w:rPr>
          <w:color w:val="1A171C"/>
          <w:spacing w:val="-6"/>
          <w:sz w:val="20"/>
          <w:lang w:val="en-GB"/>
        </w:rPr>
        <w:t xml:space="preserve"> </w:t>
      </w:r>
      <w:r w:rsidRPr="004C3F24">
        <w:rPr>
          <w:color w:val="1A171C"/>
          <w:sz w:val="20"/>
          <w:lang w:val="en-GB"/>
        </w:rPr>
        <w:t>body</w:t>
      </w:r>
      <w:r w:rsidRPr="004C3F24">
        <w:rPr>
          <w:color w:val="1A171C"/>
          <w:spacing w:val="-4"/>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his choice, for the pressure</w:t>
      </w:r>
      <w:r w:rsidRPr="004C3F24">
        <w:rPr>
          <w:color w:val="1A171C"/>
          <w:spacing w:val="-9"/>
          <w:sz w:val="20"/>
          <w:lang w:val="en-GB"/>
        </w:rPr>
        <w:t xml:space="preserve"> </w:t>
      </w:r>
      <w:proofErr w:type="spellStart"/>
      <w:r w:rsidRPr="004C3F24">
        <w:rPr>
          <w:color w:val="1A171C"/>
          <w:spacing w:val="2"/>
          <w:sz w:val="20"/>
          <w:lang w:val="en-GB"/>
        </w:rPr>
        <w:t>equipmentconcerned</w:t>
      </w:r>
      <w:proofErr w:type="spellEnd"/>
      <w:r w:rsidRPr="004C3F24">
        <w:rPr>
          <w:color w:val="1A171C"/>
          <w:spacing w:val="2"/>
          <w:sz w:val="20"/>
          <w:lang w:val="en-GB"/>
        </w:rPr>
        <w:t>.</w:t>
      </w:r>
    </w:p>
    <w:p w14:paraId="4C9EF423" w14:textId="77777777" w:rsidR="00340395" w:rsidRDefault="00340395" w:rsidP="00340395">
      <w:pPr>
        <w:pStyle w:val="Brdtekst"/>
        <w:spacing w:before="144"/>
        <w:ind w:left="1283"/>
        <w:jc w:val="both"/>
      </w:pPr>
      <w:r>
        <w:rPr>
          <w:color w:val="1A171C"/>
        </w:rPr>
        <w:t>The application shall include:</w:t>
      </w:r>
    </w:p>
    <w:p w14:paraId="0908CA1F" w14:textId="77777777" w:rsidR="00340395" w:rsidRPr="004C3F24" w:rsidRDefault="00340395" w:rsidP="00340395">
      <w:pPr>
        <w:pStyle w:val="Listeavsnitt"/>
        <w:widowControl w:val="0"/>
        <w:numPr>
          <w:ilvl w:val="2"/>
          <w:numId w:val="65"/>
        </w:numPr>
        <w:tabs>
          <w:tab w:val="left" w:pos="1560"/>
        </w:tabs>
        <w:autoSpaceDE w:val="0"/>
        <w:autoSpaceDN w:val="0"/>
        <w:spacing w:before="150" w:after="0" w:line="228" w:lineRule="auto"/>
        <w:ind w:right="1111"/>
        <w:contextualSpacing w:val="0"/>
        <w:rPr>
          <w:sz w:val="20"/>
          <w:lang w:val="en-GB"/>
        </w:rPr>
      </w:pP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name</w:t>
      </w:r>
      <w:r w:rsidRPr="004C3F24">
        <w:rPr>
          <w:color w:val="1A171C"/>
          <w:spacing w:val="-6"/>
          <w:w w:val="95"/>
          <w:sz w:val="20"/>
          <w:lang w:val="en-GB"/>
        </w:rPr>
        <w:t xml:space="preserve"> </w:t>
      </w:r>
      <w:r w:rsidRPr="004C3F24">
        <w:rPr>
          <w:color w:val="1A171C"/>
          <w:w w:val="95"/>
          <w:sz w:val="20"/>
          <w:lang w:val="en-GB"/>
        </w:rPr>
        <w:t>and</w:t>
      </w:r>
      <w:r w:rsidRPr="004C3F24">
        <w:rPr>
          <w:color w:val="1A171C"/>
          <w:spacing w:val="-6"/>
          <w:w w:val="95"/>
          <w:sz w:val="20"/>
          <w:lang w:val="en-GB"/>
        </w:rPr>
        <w:t xml:space="preserve"> </w:t>
      </w:r>
      <w:r w:rsidRPr="004C3F24">
        <w:rPr>
          <w:color w:val="1A171C"/>
          <w:w w:val="95"/>
          <w:sz w:val="20"/>
          <w:lang w:val="en-GB"/>
        </w:rPr>
        <w:t>address</w:t>
      </w:r>
      <w:r w:rsidRPr="004C3F24">
        <w:rPr>
          <w:color w:val="1A171C"/>
          <w:spacing w:val="-2"/>
          <w:w w:val="95"/>
          <w:sz w:val="20"/>
          <w:lang w:val="en-GB"/>
        </w:rPr>
        <w:t xml:space="preserve"> </w:t>
      </w:r>
      <w:r w:rsidRPr="004C3F24">
        <w:rPr>
          <w:color w:val="1A171C"/>
          <w:w w:val="95"/>
          <w:sz w:val="20"/>
          <w:lang w:val="en-GB"/>
        </w:rPr>
        <w:t>of</w:t>
      </w:r>
      <w:r w:rsidRPr="004C3F24">
        <w:rPr>
          <w:color w:val="1A171C"/>
          <w:spacing w:val="-6"/>
          <w:w w:val="95"/>
          <w:sz w:val="20"/>
          <w:lang w:val="en-GB"/>
        </w:rPr>
        <w:t xml:space="preserve"> </w:t>
      </w: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manufacturer</w:t>
      </w:r>
      <w:r w:rsidRPr="004C3F24">
        <w:rPr>
          <w:color w:val="1A171C"/>
          <w:spacing w:val="-6"/>
          <w:w w:val="95"/>
          <w:sz w:val="20"/>
          <w:lang w:val="en-GB"/>
        </w:rPr>
        <w:t xml:space="preserve"> </w:t>
      </w:r>
      <w:r w:rsidRPr="004C3F24">
        <w:rPr>
          <w:color w:val="1A171C"/>
          <w:w w:val="95"/>
          <w:sz w:val="20"/>
          <w:lang w:val="en-GB"/>
        </w:rPr>
        <w:t>and,</w:t>
      </w:r>
      <w:r w:rsidRPr="004C3F24">
        <w:rPr>
          <w:color w:val="1A171C"/>
          <w:spacing w:val="-5"/>
          <w:w w:val="95"/>
          <w:sz w:val="20"/>
          <w:lang w:val="en-GB"/>
        </w:rPr>
        <w:t xml:space="preserve"> </w:t>
      </w:r>
      <w:r w:rsidRPr="004C3F24">
        <w:rPr>
          <w:color w:val="1A171C"/>
          <w:w w:val="95"/>
          <w:sz w:val="20"/>
          <w:lang w:val="en-GB"/>
        </w:rPr>
        <w:t>if</w:t>
      </w:r>
      <w:r w:rsidRPr="004C3F24">
        <w:rPr>
          <w:color w:val="1A171C"/>
          <w:spacing w:val="-6"/>
          <w:w w:val="95"/>
          <w:sz w:val="20"/>
          <w:lang w:val="en-GB"/>
        </w:rPr>
        <w:t xml:space="preserve"> </w:t>
      </w: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application</w:t>
      </w:r>
      <w:r w:rsidRPr="004C3F24">
        <w:rPr>
          <w:color w:val="1A171C"/>
          <w:spacing w:val="-6"/>
          <w:w w:val="95"/>
          <w:sz w:val="20"/>
          <w:lang w:val="en-GB"/>
        </w:rPr>
        <w:t xml:space="preserve"> </w:t>
      </w:r>
      <w:r w:rsidRPr="004C3F24">
        <w:rPr>
          <w:color w:val="1A171C"/>
          <w:w w:val="95"/>
          <w:sz w:val="20"/>
          <w:lang w:val="en-GB"/>
        </w:rPr>
        <w:t>is</w:t>
      </w:r>
      <w:r w:rsidRPr="004C3F24">
        <w:rPr>
          <w:color w:val="1A171C"/>
          <w:spacing w:val="-7"/>
          <w:w w:val="95"/>
          <w:sz w:val="20"/>
          <w:lang w:val="en-GB"/>
        </w:rPr>
        <w:t xml:space="preserve"> </w:t>
      </w:r>
      <w:r w:rsidRPr="004C3F24">
        <w:rPr>
          <w:color w:val="1A171C"/>
          <w:w w:val="95"/>
          <w:sz w:val="20"/>
          <w:lang w:val="en-GB"/>
        </w:rPr>
        <w:t>lodged</w:t>
      </w:r>
      <w:r w:rsidRPr="004C3F24">
        <w:rPr>
          <w:color w:val="1A171C"/>
          <w:spacing w:val="-4"/>
          <w:w w:val="95"/>
          <w:sz w:val="20"/>
          <w:lang w:val="en-GB"/>
        </w:rPr>
        <w:t xml:space="preserve"> </w:t>
      </w:r>
      <w:r w:rsidRPr="004C3F24">
        <w:rPr>
          <w:color w:val="1A171C"/>
          <w:w w:val="95"/>
          <w:sz w:val="20"/>
          <w:lang w:val="en-GB"/>
        </w:rPr>
        <w:t>by</w:t>
      </w:r>
      <w:r w:rsidRPr="004C3F24">
        <w:rPr>
          <w:color w:val="1A171C"/>
          <w:spacing w:val="-4"/>
          <w:w w:val="95"/>
          <w:sz w:val="20"/>
          <w:lang w:val="en-GB"/>
        </w:rPr>
        <w:t xml:space="preserve"> </w:t>
      </w: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authorised</w:t>
      </w:r>
      <w:r w:rsidRPr="004C3F24">
        <w:rPr>
          <w:color w:val="1A171C"/>
          <w:spacing w:val="-8"/>
          <w:w w:val="95"/>
          <w:sz w:val="20"/>
          <w:lang w:val="en-GB"/>
        </w:rPr>
        <w:t xml:space="preserve"> </w:t>
      </w:r>
      <w:r w:rsidRPr="004C3F24">
        <w:rPr>
          <w:color w:val="1A171C"/>
          <w:w w:val="95"/>
          <w:sz w:val="20"/>
          <w:lang w:val="en-GB"/>
        </w:rPr>
        <w:t xml:space="preserve">representative, </w:t>
      </w:r>
      <w:r w:rsidRPr="004C3F24">
        <w:rPr>
          <w:color w:val="1A171C"/>
          <w:sz w:val="20"/>
          <w:lang w:val="en-GB"/>
        </w:rPr>
        <w:t>his name and address as</w:t>
      </w:r>
      <w:r w:rsidRPr="004C3F24">
        <w:rPr>
          <w:color w:val="1A171C"/>
          <w:spacing w:val="-5"/>
          <w:sz w:val="20"/>
          <w:lang w:val="en-GB"/>
        </w:rPr>
        <w:t xml:space="preserve"> </w:t>
      </w:r>
      <w:r w:rsidRPr="004C3F24">
        <w:rPr>
          <w:color w:val="1A171C"/>
          <w:sz w:val="20"/>
          <w:lang w:val="en-GB"/>
        </w:rPr>
        <w:t>well,</w:t>
      </w:r>
    </w:p>
    <w:p w14:paraId="313EADDA" w14:textId="77777777" w:rsidR="00340395" w:rsidRPr="004C3F24" w:rsidRDefault="00340395" w:rsidP="00340395">
      <w:pPr>
        <w:pStyle w:val="Listeavsnitt"/>
        <w:widowControl w:val="0"/>
        <w:numPr>
          <w:ilvl w:val="2"/>
          <w:numId w:val="65"/>
        </w:numPr>
        <w:tabs>
          <w:tab w:val="left" w:pos="1560"/>
        </w:tabs>
        <w:autoSpaceDE w:val="0"/>
        <w:autoSpaceDN w:val="0"/>
        <w:spacing w:before="141" w:after="0" w:line="240" w:lineRule="auto"/>
        <w:ind w:left="1559" w:hanging="277"/>
        <w:contextualSpacing w:val="0"/>
        <w:rPr>
          <w:sz w:val="20"/>
          <w:lang w:val="en-GB"/>
        </w:rPr>
      </w:pPr>
      <w:r w:rsidRPr="004C3F24">
        <w:rPr>
          <w:color w:val="1A171C"/>
          <w:sz w:val="20"/>
          <w:lang w:val="en-GB"/>
        </w:rPr>
        <w:t>a written declaration that the same application has not been lodged with any other notified</w:t>
      </w:r>
      <w:r w:rsidRPr="004C3F24">
        <w:rPr>
          <w:color w:val="1A171C"/>
          <w:spacing w:val="-32"/>
          <w:sz w:val="20"/>
          <w:lang w:val="en-GB"/>
        </w:rPr>
        <w:t xml:space="preserve"> </w:t>
      </w:r>
      <w:r w:rsidRPr="004C3F24">
        <w:rPr>
          <w:color w:val="1A171C"/>
          <w:sz w:val="20"/>
          <w:lang w:val="en-GB"/>
        </w:rPr>
        <w:t>body,</w:t>
      </w:r>
    </w:p>
    <w:p w14:paraId="4CA04C93" w14:textId="77777777" w:rsidR="00340395" w:rsidRPr="004C3F24" w:rsidRDefault="00340395" w:rsidP="00340395">
      <w:pPr>
        <w:pStyle w:val="Listeavsnitt"/>
        <w:widowControl w:val="0"/>
        <w:numPr>
          <w:ilvl w:val="2"/>
          <w:numId w:val="65"/>
        </w:numPr>
        <w:tabs>
          <w:tab w:val="left" w:pos="1560"/>
        </w:tabs>
        <w:autoSpaceDE w:val="0"/>
        <w:autoSpaceDN w:val="0"/>
        <w:spacing w:before="139" w:after="0" w:line="240" w:lineRule="auto"/>
        <w:ind w:left="1559" w:hanging="277"/>
        <w:contextualSpacing w:val="0"/>
        <w:rPr>
          <w:sz w:val="20"/>
          <w:lang w:val="en-GB"/>
        </w:rPr>
      </w:pPr>
      <w:r w:rsidRPr="004C3F24">
        <w:rPr>
          <w:color w:val="1A171C"/>
          <w:sz w:val="20"/>
          <w:lang w:val="en-GB"/>
        </w:rPr>
        <w:t>all</w:t>
      </w:r>
      <w:r w:rsidRPr="004C3F24">
        <w:rPr>
          <w:color w:val="1A171C"/>
          <w:spacing w:val="-7"/>
          <w:sz w:val="20"/>
          <w:lang w:val="en-GB"/>
        </w:rPr>
        <w:t xml:space="preserve"> </w:t>
      </w:r>
      <w:r w:rsidRPr="004C3F24">
        <w:rPr>
          <w:color w:val="1A171C"/>
          <w:sz w:val="20"/>
          <w:lang w:val="en-GB"/>
        </w:rPr>
        <w:t>relevant</w:t>
      </w:r>
      <w:r w:rsidRPr="004C3F24">
        <w:rPr>
          <w:color w:val="1A171C"/>
          <w:spacing w:val="-10"/>
          <w:sz w:val="20"/>
          <w:lang w:val="en-GB"/>
        </w:rPr>
        <w:t xml:space="preserve"> </w:t>
      </w:r>
      <w:r w:rsidRPr="004C3F24">
        <w:rPr>
          <w:color w:val="1A171C"/>
          <w:sz w:val="20"/>
          <w:lang w:val="en-GB"/>
        </w:rPr>
        <w:t>information</w:t>
      </w:r>
      <w:r w:rsidRPr="004C3F24">
        <w:rPr>
          <w:color w:val="1A171C"/>
          <w:spacing w:val="-8"/>
          <w:sz w:val="20"/>
          <w:lang w:val="en-GB"/>
        </w:rPr>
        <w:t xml:space="preserve"> </w:t>
      </w:r>
      <w:r w:rsidRPr="004C3F24">
        <w:rPr>
          <w:color w:val="1A171C"/>
          <w:sz w:val="20"/>
          <w:lang w:val="en-GB"/>
        </w:rPr>
        <w:t>on</w:t>
      </w:r>
      <w:r w:rsidRPr="004C3F24">
        <w:rPr>
          <w:color w:val="1A171C"/>
          <w:spacing w:val="-9"/>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pressure</w:t>
      </w:r>
      <w:r w:rsidRPr="004C3F24">
        <w:rPr>
          <w:color w:val="1A171C"/>
          <w:spacing w:val="-9"/>
          <w:sz w:val="20"/>
          <w:lang w:val="en-GB"/>
        </w:rPr>
        <w:t xml:space="preserve"> </w:t>
      </w:r>
      <w:r w:rsidRPr="004C3F24">
        <w:rPr>
          <w:color w:val="1A171C"/>
          <w:sz w:val="20"/>
          <w:lang w:val="en-GB"/>
        </w:rPr>
        <w:t>equipment</w:t>
      </w:r>
      <w:r w:rsidRPr="004C3F24">
        <w:rPr>
          <w:color w:val="1A171C"/>
          <w:spacing w:val="-9"/>
          <w:sz w:val="20"/>
          <w:lang w:val="en-GB"/>
        </w:rPr>
        <w:t xml:space="preserve"> </w:t>
      </w:r>
      <w:r w:rsidRPr="004C3F24">
        <w:rPr>
          <w:color w:val="1A171C"/>
          <w:sz w:val="20"/>
          <w:lang w:val="en-GB"/>
        </w:rPr>
        <w:t>type</w:t>
      </w:r>
      <w:r w:rsidRPr="004C3F24">
        <w:rPr>
          <w:color w:val="1A171C"/>
          <w:spacing w:val="-9"/>
          <w:sz w:val="20"/>
          <w:lang w:val="en-GB"/>
        </w:rPr>
        <w:t xml:space="preserve"> </w:t>
      </w:r>
      <w:r w:rsidRPr="004C3F24">
        <w:rPr>
          <w:color w:val="1A171C"/>
          <w:sz w:val="20"/>
          <w:lang w:val="en-GB"/>
        </w:rPr>
        <w:t>envisaged,</w:t>
      </w:r>
    </w:p>
    <w:p w14:paraId="3CA68F13" w14:textId="77777777" w:rsidR="00340395" w:rsidRPr="004C3F24" w:rsidRDefault="00340395" w:rsidP="00340395">
      <w:pPr>
        <w:pStyle w:val="Listeavsnitt"/>
        <w:widowControl w:val="0"/>
        <w:numPr>
          <w:ilvl w:val="2"/>
          <w:numId w:val="65"/>
        </w:numPr>
        <w:tabs>
          <w:tab w:val="left" w:pos="1560"/>
        </w:tabs>
        <w:autoSpaceDE w:val="0"/>
        <w:autoSpaceDN w:val="0"/>
        <w:spacing w:before="140" w:after="0" w:line="240" w:lineRule="auto"/>
        <w:ind w:left="1559" w:hanging="277"/>
        <w:contextualSpacing w:val="0"/>
        <w:rPr>
          <w:sz w:val="20"/>
          <w:lang w:val="en-GB"/>
        </w:rPr>
      </w:pPr>
      <w:r w:rsidRPr="004C3F24">
        <w:rPr>
          <w:color w:val="1A171C"/>
          <w:sz w:val="20"/>
          <w:lang w:val="en-GB"/>
        </w:rPr>
        <w:t>the documentation concerning the</w:t>
      </w:r>
      <w:r w:rsidRPr="004C3F24">
        <w:rPr>
          <w:color w:val="1A171C"/>
          <w:spacing w:val="-11"/>
          <w:sz w:val="20"/>
          <w:lang w:val="en-GB"/>
        </w:rPr>
        <w:t xml:space="preserve"> </w:t>
      </w:r>
      <w:proofErr w:type="spellStart"/>
      <w:r w:rsidRPr="004C3F24">
        <w:rPr>
          <w:color w:val="1A171C"/>
          <w:spacing w:val="2"/>
          <w:sz w:val="20"/>
          <w:lang w:val="en-GB"/>
        </w:rPr>
        <w:t>qualitysystem</w:t>
      </w:r>
      <w:proofErr w:type="spellEnd"/>
      <w:r w:rsidRPr="004C3F24">
        <w:rPr>
          <w:color w:val="1A171C"/>
          <w:spacing w:val="2"/>
          <w:sz w:val="20"/>
          <w:lang w:val="en-GB"/>
        </w:rPr>
        <w:t>,</w:t>
      </w:r>
    </w:p>
    <w:p w14:paraId="5CCBA66A" w14:textId="77777777" w:rsidR="00340395" w:rsidRPr="004C3F24" w:rsidRDefault="00340395" w:rsidP="00340395">
      <w:pPr>
        <w:pStyle w:val="Listeavsnitt"/>
        <w:widowControl w:val="0"/>
        <w:numPr>
          <w:ilvl w:val="2"/>
          <w:numId w:val="65"/>
        </w:numPr>
        <w:tabs>
          <w:tab w:val="left" w:pos="1560"/>
        </w:tabs>
        <w:autoSpaceDE w:val="0"/>
        <w:autoSpaceDN w:val="0"/>
        <w:spacing w:before="143" w:after="0" w:line="240" w:lineRule="auto"/>
        <w:ind w:left="1559" w:hanging="277"/>
        <w:contextualSpacing w:val="0"/>
        <w:rPr>
          <w:sz w:val="20"/>
          <w:lang w:val="en-GB"/>
        </w:rPr>
      </w:pPr>
      <w:r w:rsidRPr="004C3F24">
        <w:rPr>
          <w:color w:val="1A171C"/>
          <w:sz w:val="20"/>
          <w:lang w:val="en-GB"/>
        </w:rPr>
        <w:t>the</w:t>
      </w:r>
      <w:r w:rsidRPr="004C3F24">
        <w:rPr>
          <w:color w:val="1A171C"/>
          <w:spacing w:val="-4"/>
          <w:sz w:val="20"/>
          <w:lang w:val="en-GB"/>
        </w:rPr>
        <w:t xml:space="preserve"> </w:t>
      </w:r>
      <w:r w:rsidRPr="004C3F24">
        <w:rPr>
          <w:color w:val="1A171C"/>
          <w:sz w:val="20"/>
          <w:lang w:val="en-GB"/>
        </w:rPr>
        <w:t>technical</w:t>
      </w:r>
      <w:r w:rsidRPr="004C3F24">
        <w:rPr>
          <w:color w:val="1A171C"/>
          <w:spacing w:val="-3"/>
          <w:sz w:val="20"/>
          <w:lang w:val="en-GB"/>
        </w:rPr>
        <w:t xml:space="preserve"> </w:t>
      </w:r>
      <w:r w:rsidRPr="004C3F24">
        <w:rPr>
          <w:color w:val="1A171C"/>
          <w:sz w:val="20"/>
          <w:lang w:val="en-GB"/>
        </w:rPr>
        <w:t>documentation</w:t>
      </w:r>
      <w:r w:rsidRPr="004C3F24">
        <w:rPr>
          <w:color w:val="1A171C"/>
          <w:spacing w:val="-3"/>
          <w:sz w:val="20"/>
          <w:lang w:val="en-GB"/>
        </w:rPr>
        <w:t xml:space="preserve"> </w:t>
      </w:r>
      <w:r w:rsidRPr="004C3F24">
        <w:rPr>
          <w:color w:val="1A171C"/>
          <w:sz w:val="20"/>
          <w:lang w:val="en-GB"/>
        </w:rPr>
        <w:t>of</w:t>
      </w:r>
      <w:r w:rsidRPr="004C3F24">
        <w:rPr>
          <w:color w:val="1A171C"/>
          <w:spacing w:val="-4"/>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approved</w:t>
      </w:r>
      <w:r w:rsidRPr="004C3F24">
        <w:rPr>
          <w:color w:val="1A171C"/>
          <w:spacing w:val="-6"/>
          <w:sz w:val="20"/>
          <w:lang w:val="en-GB"/>
        </w:rPr>
        <w:t xml:space="preserve"> </w:t>
      </w:r>
      <w:r w:rsidRPr="004C3F24">
        <w:rPr>
          <w:color w:val="1A171C"/>
          <w:sz w:val="20"/>
          <w:lang w:val="en-GB"/>
        </w:rPr>
        <w:t>type</w:t>
      </w:r>
      <w:r w:rsidRPr="004C3F24">
        <w:rPr>
          <w:color w:val="1A171C"/>
          <w:spacing w:val="-4"/>
          <w:sz w:val="20"/>
          <w:lang w:val="en-GB"/>
        </w:rPr>
        <w:t xml:space="preserve"> </w:t>
      </w:r>
      <w:r w:rsidRPr="004C3F24">
        <w:rPr>
          <w:color w:val="1A171C"/>
          <w:sz w:val="20"/>
          <w:lang w:val="en-GB"/>
        </w:rPr>
        <w:t>and</w:t>
      </w:r>
      <w:r w:rsidRPr="004C3F24">
        <w:rPr>
          <w:color w:val="1A171C"/>
          <w:spacing w:val="-4"/>
          <w:sz w:val="20"/>
          <w:lang w:val="en-GB"/>
        </w:rPr>
        <w:t xml:space="preserve"> </w:t>
      </w:r>
      <w:r w:rsidRPr="004C3F24">
        <w:rPr>
          <w:color w:val="1A171C"/>
          <w:sz w:val="20"/>
          <w:lang w:val="en-GB"/>
        </w:rPr>
        <w:t>a</w:t>
      </w:r>
      <w:r w:rsidRPr="004C3F24">
        <w:rPr>
          <w:color w:val="1A171C"/>
          <w:spacing w:val="-3"/>
          <w:sz w:val="20"/>
          <w:lang w:val="en-GB"/>
        </w:rPr>
        <w:t xml:space="preserve"> </w:t>
      </w:r>
      <w:r w:rsidRPr="004C3F24">
        <w:rPr>
          <w:color w:val="1A171C"/>
          <w:sz w:val="20"/>
          <w:lang w:val="en-GB"/>
        </w:rPr>
        <w:t>copy</w:t>
      </w:r>
      <w:r w:rsidRPr="004C3F24">
        <w:rPr>
          <w:color w:val="1A171C"/>
          <w:spacing w:val="-1"/>
          <w:sz w:val="20"/>
          <w:lang w:val="en-GB"/>
        </w:rPr>
        <w:t xml:space="preserve"> </w:t>
      </w:r>
      <w:r w:rsidRPr="004C3F24">
        <w:rPr>
          <w:color w:val="1A171C"/>
          <w:sz w:val="20"/>
          <w:lang w:val="en-GB"/>
        </w:rPr>
        <w:t>of</w:t>
      </w:r>
      <w:r w:rsidRPr="004C3F24">
        <w:rPr>
          <w:color w:val="1A171C"/>
          <w:spacing w:val="-4"/>
          <w:sz w:val="20"/>
          <w:lang w:val="en-GB"/>
        </w:rPr>
        <w:t xml:space="preserve"> </w:t>
      </w:r>
      <w:r w:rsidRPr="004C3F24">
        <w:rPr>
          <w:color w:val="1A171C"/>
          <w:sz w:val="20"/>
          <w:lang w:val="en-GB"/>
        </w:rPr>
        <w:t>the</w:t>
      </w:r>
      <w:r w:rsidRPr="004C3F24">
        <w:rPr>
          <w:color w:val="1A171C"/>
          <w:spacing w:val="-1"/>
          <w:sz w:val="20"/>
          <w:lang w:val="en-GB"/>
        </w:rPr>
        <w:t xml:space="preserve"> </w:t>
      </w:r>
      <w:r w:rsidRPr="004C3F24">
        <w:rPr>
          <w:color w:val="1A171C"/>
          <w:sz w:val="20"/>
          <w:lang w:val="en-GB"/>
        </w:rPr>
        <w:t>EU-type</w:t>
      </w:r>
      <w:r w:rsidRPr="004C3F24">
        <w:rPr>
          <w:color w:val="1A171C"/>
          <w:spacing w:val="-4"/>
          <w:sz w:val="20"/>
          <w:lang w:val="en-GB"/>
        </w:rPr>
        <w:t xml:space="preserve"> </w:t>
      </w:r>
      <w:r w:rsidRPr="004C3F24">
        <w:rPr>
          <w:color w:val="1A171C"/>
          <w:sz w:val="20"/>
          <w:lang w:val="en-GB"/>
        </w:rPr>
        <w:t>examination</w:t>
      </w:r>
      <w:r w:rsidRPr="004C3F24">
        <w:rPr>
          <w:color w:val="1A171C"/>
          <w:spacing w:val="-4"/>
          <w:sz w:val="20"/>
          <w:lang w:val="en-GB"/>
        </w:rPr>
        <w:t xml:space="preserve"> </w:t>
      </w:r>
      <w:r w:rsidRPr="004C3F24">
        <w:rPr>
          <w:color w:val="1A171C"/>
          <w:sz w:val="20"/>
          <w:lang w:val="en-GB"/>
        </w:rPr>
        <w:t>certificate.</w:t>
      </w:r>
    </w:p>
    <w:p w14:paraId="0BBC1A89" w14:textId="77777777" w:rsidR="00340395" w:rsidRDefault="00340395" w:rsidP="00340395">
      <w:pPr>
        <w:pStyle w:val="Brdtekst"/>
        <w:spacing w:before="5"/>
        <w:rPr>
          <w:sz w:val="32"/>
        </w:rPr>
      </w:pPr>
    </w:p>
    <w:p w14:paraId="4A52AE12" w14:textId="77777777" w:rsidR="00340395" w:rsidRPr="004C3F24" w:rsidRDefault="00340395" w:rsidP="00340395">
      <w:pPr>
        <w:pStyle w:val="Listeavsnitt"/>
        <w:widowControl w:val="0"/>
        <w:numPr>
          <w:ilvl w:val="1"/>
          <w:numId w:val="65"/>
        </w:numPr>
        <w:tabs>
          <w:tab w:val="left" w:pos="1282"/>
        </w:tabs>
        <w:autoSpaceDE w:val="0"/>
        <w:autoSpaceDN w:val="0"/>
        <w:spacing w:after="0" w:line="225" w:lineRule="auto"/>
        <w:ind w:right="912"/>
        <w:contextualSpacing w:val="0"/>
        <w:jc w:val="both"/>
        <w:rPr>
          <w:sz w:val="20"/>
          <w:lang w:val="en-GB"/>
        </w:rPr>
      </w:pPr>
      <w:r w:rsidRPr="004C3F24">
        <w:rPr>
          <w:color w:val="1A171C"/>
          <w:sz w:val="20"/>
          <w:lang w:val="en-GB"/>
        </w:rPr>
        <w:t>The</w:t>
      </w:r>
      <w:r w:rsidRPr="004C3F24">
        <w:rPr>
          <w:color w:val="1A171C"/>
          <w:spacing w:val="-17"/>
          <w:sz w:val="20"/>
          <w:lang w:val="en-GB"/>
        </w:rPr>
        <w:t xml:space="preserve"> </w:t>
      </w:r>
      <w:r w:rsidRPr="004C3F24">
        <w:rPr>
          <w:color w:val="1A171C"/>
          <w:sz w:val="20"/>
          <w:lang w:val="en-GB"/>
        </w:rPr>
        <w:t>quality</w:t>
      </w:r>
      <w:r w:rsidRPr="004C3F24">
        <w:rPr>
          <w:color w:val="1A171C"/>
          <w:spacing w:val="-14"/>
          <w:sz w:val="20"/>
          <w:lang w:val="en-GB"/>
        </w:rPr>
        <w:t xml:space="preserve"> </w:t>
      </w:r>
      <w:r w:rsidRPr="004C3F24">
        <w:rPr>
          <w:color w:val="1A171C"/>
          <w:sz w:val="20"/>
          <w:lang w:val="en-GB"/>
        </w:rPr>
        <w:t>system</w:t>
      </w:r>
      <w:r w:rsidRPr="004C3F24">
        <w:rPr>
          <w:color w:val="1A171C"/>
          <w:spacing w:val="-16"/>
          <w:sz w:val="20"/>
          <w:lang w:val="en-GB"/>
        </w:rPr>
        <w:t xml:space="preserve"> </w:t>
      </w:r>
      <w:r w:rsidRPr="004C3F24">
        <w:rPr>
          <w:color w:val="1A171C"/>
          <w:sz w:val="20"/>
          <w:lang w:val="en-GB"/>
        </w:rPr>
        <w:t>shall</w:t>
      </w:r>
      <w:r w:rsidRPr="004C3F24">
        <w:rPr>
          <w:color w:val="1A171C"/>
          <w:spacing w:val="-16"/>
          <w:sz w:val="20"/>
          <w:lang w:val="en-GB"/>
        </w:rPr>
        <w:t xml:space="preserve"> </w:t>
      </w:r>
      <w:r w:rsidRPr="004C3F24">
        <w:rPr>
          <w:color w:val="1A171C"/>
          <w:sz w:val="20"/>
          <w:lang w:val="en-GB"/>
        </w:rPr>
        <w:t>ensure</w:t>
      </w:r>
      <w:r w:rsidRPr="004C3F24">
        <w:rPr>
          <w:color w:val="1A171C"/>
          <w:spacing w:val="-16"/>
          <w:sz w:val="20"/>
          <w:lang w:val="en-GB"/>
        </w:rPr>
        <w:t xml:space="preserve"> </w:t>
      </w:r>
      <w:r w:rsidRPr="004C3F24">
        <w:rPr>
          <w:color w:val="1A171C"/>
          <w:sz w:val="20"/>
          <w:lang w:val="en-GB"/>
        </w:rPr>
        <w:t>compliance</w:t>
      </w:r>
      <w:r w:rsidRPr="004C3F24">
        <w:rPr>
          <w:color w:val="1A171C"/>
          <w:spacing w:val="-16"/>
          <w:sz w:val="20"/>
          <w:lang w:val="en-GB"/>
        </w:rPr>
        <w:t xml:space="preserve"> </w:t>
      </w:r>
      <w:r w:rsidRPr="004C3F24">
        <w:rPr>
          <w:color w:val="1A171C"/>
          <w:sz w:val="20"/>
          <w:lang w:val="en-GB"/>
        </w:rPr>
        <w:t>of</w:t>
      </w:r>
      <w:r w:rsidRPr="004C3F24">
        <w:rPr>
          <w:color w:val="1A171C"/>
          <w:spacing w:val="-16"/>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products</w:t>
      </w:r>
      <w:r w:rsidRPr="004C3F24">
        <w:rPr>
          <w:color w:val="1A171C"/>
          <w:spacing w:val="-17"/>
          <w:sz w:val="20"/>
          <w:lang w:val="en-GB"/>
        </w:rPr>
        <w:t xml:space="preserve"> </w:t>
      </w:r>
      <w:r w:rsidRPr="004C3F24">
        <w:rPr>
          <w:color w:val="1A171C"/>
          <w:sz w:val="20"/>
          <w:lang w:val="en-GB"/>
        </w:rPr>
        <w:t>with</w:t>
      </w:r>
      <w:r w:rsidRPr="004C3F24">
        <w:rPr>
          <w:color w:val="1A171C"/>
          <w:spacing w:val="-14"/>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type</w:t>
      </w:r>
      <w:r w:rsidRPr="004C3F24">
        <w:rPr>
          <w:color w:val="1A171C"/>
          <w:spacing w:val="-17"/>
          <w:sz w:val="20"/>
          <w:lang w:val="en-GB"/>
        </w:rPr>
        <w:t xml:space="preserve"> </w:t>
      </w:r>
      <w:r w:rsidRPr="004C3F24">
        <w:rPr>
          <w:color w:val="1A171C"/>
          <w:sz w:val="20"/>
          <w:lang w:val="en-GB"/>
        </w:rPr>
        <w:t>described</w:t>
      </w:r>
      <w:r w:rsidRPr="004C3F24">
        <w:rPr>
          <w:color w:val="1A171C"/>
          <w:spacing w:val="-14"/>
          <w:sz w:val="20"/>
          <w:lang w:val="en-GB"/>
        </w:rPr>
        <w:t xml:space="preserve"> </w:t>
      </w:r>
      <w:r w:rsidRPr="004C3F24">
        <w:rPr>
          <w:color w:val="1A171C"/>
          <w:sz w:val="20"/>
          <w:lang w:val="en-GB"/>
        </w:rPr>
        <w:t>in</w:t>
      </w:r>
      <w:r w:rsidRPr="004C3F24">
        <w:rPr>
          <w:color w:val="1A171C"/>
          <w:spacing w:val="-14"/>
          <w:sz w:val="20"/>
          <w:lang w:val="en-GB"/>
        </w:rPr>
        <w:t xml:space="preserve"> </w:t>
      </w:r>
      <w:r w:rsidRPr="004C3F24">
        <w:rPr>
          <w:color w:val="1A171C"/>
          <w:sz w:val="20"/>
          <w:lang w:val="en-GB"/>
        </w:rPr>
        <w:t>the</w:t>
      </w:r>
      <w:r w:rsidRPr="004C3F24">
        <w:rPr>
          <w:color w:val="1A171C"/>
          <w:spacing w:val="-21"/>
          <w:sz w:val="20"/>
          <w:lang w:val="en-GB"/>
        </w:rPr>
        <w:t xml:space="preserve"> </w:t>
      </w:r>
      <w:r w:rsidRPr="004C3F24">
        <w:rPr>
          <w:color w:val="1A171C"/>
          <w:sz w:val="20"/>
          <w:lang w:val="en-GB"/>
        </w:rPr>
        <w:t>EU-type</w:t>
      </w:r>
      <w:r w:rsidRPr="004C3F24">
        <w:rPr>
          <w:color w:val="1A171C"/>
          <w:spacing w:val="-16"/>
          <w:sz w:val="20"/>
          <w:lang w:val="en-GB"/>
        </w:rPr>
        <w:t xml:space="preserve"> </w:t>
      </w:r>
      <w:r w:rsidRPr="004C3F24">
        <w:rPr>
          <w:color w:val="1A171C"/>
          <w:sz w:val="20"/>
          <w:lang w:val="en-GB"/>
        </w:rPr>
        <w:t>examination certificate</w:t>
      </w:r>
      <w:r w:rsidRPr="004C3F24">
        <w:rPr>
          <w:color w:val="1A171C"/>
          <w:spacing w:val="-11"/>
          <w:sz w:val="20"/>
          <w:lang w:val="en-GB"/>
        </w:rPr>
        <w:t xml:space="preserve"> </w:t>
      </w:r>
      <w:r w:rsidRPr="004C3F24">
        <w:rPr>
          <w:color w:val="1A171C"/>
          <w:sz w:val="20"/>
          <w:lang w:val="en-GB"/>
        </w:rPr>
        <w:t>and</w:t>
      </w:r>
      <w:r w:rsidRPr="004C3F24">
        <w:rPr>
          <w:color w:val="1A171C"/>
          <w:spacing w:val="-9"/>
          <w:sz w:val="20"/>
          <w:lang w:val="en-GB"/>
        </w:rPr>
        <w:t xml:space="preserve"> </w:t>
      </w:r>
      <w:r w:rsidRPr="004C3F24">
        <w:rPr>
          <w:color w:val="1A171C"/>
          <w:sz w:val="20"/>
          <w:lang w:val="en-GB"/>
        </w:rPr>
        <w:t>with</w:t>
      </w:r>
      <w:r w:rsidRPr="004C3F24">
        <w:rPr>
          <w:color w:val="1A171C"/>
          <w:spacing w:val="-8"/>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applicable</w:t>
      </w:r>
      <w:r w:rsidRPr="004C3F24">
        <w:rPr>
          <w:color w:val="1A171C"/>
          <w:spacing w:val="-11"/>
          <w:sz w:val="20"/>
          <w:lang w:val="en-GB"/>
        </w:rPr>
        <w:t xml:space="preserve"> </w:t>
      </w:r>
      <w:r w:rsidRPr="004C3F24">
        <w:rPr>
          <w:color w:val="1A171C"/>
          <w:sz w:val="20"/>
          <w:lang w:val="en-GB"/>
        </w:rPr>
        <w:t>requirements</w:t>
      </w:r>
      <w:r w:rsidRPr="004C3F24">
        <w:rPr>
          <w:color w:val="1A171C"/>
          <w:spacing w:val="-10"/>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this</w:t>
      </w:r>
      <w:r w:rsidRPr="004C3F24">
        <w:rPr>
          <w:color w:val="1A171C"/>
          <w:spacing w:val="-8"/>
          <w:sz w:val="20"/>
          <w:lang w:val="en-GB"/>
        </w:rPr>
        <w:t xml:space="preserve"> </w:t>
      </w:r>
      <w:r w:rsidRPr="004C3F24">
        <w:rPr>
          <w:color w:val="1A171C"/>
          <w:sz w:val="20"/>
          <w:lang w:val="en-GB"/>
        </w:rPr>
        <w:t>Directive.</w:t>
      </w:r>
    </w:p>
    <w:p w14:paraId="60ECBA22" w14:textId="77777777" w:rsidR="00340395" w:rsidRDefault="00340395" w:rsidP="00340395">
      <w:pPr>
        <w:pStyle w:val="Brdtekst"/>
        <w:spacing w:before="151" w:line="228" w:lineRule="auto"/>
        <w:ind w:left="1278" w:right="905" w:firstLine="4"/>
        <w:jc w:val="both"/>
      </w:pPr>
      <w:r>
        <w:rPr>
          <w:color w:val="1A171C"/>
          <w:w w:val="95"/>
        </w:rPr>
        <w:t>All</w:t>
      </w:r>
      <w:r>
        <w:rPr>
          <w:color w:val="1A171C"/>
          <w:spacing w:val="-16"/>
          <w:w w:val="95"/>
        </w:rPr>
        <w:t xml:space="preserve"> </w:t>
      </w:r>
      <w:r>
        <w:rPr>
          <w:color w:val="1A171C"/>
          <w:w w:val="95"/>
        </w:rPr>
        <w:t>the</w:t>
      </w:r>
      <w:r>
        <w:rPr>
          <w:color w:val="1A171C"/>
          <w:spacing w:val="-18"/>
          <w:w w:val="95"/>
        </w:rPr>
        <w:t xml:space="preserve"> </w:t>
      </w:r>
      <w:r>
        <w:rPr>
          <w:color w:val="1A171C"/>
          <w:w w:val="95"/>
        </w:rPr>
        <w:t>elements,</w:t>
      </w:r>
      <w:r>
        <w:rPr>
          <w:color w:val="1A171C"/>
          <w:spacing w:val="-17"/>
          <w:w w:val="95"/>
        </w:rPr>
        <w:t xml:space="preserve"> </w:t>
      </w:r>
      <w:r>
        <w:rPr>
          <w:color w:val="1A171C"/>
          <w:w w:val="95"/>
        </w:rPr>
        <w:t>requirements</w:t>
      </w:r>
      <w:r>
        <w:rPr>
          <w:color w:val="1A171C"/>
          <w:spacing w:val="-17"/>
          <w:w w:val="95"/>
        </w:rPr>
        <w:t xml:space="preserve"> </w:t>
      </w:r>
      <w:r>
        <w:rPr>
          <w:color w:val="1A171C"/>
          <w:w w:val="95"/>
        </w:rPr>
        <w:t>and</w:t>
      </w:r>
      <w:r>
        <w:rPr>
          <w:color w:val="1A171C"/>
          <w:spacing w:val="-16"/>
          <w:w w:val="95"/>
        </w:rPr>
        <w:t xml:space="preserve"> </w:t>
      </w:r>
      <w:r>
        <w:rPr>
          <w:color w:val="1A171C"/>
          <w:w w:val="95"/>
        </w:rPr>
        <w:t>provisions</w:t>
      </w:r>
      <w:r>
        <w:rPr>
          <w:color w:val="1A171C"/>
          <w:spacing w:val="-17"/>
          <w:w w:val="95"/>
        </w:rPr>
        <w:t xml:space="preserve"> </w:t>
      </w:r>
      <w:r>
        <w:rPr>
          <w:color w:val="1A171C"/>
          <w:w w:val="95"/>
        </w:rPr>
        <w:t>adopted</w:t>
      </w:r>
      <w:r>
        <w:rPr>
          <w:color w:val="1A171C"/>
          <w:spacing w:val="-17"/>
          <w:w w:val="95"/>
        </w:rPr>
        <w:t xml:space="preserve"> </w:t>
      </w:r>
      <w:r>
        <w:rPr>
          <w:color w:val="1A171C"/>
          <w:w w:val="95"/>
        </w:rPr>
        <w:t>by</w:t>
      </w:r>
      <w:r>
        <w:rPr>
          <w:color w:val="1A171C"/>
          <w:spacing w:val="-17"/>
          <w:w w:val="95"/>
        </w:rPr>
        <w:t xml:space="preserve"> </w:t>
      </w:r>
      <w:r>
        <w:rPr>
          <w:color w:val="1A171C"/>
          <w:w w:val="95"/>
        </w:rPr>
        <w:t>the</w:t>
      </w:r>
      <w:r>
        <w:rPr>
          <w:color w:val="1A171C"/>
          <w:spacing w:val="-15"/>
          <w:w w:val="95"/>
        </w:rPr>
        <w:t xml:space="preserve"> </w:t>
      </w:r>
      <w:r>
        <w:rPr>
          <w:color w:val="1A171C"/>
          <w:w w:val="95"/>
        </w:rPr>
        <w:t>manufacturer</w:t>
      </w:r>
      <w:r>
        <w:rPr>
          <w:color w:val="1A171C"/>
          <w:spacing w:val="-16"/>
          <w:w w:val="95"/>
        </w:rPr>
        <w:t xml:space="preserve"> </w:t>
      </w:r>
      <w:r>
        <w:rPr>
          <w:color w:val="1A171C"/>
          <w:w w:val="95"/>
        </w:rPr>
        <w:t>shall</w:t>
      </w:r>
      <w:r>
        <w:rPr>
          <w:color w:val="1A171C"/>
          <w:spacing w:val="-16"/>
          <w:w w:val="95"/>
        </w:rPr>
        <w:t xml:space="preserve"> </w:t>
      </w:r>
      <w:r>
        <w:rPr>
          <w:color w:val="1A171C"/>
          <w:w w:val="95"/>
        </w:rPr>
        <w:t>be</w:t>
      </w:r>
      <w:r>
        <w:rPr>
          <w:color w:val="1A171C"/>
          <w:spacing w:val="-15"/>
          <w:w w:val="95"/>
        </w:rPr>
        <w:t xml:space="preserve"> </w:t>
      </w:r>
      <w:r>
        <w:rPr>
          <w:color w:val="1A171C"/>
          <w:w w:val="95"/>
        </w:rPr>
        <w:t>documented</w:t>
      </w:r>
      <w:r>
        <w:rPr>
          <w:color w:val="1A171C"/>
          <w:spacing w:val="-18"/>
          <w:w w:val="95"/>
        </w:rPr>
        <w:t xml:space="preserve"> </w:t>
      </w:r>
      <w:r>
        <w:rPr>
          <w:color w:val="1A171C"/>
          <w:w w:val="95"/>
        </w:rPr>
        <w:t>in</w:t>
      </w:r>
      <w:r>
        <w:rPr>
          <w:color w:val="1A171C"/>
          <w:spacing w:val="-18"/>
          <w:w w:val="95"/>
        </w:rPr>
        <w:t xml:space="preserve"> </w:t>
      </w:r>
      <w:r>
        <w:rPr>
          <w:color w:val="1A171C"/>
          <w:w w:val="95"/>
        </w:rPr>
        <w:t>a</w:t>
      </w:r>
      <w:r>
        <w:rPr>
          <w:color w:val="1A171C"/>
          <w:spacing w:val="-16"/>
          <w:w w:val="95"/>
        </w:rPr>
        <w:t xml:space="preserve"> </w:t>
      </w:r>
      <w:r>
        <w:rPr>
          <w:color w:val="1A171C"/>
          <w:w w:val="95"/>
        </w:rPr>
        <w:t>systematic</w:t>
      </w:r>
      <w:r>
        <w:rPr>
          <w:color w:val="1A171C"/>
          <w:spacing w:val="-18"/>
          <w:w w:val="95"/>
        </w:rPr>
        <w:t xml:space="preserve"> </w:t>
      </w:r>
      <w:r>
        <w:rPr>
          <w:color w:val="1A171C"/>
          <w:w w:val="95"/>
        </w:rPr>
        <w:t>and orderly</w:t>
      </w:r>
      <w:r>
        <w:rPr>
          <w:color w:val="1A171C"/>
          <w:spacing w:val="-13"/>
          <w:w w:val="95"/>
        </w:rPr>
        <w:t xml:space="preserve"> </w:t>
      </w:r>
      <w:r>
        <w:rPr>
          <w:color w:val="1A171C"/>
          <w:w w:val="95"/>
        </w:rPr>
        <w:t>manner</w:t>
      </w:r>
      <w:r>
        <w:rPr>
          <w:color w:val="1A171C"/>
          <w:spacing w:val="-12"/>
          <w:w w:val="95"/>
        </w:rPr>
        <w:t xml:space="preserve"> </w:t>
      </w:r>
      <w:r>
        <w:rPr>
          <w:color w:val="1A171C"/>
          <w:w w:val="95"/>
        </w:rPr>
        <w:t>in</w:t>
      </w:r>
      <w:r>
        <w:rPr>
          <w:color w:val="1A171C"/>
          <w:spacing w:val="-13"/>
          <w:w w:val="95"/>
        </w:rPr>
        <w:t xml:space="preserve"> </w:t>
      </w:r>
      <w:r>
        <w:rPr>
          <w:color w:val="1A171C"/>
          <w:w w:val="95"/>
        </w:rPr>
        <w:t>the</w:t>
      </w:r>
      <w:r>
        <w:rPr>
          <w:color w:val="1A171C"/>
          <w:spacing w:val="-11"/>
          <w:w w:val="95"/>
        </w:rPr>
        <w:t xml:space="preserve"> </w:t>
      </w:r>
      <w:r>
        <w:rPr>
          <w:color w:val="1A171C"/>
          <w:w w:val="95"/>
        </w:rPr>
        <w:t>form</w:t>
      </w:r>
      <w:r>
        <w:rPr>
          <w:color w:val="1A171C"/>
          <w:spacing w:val="-12"/>
          <w:w w:val="95"/>
        </w:rPr>
        <w:t xml:space="preserve"> </w:t>
      </w:r>
      <w:r>
        <w:rPr>
          <w:color w:val="1A171C"/>
          <w:w w:val="95"/>
        </w:rPr>
        <w:t>of</w:t>
      </w:r>
      <w:r>
        <w:rPr>
          <w:color w:val="1A171C"/>
          <w:spacing w:val="-8"/>
          <w:w w:val="95"/>
        </w:rPr>
        <w:t xml:space="preserve"> </w:t>
      </w:r>
      <w:r>
        <w:rPr>
          <w:color w:val="1A171C"/>
          <w:w w:val="95"/>
        </w:rPr>
        <w:t>written</w:t>
      </w:r>
      <w:r>
        <w:rPr>
          <w:color w:val="1A171C"/>
          <w:spacing w:val="-12"/>
          <w:w w:val="95"/>
        </w:rPr>
        <w:t xml:space="preserve"> </w:t>
      </w:r>
      <w:r>
        <w:rPr>
          <w:color w:val="1A171C"/>
          <w:w w:val="95"/>
        </w:rPr>
        <w:t>policies,</w:t>
      </w:r>
      <w:r>
        <w:rPr>
          <w:color w:val="1A171C"/>
          <w:spacing w:val="-15"/>
          <w:w w:val="95"/>
        </w:rPr>
        <w:t xml:space="preserve"> </w:t>
      </w:r>
      <w:r>
        <w:rPr>
          <w:color w:val="1A171C"/>
          <w:w w:val="95"/>
        </w:rPr>
        <w:t>procedures</w:t>
      </w:r>
      <w:r>
        <w:rPr>
          <w:color w:val="1A171C"/>
          <w:spacing w:val="-12"/>
          <w:w w:val="95"/>
        </w:rPr>
        <w:t xml:space="preserve"> </w:t>
      </w:r>
      <w:r>
        <w:rPr>
          <w:color w:val="1A171C"/>
          <w:w w:val="95"/>
        </w:rPr>
        <w:t>and</w:t>
      </w:r>
      <w:r>
        <w:rPr>
          <w:color w:val="1A171C"/>
          <w:spacing w:val="-12"/>
          <w:w w:val="95"/>
        </w:rPr>
        <w:t xml:space="preserve"> </w:t>
      </w:r>
      <w:r>
        <w:rPr>
          <w:color w:val="1A171C"/>
          <w:w w:val="95"/>
        </w:rPr>
        <w:t>instructions.</w:t>
      </w:r>
      <w:r>
        <w:rPr>
          <w:color w:val="1A171C"/>
          <w:spacing w:val="-13"/>
          <w:w w:val="95"/>
        </w:rPr>
        <w:t xml:space="preserve"> </w:t>
      </w:r>
      <w:r>
        <w:rPr>
          <w:color w:val="1A171C"/>
          <w:w w:val="95"/>
        </w:rPr>
        <w:t>This</w:t>
      </w:r>
      <w:r>
        <w:rPr>
          <w:color w:val="1A171C"/>
          <w:spacing w:val="-11"/>
          <w:w w:val="95"/>
        </w:rPr>
        <w:t xml:space="preserve"> </w:t>
      </w:r>
      <w:r>
        <w:rPr>
          <w:color w:val="1A171C"/>
          <w:w w:val="95"/>
        </w:rPr>
        <w:t>quality</w:t>
      </w:r>
      <w:r>
        <w:rPr>
          <w:color w:val="1A171C"/>
          <w:spacing w:val="-14"/>
          <w:w w:val="95"/>
        </w:rPr>
        <w:t xml:space="preserve"> </w:t>
      </w:r>
      <w:r>
        <w:rPr>
          <w:color w:val="1A171C"/>
          <w:w w:val="95"/>
        </w:rPr>
        <w:t>system</w:t>
      </w:r>
      <w:r>
        <w:rPr>
          <w:color w:val="1A171C"/>
          <w:spacing w:val="-9"/>
          <w:w w:val="95"/>
        </w:rPr>
        <w:t xml:space="preserve"> </w:t>
      </w:r>
      <w:r>
        <w:rPr>
          <w:color w:val="1A171C"/>
          <w:w w:val="95"/>
        </w:rPr>
        <w:t>documentation</w:t>
      </w:r>
      <w:r>
        <w:rPr>
          <w:color w:val="1A171C"/>
          <w:spacing w:val="-13"/>
          <w:w w:val="95"/>
        </w:rPr>
        <w:t xml:space="preserve"> </w:t>
      </w:r>
      <w:r>
        <w:rPr>
          <w:color w:val="1A171C"/>
          <w:w w:val="95"/>
        </w:rPr>
        <w:t xml:space="preserve">shall </w:t>
      </w:r>
      <w:r>
        <w:rPr>
          <w:color w:val="1A171C"/>
        </w:rPr>
        <w:t>permit</w:t>
      </w:r>
      <w:r>
        <w:rPr>
          <w:color w:val="1A171C"/>
          <w:spacing w:val="-8"/>
        </w:rPr>
        <w:t xml:space="preserve"> </w:t>
      </w:r>
      <w:r>
        <w:rPr>
          <w:color w:val="1A171C"/>
        </w:rPr>
        <w:t>a</w:t>
      </w:r>
      <w:r>
        <w:rPr>
          <w:color w:val="1A171C"/>
          <w:spacing w:val="-8"/>
        </w:rPr>
        <w:t xml:space="preserve"> </w:t>
      </w:r>
      <w:r>
        <w:rPr>
          <w:color w:val="1A171C"/>
        </w:rPr>
        <w:t>consistent</w:t>
      </w:r>
      <w:r>
        <w:rPr>
          <w:color w:val="1A171C"/>
          <w:spacing w:val="-7"/>
        </w:rPr>
        <w:t xml:space="preserve"> </w:t>
      </w:r>
      <w:r>
        <w:rPr>
          <w:color w:val="1A171C"/>
        </w:rPr>
        <w:t>interpretation</w:t>
      </w:r>
      <w:r>
        <w:rPr>
          <w:color w:val="1A171C"/>
          <w:spacing w:val="-7"/>
        </w:rPr>
        <w:t xml:space="preserve"> </w:t>
      </w:r>
      <w:r>
        <w:rPr>
          <w:color w:val="1A171C"/>
        </w:rPr>
        <w:t>of</w:t>
      </w:r>
      <w:r>
        <w:rPr>
          <w:color w:val="1A171C"/>
          <w:spacing w:val="-9"/>
        </w:rPr>
        <w:t xml:space="preserve"> </w:t>
      </w:r>
      <w:r>
        <w:rPr>
          <w:color w:val="1A171C"/>
        </w:rPr>
        <w:t>the</w:t>
      </w:r>
      <w:r>
        <w:rPr>
          <w:color w:val="1A171C"/>
          <w:spacing w:val="-6"/>
        </w:rPr>
        <w:t xml:space="preserve"> </w:t>
      </w:r>
      <w:r>
        <w:rPr>
          <w:color w:val="1A171C"/>
        </w:rPr>
        <w:t>quality</w:t>
      </w:r>
      <w:r>
        <w:rPr>
          <w:color w:val="1A171C"/>
          <w:spacing w:val="-8"/>
        </w:rPr>
        <w:t xml:space="preserve"> </w:t>
      </w:r>
      <w:proofErr w:type="spellStart"/>
      <w:r>
        <w:rPr>
          <w:color w:val="1A171C"/>
        </w:rPr>
        <w:t>programmes</w:t>
      </w:r>
      <w:proofErr w:type="spellEnd"/>
      <w:r>
        <w:rPr>
          <w:color w:val="1A171C"/>
        </w:rPr>
        <w:t>,</w:t>
      </w:r>
      <w:r>
        <w:rPr>
          <w:color w:val="1A171C"/>
          <w:spacing w:val="-6"/>
        </w:rPr>
        <w:t xml:space="preserve"> </w:t>
      </w:r>
      <w:r>
        <w:rPr>
          <w:color w:val="1A171C"/>
        </w:rPr>
        <w:t>plans,</w:t>
      </w:r>
      <w:r>
        <w:rPr>
          <w:color w:val="1A171C"/>
          <w:spacing w:val="-9"/>
        </w:rPr>
        <w:t xml:space="preserve"> </w:t>
      </w:r>
      <w:r>
        <w:rPr>
          <w:color w:val="1A171C"/>
        </w:rPr>
        <w:t>manuals</w:t>
      </w:r>
      <w:r>
        <w:rPr>
          <w:color w:val="1A171C"/>
          <w:spacing w:val="-8"/>
        </w:rPr>
        <w:t xml:space="preserve"> </w:t>
      </w:r>
      <w:r>
        <w:rPr>
          <w:color w:val="1A171C"/>
        </w:rPr>
        <w:t>and</w:t>
      </w:r>
      <w:r>
        <w:rPr>
          <w:color w:val="1A171C"/>
          <w:spacing w:val="-12"/>
        </w:rPr>
        <w:t xml:space="preserve"> </w:t>
      </w:r>
      <w:r>
        <w:rPr>
          <w:color w:val="1A171C"/>
        </w:rPr>
        <w:t>records.</w:t>
      </w:r>
    </w:p>
    <w:p w14:paraId="74ADA322" w14:textId="77777777" w:rsidR="00340395" w:rsidRDefault="00340395" w:rsidP="00340395">
      <w:pPr>
        <w:pStyle w:val="Brdtekst"/>
        <w:spacing w:before="140"/>
        <w:ind w:left="1283"/>
        <w:jc w:val="both"/>
      </w:pPr>
      <w:r>
        <w:rPr>
          <w:color w:val="1A171C"/>
        </w:rPr>
        <w:t>It shall</w:t>
      </w:r>
      <w:proofErr w:type="gramStart"/>
      <w:r>
        <w:rPr>
          <w:color w:val="1A171C"/>
        </w:rPr>
        <w:t>, in particular, contain</w:t>
      </w:r>
      <w:proofErr w:type="gramEnd"/>
      <w:r>
        <w:rPr>
          <w:color w:val="1A171C"/>
        </w:rPr>
        <w:t xml:space="preserve"> an adequate description of:</w:t>
      </w:r>
    </w:p>
    <w:p w14:paraId="44584810" w14:textId="77777777" w:rsidR="00340395" w:rsidRPr="004C3F24" w:rsidRDefault="00340395" w:rsidP="00340395">
      <w:pPr>
        <w:pStyle w:val="Listeavsnitt"/>
        <w:widowControl w:val="0"/>
        <w:numPr>
          <w:ilvl w:val="2"/>
          <w:numId w:val="65"/>
        </w:numPr>
        <w:tabs>
          <w:tab w:val="left" w:pos="1560"/>
        </w:tabs>
        <w:autoSpaceDE w:val="0"/>
        <w:autoSpaceDN w:val="0"/>
        <w:spacing w:before="149" w:after="0" w:line="228" w:lineRule="auto"/>
        <w:ind w:left="1559" w:right="1142"/>
        <w:contextualSpacing w:val="0"/>
        <w:rPr>
          <w:sz w:val="20"/>
          <w:lang w:val="en-GB"/>
        </w:rPr>
      </w:pP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quality</w:t>
      </w:r>
      <w:r w:rsidRPr="004C3F24">
        <w:rPr>
          <w:color w:val="1A171C"/>
          <w:spacing w:val="-3"/>
          <w:w w:val="95"/>
          <w:sz w:val="20"/>
          <w:lang w:val="en-GB"/>
        </w:rPr>
        <w:t xml:space="preserve"> </w:t>
      </w:r>
      <w:r w:rsidRPr="004C3F24">
        <w:rPr>
          <w:color w:val="1A171C"/>
          <w:w w:val="95"/>
          <w:sz w:val="20"/>
          <w:lang w:val="en-GB"/>
        </w:rPr>
        <w:t>objectives</w:t>
      </w:r>
      <w:r w:rsidRPr="004C3F24">
        <w:rPr>
          <w:color w:val="1A171C"/>
          <w:spacing w:val="-5"/>
          <w:w w:val="95"/>
          <w:sz w:val="20"/>
          <w:lang w:val="en-GB"/>
        </w:rPr>
        <w:t xml:space="preserve"> </w:t>
      </w:r>
      <w:r w:rsidRPr="004C3F24">
        <w:rPr>
          <w:color w:val="1A171C"/>
          <w:w w:val="95"/>
          <w:sz w:val="20"/>
          <w:lang w:val="en-GB"/>
        </w:rPr>
        <w:t>and</w:t>
      </w:r>
      <w:r w:rsidRPr="004C3F24">
        <w:rPr>
          <w:color w:val="1A171C"/>
          <w:spacing w:val="-5"/>
          <w:w w:val="95"/>
          <w:sz w:val="20"/>
          <w:lang w:val="en-GB"/>
        </w:rPr>
        <w:t xml:space="preserve"> </w:t>
      </w:r>
      <w:r w:rsidRPr="004C3F24">
        <w:rPr>
          <w:color w:val="1A171C"/>
          <w:w w:val="95"/>
          <w:sz w:val="20"/>
          <w:lang w:val="en-GB"/>
        </w:rPr>
        <w:t>the</w:t>
      </w:r>
      <w:r w:rsidRPr="004C3F24">
        <w:rPr>
          <w:color w:val="1A171C"/>
          <w:spacing w:val="-4"/>
          <w:w w:val="95"/>
          <w:sz w:val="20"/>
          <w:lang w:val="en-GB"/>
        </w:rPr>
        <w:t xml:space="preserve"> </w:t>
      </w:r>
      <w:r w:rsidRPr="004C3F24">
        <w:rPr>
          <w:color w:val="1A171C"/>
          <w:w w:val="95"/>
          <w:sz w:val="20"/>
          <w:lang w:val="en-GB"/>
        </w:rPr>
        <w:t>organisational</w:t>
      </w:r>
      <w:r w:rsidRPr="004C3F24">
        <w:rPr>
          <w:color w:val="1A171C"/>
          <w:spacing w:val="-3"/>
          <w:w w:val="95"/>
          <w:sz w:val="20"/>
          <w:lang w:val="en-GB"/>
        </w:rPr>
        <w:t xml:space="preserve"> </w:t>
      </w:r>
      <w:r w:rsidRPr="004C3F24">
        <w:rPr>
          <w:color w:val="1A171C"/>
          <w:w w:val="95"/>
          <w:sz w:val="20"/>
          <w:lang w:val="en-GB"/>
        </w:rPr>
        <w:t>structure,</w:t>
      </w:r>
      <w:r w:rsidRPr="004C3F24">
        <w:rPr>
          <w:color w:val="1A171C"/>
          <w:spacing w:val="-4"/>
          <w:w w:val="95"/>
          <w:sz w:val="20"/>
          <w:lang w:val="en-GB"/>
        </w:rPr>
        <w:t xml:space="preserve"> </w:t>
      </w:r>
      <w:r w:rsidRPr="004C3F24">
        <w:rPr>
          <w:color w:val="1A171C"/>
          <w:w w:val="95"/>
          <w:sz w:val="20"/>
          <w:lang w:val="en-GB"/>
        </w:rPr>
        <w:t>responsibilities</w:t>
      </w:r>
      <w:r w:rsidRPr="004C3F24">
        <w:rPr>
          <w:color w:val="1A171C"/>
          <w:spacing w:val="-4"/>
          <w:w w:val="95"/>
          <w:sz w:val="20"/>
          <w:lang w:val="en-GB"/>
        </w:rPr>
        <w:t xml:space="preserve"> </w:t>
      </w:r>
      <w:r w:rsidRPr="004C3F24">
        <w:rPr>
          <w:color w:val="1A171C"/>
          <w:w w:val="95"/>
          <w:sz w:val="20"/>
          <w:lang w:val="en-GB"/>
        </w:rPr>
        <w:t>and</w:t>
      </w:r>
      <w:r w:rsidRPr="004C3F24">
        <w:rPr>
          <w:color w:val="1A171C"/>
          <w:spacing w:val="-3"/>
          <w:w w:val="95"/>
          <w:sz w:val="20"/>
          <w:lang w:val="en-GB"/>
        </w:rPr>
        <w:t xml:space="preserve"> </w:t>
      </w:r>
      <w:r w:rsidRPr="004C3F24">
        <w:rPr>
          <w:color w:val="1A171C"/>
          <w:w w:val="95"/>
          <w:sz w:val="20"/>
          <w:lang w:val="en-GB"/>
        </w:rPr>
        <w:t>powers</w:t>
      </w:r>
      <w:r w:rsidRPr="004C3F24">
        <w:rPr>
          <w:color w:val="1A171C"/>
          <w:spacing w:val="-4"/>
          <w:w w:val="95"/>
          <w:sz w:val="20"/>
          <w:lang w:val="en-GB"/>
        </w:rPr>
        <w:t xml:space="preserve"> </w:t>
      </w:r>
      <w:r w:rsidRPr="004C3F24">
        <w:rPr>
          <w:color w:val="1A171C"/>
          <w:w w:val="95"/>
          <w:sz w:val="20"/>
          <w:lang w:val="en-GB"/>
        </w:rPr>
        <w:t>of</w:t>
      </w:r>
      <w:r w:rsidRPr="004C3F24">
        <w:rPr>
          <w:color w:val="1A171C"/>
          <w:spacing w:val="-4"/>
          <w:w w:val="95"/>
          <w:sz w:val="20"/>
          <w:lang w:val="en-GB"/>
        </w:rPr>
        <w:t xml:space="preserve"> </w:t>
      </w:r>
      <w:r w:rsidRPr="004C3F24">
        <w:rPr>
          <w:color w:val="1A171C"/>
          <w:w w:val="95"/>
          <w:sz w:val="20"/>
          <w:lang w:val="en-GB"/>
        </w:rPr>
        <w:t>the</w:t>
      </w:r>
      <w:r w:rsidRPr="004C3F24">
        <w:rPr>
          <w:color w:val="1A171C"/>
          <w:spacing w:val="-3"/>
          <w:w w:val="95"/>
          <w:sz w:val="20"/>
          <w:lang w:val="en-GB"/>
        </w:rPr>
        <w:t xml:space="preserve"> </w:t>
      </w:r>
      <w:r w:rsidRPr="004C3F24">
        <w:rPr>
          <w:color w:val="1A171C"/>
          <w:w w:val="95"/>
          <w:sz w:val="20"/>
          <w:lang w:val="en-GB"/>
        </w:rPr>
        <w:t>management</w:t>
      </w:r>
      <w:r w:rsidRPr="004C3F24">
        <w:rPr>
          <w:color w:val="1A171C"/>
          <w:spacing w:val="-3"/>
          <w:w w:val="95"/>
          <w:sz w:val="20"/>
          <w:lang w:val="en-GB"/>
        </w:rPr>
        <w:t xml:space="preserve"> </w:t>
      </w:r>
      <w:proofErr w:type="gramStart"/>
      <w:r w:rsidRPr="004C3F24">
        <w:rPr>
          <w:color w:val="1A171C"/>
          <w:w w:val="95"/>
          <w:sz w:val="20"/>
          <w:lang w:val="en-GB"/>
        </w:rPr>
        <w:t xml:space="preserve">with </w:t>
      </w:r>
      <w:r w:rsidRPr="004C3F24">
        <w:rPr>
          <w:color w:val="1A171C"/>
          <w:sz w:val="20"/>
          <w:lang w:val="en-GB"/>
        </w:rPr>
        <w:t>regard to</w:t>
      </w:r>
      <w:proofErr w:type="gramEnd"/>
      <w:r w:rsidRPr="004C3F24">
        <w:rPr>
          <w:color w:val="1A171C"/>
          <w:sz w:val="20"/>
          <w:lang w:val="en-GB"/>
        </w:rPr>
        <w:t xml:space="preserve"> product</w:t>
      </w:r>
      <w:r w:rsidRPr="004C3F24">
        <w:rPr>
          <w:color w:val="1A171C"/>
          <w:spacing w:val="-18"/>
          <w:sz w:val="20"/>
          <w:lang w:val="en-GB"/>
        </w:rPr>
        <w:t xml:space="preserve"> </w:t>
      </w:r>
      <w:r w:rsidRPr="004C3F24">
        <w:rPr>
          <w:color w:val="1A171C"/>
          <w:sz w:val="20"/>
          <w:lang w:val="en-GB"/>
        </w:rPr>
        <w:t>quality,</w:t>
      </w:r>
    </w:p>
    <w:p w14:paraId="09D15945" w14:textId="77777777" w:rsidR="00340395" w:rsidRPr="004C3F24" w:rsidRDefault="00340395" w:rsidP="00340395">
      <w:pPr>
        <w:pStyle w:val="Listeavsnitt"/>
        <w:widowControl w:val="0"/>
        <w:numPr>
          <w:ilvl w:val="2"/>
          <w:numId w:val="65"/>
        </w:numPr>
        <w:tabs>
          <w:tab w:val="left" w:pos="1560"/>
        </w:tabs>
        <w:autoSpaceDE w:val="0"/>
        <w:autoSpaceDN w:val="0"/>
        <w:spacing w:before="141" w:after="0" w:line="240" w:lineRule="auto"/>
        <w:ind w:left="1559" w:hanging="277"/>
        <w:contextualSpacing w:val="0"/>
        <w:rPr>
          <w:sz w:val="20"/>
          <w:lang w:val="en-GB"/>
        </w:rPr>
      </w:pPr>
      <w:r w:rsidRPr="004C3F24">
        <w:rPr>
          <w:color w:val="1A171C"/>
          <w:sz w:val="20"/>
          <w:lang w:val="en-GB"/>
        </w:rPr>
        <w:t>the examinations and tests that will be carried out after</w:t>
      </w:r>
      <w:r w:rsidRPr="004C3F24">
        <w:rPr>
          <w:color w:val="1A171C"/>
          <w:spacing w:val="-19"/>
          <w:sz w:val="20"/>
          <w:lang w:val="en-GB"/>
        </w:rPr>
        <w:t xml:space="preserve"> </w:t>
      </w:r>
      <w:r w:rsidRPr="004C3F24">
        <w:rPr>
          <w:color w:val="1A171C"/>
          <w:sz w:val="20"/>
          <w:lang w:val="en-GB"/>
        </w:rPr>
        <w:t>manufacture,</w:t>
      </w:r>
    </w:p>
    <w:p w14:paraId="3F5A5C2C" w14:textId="77777777" w:rsidR="00340395" w:rsidRPr="004C3F24" w:rsidRDefault="00340395" w:rsidP="00340395">
      <w:pPr>
        <w:pStyle w:val="Listeavsnitt"/>
        <w:widowControl w:val="0"/>
        <w:numPr>
          <w:ilvl w:val="2"/>
          <w:numId w:val="65"/>
        </w:numPr>
        <w:tabs>
          <w:tab w:val="left" w:pos="1560"/>
        </w:tabs>
        <w:autoSpaceDE w:val="0"/>
        <w:autoSpaceDN w:val="0"/>
        <w:spacing w:before="149" w:after="0" w:line="228" w:lineRule="auto"/>
        <w:ind w:left="1559" w:right="903"/>
        <w:contextualSpacing w:val="0"/>
        <w:jc w:val="both"/>
        <w:rPr>
          <w:sz w:val="20"/>
          <w:lang w:val="en-GB"/>
        </w:rPr>
      </w:pPr>
      <w:r w:rsidRPr="004C3F24">
        <w:rPr>
          <w:color w:val="1A171C"/>
          <w:sz w:val="20"/>
          <w:lang w:val="en-GB"/>
        </w:rPr>
        <w:t>the</w:t>
      </w:r>
      <w:r w:rsidRPr="004C3F24">
        <w:rPr>
          <w:color w:val="1A171C"/>
          <w:spacing w:val="-17"/>
          <w:sz w:val="20"/>
          <w:lang w:val="en-GB"/>
        </w:rPr>
        <w:t xml:space="preserve"> </w:t>
      </w:r>
      <w:r w:rsidRPr="004C3F24">
        <w:rPr>
          <w:color w:val="1A171C"/>
          <w:sz w:val="20"/>
          <w:lang w:val="en-GB"/>
        </w:rPr>
        <w:t>quality</w:t>
      </w:r>
      <w:r w:rsidRPr="004C3F24">
        <w:rPr>
          <w:color w:val="1A171C"/>
          <w:spacing w:val="-17"/>
          <w:sz w:val="20"/>
          <w:lang w:val="en-GB"/>
        </w:rPr>
        <w:t xml:space="preserve"> </w:t>
      </w:r>
      <w:r w:rsidRPr="004C3F24">
        <w:rPr>
          <w:color w:val="1A171C"/>
          <w:sz w:val="20"/>
          <w:lang w:val="en-GB"/>
        </w:rPr>
        <w:t>records,</w:t>
      </w:r>
      <w:r w:rsidRPr="004C3F24">
        <w:rPr>
          <w:color w:val="1A171C"/>
          <w:spacing w:val="-16"/>
          <w:sz w:val="20"/>
          <w:lang w:val="en-GB"/>
        </w:rPr>
        <w:t xml:space="preserve"> </w:t>
      </w:r>
      <w:r w:rsidRPr="004C3F24">
        <w:rPr>
          <w:color w:val="1A171C"/>
          <w:sz w:val="20"/>
          <w:lang w:val="en-GB"/>
        </w:rPr>
        <w:t>such</w:t>
      </w:r>
      <w:r w:rsidRPr="004C3F24">
        <w:rPr>
          <w:color w:val="1A171C"/>
          <w:spacing w:val="-17"/>
          <w:sz w:val="20"/>
          <w:lang w:val="en-GB"/>
        </w:rPr>
        <w:t xml:space="preserve"> </w:t>
      </w:r>
      <w:r w:rsidRPr="004C3F24">
        <w:rPr>
          <w:color w:val="1A171C"/>
          <w:sz w:val="20"/>
          <w:lang w:val="en-GB"/>
        </w:rPr>
        <w:t>as</w:t>
      </w:r>
      <w:r w:rsidRPr="004C3F24">
        <w:rPr>
          <w:color w:val="1A171C"/>
          <w:spacing w:val="-16"/>
          <w:sz w:val="20"/>
          <w:lang w:val="en-GB"/>
        </w:rPr>
        <w:t xml:space="preserve"> </w:t>
      </w:r>
      <w:r w:rsidRPr="004C3F24">
        <w:rPr>
          <w:color w:val="1A171C"/>
          <w:sz w:val="20"/>
          <w:lang w:val="en-GB"/>
        </w:rPr>
        <w:t>inspection</w:t>
      </w:r>
      <w:r w:rsidRPr="004C3F24">
        <w:rPr>
          <w:color w:val="1A171C"/>
          <w:spacing w:val="-17"/>
          <w:sz w:val="20"/>
          <w:lang w:val="en-GB"/>
        </w:rPr>
        <w:t xml:space="preserve"> </w:t>
      </w:r>
      <w:r w:rsidRPr="004C3F24">
        <w:rPr>
          <w:color w:val="1A171C"/>
          <w:sz w:val="20"/>
          <w:lang w:val="en-GB"/>
        </w:rPr>
        <w:t>reports</w:t>
      </w:r>
      <w:r w:rsidRPr="004C3F24">
        <w:rPr>
          <w:color w:val="1A171C"/>
          <w:spacing w:val="-18"/>
          <w:sz w:val="20"/>
          <w:lang w:val="en-GB"/>
        </w:rPr>
        <w:t xml:space="preserve"> </w:t>
      </w:r>
      <w:r w:rsidRPr="004C3F24">
        <w:rPr>
          <w:color w:val="1A171C"/>
          <w:sz w:val="20"/>
          <w:lang w:val="en-GB"/>
        </w:rPr>
        <w:t>and</w:t>
      </w:r>
      <w:r w:rsidRPr="004C3F24">
        <w:rPr>
          <w:color w:val="1A171C"/>
          <w:spacing w:val="-16"/>
          <w:sz w:val="20"/>
          <w:lang w:val="en-GB"/>
        </w:rPr>
        <w:t xml:space="preserve"> </w:t>
      </w:r>
      <w:r w:rsidRPr="004C3F24">
        <w:rPr>
          <w:color w:val="1A171C"/>
          <w:sz w:val="20"/>
          <w:lang w:val="en-GB"/>
        </w:rPr>
        <w:t>test</w:t>
      </w:r>
      <w:r w:rsidRPr="004C3F24">
        <w:rPr>
          <w:color w:val="1A171C"/>
          <w:spacing w:val="-16"/>
          <w:sz w:val="20"/>
          <w:lang w:val="en-GB"/>
        </w:rPr>
        <w:t xml:space="preserve"> </w:t>
      </w:r>
      <w:r w:rsidRPr="004C3F24">
        <w:rPr>
          <w:color w:val="1A171C"/>
          <w:sz w:val="20"/>
          <w:lang w:val="en-GB"/>
        </w:rPr>
        <w:t>data,</w:t>
      </w:r>
      <w:r w:rsidRPr="004C3F24">
        <w:rPr>
          <w:color w:val="1A171C"/>
          <w:spacing w:val="-17"/>
          <w:sz w:val="20"/>
          <w:lang w:val="en-GB"/>
        </w:rPr>
        <w:t xml:space="preserve"> </w:t>
      </w:r>
      <w:r w:rsidRPr="004C3F24">
        <w:rPr>
          <w:color w:val="1A171C"/>
          <w:sz w:val="20"/>
          <w:lang w:val="en-GB"/>
        </w:rPr>
        <w:t>calibration</w:t>
      </w:r>
      <w:r w:rsidRPr="004C3F24">
        <w:rPr>
          <w:color w:val="1A171C"/>
          <w:spacing w:val="-16"/>
          <w:sz w:val="20"/>
          <w:lang w:val="en-GB"/>
        </w:rPr>
        <w:t xml:space="preserve"> </w:t>
      </w:r>
      <w:r w:rsidRPr="004C3F24">
        <w:rPr>
          <w:color w:val="1A171C"/>
          <w:sz w:val="20"/>
          <w:lang w:val="en-GB"/>
        </w:rPr>
        <w:t>data,</w:t>
      </w:r>
      <w:r w:rsidRPr="004C3F24">
        <w:rPr>
          <w:color w:val="1A171C"/>
          <w:spacing w:val="-16"/>
          <w:sz w:val="20"/>
          <w:lang w:val="en-GB"/>
        </w:rPr>
        <w:t xml:space="preserve"> </w:t>
      </w:r>
      <w:r w:rsidRPr="004C3F24">
        <w:rPr>
          <w:color w:val="1A171C"/>
          <w:sz w:val="20"/>
          <w:lang w:val="en-GB"/>
        </w:rPr>
        <w:t>reports</w:t>
      </w:r>
      <w:r w:rsidRPr="004C3F24">
        <w:rPr>
          <w:color w:val="1A171C"/>
          <w:spacing w:val="-17"/>
          <w:sz w:val="20"/>
          <w:lang w:val="en-GB"/>
        </w:rPr>
        <w:t xml:space="preserve"> </w:t>
      </w:r>
      <w:r w:rsidRPr="004C3F24">
        <w:rPr>
          <w:color w:val="1A171C"/>
          <w:sz w:val="20"/>
          <w:lang w:val="en-GB"/>
        </w:rPr>
        <w:t>concerning</w:t>
      </w:r>
      <w:r w:rsidRPr="004C3F24">
        <w:rPr>
          <w:color w:val="1A171C"/>
          <w:spacing w:val="-16"/>
          <w:sz w:val="20"/>
          <w:lang w:val="en-GB"/>
        </w:rPr>
        <w:t xml:space="preserve"> </w:t>
      </w:r>
      <w:r w:rsidRPr="004C3F24">
        <w:rPr>
          <w:color w:val="1A171C"/>
          <w:sz w:val="20"/>
          <w:lang w:val="en-GB"/>
        </w:rPr>
        <w:t>the</w:t>
      </w:r>
      <w:r w:rsidRPr="004C3F24">
        <w:rPr>
          <w:color w:val="1A171C"/>
          <w:spacing w:val="-17"/>
          <w:sz w:val="20"/>
          <w:lang w:val="en-GB"/>
        </w:rPr>
        <w:t xml:space="preserve"> </w:t>
      </w:r>
      <w:proofErr w:type="spellStart"/>
      <w:r w:rsidRPr="004C3F24">
        <w:rPr>
          <w:color w:val="1A171C"/>
          <w:sz w:val="20"/>
          <w:lang w:val="en-GB"/>
        </w:rPr>
        <w:t>qualifi</w:t>
      </w:r>
      <w:proofErr w:type="spellEnd"/>
      <w:r w:rsidRPr="004C3F24">
        <w:rPr>
          <w:color w:val="1A171C"/>
          <w:sz w:val="20"/>
          <w:lang w:val="en-GB"/>
        </w:rPr>
        <w:t xml:space="preserve">- </w:t>
      </w:r>
      <w:r w:rsidRPr="004C3F24">
        <w:rPr>
          <w:color w:val="1A171C"/>
          <w:w w:val="95"/>
          <w:sz w:val="20"/>
          <w:lang w:val="en-GB"/>
        </w:rPr>
        <w:t>cations</w:t>
      </w:r>
      <w:r w:rsidRPr="004C3F24">
        <w:rPr>
          <w:color w:val="1A171C"/>
          <w:spacing w:val="-9"/>
          <w:w w:val="95"/>
          <w:sz w:val="20"/>
          <w:lang w:val="en-GB"/>
        </w:rPr>
        <w:t xml:space="preserve"> </w:t>
      </w:r>
      <w:r w:rsidRPr="004C3F24">
        <w:rPr>
          <w:color w:val="1A171C"/>
          <w:w w:val="95"/>
          <w:sz w:val="20"/>
          <w:lang w:val="en-GB"/>
        </w:rPr>
        <w:t>or</w:t>
      </w:r>
      <w:r w:rsidRPr="004C3F24">
        <w:rPr>
          <w:color w:val="1A171C"/>
          <w:spacing w:val="-9"/>
          <w:w w:val="95"/>
          <w:sz w:val="20"/>
          <w:lang w:val="en-GB"/>
        </w:rPr>
        <w:t xml:space="preserve"> </w:t>
      </w:r>
      <w:r w:rsidRPr="004C3F24">
        <w:rPr>
          <w:color w:val="1A171C"/>
          <w:w w:val="95"/>
          <w:sz w:val="20"/>
          <w:lang w:val="en-GB"/>
        </w:rPr>
        <w:t>approvals</w:t>
      </w:r>
      <w:r w:rsidRPr="004C3F24">
        <w:rPr>
          <w:color w:val="1A171C"/>
          <w:spacing w:val="-12"/>
          <w:w w:val="95"/>
          <w:sz w:val="20"/>
          <w:lang w:val="en-GB"/>
        </w:rPr>
        <w:t xml:space="preserve"> </w:t>
      </w:r>
      <w:r w:rsidRPr="004C3F24">
        <w:rPr>
          <w:color w:val="1A171C"/>
          <w:w w:val="95"/>
          <w:sz w:val="20"/>
          <w:lang w:val="en-GB"/>
        </w:rPr>
        <w:t>of</w:t>
      </w:r>
      <w:r w:rsidRPr="004C3F24">
        <w:rPr>
          <w:color w:val="1A171C"/>
          <w:spacing w:val="-9"/>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personnel</w:t>
      </w:r>
      <w:r w:rsidRPr="004C3F24">
        <w:rPr>
          <w:color w:val="1A171C"/>
          <w:spacing w:val="-10"/>
          <w:w w:val="95"/>
          <w:sz w:val="20"/>
          <w:lang w:val="en-GB"/>
        </w:rPr>
        <w:t xml:space="preserve"> </w:t>
      </w:r>
      <w:r w:rsidRPr="004C3F24">
        <w:rPr>
          <w:color w:val="1A171C"/>
          <w:w w:val="95"/>
          <w:sz w:val="20"/>
          <w:lang w:val="en-GB"/>
        </w:rPr>
        <w:t>concerned,</w:t>
      </w:r>
      <w:r w:rsidRPr="004C3F24">
        <w:rPr>
          <w:color w:val="1A171C"/>
          <w:spacing w:val="-10"/>
          <w:w w:val="95"/>
          <w:sz w:val="20"/>
          <w:lang w:val="en-GB"/>
        </w:rPr>
        <w:t xml:space="preserve"> </w:t>
      </w:r>
      <w:r w:rsidRPr="004C3F24">
        <w:rPr>
          <w:color w:val="1A171C"/>
          <w:w w:val="95"/>
          <w:sz w:val="20"/>
          <w:lang w:val="en-GB"/>
        </w:rPr>
        <w:t>particularly</w:t>
      </w:r>
      <w:r w:rsidRPr="004C3F24">
        <w:rPr>
          <w:color w:val="1A171C"/>
          <w:spacing w:val="-15"/>
          <w:w w:val="95"/>
          <w:sz w:val="20"/>
          <w:lang w:val="en-GB"/>
        </w:rPr>
        <w:t xml:space="preserve"> </w:t>
      </w:r>
      <w:r w:rsidRPr="004C3F24">
        <w:rPr>
          <w:color w:val="1A171C"/>
          <w:w w:val="95"/>
          <w:sz w:val="20"/>
          <w:lang w:val="en-GB"/>
        </w:rPr>
        <w:t>those</w:t>
      </w:r>
      <w:r w:rsidRPr="004C3F24">
        <w:rPr>
          <w:color w:val="1A171C"/>
          <w:spacing w:val="-9"/>
          <w:w w:val="95"/>
          <w:sz w:val="20"/>
          <w:lang w:val="en-GB"/>
        </w:rPr>
        <w:t xml:space="preserve"> </w:t>
      </w:r>
      <w:r w:rsidRPr="004C3F24">
        <w:rPr>
          <w:color w:val="1A171C"/>
          <w:w w:val="95"/>
          <w:sz w:val="20"/>
          <w:lang w:val="en-GB"/>
        </w:rPr>
        <w:t>of</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9"/>
          <w:w w:val="95"/>
          <w:sz w:val="20"/>
          <w:lang w:val="en-GB"/>
        </w:rPr>
        <w:t xml:space="preserve"> </w:t>
      </w:r>
      <w:r w:rsidRPr="004C3F24">
        <w:rPr>
          <w:color w:val="1A171C"/>
          <w:w w:val="95"/>
          <w:sz w:val="20"/>
          <w:lang w:val="en-GB"/>
        </w:rPr>
        <w:t>personnel</w:t>
      </w:r>
      <w:r w:rsidRPr="004C3F24">
        <w:rPr>
          <w:color w:val="1A171C"/>
          <w:spacing w:val="-10"/>
          <w:w w:val="95"/>
          <w:sz w:val="20"/>
          <w:lang w:val="en-GB"/>
        </w:rPr>
        <w:t xml:space="preserve"> </w:t>
      </w:r>
      <w:r w:rsidRPr="004C3F24">
        <w:rPr>
          <w:color w:val="1A171C"/>
          <w:w w:val="95"/>
          <w:sz w:val="20"/>
          <w:lang w:val="en-GB"/>
        </w:rPr>
        <w:t>undertaking</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 xml:space="preserve">permanent </w:t>
      </w:r>
      <w:r w:rsidRPr="004C3F24">
        <w:rPr>
          <w:color w:val="1A171C"/>
          <w:sz w:val="20"/>
          <w:lang w:val="en-GB"/>
        </w:rPr>
        <w:t>joining</w:t>
      </w:r>
      <w:r w:rsidRPr="004C3F24">
        <w:rPr>
          <w:color w:val="1A171C"/>
          <w:spacing w:val="-9"/>
          <w:sz w:val="20"/>
          <w:lang w:val="en-GB"/>
        </w:rPr>
        <w:t xml:space="preserve"> </w:t>
      </w:r>
      <w:r w:rsidRPr="004C3F24">
        <w:rPr>
          <w:color w:val="1A171C"/>
          <w:sz w:val="20"/>
          <w:lang w:val="en-GB"/>
        </w:rPr>
        <w:t>of</w:t>
      </w:r>
      <w:r w:rsidRPr="004C3F24">
        <w:rPr>
          <w:color w:val="1A171C"/>
          <w:spacing w:val="-9"/>
          <w:sz w:val="20"/>
          <w:lang w:val="en-GB"/>
        </w:rPr>
        <w:t xml:space="preserve"> </w:t>
      </w:r>
      <w:r w:rsidRPr="004C3F24">
        <w:rPr>
          <w:color w:val="1A171C"/>
          <w:sz w:val="20"/>
          <w:lang w:val="en-GB"/>
        </w:rPr>
        <w:t>parts</w:t>
      </w:r>
      <w:r w:rsidRPr="004C3F24">
        <w:rPr>
          <w:color w:val="1A171C"/>
          <w:spacing w:val="-13"/>
          <w:sz w:val="20"/>
          <w:lang w:val="en-GB"/>
        </w:rPr>
        <w:t xml:space="preserve"> </w:t>
      </w:r>
      <w:r w:rsidRPr="004C3F24">
        <w:rPr>
          <w:color w:val="1A171C"/>
          <w:sz w:val="20"/>
          <w:lang w:val="en-GB"/>
        </w:rPr>
        <w:t>and</w:t>
      </w:r>
      <w:r w:rsidRPr="004C3F24">
        <w:rPr>
          <w:color w:val="1A171C"/>
          <w:spacing w:val="-7"/>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non-destructive</w:t>
      </w:r>
      <w:r w:rsidRPr="004C3F24">
        <w:rPr>
          <w:color w:val="1A171C"/>
          <w:spacing w:val="-12"/>
          <w:sz w:val="20"/>
          <w:lang w:val="en-GB"/>
        </w:rPr>
        <w:t xml:space="preserve"> </w:t>
      </w:r>
      <w:r w:rsidRPr="004C3F24">
        <w:rPr>
          <w:color w:val="1A171C"/>
          <w:sz w:val="20"/>
          <w:lang w:val="en-GB"/>
        </w:rPr>
        <w:t>tests</w:t>
      </w:r>
      <w:r w:rsidRPr="004C3F24">
        <w:rPr>
          <w:color w:val="1A171C"/>
          <w:spacing w:val="-9"/>
          <w:sz w:val="20"/>
          <w:lang w:val="en-GB"/>
        </w:rPr>
        <w:t xml:space="preserve"> </w:t>
      </w:r>
      <w:r w:rsidRPr="004C3F24">
        <w:rPr>
          <w:color w:val="1A171C"/>
          <w:sz w:val="20"/>
          <w:lang w:val="en-GB"/>
        </w:rPr>
        <w:t>in</w:t>
      </w:r>
      <w:r w:rsidRPr="004C3F24">
        <w:rPr>
          <w:color w:val="1A171C"/>
          <w:spacing w:val="-7"/>
          <w:sz w:val="20"/>
          <w:lang w:val="en-GB"/>
        </w:rPr>
        <w:t xml:space="preserve"> </w:t>
      </w:r>
      <w:r w:rsidRPr="004C3F24">
        <w:rPr>
          <w:color w:val="1A171C"/>
          <w:sz w:val="20"/>
          <w:lang w:val="en-GB"/>
        </w:rPr>
        <w:t>accordance</w:t>
      </w:r>
      <w:r w:rsidRPr="004C3F24">
        <w:rPr>
          <w:color w:val="1A171C"/>
          <w:spacing w:val="-10"/>
          <w:sz w:val="20"/>
          <w:lang w:val="en-GB"/>
        </w:rPr>
        <w:t xml:space="preserve"> </w:t>
      </w:r>
      <w:r w:rsidRPr="004C3F24">
        <w:rPr>
          <w:color w:val="1A171C"/>
          <w:sz w:val="20"/>
          <w:lang w:val="en-GB"/>
        </w:rPr>
        <w:t>with</w:t>
      </w:r>
      <w:r w:rsidRPr="004C3F24">
        <w:rPr>
          <w:color w:val="1A171C"/>
          <w:spacing w:val="-10"/>
          <w:sz w:val="20"/>
          <w:lang w:val="en-GB"/>
        </w:rPr>
        <w:t xml:space="preserve"> </w:t>
      </w:r>
      <w:r w:rsidRPr="004C3F24">
        <w:rPr>
          <w:color w:val="1A171C"/>
          <w:sz w:val="20"/>
          <w:lang w:val="en-GB"/>
        </w:rPr>
        <w:t>points</w:t>
      </w:r>
      <w:r w:rsidRPr="004C3F24">
        <w:rPr>
          <w:color w:val="1A171C"/>
          <w:spacing w:val="-9"/>
          <w:sz w:val="20"/>
          <w:lang w:val="en-GB"/>
        </w:rPr>
        <w:t xml:space="preserve"> </w:t>
      </w:r>
      <w:r w:rsidRPr="004C3F24">
        <w:rPr>
          <w:color w:val="1A171C"/>
          <w:sz w:val="20"/>
          <w:lang w:val="en-GB"/>
        </w:rPr>
        <w:t>3.1.2</w:t>
      </w:r>
      <w:r w:rsidRPr="004C3F24">
        <w:rPr>
          <w:color w:val="1A171C"/>
          <w:spacing w:val="-10"/>
          <w:sz w:val="20"/>
          <w:lang w:val="en-GB"/>
        </w:rPr>
        <w:t xml:space="preserve"> </w:t>
      </w:r>
      <w:r w:rsidRPr="004C3F24">
        <w:rPr>
          <w:color w:val="1A171C"/>
          <w:sz w:val="20"/>
          <w:lang w:val="en-GB"/>
        </w:rPr>
        <w:t>and</w:t>
      </w:r>
      <w:r w:rsidRPr="004C3F24">
        <w:rPr>
          <w:color w:val="1A171C"/>
          <w:spacing w:val="-7"/>
          <w:sz w:val="20"/>
          <w:lang w:val="en-GB"/>
        </w:rPr>
        <w:t xml:space="preserve"> </w:t>
      </w:r>
      <w:r w:rsidRPr="004C3F24">
        <w:rPr>
          <w:color w:val="1A171C"/>
          <w:sz w:val="20"/>
          <w:lang w:val="en-GB"/>
        </w:rPr>
        <w:t>3.1.3</w:t>
      </w:r>
      <w:r w:rsidRPr="004C3F24">
        <w:rPr>
          <w:color w:val="1A171C"/>
          <w:spacing w:val="-10"/>
          <w:sz w:val="20"/>
          <w:lang w:val="en-GB"/>
        </w:rPr>
        <w:t xml:space="preserve"> </w:t>
      </w:r>
      <w:r w:rsidRPr="004C3F24">
        <w:rPr>
          <w:color w:val="1A171C"/>
          <w:sz w:val="20"/>
          <w:lang w:val="en-GB"/>
        </w:rPr>
        <w:t>of</w:t>
      </w:r>
      <w:r w:rsidRPr="004C3F24">
        <w:rPr>
          <w:color w:val="1A171C"/>
          <w:spacing w:val="-9"/>
          <w:sz w:val="20"/>
          <w:lang w:val="en-GB"/>
        </w:rPr>
        <w:t xml:space="preserve"> </w:t>
      </w:r>
      <w:r w:rsidRPr="004C3F24">
        <w:rPr>
          <w:color w:val="1A171C"/>
          <w:sz w:val="20"/>
          <w:lang w:val="en-GB"/>
        </w:rPr>
        <w:t>Annex</w:t>
      </w:r>
      <w:r w:rsidRPr="004C3F24">
        <w:rPr>
          <w:color w:val="1A171C"/>
          <w:spacing w:val="-8"/>
          <w:sz w:val="20"/>
          <w:lang w:val="en-GB"/>
        </w:rPr>
        <w:t xml:space="preserve"> </w:t>
      </w:r>
      <w:r w:rsidRPr="004C3F24">
        <w:rPr>
          <w:color w:val="1A171C"/>
          <w:sz w:val="20"/>
          <w:lang w:val="en-GB"/>
        </w:rPr>
        <w:t>I,</w:t>
      </w:r>
    </w:p>
    <w:p w14:paraId="088ECEFE" w14:textId="77777777" w:rsidR="00340395" w:rsidRPr="004C3F24" w:rsidRDefault="00340395" w:rsidP="00340395">
      <w:pPr>
        <w:pStyle w:val="Listeavsnitt"/>
        <w:widowControl w:val="0"/>
        <w:numPr>
          <w:ilvl w:val="2"/>
          <w:numId w:val="65"/>
        </w:numPr>
        <w:tabs>
          <w:tab w:val="left" w:pos="1560"/>
        </w:tabs>
        <w:autoSpaceDE w:val="0"/>
        <w:autoSpaceDN w:val="0"/>
        <w:spacing w:before="142" w:after="0" w:line="240" w:lineRule="auto"/>
        <w:ind w:left="1559" w:hanging="277"/>
        <w:contextualSpacing w:val="0"/>
        <w:rPr>
          <w:sz w:val="20"/>
          <w:lang w:val="en-GB"/>
        </w:rPr>
      </w:pPr>
      <w:r w:rsidRPr="004C3F24">
        <w:rPr>
          <w:color w:val="1A171C"/>
          <w:sz w:val="20"/>
          <w:lang w:val="en-GB"/>
        </w:rPr>
        <w:t>the means of monitoring the effective operation of the quality</w:t>
      </w:r>
      <w:r w:rsidRPr="004C3F24">
        <w:rPr>
          <w:color w:val="1A171C"/>
          <w:spacing w:val="23"/>
          <w:sz w:val="20"/>
          <w:lang w:val="en-GB"/>
        </w:rPr>
        <w:t xml:space="preserve"> </w:t>
      </w:r>
      <w:r w:rsidRPr="004C3F24">
        <w:rPr>
          <w:color w:val="1A171C"/>
          <w:sz w:val="20"/>
          <w:lang w:val="en-GB"/>
        </w:rPr>
        <w:t>system.</w:t>
      </w:r>
    </w:p>
    <w:p w14:paraId="69A792EE" w14:textId="77777777" w:rsidR="00340395" w:rsidRDefault="00340395" w:rsidP="00340395">
      <w:pPr>
        <w:pStyle w:val="Brdtekst"/>
        <w:spacing w:before="1"/>
        <w:rPr>
          <w:sz w:val="32"/>
        </w:rPr>
      </w:pPr>
    </w:p>
    <w:p w14:paraId="5CBC9830" w14:textId="77777777" w:rsidR="00340395" w:rsidRPr="004C3F24" w:rsidRDefault="00340395" w:rsidP="00340395">
      <w:pPr>
        <w:pStyle w:val="Listeavsnitt"/>
        <w:widowControl w:val="0"/>
        <w:numPr>
          <w:ilvl w:val="1"/>
          <w:numId w:val="65"/>
        </w:numPr>
        <w:tabs>
          <w:tab w:val="left" w:pos="1282"/>
        </w:tabs>
        <w:autoSpaceDE w:val="0"/>
        <w:autoSpaceDN w:val="0"/>
        <w:spacing w:after="0" w:line="228" w:lineRule="auto"/>
        <w:ind w:left="1280" w:right="915" w:hanging="379"/>
        <w:contextualSpacing w:val="0"/>
        <w:jc w:val="both"/>
        <w:rPr>
          <w:sz w:val="20"/>
          <w:lang w:val="en-GB"/>
        </w:rPr>
      </w:pPr>
      <w:r w:rsidRPr="004C3F24">
        <w:rPr>
          <w:color w:val="1A171C"/>
          <w:sz w:val="20"/>
          <w:lang w:val="en-GB"/>
        </w:rPr>
        <w:t>The</w:t>
      </w:r>
      <w:r w:rsidRPr="004C3F24">
        <w:rPr>
          <w:color w:val="1A171C"/>
          <w:spacing w:val="-24"/>
          <w:sz w:val="20"/>
          <w:lang w:val="en-GB"/>
        </w:rPr>
        <w:t xml:space="preserve"> </w:t>
      </w:r>
      <w:r w:rsidRPr="004C3F24">
        <w:rPr>
          <w:color w:val="1A171C"/>
          <w:sz w:val="20"/>
          <w:lang w:val="en-GB"/>
        </w:rPr>
        <w:t>notified</w:t>
      </w:r>
      <w:r w:rsidRPr="004C3F24">
        <w:rPr>
          <w:color w:val="1A171C"/>
          <w:spacing w:val="-26"/>
          <w:sz w:val="20"/>
          <w:lang w:val="en-GB"/>
        </w:rPr>
        <w:t xml:space="preserve"> </w:t>
      </w:r>
      <w:r w:rsidRPr="004C3F24">
        <w:rPr>
          <w:color w:val="1A171C"/>
          <w:sz w:val="20"/>
          <w:lang w:val="en-GB"/>
        </w:rPr>
        <w:t>body</w:t>
      </w:r>
      <w:r w:rsidRPr="004C3F24">
        <w:rPr>
          <w:color w:val="1A171C"/>
          <w:spacing w:val="-24"/>
          <w:sz w:val="20"/>
          <w:lang w:val="en-GB"/>
        </w:rPr>
        <w:t xml:space="preserve"> </w:t>
      </w:r>
      <w:r w:rsidRPr="004C3F24">
        <w:rPr>
          <w:color w:val="1A171C"/>
          <w:sz w:val="20"/>
          <w:lang w:val="en-GB"/>
        </w:rPr>
        <w:t>shall</w:t>
      </w:r>
      <w:r w:rsidRPr="004C3F24">
        <w:rPr>
          <w:color w:val="1A171C"/>
          <w:spacing w:val="-25"/>
          <w:sz w:val="20"/>
          <w:lang w:val="en-GB"/>
        </w:rPr>
        <w:t xml:space="preserve"> </w:t>
      </w:r>
      <w:r w:rsidRPr="004C3F24">
        <w:rPr>
          <w:color w:val="1A171C"/>
          <w:sz w:val="20"/>
          <w:lang w:val="en-GB"/>
        </w:rPr>
        <w:t>assess</w:t>
      </w:r>
      <w:r w:rsidRPr="004C3F24">
        <w:rPr>
          <w:color w:val="1A171C"/>
          <w:spacing w:val="-26"/>
          <w:sz w:val="20"/>
          <w:lang w:val="en-GB"/>
        </w:rPr>
        <w:t xml:space="preserve"> </w:t>
      </w:r>
      <w:r w:rsidRPr="004C3F24">
        <w:rPr>
          <w:color w:val="1A171C"/>
          <w:sz w:val="20"/>
          <w:lang w:val="en-GB"/>
        </w:rPr>
        <w:t>the</w:t>
      </w:r>
      <w:r w:rsidRPr="004C3F24">
        <w:rPr>
          <w:color w:val="1A171C"/>
          <w:spacing w:val="-25"/>
          <w:sz w:val="20"/>
          <w:lang w:val="en-GB"/>
        </w:rPr>
        <w:t xml:space="preserve"> </w:t>
      </w:r>
      <w:r w:rsidRPr="004C3F24">
        <w:rPr>
          <w:color w:val="1A171C"/>
          <w:sz w:val="20"/>
          <w:lang w:val="en-GB"/>
        </w:rPr>
        <w:t>quality</w:t>
      </w:r>
      <w:r w:rsidRPr="004C3F24">
        <w:rPr>
          <w:color w:val="1A171C"/>
          <w:spacing w:val="-24"/>
          <w:sz w:val="20"/>
          <w:lang w:val="en-GB"/>
        </w:rPr>
        <w:t xml:space="preserve"> </w:t>
      </w:r>
      <w:r w:rsidRPr="004C3F24">
        <w:rPr>
          <w:color w:val="1A171C"/>
          <w:sz w:val="20"/>
          <w:lang w:val="en-GB"/>
        </w:rPr>
        <w:t>system</w:t>
      </w:r>
      <w:r w:rsidRPr="004C3F24">
        <w:rPr>
          <w:color w:val="1A171C"/>
          <w:spacing w:val="-26"/>
          <w:sz w:val="20"/>
          <w:lang w:val="en-GB"/>
        </w:rPr>
        <w:t xml:space="preserve"> </w:t>
      </w:r>
      <w:r w:rsidRPr="004C3F24">
        <w:rPr>
          <w:color w:val="1A171C"/>
          <w:sz w:val="20"/>
          <w:lang w:val="en-GB"/>
        </w:rPr>
        <w:t>to</w:t>
      </w:r>
      <w:r w:rsidRPr="004C3F24">
        <w:rPr>
          <w:color w:val="1A171C"/>
          <w:spacing w:val="-25"/>
          <w:sz w:val="20"/>
          <w:lang w:val="en-GB"/>
        </w:rPr>
        <w:t xml:space="preserve"> </w:t>
      </w:r>
      <w:r w:rsidRPr="004C3F24">
        <w:rPr>
          <w:color w:val="1A171C"/>
          <w:sz w:val="20"/>
          <w:lang w:val="en-GB"/>
        </w:rPr>
        <w:t>determine</w:t>
      </w:r>
      <w:r w:rsidRPr="004C3F24">
        <w:rPr>
          <w:color w:val="1A171C"/>
          <w:spacing w:val="-24"/>
          <w:sz w:val="20"/>
          <w:lang w:val="en-GB"/>
        </w:rPr>
        <w:t xml:space="preserve"> </w:t>
      </w:r>
      <w:r w:rsidRPr="004C3F24">
        <w:rPr>
          <w:color w:val="1A171C"/>
          <w:sz w:val="20"/>
          <w:lang w:val="en-GB"/>
        </w:rPr>
        <w:t>whether</w:t>
      </w:r>
      <w:r w:rsidRPr="004C3F24">
        <w:rPr>
          <w:color w:val="1A171C"/>
          <w:spacing w:val="-24"/>
          <w:sz w:val="20"/>
          <w:lang w:val="en-GB"/>
        </w:rPr>
        <w:t xml:space="preserve"> </w:t>
      </w:r>
      <w:r w:rsidRPr="004C3F24">
        <w:rPr>
          <w:color w:val="1A171C"/>
          <w:sz w:val="20"/>
          <w:lang w:val="en-GB"/>
        </w:rPr>
        <w:t>it</w:t>
      </w:r>
      <w:r w:rsidRPr="004C3F24">
        <w:rPr>
          <w:color w:val="1A171C"/>
          <w:spacing w:val="-25"/>
          <w:sz w:val="20"/>
          <w:lang w:val="en-GB"/>
        </w:rPr>
        <w:t xml:space="preserve"> </w:t>
      </w:r>
      <w:r w:rsidRPr="004C3F24">
        <w:rPr>
          <w:color w:val="1A171C"/>
          <w:sz w:val="20"/>
          <w:lang w:val="en-GB"/>
        </w:rPr>
        <w:t>satisfies</w:t>
      </w:r>
      <w:r w:rsidRPr="004C3F24">
        <w:rPr>
          <w:color w:val="1A171C"/>
          <w:spacing w:val="-25"/>
          <w:sz w:val="20"/>
          <w:lang w:val="en-GB"/>
        </w:rPr>
        <w:t xml:space="preserve"> </w:t>
      </w:r>
      <w:r w:rsidRPr="004C3F24">
        <w:rPr>
          <w:color w:val="1A171C"/>
          <w:sz w:val="20"/>
          <w:lang w:val="en-GB"/>
        </w:rPr>
        <w:t>the</w:t>
      </w:r>
      <w:r w:rsidRPr="004C3F24">
        <w:rPr>
          <w:color w:val="1A171C"/>
          <w:spacing w:val="-24"/>
          <w:sz w:val="20"/>
          <w:lang w:val="en-GB"/>
        </w:rPr>
        <w:t xml:space="preserve"> </w:t>
      </w:r>
      <w:r w:rsidRPr="004C3F24">
        <w:rPr>
          <w:color w:val="1A171C"/>
          <w:sz w:val="20"/>
          <w:lang w:val="en-GB"/>
        </w:rPr>
        <w:t>requirements</w:t>
      </w:r>
      <w:r w:rsidRPr="004C3F24">
        <w:rPr>
          <w:color w:val="1A171C"/>
          <w:spacing w:val="-25"/>
          <w:sz w:val="20"/>
          <w:lang w:val="en-GB"/>
        </w:rPr>
        <w:t xml:space="preserve"> </w:t>
      </w:r>
      <w:r w:rsidRPr="004C3F24">
        <w:rPr>
          <w:color w:val="1A171C"/>
          <w:sz w:val="20"/>
          <w:lang w:val="en-GB"/>
        </w:rPr>
        <w:t>referred</w:t>
      </w:r>
      <w:r w:rsidRPr="004C3F24">
        <w:rPr>
          <w:color w:val="1A171C"/>
          <w:spacing w:val="-25"/>
          <w:sz w:val="20"/>
          <w:lang w:val="en-GB"/>
        </w:rPr>
        <w:t xml:space="preserve"> </w:t>
      </w:r>
      <w:r w:rsidRPr="004C3F24">
        <w:rPr>
          <w:color w:val="1A171C"/>
          <w:sz w:val="20"/>
          <w:lang w:val="en-GB"/>
        </w:rPr>
        <w:t>to</w:t>
      </w:r>
      <w:r w:rsidRPr="004C3F24">
        <w:rPr>
          <w:color w:val="1A171C"/>
          <w:spacing w:val="-27"/>
          <w:sz w:val="20"/>
          <w:lang w:val="en-GB"/>
        </w:rPr>
        <w:t xml:space="preserve"> </w:t>
      </w:r>
      <w:r w:rsidRPr="004C3F24">
        <w:rPr>
          <w:color w:val="1A171C"/>
          <w:sz w:val="20"/>
          <w:lang w:val="en-GB"/>
        </w:rPr>
        <w:t xml:space="preserve">in </w:t>
      </w:r>
      <w:r w:rsidRPr="004C3F24">
        <w:rPr>
          <w:color w:val="1A171C"/>
          <w:w w:val="95"/>
          <w:sz w:val="20"/>
          <w:lang w:val="en-GB"/>
        </w:rPr>
        <w:t>point</w:t>
      </w:r>
      <w:r w:rsidRPr="004C3F24">
        <w:rPr>
          <w:color w:val="1A171C"/>
          <w:spacing w:val="-9"/>
          <w:w w:val="95"/>
          <w:sz w:val="20"/>
          <w:lang w:val="en-GB"/>
        </w:rPr>
        <w:t xml:space="preserve"> </w:t>
      </w:r>
      <w:r w:rsidRPr="004C3F24">
        <w:rPr>
          <w:color w:val="1A171C"/>
          <w:w w:val="95"/>
          <w:sz w:val="20"/>
          <w:lang w:val="en-GB"/>
        </w:rPr>
        <w:t>3.2.</w:t>
      </w:r>
      <w:r w:rsidRPr="004C3F24">
        <w:rPr>
          <w:color w:val="1A171C"/>
          <w:spacing w:val="-8"/>
          <w:w w:val="95"/>
          <w:sz w:val="20"/>
          <w:lang w:val="en-GB"/>
        </w:rPr>
        <w:t xml:space="preserve"> </w:t>
      </w:r>
      <w:r w:rsidRPr="004C3F24">
        <w:rPr>
          <w:color w:val="1A171C"/>
          <w:w w:val="95"/>
          <w:sz w:val="20"/>
          <w:lang w:val="en-GB"/>
        </w:rPr>
        <w:t>It</w:t>
      </w:r>
      <w:r w:rsidRPr="004C3F24">
        <w:rPr>
          <w:color w:val="1A171C"/>
          <w:spacing w:val="-6"/>
          <w:w w:val="95"/>
          <w:sz w:val="20"/>
          <w:lang w:val="en-GB"/>
        </w:rPr>
        <w:t xml:space="preserve"> </w:t>
      </w:r>
      <w:r w:rsidRPr="004C3F24">
        <w:rPr>
          <w:color w:val="1A171C"/>
          <w:w w:val="95"/>
          <w:sz w:val="20"/>
          <w:lang w:val="en-GB"/>
        </w:rPr>
        <w:t>shall</w:t>
      </w:r>
      <w:r w:rsidRPr="004C3F24">
        <w:rPr>
          <w:color w:val="1A171C"/>
          <w:spacing w:val="-9"/>
          <w:w w:val="95"/>
          <w:sz w:val="20"/>
          <w:lang w:val="en-GB"/>
        </w:rPr>
        <w:t xml:space="preserve"> </w:t>
      </w:r>
      <w:r w:rsidRPr="004C3F24">
        <w:rPr>
          <w:color w:val="1A171C"/>
          <w:w w:val="95"/>
          <w:sz w:val="20"/>
          <w:lang w:val="en-GB"/>
        </w:rPr>
        <w:t>presume</w:t>
      </w:r>
      <w:r w:rsidRPr="004C3F24">
        <w:rPr>
          <w:color w:val="1A171C"/>
          <w:spacing w:val="-8"/>
          <w:w w:val="95"/>
          <w:sz w:val="20"/>
          <w:lang w:val="en-GB"/>
        </w:rPr>
        <w:t xml:space="preserve"> </w:t>
      </w:r>
      <w:r w:rsidRPr="004C3F24">
        <w:rPr>
          <w:color w:val="1A171C"/>
          <w:w w:val="95"/>
          <w:sz w:val="20"/>
          <w:lang w:val="en-GB"/>
        </w:rPr>
        <w:t>conformity</w:t>
      </w:r>
      <w:r w:rsidRPr="004C3F24">
        <w:rPr>
          <w:color w:val="1A171C"/>
          <w:spacing w:val="-8"/>
          <w:w w:val="95"/>
          <w:sz w:val="20"/>
          <w:lang w:val="en-GB"/>
        </w:rPr>
        <w:t xml:space="preserve"> </w:t>
      </w:r>
      <w:r w:rsidRPr="004C3F24">
        <w:rPr>
          <w:color w:val="1A171C"/>
          <w:w w:val="95"/>
          <w:sz w:val="20"/>
          <w:lang w:val="en-GB"/>
        </w:rPr>
        <w:t>with</w:t>
      </w:r>
      <w:r w:rsidRPr="004C3F24">
        <w:rPr>
          <w:color w:val="1A171C"/>
          <w:spacing w:val="-10"/>
          <w:w w:val="95"/>
          <w:sz w:val="20"/>
          <w:lang w:val="en-GB"/>
        </w:rPr>
        <w:t xml:space="preserve"> </w:t>
      </w:r>
      <w:r w:rsidRPr="004C3F24">
        <w:rPr>
          <w:color w:val="1A171C"/>
          <w:w w:val="95"/>
          <w:sz w:val="20"/>
          <w:lang w:val="en-GB"/>
        </w:rPr>
        <w:t>those</w:t>
      </w:r>
      <w:r w:rsidRPr="004C3F24">
        <w:rPr>
          <w:color w:val="1A171C"/>
          <w:spacing w:val="-10"/>
          <w:w w:val="95"/>
          <w:sz w:val="20"/>
          <w:lang w:val="en-GB"/>
        </w:rPr>
        <w:t xml:space="preserve"> </w:t>
      </w:r>
      <w:r w:rsidRPr="004C3F24">
        <w:rPr>
          <w:color w:val="1A171C"/>
          <w:w w:val="95"/>
          <w:sz w:val="20"/>
          <w:lang w:val="en-GB"/>
        </w:rPr>
        <w:t>requirements</w:t>
      </w:r>
      <w:r w:rsidRPr="004C3F24">
        <w:rPr>
          <w:color w:val="1A171C"/>
          <w:spacing w:val="-11"/>
          <w:w w:val="95"/>
          <w:sz w:val="20"/>
          <w:lang w:val="en-GB"/>
        </w:rPr>
        <w:t xml:space="preserve"> </w:t>
      </w:r>
      <w:r w:rsidRPr="004C3F24">
        <w:rPr>
          <w:color w:val="1A171C"/>
          <w:w w:val="95"/>
          <w:sz w:val="20"/>
          <w:lang w:val="en-GB"/>
        </w:rPr>
        <w:t>in</w:t>
      </w:r>
      <w:r w:rsidRPr="004C3F24">
        <w:rPr>
          <w:color w:val="1A171C"/>
          <w:spacing w:val="-8"/>
          <w:w w:val="95"/>
          <w:sz w:val="20"/>
          <w:lang w:val="en-GB"/>
        </w:rPr>
        <w:t xml:space="preserve"> </w:t>
      </w:r>
      <w:r w:rsidRPr="004C3F24">
        <w:rPr>
          <w:color w:val="1A171C"/>
          <w:w w:val="95"/>
          <w:sz w:val="20"/>
          <w:lang w:val="en-GB"/>
        </w:rPr>
        <w:t>respect</w:t>
      </w:r>
      <w:r w:rsidRPr="004C3F24">
        <w:rPr>
          <w:color w:val="1A171C"/>
          <w:spacing w:val="-8"/>
          <w:w w:val="95"/>
          <w:sz w:val="20"/>
          <w:lang w:val="en-GB"/>
        </w:rPr>
        <w:t xml:space="preserve"> </w:t>
      </w:r>
      <w:r w:rsidRPr="004C3F24">
        <w:rPr>
          <w:color w:val="1A171C"/>
          <w:w w:val="95"/>
          <w:sz w:val="20"/>
          <w:lang w:val="en-GB"/>
        </w:rPr>
        <w:t>of</w:t>
      </w:r>
      <w:r w:rsidRPr="004C3F24">
        <w:rPr>
          <w:color w:val="1A171C"/>
          <w:spacing w:val="-8"/>
          <w:w w:val="95"/>
          <w:sz w:val="20"/>
          <w:lang w:val="en-GB"/>
        </w:rPr>
        <w:t xml:space="preserve"> </w:t>
      </w:r>
      <w:r w:rsidRPr="004C3F24">
        <w:rPr>
          <w:color w:val="1A171C"/>
          <w:w w:val="95"/>
          <w:sz w:val="20"/>
          <w:lang w:val="en-GB"/>
        </w:rPr>
        <w:t>the</w:t>
      </w:r>
      <w:r w:rsidRPr="004C3F24">
        <w:rPr>
          <w:color w:val="1A171C"/>
          <w:spacing w:val="-7"/>
          <w:w w:val="95"/>
          <w:sz w:val="20"/>
          <w:lang w:val="en-GB"/>
        </w:rPr>
        <w:t xml:space="preserve"> </w:t>
      </w:r>
      <w:r w:rsidRPr="004C3F24">
        <w:rPr>
          <w:color w:val="1A171C"/>
          <w:w w:val="95"/>
          <w:sz w:val="20"/>
          <w:lang w:val="en-GB"/>
        </w:rPr>
        <w:t>elements</w:t>
      </w:r>
      <w:r w:rsidRPr="004C3F24">
        <w:rPr>
          <w:color w:val="1A171C"/>
          <w:spacing w:val="-7"/>
          <w:w w:val="95"/>
          <w:sz w:val="20"/>
          <w:lang w:val="en-GB"/>
        </w:rPr>
        <w:t xml:space="preserve"> </w:t>
      </w:r>
      <w:r w:rsidRPr="004C3F24">
        <w:rPr>
          <w:color w:val="1A171C"/>
          <w:w w:val="95"/>
          <w:sz w:val="20"/>
          <w:lang w:val="en-GB"/>
        </w:rPr>
        <w:t>of</w:t>
      </w:r>
      <w:r w:rsidRPr="004C3F24">
        <w:rPr>
          <w:color w:val="1A171C"/>
          <w:spacing w:val="-10"/>
          <w:w w:val="95"/>
          <w:sz w:val="20"/>
          <w:lang w:val="en-GB"/>
        </w:rPr>
        <w:t xml:space="preserve"> </w:t>
      </w:r>
      <w:r w:rsidRPr="004C3F24">
        <w:rPr>
          <w:color w:val="1A171C"/>
          <w:w w:val="95"/>
          <w:sz w:val="20"/>
          <w:lang w:val="en-GB"/>
        </w:rPr>
        <w:t>the</w:t>
      </w:r>
      <w:r w:rsidRPr="004C3F24">
        <w:rPr>
          <w:color w:val="1A171C"/>
          <w:spacing w:val="-10"/>
          <w:w w:val="95"/>
          <w:sz w:val="20"/>
          <w:lang w:val="en-GB"/>
        </w:rPr>
        <w:t xml:space="preserve"> </w:t>
      </w:r>
      <w:r w:rsidRPr="004C3F24">
        <w:rPr>
          <w:color w:val="1A171C"/>
          <w:w w:val="95"/>
          <w:sz w:val="20"/>
          <w:lang w:val="en-GB"/>
        </w:rPr>
        <w:t>quality</w:t>
      </w:r>
      <w:r w:rsidRPr="004C3F24">
        <w:rPr>
          <w:color w:val="1A171C"/>
          <w:spacing w:val="-8"/>
          <w:w w:val="95"/>
          <w:sz w:val="20"/>
          <w:lang w:val="en-GB"/>
        </w:rPr>
        <w:t xml:space="preserve"> </w:t>
      </w:r>
      <w:r w:rsidRPr="004C3F24">
        <w:rPr>
          <w:color w:val="1A171C"/>
          <w:w w:val="95"/>
          <w:sz w:val="20"/>
          <w:lang w:val="en-GB"/>
        </w:rPr>
        <w:t>system</w:t>
      </w:r>
      <w:r w:rsidRPr="004C3F24">
        <w:rPr>
          <w:color w:val="1A171C"/>
          <w:spacing w:val="-9"/>
          <w:w w:val="95"/>
          <w:sz w:val="20"/>
          <w:lang w:val="en-GB"/>
        </w:rPr>
        <w:t xml:space="preserve"> </w:t>
      </w:r>
      <w:r w:rsidRPr="004C3F24">
        <w:rPr>
          <w:color w:val="1A171C"/>
          <w:w w:val="95"/>
          <w:sz w:val="20"/>
          <w:lang w:val="en-GB"/>
        </w:rPr>
        <w:t xml:space="preserve">that </w:t>
      </w:r>
      <w:r w:rsidRPr="004C3F24">
        <w:rPr>
          <w:color w:val="1A171C"/>
          <w:sz w:val="20"/>
          <w:lang w:val="en-GB"/>
        </w:rPr>
        <w:t>comply</w:t>
      </w:r>
      <w:r w:rsidRPr="004C3F24">
        <w:rPr>
          <w:color w:val="1A171C"/>
          <w:spacing w:val="-12"/>
          <w:sz w:val="20"/>
          <w:lang w:val="en-GB"/>
        </w:rPr>
        <w:t xml:space="preserve"> </w:t>
      </w:r>
      <w:r w:rsidRPr="004C3F24">
        <w:rPr>
          <w:color w:val="1A171C"/>
          <w:sz w:val="20"/>
          <w:lang w:val="en-GB"/>
        </w:rPr>
        <w:t>with</w:t>
      </w:r>
      <w:r w:rsidRPr="004C3F24">
        <w:rPr>
          <w:color w:val="1A171C"/>
          <w:spacing w:val="-14"/>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corresponding</w:t>
      </w:r>
      <w:r w:rsidRPr="004C3F24">
        <w:rPr>
          <w:color w:val="1A171C"/>
          <w:spacing w:val="-9"/>
          <w:sz w:val="20"/>
          <w:lang w:val="en-GB"/>
        </w:rPr>
        <w:t xml:space="preserve"> </w:t>
      </w:r>
      <w:r w:rsidRPr="004C3F24">
        <w:rPr>
          <w:color w:val="1A171C"/>
          <w:sz w:val="20"/>
          <w:lang w:val="en-GB"/>
        </w:rPr>
        <w:t>specifications</w:t>
      </w:r>
      <w:r w:rsidRPr="004C3F24">
        <w:rPr>
          <w:color w:val="1A171C"/>
          <w:spacing w:val="-10"/>
          <w:sz w:val="20"/>
          <w:lang w:val="en-GB"/>
        </w:rPr>
        <w:t xml:space="preserve"> </w:t>
      </w:r>
      <w:r w:rsidRPr="004C3F24">
        <w:rPr>
          <w:color w:val="1A171C"/>
          <w:sz w:val="20"/>
          <w:lang w:val="en-GB"/>
        </w:rPr>
        <w:t>of</w:t>
      </w:r>
      <w:r w:rsidRPr="004C3F24">
        <w:rPr>
          <w:color w:val="1A171C"/>
          <w:spacing w:val="-11"/>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relevant</w:t>
      </w:r>
      <w:r w:rsidRPr="004C3F24">
        <w:rPr>
          <w:color w:val="1A171C"/>
          <w:spacing w:val="-10"/>
          <w:sz w:val="20"/>
          <w:lang w:val="en-GB"/>
        </w:rPr>
        <w:t xml:space="preserve"> </w:t>
      </w:r>
      <w:r w:rsidRPr="004C3F24">
        <w:rPr>
          <w:color w:val="1A171C"/>
          <w:sz w:val="20"/>
          <w:lang w:val="en-GB"/>
        </w:rPr>
        <w:t>harmonised</w:t>
      </w:r>
      <w:r w:rsidRPr="004C3F24">
        <w:rPr>
          <w:color w:val="1A171C"/>
          <w:spacing w:val="-11"/>
          <w:sz w:val="20"/>
          <w:lang w:val="en-GB"/>
        </w:rPr>
        <w:t xml:space="preserve"> </w:t>
      </w:r>
      <w:r w:rsidRPr="004C3F24">
        <w:rPr>
          <w:color w:val="1A171C"/>
          <w:sz w:val="20"/>
          <w:lang w:val="en-GB"/>
        </w:rPr>
        <w:t>standard.</w:t>
      </w:r>
    </w:p>
    <w:p w14:paraId="4A276093" w14:textId="77777777" w:rsidR="00340395" w:rsidRPr="004C3F24" w:rsidRDefault="00340395" w:rsidP="00340395">
      <w:pPr>
        <w:spacing w:line="228" w:lineRule="auto"/>
        <w:jc w:val="both"/>
        <w:rPr>
          <w:sz w:val="20"/>
          <w:lang w:val="en-GB"/>
        </w:rPr>
        <w:sectPr w:rsidR="00340395" w:rsidRPr="004C3F24" w:rsidSect="00340395">
          <w:pgSz w:w="11910" w:h="16840"/>
          <w:pgMar w:top="1740" w:right="460" w:bottom="1320" w:left="420" w:header="321" w:footer="1130" w:gutter="0"/>
          <w:cols w:space="708"/>
        </w:sectPr>
      </w:pPr>
    </w:p>
    <w:p w14:paraId="63B0B9E6" w14:textId="77777777" w:rsidR="00340395" w:rsidRDefault="00340395" w:rsidP="00340395">
      <w:pPr>
        <w:pStyle w:val="Brdtekst"/>
        <w:spacing w:before="54" w:line="228" w:lineRule="auto"/>
        <w:ind w:left="1626" w:right="1956" w:firstLine="2"/>
        <w:jc w:val="both"/>
      </w:pPr>
      <w:r>
        <w:rPr>
          <w:color w:val="1A171C"/>
        </w:rPr>
        <w:lastRenderedPageBreak/>
        <w:t>In</w:t>
      </w:r>
      <w:r>
        <w:rPr>
          <w:color w:val="1A171C"/>
          <w:spacing w:val="-20"/>
        </w:rPr>
        <w:t xml:space="preserve"> </w:t>
      </w:r>
      <w:r>
        <w:rPr>
          <w:color w:val="1A171C"/>
        </w:rPr>
        <w:t>addition</w:t>
      </w:r>
      <w:r>
        <w:rPr>
          <w:color w:val="1A171C"/>
          <w:spacing w:val="-20"/>
        </w:rPr>
        <w:t xml:space="preserve"> </w:t>
      </w:r>
      <w:r>
        <w:rPr>
          <w:color w:val="1A171C"/>
        </w:rPr>
        <w:t>to</w:t>
      </w:r>
      <w:r>
        <w:rPr>
          <w:color w:val="1A171C"/>
          <w:spacing w:val="-18"/>
        </w:rPr>
        <w:t xml:space="preserve"> </w:t>
      </w:r>
      <w:r>
        <w:rPr>
          <w:color w:val="1A171C"/>
        </w:rPr>
        <w:t>experience</w:t>
      </w:r>
      <w:r>
        <w:rPr>
          <w:color w:val="1A171C"/>
          <w:spacing w:val="-19"/>
        </w:rPr>
        <w:t xml:space="preserve"> </w:t>
      </w:r>
      <w:r>
        <w:rPr>
          <w:color w:val="1A171C"/>
        </w:rPr>
        <w:t>in</w:t>
      </w:r>
      <w:r>
        <w:rPr>
          <w:color w:val="1A171C"/>
          <w:spacing w:val="-19"/>
        </w:rPr>
        <w:t xml:space="preserve"> </w:t>
      </w:r>
      <w:r>
        <w:rPr>
          <w:color w:val="1A171C"/>
        </w:rPr>
        <w:t>quality</w:t>
      </w:r>
      <w:r>
        <w:rPr>
          <w:color w:val="1A171C"/>
          <w:spacing w:val="-17"/>
        </w:rPr>
        <w:t xml:space="preserve"> </w:t>
      </w:r>
      <w:r>
        <w:rPr>
          <w:color w:val="1A171C"/>
        </w:rPr>
        <w:t>management</w:t>
      </w:r>
      <w:r>
        <w:rPr>
          <w:color w:val="1A171C"/>
          <w:spacing w:val="-19"/>
        </w:rPr>
        <w:t xml:space="preserve"> </w:t>
      </w:r>
      <w:r>
        <w:rPr>
          <w:color w:val="1A171C"/>
        </w:rPr>
        <w:t>systems,</w:t>
      </w:r>
      <w:r>
        <w:rPr>
          <w:color w:val="1A171C"/>
          <w:spacing w:val="-19"/>
        </w:rPr>
        <w:t xml:space="preserve"> </w:t>
      </w:r>
      <w:r>
        <w:rPr>
          <w:color w:val="1A171C"/>
        </w:rPr>
        <w:t>the</w:t>
      </w:r>
      <w:r>
        <w:rPr>
          <w:color w:val="1A171C"/>
          <w:spacing w:val="-18"/>
        </w:rPr>
        <w:t xml:space="preserve"> </w:t>
      </w:r>
      <w:r>
        <w:rPr>
          <w:color w:val="1A171C"/>
        </w:rPr>
        <w:t>auditing</w:t>
      </w:r>
      <w:r>
        <w:rPr>
          <w:color w:val="1A171C"/>
          <w:spacing w:val="-19"/>
        </w:rPr>
        <w:t xml:space="preserve"> </w:t>
      </w:r>
      <w:r>
        <w:rPr>
          <w:color w:val="1A171C"/>
        </w:rPr>
        <w:t>team</w:t>
      </w:r>
      <w:r>
        <w:rPr>
          <w:color w:val="1A171C"/>
          <w:spacing w:val="-19"/>
        </w:rPr>
        <w:t xml:space="preserve"> </w:t>
      </w:r>
      <w:r>
        <w:rPr>
          <w:color w:val="1A171C"/>
        </w:rPr>
        <w:t>shall</w:t>
      </w:r>
      <w:r>
        <w:rPr>
          <w:color w:val="1A171C"/>
          <w:spacing w:val="-19"/>
        </w:rPr>
        <w:t xml:space="preserve"> </w:t>
      </w:r>
      <w:r>
        <w:rPr>
          <w:color w:val="1A171C"/>
        </w:rPr>
        <w:t>have</w:t>
      </w:r>
      <w:r>
        <w:rPr>
          <w:color w:val="1A171C"/>
          <w:spacing w:val="-19"/>
        </w:rPr>
        <w:t xml:space="preserve"> </w:t>
      </w:r>
      <w:r>
        <w:rPr>
          <w:color w:val="1A171C"/>
        </w:rPr>
        <w:t>at</w:t>
      </w:r>
      <w:r>
        <w:rPr>
          <w:color w:val="1A171C"/>
          <w:spacing w:val="-19"/>
        </w:rPr>
        <w:t xml:space="preserve"> </w:t>
      </w:r>
      <w:r>
        <w:rPr>
          <w:color w:val="1A171C"/>
        </w:rPr>
        <w:t xml:space="preserve">least </w:t>
      </w:r>
      <w:r>
        <w:rPr>
          <w:color w:val="1A171C"/>
          <w:w w:val="95"/>
        </w:rPr>
        <w:t>one</w:t>
      </w:r>
      <w:r>
        <w:rPr>
          <w:color w:val="1A171C"/>
          <w:spacing w:val="4"/>
          <w:w w:val="95"/>
        </w:rPr>
        <w:t xml:space="preserve"> </w:t>
      </w:r>
      <w:r>
        <w:rPr>
          <w:color w:val="1A171C"/>
          <w:w w:val="95"/>
        </w:rPr>
        <w:t>member</w:t>
      </w:r>
      <w:r>
        <w:rPr>
          <w:color w:val="1A171C"/>
          <w:spacing w:val="3"/>
          <w:w w:val="95"/>
        </w:rPr>
        <w:t xml:space="preserve"> </w:t>
      </w:r>
      <w:r>
        <w:rPr>
          <w:color w:val="1A171C"/>
          <w:w w:val="95"/>
        </w:rPr>
        <w:t>with</w:t>
      </w:r>
      <w:r>
        <w:rPr>
          <w:color w:val="1A171C"/>
          <w:spacing w:val="2"/>
          <w:w w:val="95"/>
        </w:rPr>
        <w:t xml:space="preserve"> </w:t>
      </w:r>
      <w:r>
        <w:rPr>
          <w:color w:val="1A171C"/>
          <w:w w:val="95"/>
        </w:rPr>
        <w:t>experience</w:t>
      </w:r>
      <w:r>
        <w:rPr>
          <w:color w:val="1A171C"/>
          <w:spacing w:val="-13"/>
          <w:w w:val="95"/>
        </w:rPr>
        <w:t xml:space="preserve"> </w:t>
      </w:r>
      <w:r>
        <w:rPr>
          <w:color w:val="1A171C"/>
          <w:w w:val="95"/>
        </w:rPr>
        <w:t>of</w:t>
      </w:r>
      <w:r>
        <w:rPr>
          <w:color w:val="1A171C"/>
          <w:spacing w:val="-13"/>
          <w:w w:val="95"/>
        </w:rPr>
        <w:t xml:space="preserve"> </w:t>
      </w:r>
      <w:r>
        <w:rPr>
          <w:color w:val="1A171C"/>
          <w:w w:val="95"/>
        </w:rPr>
        <w:t>evaluation</w:t>
      </w:r>
      <w:r>
        <w:rPr>
          <w:color w:val="1A171C"/>
          <w:spacing w:val="-15"/>
          <w:w w:val="95"/>
        </w:rPr>
        <w:t xml:space="preserve"> </w:t>
      </w:r>
      <w:r>
        <w:rPr>
          <w:color w:val="1A171C"/>
          <w:w w:val="95"/>
        </w:rPr>
        <w:t>in</w:t>
      </w:r>
      <w:r>
        <w:rPr>
          <w:color w:val="1A171C"/>
          <w:spacing w:val="-13"/>
          <w:w w:val="95"/>
        </w:rPr>
        <w:t xml:space="preserve"> </w:t>
      </w:r>
      <w:r>
        <w:rPr>
          <w:color w:val="1A171C"/>
          <w:w w:val="95"/>
        </w:rPr>
        <w:t>the</w:t>
      </w:r>
      <w:r>
        <w:rPr>
          <w:color w:val="1A171C"/>
          <w:spacing w:val="-13"/>
          <w:w w:val="95"/>
        </w:rPr>
        <w:t xml:space="preserve"> </w:t>
      </w:r>
      <w:r>
        <w:rPr>
          <w:color w:val="1A171C"/>
          <w:w w:val="95"/>
        </w:rPr>
        <w:t>relevant</w:t>
      </w:r>
      <w:r>
        <w:rPr>
          <w:color w:val="1A171C"/>
          <w:spacing w:val="-11"/>
          <w:w w:val="95"/>
        </w:rPr>
        <w:t xml:space="preserve"> </w:t>
      </w:r>
      <w:r>
        <w:rPr>
          <w:color w:val="1A171C"/>
          <w:w w:val="95"/>
        </w:rPr>
        <w:t>pressure</w:t>
      </w:r>
      <w:r>
        <w:rPr>
          <w:color w:val="1A171C"/>
          <w:spacing w:val="-15"/>
          <w:w w:val="95"/>
        </w:rPr>
        <w:t xml:space="preserve"> </w:t>
      </w:r>
      <w:r>
        <w:rPr>
          <w:color w:val="1A171C"/>
          <w:w w:val="95"/>
        </w:rPr>
        <w:t>equipment</w:t>
      </w:r>
      <w:r>
        <w:rPr>
          <w:color w:val="1A171C"/>
          <w:spacing w:val="-11"/>
          <w:w w:val="95"/>
        </w:rPr>
        <w:t xml:space="preserve"> </w:t>
      </w:r>
      <w:r>
        <w:rPr>
          <w:color w:val="1A171C"/>
          <w:w w:val="95"/>
        </w:rPr>
        <w:t>field</w:t>
      </w:r>
      <w:r>
        <w:rPr>
          <w:color w:val="1A171C"/>
          <w:spacing w:val="-13"/>
          <w:w w:val="95"/>
        </w:rPr>
        <w:t xml:space="preserve"> </w:t>
      </w:r>
      <w:r>
        <w:rPr>
          <w:color w:val="1A171C"/>
          <w:w w:val="95"/>
        </w:rPr>
        <w:t>and</w:t>
      </w:r>
      <w:r>
        <w:rPr>
          <w:color w:val="1A171C"/>
          <w:spacing w:val="-13"/>
          <w:w w:val="95"/>
        </w:rPr>
        <w:t xml:space="preserve"> </w:t>
      </w:r>
      <w:r>
        <w:rPr>
          <w:color w:val="1A171C"/>
          <w:w w:val="95"/>
        </w:rPr>
        <w:t xml:space="preserve">pressure </w:t>
      </w:r>
      <w:r>
        <w:rPr>
          <w:color w:val="1A171C"/>
        </w:rPr>
        <w:t>equipment technology concerned and knowledge of the applicable requirements of this Directive.</w:t>
      </w:r>
      <w:r>
        <w:rPr>
          <w:color w:val="1A171C"/>
          <w:spacing w:val="-8"/>
        </w:rPr>
        <w:t xml:space="preserve"> </w:t>
      </w:r>
      <w:r>
        <w:rPr>
          <w:color w:val="1A171C"/>
        </w:rPr>
        <w:t>The</w:t>
      </w:r>
      <w:r>
        <w:rPr>
          <w:color w:val="1A171C"/>
          <w:spacing w:val="-10"/>
        </w:rPr>
        <w:t xml:space="preserve"> </w:t>
      </w:r>
      <w:r>
        <w:rPr>
          <w:color w:val="1A171C"/>
        </w:rPr>
        <w:t>audit</w:t>
      </w:r>
      <w:r>
        <w:rPr>
          <w:color w:val="1A171C"/>
          <w:spacing w:val="-8"/>
        </w:rPr>
        <w:t xml:space="preserve"> </w:t>
      </w:r>
      <w:r>
        <w:rPr>
          <w:color w:val="1A171C"/>
        </w:rPr>
        <w:t>shall</w:t>
      </w:r>
      <w:r>
        <w:rPr>
          <w:color w:val="1A171C"/>
          <w:spacing w:val="-9"/>
        </w:rPr>
        <w:t xml:space="preserve"> </w:t>
      </w:r>
      <w:r>
        <w:rPr>
          <w:color w:val="1A171C"/>
        </w:rPr>
        <w:t>include</w:t>
      </w:r>
      <w:r>
        <w:rPr>
          <w:color w:val="1A171C"/>
          <w:spacing w:val="-10"/>
        </w:rPr>
        <w:t xml:space="preserve"> </w:t>
      </w:r>
      <w:r>
        <w:rPr>
          <w:color w:val="1A171C"/>
        </w:rPr>
        <w:t>an</w:t>
      </w:r>
      <w:r>
        <w:rPr>
          <w:color w:val="1A171C"/>
          <w:spacing w:val="-8"/>
        </w:rPr>
        <w:t xml:space="preserve"> </w:t>
      </w:r>
      <w:r>
        <w:rPr>
          <w:color w:val="1A171C"/>
        </w:rPr>
        <w:t>assessment</w:t>
      </w:r>
      <w:r>
        <w:rPr>
          <w:color w:val="1A171C"/>
          <w:spacing w:val="-7"/>
        </w:rPr>
        <w:t xml:space="preserve"> </w:t>
      </w:r>
      <w:r>
        <w:rPr>
          <w:color w:val="1A171C"/>
        </w:rPr>
        <w:t>visit</w:t>
      </w:r>
      <w:r>
        <w:rPr>
          <w:color w:val="1A171C"/>
          <w:spacing w:val="-9"/>
        </w:rPr>
        <w:t xml:space="preserve"> </w:t>
      </w:r>
      <w:r>
        <w:rPr>
          <w:color w:val="1A171C"/>
        </w:rPr>
        <w:t>to</w:t>
      </w:r>
      <w:r>
        <w:rPr>
          <w:color w:val="1A171C"/>
          <w:spacing w:val="-8"/>
        </w:rPr>
        <w:t xml:space="preserve"> </w:t>
      </w:r>
      <w:r>
        <w:rPr>
          <w:color w:val="1A171C"/>
        </w:rPr>
        <w:t>the</w:t>
      </w:r>
      <w:r>
        <w:rPr>
          <w:color w:val="1A171C"/>
          <w:spacing w:val="-9"/>
        </w:rPr>
        <w:t xml:space="preserve"> </w:t>
      </w:r>
      <w:r>
        <w:rPr>
          <w:color w:val="1A171C"/>
        </w:rPr>
        <w:t>manufacturer’s</w:t>
      </w:r>
      <w:r>
        <w:rPr>
          <w:color w:val="1A171C"/>
          <w:spacing w:val="-11"/>
        </w:rPr>
        <w:t xml:space="preserve"> </w:t>
      </w:r>
      <w:r>
        <w:rPr>
          <w:color w:val="1A171C"/>
        </w:rPr>
        <w:t>premises.</w:t>
      </w:r>
    </w:p>
    <w:p w14:paraId="0DD885DF" w14:textId="77777777" w:rsidR="00340395" w:rsidRDefault="00340395" w:rsidP="00340395">
      <w:pPr>
        <w:pStyle w:val="Brdtekst"/>
        <w:spacing w:before="11"/>
      </w:pPr>
    </w:p>
    <w:p w14:paraId="46948345" w14:textId="77777777" w:rsidR="00340395" w:rsidRDefault="00340395" w:rsidP="00340395">
      <w:pPr>
        <w:pStyle w:val="Brdtekst"/>
        <w:spacing w:line="228" w:lineRule="auto"/>
        <w:ind w:left="1626" w:right="1958" w:firstLine="3"/>
        <w:jc w:val="both"/>
      </w:pPr>
      <w:r>
        <w:rPr>
          <w:color w:val="1A171C"/>
        </w:rPr>
        <w:t>The</w:t>
      </w:r>
      <w:r>
        <w:rPr>
          <w:color w:val="1A171C"/>
          <w:spacing w:val="-30"/>
        </w:rPr>
        <w:t xml:space="preserve"> </w:t>
      </w:r>
      <w:r>
        <w:rPr>
          <w:color w:val="1A171C"/>
        </w:rPr>
        <w:t>auditing</w:t>
      </w:r>
      <w:r>
        <w:rPr>
          <w:color w:val="1A171C"/>
          <w:spacing w:val="-29"/>
        </w:rPr>
        <w:t xml:space="preserve"> </w:t>
      </w:r>
      <w:r>
        <w:rPr>
          <w:color w:val="1A171C"/>
        </w:rPr>
        <w:t>team</w:t>
      </w:r>
      <w:r>
        <w:rPr>
          <w:color w:val="1A171C"/>
          <w:spacing w:val="-30"/>
        </w:rPr>
        <w:t xml:space="preserve"> </w:t>
      </w:r>
      <w:r>
        <w:rPr>
          <w:color w:val="1A171C"/>
        </w:rPr>
        <w:t>shall</w:t>
      </w:r>
      <w:r>
        <w:rPr>
          <w:color w:val="1A171C"/>
          <w:spacing w:val="-30"/>
        </w:rPr>
        <w:t xml:space="preserve"> </w:t>
      </w:r>
      <w:r>
        <w:rPr>
          <w:color w:val="1A171C"/>
        </w:rPr>
        <w:t>review</w:t>
      </w:r>
      <w:r>
        <w:rPr>
          <w:color w:val="1A171C"/>
          <w:spacing w:val="-29"/>
        </w:rPr>
        <w:t xml:space="preserve"> </w:t>
      </w:r>
      <w:r>
        <w:rPr>
          <w:color w:val="1A171C"/>
        </w:rPr>
        <w:t>the</w:t>
      </w:r>
      <w:r>
        <w:rPr>
          <w:color w:val="1A171C"/>
          <w:spacing w:val="-29"/>
        </w:rPr>
        <w:t xml:space="preserve"> </w:t>
      </w:r>
      <w:r>
        <w:rPr>
          <w:color w:val="1A171C"/>
        </w:rPr>
        <w:t>technical</w:t>
      </w:r>
      <w:r>
        <w:rPr>
          <w:color w:val="1A171C"/>
          <w:spacing w:val="-29"/>
        </w:rPr>
        <w:t xml:space="preserve"> </w:t>
      </w:r>
      <w:r>
        <w:rPr>
          <w:color w:val="1A171C"/>
        </w:rPr>
        <w:t>documentation</w:t>
      </w:r>
      <w:r>
        <w:rPr>
          <w:color w:val="1A171C"/>
          <w:spacing w:val="-30"/>
        </w:rPr>
        <w:t xml:space="preserve"> </w:t>
      </w:r>
      <w:r>
        <w:rPr>
          <w:color w:val="1A171C"/>
        </w:rPr>
        <w:t>referred</w:t>
      </w:r>
      <w:r>
        <w:rPr>
          <w:color w:val="1A171C"/>
          <w:spacing w:val="-29"/>
        </w:rPr>
        <w:t xml:space="preserve"> </w:t>
      </w:r>
      <w:r>
        <w:rPr>
          <w:color w:val="1A171C"/>
        </w:rPr>
        <w:t>to</w:t>
      </w:r>
      <w:r>
        <w:rPr>
          <w:color w:val="1A171C"/>
          <w:spacing w:val="-30"/>
        </w:rPr>
        <w:t xml:space="preserve"> </w:t>
      </w:r>
      <w:r>
        <w:rPr>
          <w:color w:val="1A171C"/>
        </w:rPr>
        <w:t>in</w:t>
      </w:r>
      <w:r>
        <w:rPr>
          <w:color w:val="1A171C"/>
          <w:spacing w:val="-30"/>
        </w:rPr>
        <w:t xml:space="preserve"> </w:t>
      </w:r>
      <w:r>
        <w:rPr>
          <w:color w:val="1A171C"/>
        </w:rPr>
        <w:t>point</w:t>
      </w:r>
      <w:r>
        <w:rPr>
          <w:color w:val="1A171C"/>
          <w:spacing w:val="-29"/>
        </w:rPr>
        <w:t xml:space="preserve"> </w:t>
      </w:r>
      <w:r>
        <w:rPr>
          <w:color w:val="1A171C"/>
        </w:rPr>
        <w:t>3.1,</w:t>
      </w:r>
      <w:r>
        <w:rPr>
          <w:color w:val="1A171C"/>
          <w:spacing w:val="-29"/>
        </w:rPr>
        <w:t xml:space="preserve"> </w:t>
      </w:r>
      <w:r>
        <w:rPr>
          <w:color w:val="1A171C"/>
        </w:rPr>
        <w:t>fifth</w:t>
      </w:r>
      <w:r>
        <w:rPr>
          <w:color w:val="1A171C"/>
          <w:spacing w:val="-31"/>
        </w:rPr>
        <w:t xml:space="preserve"> </w:t>
      </w:r>
      <w:r>
        <w:rPr>
          <w:color w:val="1A171C"/>
        </w:rPr>
        <w:t xml:space="preserve">indent, </w:t>
      </w:r>
      <w:proofErr w:type="gramStart"/>
      <w:r>
        <w:rPr>
          <w:color w:val="1A171C"/>
        </w:rPr>
        <w:t>in order to</w:t>
      </w:r>
      <w:proofErr w:type="gramEnd"/>
      <w:r>
        <w:rPr>
          <w:color w:val="1A171C"/>
        </w:rPr>
        <w:t xml:space="preserve"> verify the manufacturer’s ability to identify the relevant requirements of this Directive</w:t>
      </w:r>
      <w:r>
        <w:rPr>
          <w:color w:val="1A171C"/>
          <w:spacing w:val="-29"/>
        </w:rPr>
        <w:t xml:space="preserve"> </w:t>
      </w:r>
      <w:r>
        <w:rPr>
          <w:color w:val="1A171C"/>
        </w:rPr>
        <w:t>and</w:t>
      </w:r>
      <w:r>
        <w:rPr>
          <w:color w:val="1A171C"/>
          <w:spacing w:val="-29"/>
        </w:rPr>
        <w:t xml:space="preserve"> </w:t>
      </w:r>
      <w:r>
        <w:rPr>
          <w:color w:val="1A171C"/>
        </w:rPr>
        <w:t>to</w:t>
      </w:r>
      <w:r>
        <w:rPr>
          <w:color w:val="1A171C"/>
          <w:spacing w:val="-28"/>
        </w:rPr>
        <w:t xml:space="preserve"> </w:t>
      </w:r>
      <w:r>
        <w:rPr>
          <w:color w:val="1A171C"/>
        </w:rPr>
        <w:t>carry</w:t>
      </w:r>
      <w:r>
        <w:rPr>
          <w:color w:val="1A171C"/>
          <w:spacing w:val="-30"/>
        </w:rPr>
        <w:t xml:space="preserve"> </w:t>
      </w:r>
      <w:r>
        <w:rPr>
          <w:color w:val="1A171C"/>
        </w:rPr>
        <w:t>out</w:t>
      </w:r>
      <w:r>
        <w:rPr>
          <w:color w:val="1A171C"/>
          <w:spacing w:val="-28"/>
        </w:rPr>
        <w:t xml:space="preserve"> </w:t>
      </w:r>
      <w:r>
        <w:rPr>
          <w:color w:val="1A171C"/>
        </w:rPr>
        <w:t>the</w:t>
      </w:r>
      <w:r>
        <w:rPr>
          <w:color w:val="1A171C"/>
          <w:spacing w:val="-29"/>
        </w:rPr>
        <w:t xml:space="preserve"> </w:t>
      </w:r>
      <w:r>
        <w:rPr>
          <w:color w:val="1A171C"/>
        </w:rPr>
        <w:t>necessary</w:t>
      </w:r>
      <w:r>
        <w:rPr>
          <w:color w:val="1A171C"/>
          <w:spacing w:val="-23"/>
        </w:rPr>
        <w:t xml:space="preserve"> </w:t>
      </w:r>
      <w:r>
        <w:rPr>
          <w:color w:val="1A171C"/>
        </w:rPr>
        <w:t>examinations</w:t>
      </w:r>
      <w:r>
        <w:rPr>
          <w:color w:val="1A171C"/>
          <w:spacing w:val="-23"/>
        </w:rPr>
        <w:t xml:space="preserve"> </w:t>
      </w:r>
      <w:r>
        <w:rPr>
          <w:color w:val="1A171C"/>
        </w:rPr>
        <w:t>with</w:t>
      </w:r>
      <w:r>
        <w:rPr>
          <w:color w:val="1A171C"/>
          <w:spacing w:val="-24"/>
        </w:rPr>
        <w:t xml:space="preserve"> </w:t>
      </w:r>
      <w:r>
        <w:rPr>
          <w:color w:val="1A171C"/>
        </w:rPr>
        <w:t>a</w:t>
      </w:r>
      <w:r>
        <w:rPr>
          <w:color w:val="1A171C"/>
          <w:spacing w:val="-25"/>
        </w:rPr>
        <w:t xml:space="preserve"> </w:t>
      </w:r>
      <w:r>
        <w:rPr>
          <w:color w:val="1A171C"/>
        </w:rPr>
        <w:t>view</w:t>
      </w:r>
      <w:r>
        <w:rPr>
          <w:color w:val="1A171C"/>
          <w:spacing w:val="-23"/>
        </w:rPr>
        <w:t xml:space="preserve"> </w:t>
      </w:r>
      <w:r>
        <w:rPr>
          <w:color w:val="1A171C"/>
        </w:rPr>
        <w:t>to</w:t>
      </w:r>
      <w:r>
        <w:rPr>
          <w:color w:val="1A171C"/>
          <w:spacing w:val="-25"/>
        </w:rPr>
        <w:t xml:space="preserve"> </w:t>
      </w:r>
      <w:r>
        <w:rPr>
          <w:color w:val="1A171C"/>
        </w:rPr>
        <w:t>ensuring</w:t>
      </w:r>
      <w:r>
        <w:rPr>
          <w:color w:val="1A171C"/>
          <w:spacing w:val="-24"/>
        </w:rPr>
        <w:t xml:space="preserve"> </w:t>
      </w:r>
      <w:r>
        <w:rPr>
          <w:color w:val="1A171C"/>
        </w:rPr>
        <w:t>compliance</w:t>
      </w:r>
      <w:r>
        <w:rPr>
          <w:color w:val="1A171C"/>
          <w:spacing w:val="-24"/>
        </w:rPr>
        <w:t xml:space="preserve"> </w:t>
      </w:r>
      <w:r>
        <w:rPr>
          <w:color w:val="1A171C"/>
        </w:rPr>
        <w:t>of</w:t>
      </w:r>
      <w:r>
        <w:rPr>
          <w:color w:val="1A171C"/>
          <w:spacing w:val="-24"/>
        </w:rPr>
        <w:t xml:space="preserve"> </w:t>
      </w:r>
      <w:r>
        <w:rPr>
          <w:color w:val="1A171C"/>
        </w:rPr>
        <w:t>the pressure equipment with those</w:t>
      </w:r>
      <w:r>
        <w:rPr>
          <w:color w:val="1A171C"/>
          <w:spacing w:val="-15"/>
        </w:rPr>
        <w:t xml:space="preserve"> </w:t>
      </w:r>
      <w:r>
        <w:rPr>
          <w:color w:val="1A171C"/>
        </w:rPr>
        <w:t>requirements.</w:t>
      </w:r>
    </w:p>
    <w:p w14:paraId="4A7CBDF1" w14:textId="77777777" w:rsidR="00340395" w:rsidRDefault="00340395" w:rsidP="00340395">
      <w:pPr>
        <w:pStyle w:val="Brdtekst"/>
        <w:spacing w:before="9"/>
      </w:pPr>
    </w:p>
    <w:p w14:paraId="2E8F9228" w14:textId="77777777" w:rsidR="00340395" w:rsidRDefault="00340395" w:rsidP="00340395">
      <w:pPr>
        <w:pStyle w:val="Brdtekst"/>
        <w:spacing w:line="228" w:lineRule="auto"/>
        <w:ind w:left="1626" w:right="1967" w:firstLine="2"/>
        <w:jc w:val="both"/>
      </w:pPr>
      <w:r>
        <w:rPr>
          <w:color w:val="1A171C"/>
          <w:w w:val="95"/>
        </w:rPr>
        <w:t xml:space="preserve">The decision shall be notified to the manufacturer. The notification shall contain the conclusions </w:t>
      </w:r>
      <w:r>
        <w:rPr>
          <w:color w:val="1A171C"/>
        </w:rPr>
        <w:t>of the audit and the reasoned assessment decision.</w:t>
      </w:r>
    </w:p>
    <w:p w14:paraId="54E6C692" w14:textId="77777777" w:rsidR="00340395" w:rsidRDefault="00340395" w:rsidP="00340395">
      <w:pPr>
        <w:pStyle w:val="Brdtekst"/>
        <w:spacing w:before="12"/>
      </w:pPr>
    </w:p>
    <w:p w14:paraId="345CB82A" w14:textId="77777777" w:rsidR="00340395" w:rsidRPr="004C3F24" w:rsidRDefault="00340395" w:rsidP="00340395">
      <w:pPr>
        <w:pStyle w:val="Listeavsnitt"/>
        <w:widowControl w:val="0"/>
        <w:numPr>
          <w:ilvl w:val="1"/>
          <w:numId w:val="65"/>
        </w:numPr>
        <w:tabs>
          <w:tab w:val="left" w:pos="1628"/>
        </w:tabs>
        <w:autoSpaceDE w:val="0"/>
        <w:autoSpaceDN w:val="0"/>
        <w:spacing w:after="0" w:line="228" w:lineRule="auto"/>
        <w:ind w:left="1627" w:right="1958"/>
        <w:contextualSpacing w:val="0"/>
        <w:jc w:val="both"/>
        <w:rPr>
          <w:sz w:val="20"/>
          <w:lang w:val="en-GB"/>
        </w:rPr>
      </w:pPr>
      <w:r w:rsidRPr="004C3F24">
        <w:rPr>
          <w:color w:val="1A171C"/>
          <w:sz w:val="20"/>
          <w:lang w:val="en-GB"/>
        </w:rPr>
        <w:t>The</w:t>
      </w:r>
      <w:r w:rsidRPr="004C3F24">
        <w:rPr>
          <w:color w:val="1A171C"/>
          <w:spacing w:val="-9"/>
          <w:sz w:val="20"/>
          <w:lang w:val="en-GB"/>
        </w:rPr>
        <w:t xml:space="preserve"> </w:t>
      </w:r>
      <w:r w:rsidRPr="004C3F24">
        <w:rPr>
          <w:color w:val="1A171C"/>
          <w:sz w:val="20"/>
          <w:lang w:val="en-GB"/>
        </w:rPr>
        <w:t>manufacturer</w:t>
      </w:r>
      <w:r w:rsidRPr="004C3F24">
        <w:rPr>
          <w:color w:val="1A171C"/>
          <w:spacing w:val="-5"/>
          <w:sz w:val="20"/>
          <w:lang w:val="en-GB"/>
        </w:rPr>
        <w:t xml:space="preserve"> </w:t>
      </w:r>
      <w:r w:rsidRPr="004C3F24">
        <w:rPr>
          <w:color w:val="1A171C"/>
          <w:sz w:val="20"/>
          <w:lang w:val="en-GB"/>
        </w:rPr>
        <w:t>shall</w:t>
      </w:r>
      <w:r w:rsidRPr="004C3F24">
        <w:rPr>
          <w:color w:val="1A171C"/>
          <w:spacing w:val="-10"/>
          <w:sz w:val="20"/>
          <w:lang w:val="en-GB"/>
        </w:rPr>
        <w:t xml:space="preserve"> </w:t>
      </w:r>
      <w:r w:rsidRPr="004C3F24">
        <w:rPr>
          <w:color w:val="1A171C"/>
          <w:sz w:val="20"/>
          <w:lang w:val="en-GB"/>
        </w:rPr>
        <w:t>undertake</w:t>
      </w:r>
      <w:r w:rsidRPr="004C3F24">
        <w:rPr>
          <w:color w:val="1A171C"/>
          <w:spacing w:val="-10"/>
          <w:sz w:val="20"/>
          <w:lang w:val="en-GB"/>
        </w:rPr>
        <w:t xml:space="preserve"> </w:t>
      </w:r>
      <w:r w:rsidRPr="004C3F24">
        <w:rPr>
          <w:color w:val="1A171C"/>
          <w:sz w:val="20"/>
          <w:lang w:val="en-GB"/>
        </w:rPr>
        <w:t>to</w:t>
      </w:r>
      <w:r w:rsidRPr="004C3F24">
        <w:rPr>
          <w:color w:val="1A171C"/>
          <w:spacing w:val="-7"/>
          <w:sz w:val="20"/>
          <w:lang w:val="en-GB"/>
        </w:rPr>
        <w:t xml:space="preserve"> </w:t>
      </w:r>
      <w:r w:rsidRPr="004C3F24">
        <w:rPr>
          <w:color w:val="1A171C"/>
          <w:sz w:val="20"/>
          <w:lang w:val="en-GB"/>
        </w:rPr>
        <w:t>fulfil</w:t>
      </w:r>
      <w:r w:rsidRPr="004C3F24">
        <w:rPr>
          <w:color w:val="1A171C"/>
          <w:spacing w:val="-8"/>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obligations</w:t>
      </w:r>
      <w:r w:rsidRPr="004C3F24">
        <w:rPr>
          <w:color w:val="1A171C"/>
          <w:spacing w:val="-8"/>
          <w:sz w:val="20"/>
          <w:lang w:val="en-GB"/>
        </w:rPr>
        <w:t xml:space="preserve"> </w:t>
      </w:r>
      <w:r w:rsidRPr="004C3F24">
        <w:rPr>
          <w:color w:val="1A171C"/>
          <w:sz w:val="20"/>
          <w:lang w:val="en-GB"/>
        </w:rPr>
        <w:t>arising</w:t>
      </w:r>
      <w:r w:rsidRPr="004C3F24">
        <w:rPr>
          <w:color w:val="1A171C"/>
          <w:spacing w:val="-10"/>
          <w:sz w:val="20"/>
          <w:lang w:val="en-GB"/>
        </w:rPr>
        <w:t xml:space="preserve"> </w:t>
      </w:r>
      <w:r w:rsidRPr="004C3F24">
        <w:rPr>
          <w:color w:val="1A171C"/>
          <w:sz w:val="20"/>
          <w:lang w:val="en-GB"/>
        </w:rPr>
        <w:t>out</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quality</w:t>
      </w:r>
      <w:r w:rsidRPr="004C3F24">
        <w:rPr>
          <w:color w:val="1A171C"/>
          <w:spacing w:val="-9"/>
          <w:sz w:val="20"/>
          <w:lang w:val="en-GB"/>
        </w:rPr>
        <w:t xml:space="preserve"> </w:t>
      </w:r>
      <w:r w:rsidRPr="004C3F24">
        <w:rPr>
          <w:color w:val="1A171C"/>
          <w:sz w:val="20"/>
          <w:lang w:val="en-GB"/>
        </w:rPr>
        <w:t>system</w:t>
      </w:r>
      <w:r w:rsidRPr="004C3F24">
        <w:rPr>
          <w:color w:val="1A171C"/>
          <w:spacing w:val="-8"/>
          <w:sz w:val="20"/>
          <w:lang w:val="en-GB"/>
        </w:rPr>
        <w:t xml:space="preserve"> </w:t>
      </w:r>
      <w:r w:rsidRPr="004C3F24">
        <w:rPr>
          <w:color w:val="1A171C"/>
          <w:sz w:val="20"/>
          <w:lang w:val="en-GB"/>
        </w:rPr>
        <w:t>as approved and to maintain it so that it remains adequate</w:t>
      </w:r>
      <w:r w:rsidRPr="004C3F24">
        <w:rPr>
          <w:color w:val="1A171C"/>
          <w:spacing w:val="-27"/>
          <w:sz w:val="20"/>
          <w:lang w:val="en-GB"/>
        </w:rPr>
        <w:t xml:space="preserve"> </w:t>
      </w:r>
      <w:r w:rsidRPr="004C3F24">
        <w:rPr>
          <w:color w:val="1A171C"/>
          <w:sz w:val="20"/>
          <w:lang w:val="en-GB"/>
        </w:rPr>
        <w:t>and efficient.</w:t>
      </w:r>
    </w:p>
    <w:p w14:paraId="6411F707" w14:textId="77777777" w:rsidR="00340395" w:rsidRDefault="00340395" w:rsidP="00340395">
      <w:pPr>
        <w:pStyle w:val="Brdtekst"/>
        <w:spacing w:before="9"/>
      </w:pPr>
    </w:p>
    <w:p w14:paraId="203EA43B" w14:textId="77777777" w:rsidR="00340395" w:rsidRPr="004C3F24" w:rsidRDefault="00340395" w:rsidP="00340395">
      <w:pPr>
        <w:pStyle w:val="Listeavsnitt"/>
        <w:widowControl w:val="0"/>
        <w:numPr>
          <w:ilvl w:val="1"/>
          <w:numId w:val="65"/>
        </w:numPr>
        <w:tabs>
          <w:tab w:val="left" w:pos="1628"/>
        </w:tabs>
        <w:autoSpaceDE w:val="0"/>
        <w:autoSpaceDN w:val="0"/>
        <w:spacing w:after="0" w:line="228" w:lineRule="auto"/>
        <w:ind w:left="1627" w:right="1969"/>
        <w:contextualSpacing w:val="0"/>
        <w:jc w:val="both"/>
        <w:rPr>
          <w:sz w:val="20"/>
          <w:lang w:val="en-GB"/>
        </w:rPr>
      </w:pPr>
      <w:r w:rsidRPr="004C3F24">
        <w:rPr>
          <w:color w:val="1A171C"/>
          <w:sz w:val="20"/>
          <w:lang w:val="en-GB"/>
        </w:rPr>
        <w:t>The</w:t>
      </w:r>
      <w:r w:rsidRPr="004C3F24">
        <w:rPr>
          <w:color w:val="1A171C"/>
          <w:spacing w:val="-19"/>
          <w:sz w:val="20"/>
          <w:lang w:val="en-GB"/>
        </w:rPr>
        <w:t xml:space="preserve"> </w:t>
      </w:r>
      <w:r w:rsidRPr="004C3F24">
        <w:rPr>
          <w:color w:val="1A171C"/>
          <w:sz w:val="20"/>
          <w:lang w:val="en-GB"/>
        </w:rPr>
        <w:t>manufacturer</w:t>
      </w:r>
      <w:r w:rsidRPr="004C3F24">
        <w:rPr>
          <w:color w:val="1A171C"/>
          <w:spacing w:val="-17"/>
          <w:sz w:val="20"/>
          <w:lang w:val="en-GB"/>
        </w:rPr>
        <w:t xml:space="preserve"> </w:t>
      </w:r>
      <w:r w:rsidRPr="004C3F24">
        <w:rPr>
          <w:color w:val="1A171C"/>
          <w:sz w:val="20"/>
          <w:lang w:val="en-GB"/>
        </w:rPr>
        <w:t>shall</w:t>
      </w:r>
      <w:r w:rsidRPr="004C3F24">
        <w:rPr>
          <w:color w:val="1A171C"/>
          <w:spacing w:val="-18"/>
          <w:sz w:val="20"/>
          <w:lang w:val="en-GB"/>
        </w:rPr>
        <w:t xml:space="preserve"> </w:t>
      </w:r>
      <w:r w:rsidRPr="004C3F24">
        <w:rPr>
          <w:color w:val="1A171C"/>
          <w:sz w:val="20"/>
          <w:lang w:val="en-GB"/>
        </w:rPr>
        <w:t>keep</w:t>
      </w:r>
      <w:r w:rsidRPr="004C3F24">
        <w:rPr>
          <w:color w:val="1A171C"/>
          <w:spacing w:val="-19"/>
          <w:sz w:val="20"/>
          <w:lang w:val="en-GB"/>
        </w:rPr>
        <w:t xml:space="preserve"> </w:t>
      </w:r>
      <w:r w:rsidRPr="004C3F24">
        <w:rPr>
          <w:color w:val="1A171C"/>
          <w:sz w:val="20"/>
          <w:lang w:val="en-GB"/>
        </w:rPr>
        <w:t>the</w:t>
      </w:r>
      <w:r w:rsidRPr="004C3F24">
        <w:rPr>
          <w:color w:val="1A171C"/>
          <w:spacing w:val="-19"/>
          <w:sz w:val="20"/>
          <w:lang w:val="en-GB"/>
        </w:rPr>
        <w:t xml:space="preserve"> </w:t>
      </w:r>
      <w:r w:rsidRPr="004C3F24">
        <w:rPr>
          <w:color w:val="1A171C"/>
          <w:sz w:val="20"/>
          <w:lang w:val="en-GB"/>
        </w:rPr>
        <w:t>notified</w:t>
      </w:r>
      <w:r w:rsidRPr="004C3F24">
        <w:rPr>
          <w:color w:val="1A171C"/>
          <w:spacing w:val="-16"/>
          <w:sz w:val="20"/>
          <w:lang w:val="en-GB"/>
        </w:rPr>
        <w:t xml:space="preserve"> </w:t>
      </w:r>
      <w:r w:rsidRPr="004C3F24">
        <w:rPr>
          <w:color w:val="1A171C"/>
          <w:sz w:val="20"/>
          <w:lang w:val="en-GB"/>
        </w:rPr>
        <w:t>body</w:t>
      </w:r>
      <w:r w:rsidRPr="004C3F24">
        <w:rPr>
          <w:color w:val="1A171C"/>
          <w:spacing w:val="-17"/>
          <w:sz w:val="20"/>
          <w:lang w:val="en-GB"/>
        </w:rPr>
        <w:t xml:space="preserve"> </w:t>
      </w:r>
      <w:r w:rsidRPr="004C3F24">
        <w:rPr>
          <w:color w:val="1A171C"/>
          <w:sz w:val="20"/>
          <w:lang w:val="en-GB"/>
        </w:rPr>
        <w:t>that</w:t>
      </w:r>
      <w:r w:rsidRPr="004C3F24">
        <w:rPr>
          <w:color w:val="1A171C"/>
          <w:spacing w:val="-17"/>
          <w:sz w:val="20"/>
          <w:lang w:val="en-GB"/>
        </w:rPr>
        <w:t xml:space="preserve"> </w:t>
      </w:r>
      <w:r w:rsidRPr="004C3F24">
        <w:rPr>
          <w:color w:val="1A171C"/>
          <w:sz w:val="20"/>
          <w:lang w:val="en-GB"/>
        </w:rPr>
        <w:t>has</w:t>
      </w:r>
      <w:r w:rsidRPr="004C3F24">
        <w:rPr>
          <w:color w:val="1A171C"/>
          <w:spacing w:val="-21"/>
          <w:sz w:val="20"/>
          <w:lang w:val="en-GB"/>
        </w:rPr>
        <w:t xml:space="preserve"> </w:t>
      </w:r>
      <w:r w:rsidRPr="004C3F24">
        <w:rPr>
          <w:color w:val="1A171C"/>
          <w:sz w:val="20"/>
          <w:lang w:val="en-GB"/>
        </w:rPr>
        <w:t>approved</w:t>
      </w:r>
      <w:r w:rsidRPr="004C3F24">
        <w:rPr>
          <w:color w:val="1A171C"/>
          <w:spacing w:val="-19"/>
          <w:sz w:val="20"/>
          <w:lang w:val="en-GB"/>
        </w:rPr>
        <w:t xml:space="preserve"> </w:t>
      </w:r>
      <w:r w:rsidRPr="004C3F24">
        <w:rPr>
          <w:color w:val="1A171C"/>
          <w:sz w:val="20"/>
          <w:lang w:val="en-GB"/>
        </w:rPr>
        <w:t>the</w:t>
      </w:r>
      <w:r w:rsidRPr="004C3F24">
        <w:rPr>
          <w:color w:val="1A171C"/>
          <w:spacing w:val="-18"/>
          <w:sz w:val="20"/>
          <w:lang w:val="en-GB"/>
        </w:rPr>
        <w:t xml:space="preserve"> </w:t>
      </w:r>
      <w:r w:rsidRPr="004C3F24">
        <w:rPr>
          <w:color w:val="1A171C"/>
          <w:sz w:val="20"/>
          <w:lang w:val="en-GB"/>
        </w:rPr>
        <w:t>quality</w:t>
      </w:r>
      <w:r w:rsidRPr="004C3F24">
        <w:rPr>
          <w:color w:val="1A171C"/>
          <w:spacing w:val="-19"/>
          <w:sz w:val="20"/>
          <w:lang w:val="en-GB"/>
        </w:rPr>
        <w:t xml:space="preserve"> </w:t>
      </w:r>
      <w:r w:rsidRPr="004C3F24">
        <w:rPr>
          <w:color w:val="1A171C"/>
          <w:sz w:val="20"/>
          <w:lang w:val="en-GB"/>
        </w:rPr>
        <w:t>system</w:t>
      </w:r>
      <w:r w:rsidRPr="004C3F24">
        <w:rPr>
          <w:color w:val="1A171C"/>
          <w:spacing w:val="-19"/>
          <w:sz w:val="20"/>
          <w:lang w:val="en-GB"/>
        </w:rPr>
        <w:t xml:space="preserve"> </w:t>
      </w:r>
      <w:r w:rsidRPr="004C3F24">
        <w:rPr>
          <w:color w:val="1A171C"/>
          <w:sz w:val="20"/>
          <w:lang w:val="en-GB"/>
        </w:rPr>
        <w:t>informed of any intended change to the quality</w:t>
      </w:r>
      <w:r w:rsidRPr="004C3F24">
        <w:rPr>
          <w:color w:val="1A171C"/>
          <w:spacing w:val="-12"/>
          <w:sz w:val="20"/>
          <w:lang w:val="en-GB"/>
        </w:rPr>
        <w:t xml:space="preserve"> </w:t>
      </w:r>
      <w:r w:rsidRPr="004C3F24">
        <w:rPr>
          <w:color w:val="1A171C"/>
          <w:sz w:val="20"/>
          <w:lang w:val="en-GB"/>
        </w:rPr>
        <w:t>system.</w:t>
      </w:r>
    </w:p>
    <w:p w14:paraId="1E2F395D" w14:textId="77777777" w:rsidR="00340395" w:rsidRDefault="00340395" w:rsidP="00340395">
      <w:pPr>
        <w:pStyle w:val="Brdtekst"/>
        <w:rPr>
          <w:sz w:val="21"/>
        </w:rPr>
      </w:pPr>
    </w:p>
    <w:p w14:paraId="14B854AB" w14:textId="77777777" w:rsidR="00340395" w:rsidRDefault="00340395" w:rsidP="00340395">
      <w:pPr>
        <w:pStyle w:val="Brdtekst"/>
        <w:spacing w:line="228" w:lineRule="auto"/>
        <w:ind w:left="1626" w:right="1965" w:firstLine="2"/>
        <w:jc w:val="both"/>
      </w:pPr>
      <w:r>
        <w:rPr>
          <w:color w:val="1A171C"/>
          <w:w w:val="95"/>
        </w:rPr>
        <w:t xml:space="preserve">The notified body shall evaluate any proposed changes and decide whether the modified quality </w:t>
      </w:r>
      <w:r>
        <w:rPr>
          <w:color w:val="1A171C"/>
        </w:rPr>
        <w:t>system will continue to satisfy the requirements referred to in point 3.2 or whether a reassessment is necessary.</w:t>
      </w:r>
    </w:p>
    <w:p w14:paraId="7E94DA37" w14:textId="77777777" w:rsidR="00340395" w:rsidRDefault="00340395" w:rsidP="00340395">
      <w:pPr>
        <w:pStyle w:val="Brdtekst"/>
        <w:spacing w:before="8"/>
      </w:pPr>
    </w:p>
    <w:p w14:paraId="2F8475BB" w14:textId="77777777" w:rsidR="00340395" w:rsidRDefault="00340395" w:rsidP="00340395">
      <w:pPr>
        <w:pStyle w:val="Brdtekst"/>
        <w:spacing w:line="228" w:lineRule="auto"/>
        <w:ind w:left="1626" w:right="1966" w:firstLine="3"/>
        <w:jc w:val="both"/>
      </w:pPr>
      <w:r>
        <w:rPr>
          <w:color w:val="1A171C"/>
          <w:w w:val="95"/>
        </w:rPr>
        <w:t>It</w:t>
      </w:r>
      <w:r>
        <w:rPr>
          <w:color w:val="1A171C"/>
          <w:spacing w:val="-12"/>
          <w:w w:val="95"/>
        </w:rPr>
        <w:t xml:space="preserve"> </w:t>
      </w:r>
      <w:r>
        <w:rPr>
          <w:color w:val="1A171C"/>
          <w:w w:val="95"/>
        </w:rPr>
        <w:t>shall</w:t>
      </w:r>
      <w:r>
        <w:rPr>
          <w:color w:val="1A171C"/>
          <w:spacing w:val="-12"/>
          <w:w w:val="95"/>
        </w:rPr>
        <w:t xml:space="preserve"> </w:t>
      </w:r>
      <w:r>
        <w:rPr>
          <w:color w:val="1A171C"/>
          <w:w w:val="95"/>
        </w:rPr>
        <w:t>notify</w:t>
      </w:r>
      <w:r>
        <w:rPr>
          <w:color w:val="1A171C"/>
          <w:spacing w:val="-12"/>
          <w:w w:val="95"/>
        </w:rPr>
        <w:t xml:space="preserve"> </w:t>
      </w:r>
      <w:r>
        <w:rPr>
          <w:color w:val="1A171C"/>
          <w:w w:val="95"/>
        </w:rPr>
        <w:t>the</w:t>
      </w:r>
      <w:r>
        <w:rPr>
          <w:color w:val="1A171C"/>
          <w:spacing w:val="-11"/>
          <w:w w:val="95"/>
        </w:rPr>
        <w:t xml:space="preserve"> </w:t>
      </w:r>
      <w:r>
        <w:rPr>
          <w:color w:val="1A171C"/>
          <w:w w:val="95"/>
        </w:rPr>
        <w:t>manufacturer</w:t>
      </w:r>
      <w:r>
        <w:rPr>
          <w:color w:val="1A171C"/>
          <w:spacing w:val="-11"/>
          <w:w w:val="95"/>
        </w:rPr>
        <w:t xml:space="preserve"> </w:t>
      </w:r>
      <w:r>
        <w:rPr>
          <w:color w:val="1A171C"/>
          <w:w w:val="95"/>
        </w:rPr>
        <w:t>of</w:t>
      </w:r>
      <w:r>
        <w:rPr>
          <w:color w:val="1A171C"/>
          <w:spacing w:val="-14"/>
          <w:w w:val="95"/>
        </w:rPr>
        <w:t xml:space="preserve"> </w:t>
      </w:r>
      <w:r>
        <w:rPr>
          <w:color w:val="1A171C"/>
          <w:w w:val="95"/>
        </w:rPr>
        <w:t>its</w:t>
      </w:r>
      <w:r>
        <w:rPr>
          <w:color w:val="1A171C"/>
          <w:spacing w:val="-12"/>
          <w:w w:val="95"/>
        </w:rPr>
        <w:t xml:space="preserve"> </w:t>
      </w:r>
      <w:r>
        <w:rPr>
          <w:color w:val="1A171C"/>
          <w:w w:val="95"/>
        </w:rPr>
        <w:t>decision.</w:t>
      </w:r>
      <w:r>
        <w:rPr>
          <w:color w:val="1A171C"/>
          <w:spacing w:val="-11"/>
          <w:w w:val="95"/>
        </w:rPr>
        <w:t xml:space="preserve"> </w:t>
      </w:r>
      <w:r>
        <w:rPr>
          <w:color w:val="1A171C"/>
          <w:w w:val="95"/>
        </w:rPr>
        <w:t>The</w:t>
      </w:r>
      <w:r>
        <w:rPr>
          <w:color w:val="1A171C"/>
          <w:spacing w:val="-11"/>
          <w:w w:val="95"/>
        </w:rPr>
        <w:t xml:space="preserve"> </w:t>
      </w:r>
      <w:r>
        <w:rPr>
          <w:color w:val="1A171C"/>
          <w:w w:val="95"/>
        </w:rPr>
        <w:t>notification</w:t>
      </w:r>
      <w:r>
        <w:rPr>
          <w:color w:val="1A171C"/>
          <w:spacing w:val="-13"/>
          <w:w w:val="95"/>
        </w:rPr>
        <w:t xml:space="preserve"> </w:t>
      </w:r>
      <w:r>
        <w:rPr>
          <w:color w:val="1A171C"/>
          <w:w w:val="95"/>
        </w:rPr>
        <w:t>shall</w:t>
      </w:r>
      <w:r>
        <w:rPr>
          <w:color w:val="1A171C"/>
          <w:spacing w:val="-12"/>
          <w:w w:val="95"/>
        </w:rPr>
        <w:t xml:space="preserve"> </w:t>
      </w:r>
      <w:r>
        <w:rPr>
          <w:color w:val="1A171C"/>
          <w:w w:val="95"/>
        </w:rPr>
        <w:t>contain</w:t>
      </w:r>
      <w:r>
        <w:rPr>
          <w:color w:val="1A171C"/>
          <w:spacing w:val="-13"/>
          <w:w w:val="95"/>
        </w:rPr>
        <w:t xml:space="preserve"> </w:t>
      </w:r>
      <w:r>
        <w:rPr>
          <w:color w:val="1A171C"/>
          <w:w w:val="95"/>
        </w:rPr>
        <w:t>the</w:t>
      </w:r>
      <w:r>
        <w:rPr>
          <w:color w:val="1A171C"/>
          <w:spacing w:val="-11"/>
          <w:w w:val="95"/>
        </w:rPr>
        <w:t xml:space="preserve"> </w:t>
      </w:r>
      <w:r>
        <w:rPr>
          <w:color w:val="1A171C"/>
          <w:w w:val="95"/>
        </w:rPr>
        <w:t>conclusions</w:t>
      </w:r>
      <w:r>
        <w:rPr>
          <w:color w:val="1A171C"/>
          <w:spacing w:val="-12"/>
          <w:w w:val="95"/>
        </w:rPr>
        <w:t xml:space="preserve"> </w:t>
      </w:r>
      <w:r>
        <w:rPr>
          <w:color w:val="1A171C"/>
          <w:w w:val="95"/>
        </w:rPr>
        <w:t>of</w:t>
      </w:r>
      <w:r>
        <w:rPr>
          <w:color w:val="1A171C"/>
          <w:spacing w:val="-13"/>
          <w:w w:val="95"/>
        </w:rPr>
        <w:t xml:space="preserve"> </w:t>
      </w:r>
      <w:r>
        <w:rPr>
          <w:color w:val="1A171C"/>
          <w:spacing w:val="2"/>
          <w:w w:val="95"/>
        </w:rPr>
        <w:t xml:space="preserve">the </w:t>
      </w:r>
      <w:r>
        <w:rPr>
          <w:color w:val="1A171C"/>
        </w:rPr>
        <w:t>examination</w:t>
      </w:r>
      <w:r>
        <w:rPr>
          <w:color w:val="1A171C"/>
          <w:spacing w:val="-10"/>
        </w:rPr>
        <w:t xml:space="preserve"> </w:t>
      </w:r>
      <w:r>
        <w:rPr>
          <w:color w:val="1A171C"/>
        </w:rPr>
        <w:t>and</w:t>
      </w:r>
      <w:r>
        <w:rPr>
          <w:color w:val="1A171C"/>
          <w:spacing w:val="-5"/>
        </w:rPr>
        <w:t xml:space="preserve"> </w:t>
      </w:r>
      <w:r>
        <w:rPr>
          <w:color w:val="1A171C"/>
        </w:rPr>
        <w:t>the</w:t>
      </w:r>
      <w:r>
        <w:rPr>
          <w:color w:val="1A171C"/>
          <w:spacing w:val="-8"/>
        </w:rPr>
        <w:t xml:space="preserve"> </w:t>
      </w:r>
      <w:r>
        <w:rPr>
          <w:color w:val="1A171C"/>
        </w:rPr>
        <w:t>reasoned</w:t>
      </w:r>
      <w:r>
        <w:rPr>
          <w:color w:val="1A171C"/>
          <w:spacing w:val="-9"/>
        </w:rPr>
        <w:t xml:space="preserve"> </w:t>
      </w:r>
      <w:r>
        <w:rPr>
          <w:color w:val="1A171C"/>
        </w:rPr>
        <w:t>assessment</w:t>
      </w:r>
      <w:r>
        <w:rPr>
          <w:color w:val="1A171C"/>
          <w:spacing w:val="-22"/>
        </w:rPr>
        <w:t xml:space="preserve"> </w:t>
      </w:r>
      <w:r>
        <w:rPr>
          <w:color w:val="1A171C"/>
        </w:rPr>
        <w:t>decision.</w:t>
      </w:r>
    </w:p>
    <w:p w14:paraId="07A54341" w14:textId="77777777" w:rsidR="00340395" w:rsidRDefault="00340395" w:rsidP="00340395">
      <w:pPr>
        <w:pStyle w:val="Brdtekst"/>
        <w:spacing w:before="3"/>
      </w:pPr>
    </w:p>
    <w:p w14:paraId="6A11D08E" w14:textId="77777777" w:rsidR="00340395" w:rsidRPr="004C3F24" w:rsidRDefault="00340395" w:rsidP="00340395">
      <w:pPr>
        <w:pStyle w:val="Overskrift4"/>
        <w:keepNext w:val="0"/>
        <w:keepLines w:val="0"/>
        <w:widowControl w:val="0"/>
        <w:numPr>
          <w:ilvl w:val="0"/>
          <w:numId w:val="65"/>
        </w:numPr>
        <w:tabs>
          <w:tab w:val="left" w:pos="1627"/>
          <w:tab w:val="left" w:pos="1628"/>
        </w:tabs>
        <w:autoSpaceDE w:val="0"/>
        <w:autoSpaceDN w:val="0"/>
        <w:spacing w:before="0" w:line="240" w:lineRule="auto"/>
        <w:ind w:left="1627" w:hanging="360"/>
        <w:jc w:val="left"/>
        <w:rPr>
          <w:rFonts w:ascii="Cambria"/>
          <w:color w:val="1A171C"/>
          <w:sz w:val="19"/>
          <w:lang w:val="en-GB"/>
        </w:rPr>
      </w:pPr>
      <w:r w:rsidRPr="004C3F24">
        <w:rPr>
          <w:color w:val="1A171C"/>
          <w:lang w:val="en-GB"/>
        </w:rPr>
        <w:t>Surveillance under the responsibility of the notified</w:t>
      </w:r>
      <w:r w:rsidRPr="004C3F24">
        <w:rPr>
          <w:color w:val="1A171C"/>
          <w:spacing w:val="-19"/>
          <w:lang w:val="en-GB"/>
        </w:rPr>
        <w:t xml:space="preserve"> </w:t>
      </w:r>
      <w:r w:rsidRPr="004C3F24">
        <w:rPr>
          <w:color w:val="1A171C"/>
          <w:lang w:val="en-GB"/>
        </w:rPr>
        <w:t>body</w:t>
      </w:r>
    </w:p>
    <w:p w14:paraId="487ABD6A" w14:textId="77777777" w:rsidR="00340395" w:rsidRPr="004C3F24" w:rsidRDefault="00340395" w:rsidP="00340395">
      <w:pPr>
        <w:pStyle w:val="Listeavsnitt"/>
        <w:widowControl w:val="0"/>
        <w:numPr>
          <w:ilvl w:val="1"/>
          <w:numId w:val="65"/>
        </w:numPr>
        <w:tabs>
          <w:tab w:val="left" w:pos="1628"/>
        </w:tabs>
        <w:autoSpaceDE w:val="0"/>
        <w:autoSpaceDN w:val="0"/>
        <w:spacing w:before="123" w:after="0" w:line="228" w:lineRule="auto"/>
        <w:ind w:left="1627" w:right="1957"/>
        <w:contextualSpacing w:val="0"/>
        <w:jc w:val="both"/>
        <w:rPr>
          <w:sz w:val="20"/>
          <w:lang w:val="en-GB"/>
        </w:rPr>
      </w:pPr>
      <w:r w:rsidRPr="004C3F24">
        <w:rPr>
          <w:color w:val="1A171C"/>
          <w:sz w:val="20"/>
          <w:lang w:val="en-GB"/>
        </w:rPr>
        <w:t>The</w:t>
      </w:r>
      <w:r w:rsidRPr="004C3F24">
        <w:rPr>
          <w:color w:val="1A171C"/>
          <w:spacing w:val="-9"/>
          <w:sz w:val="20"/>
          <w:lang w:val="en-GB"/>
        </w:rPr>
        <w:t xml:space="preserve"> </w:t>
      </w:r>
      <w:r w:rsidRPr="004C3F24">
        <w:rPr>
          <w:color w:val="1A171C"/>
          <w:sz w:val="20"/>
          <w:lang w:val="en-GB"/>
        </w:rPr>
        <w:t>purpose</w:t>
      </w:r>
      <w:r w:rsidRPr="004C3F24">
        <w:rPr>
          <w:color w:val="1A171C"/>
          <w:spacing w:val="-8"/>
          <w:sz w:val="20"/>
          <w:lang w:val="en-GB"/>
        </w:rPr>
        <w:t xml:space="preserve"> </w:t>
      </w:r>
      <w:r w:rsidRPr="004C3F24">
        <w:rPr>
          <w:color w:val="1A171C"/>
          <w:sz w:val="20"/>
          <w:lang w:val="en-GB"/>
        </w:rPr>
        <w:t>of</w:t>
      </w:r>
      <w:r w:rsidRPr="004C3F24">
        <w:rPr>
          <w:color w:val="1A171C"/>
          <w:spacing w:val="-5"/>
          <w:sz w:val="20"/>
          <w:lang w:val="en-GB"/>
        </w:rPr>
        <w:t xml:space="preserve"> </w:t>
      </w:r>
      <w:r w:rsidRPr="004C3F24">
        <w:rPr>
          <w:color w:val="1A171C"/>
          <w:sz w:val="20"/>
          <w:lang w:val="en-GB"/>
        </w:rPr>
        <w:t>surveillance</w:t>
      </w:r>
      <w:r w:rsidRPr="004C3F24">
        <w:rPr>
          <w:color w:val="1A171C"/>
          <w:spacing w:val="-11"/>
          <w:sz w:val="20"/>
          <w:lang w:val="en-GB"/>
        </w:rPr>
        <w:t xml:space="preserve"> </w:t>
      </w:r>
      <w:r w:rsidRPr="004C3F24">
        <w:rPr>
          <w:color w:val="1A171C"/>
          <w:sz w:val="20"/>
          <w:lang w:val="en-GB"/>
        </w:rPr>
        <w:t>is</w:t>
      </w:r>
      <w:r w:rsidRPr="004C3F24">
        <w:rPr>
          <w:color w:val="1A171C"/>
          <w:spacing w:val="-6"/>
          <w:sz w:val="20"/>
          <w:lang w:val="en-GB"/>
        </w:rPr>
        <w:t xml:space="preserve"> </w:t>
      </w:r>
      <w:r w:rsidRPr="004C3F24">
        <w:rPr>
          <w:color w:val="1A171C"/>
          <w:sz w:val="20"/>
          <w:lang w:val="en-GB"/>
        </w:rPr>
        <w:t>to</w:t>
      </w:r>
      <w:r w:rsidRPr="004C3F24">
        <w:rPr>
          <w:color w:val="1A171C"/>
          <w:spacing w:val="-7"/>
          <w:sz w:val="20"/>
          <w:lang w:val="en-GB"/>
        </w:rPr>
        <w:t xml:space="preserve"> </w:t>
      </w:r>
      <w:r w:rsidRPr="004C3F24">
        <w:rPr>
          <w:color w:val="1A171C"/>
          <w:sz w:val="20"/>
          <w:lang w:val="en-GB"/>
        </w:rPr>
        <w:t>make</w:t>
      </w:r>
      <w:r w:rsidRPr="004C3F24">
        <w:rPr>
          <w:color w:val="1A171C"/>
          <w:spacing w:val="-9"/>
          <w:sz w:val="20"/>
          <w:lang w:val="en-GB"/>
        </w:rPr>
        <w:t xml:space="preserve"> </w:t>
      </w:r>
      <w:r w:rsidRPr="004C3F24">
        <w:rPr>
          <w:color w:val="1A171C"/>
          <w:sz w:val="20"/>
          <w:lang w:val="en-GB"/>
        </w:rPr>
        <w:t>sure</w:t>
      </w:r>
      <w:r w:rsidRPr="004C3F24">
        <w:rPr>
          <w:color w:val="1A171C"/>
          <w:spacing w:val="-8"/>
          <w:sz w:val="20"/>
          <w:lang w:val="en-GB"/>
        </w:rPr>
        <w:t xml:space="preserve"> </w:t>
      </w:r>
      <w:r w:rsidRPr="004C3F24">
        <w:rPr>
          <w:color w:val="1A171C"/>
          <w:sz w:val="20"/>
          <w:lang w:val="en-GB"/>
        </w:rPr>
        <w:t>that</w:t>
      </w:r>
      <w:r w:rsidRPr="004C3F24">
        <w:rPr>
          <w:color w:val="1A171C"/>
          <w:spacing w:val="-7"/>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manufacturer</w:t>
      </w:r>
      <w:r w:rsidRPr="004C3F24">
        <w:rPr>
          <w:color w:val="1A171C"/>
          <w:spacing w:val="-10"/>
          <w:sz w:val="20"/>
          <w:lang w:val="en-GB"/>
        </w:rPr>
        <w:t xml:space="preserve"> </w:t>
      </w:r>
      <w:r w:rsidRPr="004C3F24">
        <w:rPr>
          <w:color w:val="1A171C"/>
          <w:sz w:val="20"/>
          <w:lang w:val="en-GB"/>
        </w:rPr>
        <w:t>duly</w:t>
      </w:r>
      <w:r w:rsidRPr="004C3F24">
        <w:rPr>
          <w:color w:val="1A171C"/>
          <w:spacing w:val="-7"/>
          <w:sz w:val="20"/>
          <w:lang w:val="en-GB"/>
        </w:rPr>
        <w:t xml:space="preserve"> </w:t>
      </w:r>
      <w:r w:rsidRPr="004C3F24">
        <w:rPr>
          <w:color w:val="1A171C"/>
          <w:sz w:val="20"/>
          <w:lang w:val="en-GB"/>
        </w:rPr>
        <w:t>fulfils</w:t>
      </w:r>
      <w:r w:rsidRPr="004C3F24">
        <w:rPr>
          <w:color w:val="1A171C"/>
          <w:spacing w:val="-8"/>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obligations arising out of the approved quality</w:t>
      </w:r>
      <w:r w:rsidRPr="004C3F24">
        <w:rPr>
          <w:color w:val="1A171C"/>
          <w:spacing w:val="-26"/>
          <w:sz w:val="20"/>
          <w:lang w:val="en-GB"/>
        </w:rPr>
        <w:t xml:space="preserve"> </w:t>
      </w:r>
      <w:r w:rsidRPr="004C3F24">
        <w:rPr>
          <w:color w:val="1A171C"/>
          <w:sz w:val="20"/>
          <w:lang w:val="en-GB"/>
        </w:rPr>
        <w:t>system.</w:t>
      </w:r>
    </w:p>
    <w:p w14:paraId="27C15F94" w14:textId="77777777" w:rsidR="00340395" w:rsidRDefault="00340395" w:rsidP="00340395">
      <w:pPr>
        <w:pStyle w:val="Brdtekst"/>
        <w:spacing w:before="9"/>
      </w:pPr>
    </w:p>
    <w:p w14:paraId="407C82F6" w14:textId="77777777" w:rsidR="00340395" w:rsidRPr="004C3F24" w:rsidRDefault="00340395" w:rsidP="00340395">
      <w:pPr>
        <w:pStyle w:val="Listeavsnitt"/>
        <w:widowControl w:val="0"/>
        <w:numPr>
          <w:ilvl w:val="1"/>
          <w:numId w:val="65"/>
        </w:numPr>
        <w:tabs>
          <w:tab w:val="left" w:pos="1628"/>
        </w:tabs>
        <w:autoSpaceDE w:val="0"/>
        <w:autoSpaceDN w:val="0"/>
        <w:spacing w:after="0" w:line="228" w:lineRule="auto"/>
        <w:ind w:left="1627" w:right="1961"/>
        <w:contextualSpacing w:val="0"/>
        <w:jc w:val="both"/>
        <w:rPr>
          <w:sz w:val="20"/>
          <w:lang w:val="en-GB"/>
        </w:rPr>
      </w:pPr>
      <w:r w:rsidRPr="004C3F24">
        <w:rPr>
          <w:color w:val="1A171C"/>
          <w:sz w:val="20"/>
          <w:lang w:val="en-GB"/>
        </w:rPr>
        <w:t xml:space="preserve">The manufacturer shall, for assessment purposes, allow the notified body access to </w:t>
      </w:r>
      <w:r w:rsidRPr="004C3F24">
        <w:rPr>
          <w:color w:val="1A171C"/>
          <w:spacing w:val="2"/>
          <w:sz w:val="20"/>
          <w:lang w:val="en-GB"/>
        </w:rPr>
        <w:t xml:space="preserve">the </w:t>
      </w:r>
      <w:r w:rsidRPr="004C3F24">
        <w:rPr>
          <w:color w:val="1A171C"/>
          <w:sz w:val="20"/>
          <w:lang w:val="en-GB"/>
        </w:rPr>
        <w:t>manufacture, inspection, testing and storage sites and shall provide it with all necessary information, in</w:t>
      </w:r>
      <w:r w:rsidRPr="004C3F24">
        <w:rPr>
          <w:color w:val="1A171C"/>
          <w:spacing w:val="18"/>
          <w:sz w:val="20"/>
          <w:lang w:val="en-GB"/>
        </w:rPr>
        <w:t xml:space="preserve"> </w:t>
      </w:r>
      <w:r w:rsidRPr="004C3F24">
        <w:rPr>
          <w:color w:val="1A171C"/>
          <w:sz w:val="20"/>
          <w:lang w:val="en-GB"/>
        </w:rPr>
        <w:t>particular:</w:t>
      </w:r>
    </w:p>
    <w:p w14:paraId="03B8FB2D" w14:textId="77777777" w:rsidR="00340395" w:rsidRDefault="00340395" w:rsidP="00340395">
      <w:pPr>
        <w:pStyle w:val="Brdtekst"/>
        <w:spacing w:before="4"/>
      </w:pPr>
    </w:p>
    <w:p w14:paraId="6A889EB9" w14:textId="77777777" w:rsidR="00340395" w:rsidRDefault="00340395" w:rsidP="00340395">
      <w:pPr>
        <w:pStyle w:val="Listeavsnitt"/>
        <w:widowControl w:val="0"/>
        <w:numPr>
          <w:ilvl w:val="2"/>
          <w:numId w:val="65"/>
        </w:numPr>
        <w:tabs>
          <w:tab w:val="left" w:pos="1906"/>
        </w:tabs>
        <w:autoSpaceDE w:val="0"/>
        <w:autoSpaceDN w:val="0"/>
        <w:spacing w:after="0" w:line="240" w:lineRule="auto"/>
        <w:ind w:left="1905" w:hanging="277"/>
        <w:contextualSpacing w:val="0"/>
        <w:rPr>
          <w:sz w:val="20"/>
        </w:rPr>
      </w:pPr>
      <w:proofErr w:type="spellStart"/>
      <w:r>
        <w:rPr>
          <w:color w:val="1A171C"/>
          <w:sz w:val="20"/>
        </w:rPr>
        <w:t>the</w:t>
      </w:r>
      <w:proofErr w:type="spellEnd"/>
      <w:r>
        <w:rPr>
          <w:color w:val="1A171C"/>
          <w:spacing w:val="-17"/>
          <w:sz w:val="20"/>
        </w:rPr>
        <w:t xml:space="preserve"> </w:t>
      </w:r>
      <w:proofErr w:type="spellStart"/>
      <w:r>
        <w:rPr>
          <w:color w:val="1A171C"/>
          <w:sz w:val="20"/>
        </w:rPr>
        <w:t>quality</w:t>
      </w:r>
      <w:proofErr w:type="spellEnd"/>
      <w:r>
        <w:rPr>
          <w:color w:val="1A171C"/>
          <w:spacing w:val="-18"/>
          <w:sz w:val="20"/>
        </w:rPr>
        <w:t xml:space="preserve"> </w:t>
      </w:r>
      <w:r>
        <w:rPr>
          <w:color w:val="1A171C"/>
          <w:sz w:val="20"/>
        </w:rPr>
        <w:t>system</w:t>
      </w:r>
      <w:r>
        <w:rPr>
          <w:color w:val="1A171C"/>
          <w:spacing w:val="-17"/>
          <w:sz w:val="20"/>
        </w:rPr>
        <w:t xml:space="preserve"> </w:t>
      </w:r>
      <w:proofErr w:type="spellStart"/>
      <w:r>
        <w:rPr>
          <w:color w:val="1A171C"/>
          <w:sz w:val="20"/>
        </w:rPr>
        <w:t>documentation</w:t>
      </w:r>
      <w:proofErr w:type="spellEnd"/>
      <w:r>
        <w:rPr>
          <w:color w:val="1A171C"/>
          <w:sz w:val="20"/>
        </w:rPr>
        <w:t>,</w:t>
      </w:r>
    </w:p>
    <w:p w14:paraId="163E13F3" w14:textId="77777777" w:rsidR="00340395" w:rsidRDefault="00340395" w:rsidP="00340395">
      <w:pPr>
        <w:pStyle w:val="Listeavsnitt"/>
        <w:widowControl w:val="0"/>
        <w:numPr>
          <w:ilvl w:val="2"/>
          <w:numId w:val="65"/>
        </w:numPr>
        <w:tabs>
          <w:tab w:val="left" w:pos="1906"/>
        </w:tabs>
        <w:autoSpaceDE w:val="0"/>
        <w:autoSpaceDN w:val="0"/>
        <w:spacing w:after="0" w:line="240" w:lineRule="exact"/>
        <w:ind w:left="1905" w:hanging="277"/>
        <w:contextualSpacing w:val="0"/>
        <w:rPr>
          <w:sz w:val="20"/>
        </w:rPr>
      </w:pPr>
      <w:proofErr w:type="spellStart"/>
      <w:r>
        <w:rPr>
          <w:color w:val="1A171C"/>
          <w:sz w:val="20"/>
        </w:rPr>
        <w:t>the</w:t>
      </w:r>
      <w:proofErr w:type="spellEnd"/>
      <w:r>
        <w:rPr>
          <w:color w:val="1A171C"/>
          <w:sz w:val="20"/>
        </w:rPr>
        <w:t xml:space="preserve"> </w:t>
      </w:r>
      <w:proofErr w:type="spellStart"/>
      <w:r>
        <w:rPr>
          <w:color w:val="1A171C"/>
          <w:sz w:val="20"/>
        </w:rPr>
        <w:t>technical</w:t>
      </w:r>
      <w:proofErr w:type="spellEnd"/>
      <w:r>
        <w:rPr>
          <w:color w:val="1A171C"/>
          <w:spacing w:val="-11"/>
          <w:sz w:val="20"/>
        </w:rPr>
        <w:t xml:space="preserve"> </w:t>
      </w:r>
      <w:proofErr w:type="spellStart"/>
      <w:r>
        <w:rPr>
          <w:color w:val="1A171C"/>
          <w:sz w:val="20"/>
        </w:rPr>
        <w:t>documentation</w:t>
      </w:r>
      <w:proofErr w:type="spellEnd"/>
      <w:r>
        <w:rPr>
          <w:color w:val="1A171C"/>
          <w:sz w:val="20"/>
        </w:rPr>
        <w:t>,</w:t>
      </w:r>
    </w:p>
    <w:p w14:paraId="6690049A" w14:textId="77777777" w:rsidR="00340395" w:rsidRPr="004C3F24" w:rsidRDefault="00340395" w:rsidP="00340395">
      <w:pPr>
        <w:pStyle w:val="Listeavsnitt"/>
        <w:widowControl w:val="0"/>
        <w:numPr>
          <w:ilvl w:val="2"/>
          <w:numId w:val="65"/>
        </w:numPr>
        <w:tabs>
          <w:tab w:val="left" w:pos="1906"/>
        </w:tabs>
        <w:autoSpaceDE w:val="0"/>
        <w:autoSpaceDN w:val="0"/>
        <w:spacing w:before="7" w:after="0" w:line="225" w:lineRule="auto"/>
        <w:ind w:left="1905" w:right="2552"/>
        <w:contextualSpacing w:val="0"/>
        <w:rPr>
          <w:sz w:val="20"/>
          <w:lang w:val="en-GB"/>
        </w:rPr>
      </w:pPr>
      <w:r w:rsidRPr="004C3F24">
        <w:rPr>
          <w:color w:val="1A171C"/>
          <w:sz w:val="20"/>
          <w:lang w:val="en-GB"/>
        </w:rPr>
        <w:t>the</w:t>
      </w:r>
      <w:r w:rsidRPr="004C3F24">
        <w:rPr>
          <w:color w:val="1A171C"/>
          <w:spacing w:val="-31"/>
          <w:sz w:val="20"/>
          <w:lang w:val="en-GB"/>
        </w:rPr>
        <w:t xml:space="preserve"> </w:t>
      </w:r>
      <w:r w:rsidRPr="004C3F24">
        <w:rPr>
          <w:color w:val="1A171C"/>
          <w:sz w:val="20"/>
          <w:lang w:val="en-GB"/>
        </w:rPr>
        <w:t>quality</w:t>
      </w:r>
      <w:r w:rsidRPr="004C3F24">
        <w:rPr>
          <w:color w:val="1A171C"/>
          <w:spacing w:val="-30"/>
          <w:sz w:val="20"/>
          <w:lang w:val="en-GB"/>
        </w:rPr>
        <w:t xml:space="preserve"> </w:t>
      </w:r>
      <w:r w:rsidRPr="004C3F24">
        <w:rPr>
          <w:color w:val="1A171C"/>
          <w:sz w:val="20"/>
          <w:lang w:val="en-GB"/>
        </w:rPr>
        <w:t>records,</w:t>
      </w:r>
      <w:r w:rsidRPr="004C3F24">
        <w:rPr>
          <w:color w:val="1A171C"/>
          <w:spacing w:val="-30"/>
          <w:sz w:val="20"/>
          <w:lang w:val="en-GB"/>
        </w:rPr>
        <w:t xml:space="preserve"> </w:t>
      </w:r>
      <w:r w:rsidRPr="004C3F24">
        <w:rPr>
          <w:color w:val="1A171C"/>
          <w:sz w:val="20"/>
          <w:lang w:val="en-GB"/>
        </w:rPr>
        <w:t>such</w:t>
      </w:r>
      <w:r w:rsidRPr="004C3F24">
        <w:rPr>
          <w:color w:val="1A171C"/>
          <w:spacing w:val="-31"/>
          <w:sz w:val="20"/>
          <w:lang w:val="en-GB"/>
        </w:rPr>
        <w:t xml:space="preserve"> </w:t>
      </w:r>
      <w:r w:rsidRPr="004C3F24">
        <w:rPr>
          <w:color w:val="1A171C"/>
          <w:sz w:val="20"/>
          <w:lang w:val="en-GB"/>
        </w:rPr>
        <w:t>as</w:t>
      </w:r>
      <w:r w:rsidRPr="004C3F24">
        <w:rPr>
          <w:color w:val="1A171C"/>
          <w:spacing w:val="-30"/>
          <w:sz w:val="20"/>
          <w:lang w:val="en-GB"/>
        </w:rPr>
        <w:t xml:space="preserve"> </w:t>
      </w:r>
      <w:r w:rsidRPr="004C3F24">
        <w:rPr>
          <w:color w:val="1A171C"/>
          <w:sz w:val="20"/>
          <w:lang w:val="en-GB"/>
        </w:rPr>
        <w:t>inspection</w:t>
      </w:r>
      <w:r w:rsidRPr="004C3F24">
        <w:rPr>
          <w:color w:val="1A171C"/>
          <w:spacing w:val="-30"/>
          <w:sz w:val="20"/>
          <w:lang w:val="en-GB"/>
        </w:rPr>
        <w:t xml:space="preserve"> </w:t>
      </w:r>
      <w:r w:rsidRPr="004C3F24">
        <w:rPr>
          <w:color w:val="1A171C"/>
          <w:sz w:val="20"/>
          <w:lang w:val="en-GB"/>
        </w:rPr>
        <w:t>reports</w:t>
      </w:r>
      <w:r w:rsidRPr="004C3F24">
        <w:rPr>
          <w:color w:val="1A171C"/>
          <w:spacing w:val="-30"/>
          <w:sz w:val="20"/>
          <w:lang w:val="en-GB"/>
        </w:rPr>
        <w:t xml:space="preserve"> </w:t>
      </w:r>
      <w:r w:rsidRPr="004C3F24">
        <w:rPr>
          <w:color w:val="1A171C"/>
          <w:sz w:val="20"/>
          <w:lang w:val="en-GB"/>
        </w:rPr>
        <w:t>and</w:t>
      </w:r>
      <w:r w:rsidRPr="004C3F24">
        <w:rPr>
          <w:color w:val="1A171C"/>
          <w:spacing w:val="-31"/>
          <w:sz w:val="20"/>
          <w:lang w:val="en-GB"/>
        </w:rPr>
        <w:t xml:space="preserve"> </w:t>
      </w:r>
      <w:r w:rsidRPr="004C3F24">
        <w:rPr>
          <w:color w:val="1A171C"/>
          <w:sz w:val="20"/>
          <w:lang w:val="en-GB"/>
        </w:rPr>
        <w:t>test</w:t>
      </w:r>
      <w:r w:rsidRPr="004C3F24">
        <w:rPr>
          <w:color w:val="1A171C"/>
          <w:spacing w:val="-30"/>
          <w:sz w:val="20"/>
          <w:lang w:val="en-GB"/>
        </w:rPr>
        <w:t xml:space="preserve"> </w:t>
      </w:r>
      <w:r w:rsidRPr="004C3F24">
        <w:rPr>
          <w:color w:val="1A171C"/>
          <w:sz w:val="20"/>
          <w:lang w:val="en-GB"/>
        </w:rPr>
        <w:t>data,</w:t>
      </w:r>
      <w:r w:rsidRPr="004C3F24">
        <w:rPr>
          <w:color w:val="1A171C"/>
          <w:spacing w:val="-30"/>
          <w:sz w:val="20"/>
          <w:lang w:val="en-GB"/>
        </w:rPr>
        <w:t xml:space="preserve"> </w:t>
      </w:r>
      <w:r w:rsidRPr="004C3F24">
        <w:rPr>
          <w:color w:val="1A171C"/>
          <w:sz w:val="20"/>
          <w:lang w:val="en-GB"/>
        </w:rPr>
        <w:t>calibration</w:t>
      </w:r>
      <w:r w:rsidRPr="004C3F24">
        <w:rPr>
          <w:color w:val="1A171C"/>
          <w:spacing w:val="-29"/>
          <w:sz w:val="20"/>
          <w:lang w:val="en-GB"/>
        </w:rPr>
        <w:t xml:space="preserve"> </w:t>
      </w:r>
      <w:r w:rsidRPr="004C3F24">
        <w:rPr>
          <w:color w:val="1A171C"/>
          <w:sz w:val="20"/>
          <w:lang w:val="en-GB"/>
        </w:rPr>
        <w:t>data,</w:t>
      </w:r>
      <w:r w:rsidRPr="004C3F24">
        <w:rPr>
          <w:color w:val="1A171C"/>
          <w:spacing w:val="-31"/>
          <w:sz w:val="20"/>
          <w:lang w:val="en-GB"/>
        </w:rPr>
        <w:t xml:space="preserve"> </w:t>
      </w:r>
      <w:r w:rsidRPr="004C3F24">
        <w:rPr>
          <w:color w:val="1A171C"/>
          <w:sz w:val="20"/>
          <w:lang w:val="en-GB"/>
        </w:rPr>
        <w:t>reports concerning the qualifications of the personnel concerned,</w:t>
      </w:r>
      <w:r w:rsidRPr="004C3F24">
        <w:rPr>
          <w:color w:val="1A171C"/>
          <w:spacing w:val="-20"/>
          <w:sz w:val="20"/>
          <w:lang w:val="en-GB"/>
        </w:rPr>
        <w:t xml:space="preserve"> </w:t>
      </w:r>
      <w:r w:rsidRPr="004C3F24">
        <w:rPr>
          <w:color w:val="1A171C"/>
          <w:sz w:val="20"/>
          <w:lang w:val="en-GB"/>
        </w:rPr>
        <w:t>etc.</w:t>
      </w:r>
    </w:p>
    <w:p w14:paraId="3E0D720B" w14:textId="77777777" w:rsidR="00340395" w:rsidRDefault="00340395" w:rsidP="00340395">
      <w:pPr>
        <w:pStyle w:val="Brdtekst"/>
        <w:spacing w:before="10"/>
      </w:pPr>
    </w:p>
    <w:p w14:paraId="24DCF1A1" w14:textId="77777777" w:rsidR="00340395" w:rsidRPr="004C3F24" w:rsidRDefault="00340395" w:rsidP="00340395">
      <w:pPr>
        <w:pStyle w:val="Listeavsnitt"/>
        <w:widowControl w:val="0"/>
        <w:numPr>
          <w:ilvl w:val="1"/>
          <w:numId w:val="65"/>
        </w:numPr>
        <w:tabs>
          <w:tab w:val="left" w:pos="1628"/>
        </w:tabs>
        <w:autoSpaceDE w:val="0"/>
        <w:autoSpaceDN w:val="0"/>
        <w:spacing w:after="0" w:line="228" w:lineRule="auto"/>
        <w:ind w:left="1627" w:right="1958"/>
        <w:contextualSpacing w:val="0"/>
        <w:jc w:val="both"/>
        <w:rPr>
          <w:sz w:val="20"/>
          <w:lang w:val="en-GB"/>
        </w:rPr>
      </w:pPr>
      <w:r w:rsidRPr="004C3F24">
        <w:rPr>
          <w:color w:val="1A171C"/>
          <w:sz w:val="20"/>
          <w:lang w:val="en-GB"/>
        </w:rPr>
        <w:t>The notified body shall carry out periodic audits to make sure that the manufacturer maintains</w:t>
      </w:r>
      <w:r w:rsidRPr="004C3F24">
        <w:rPr>
          <w:color w:val="1A171C"/>
          <w:spacing w:val="-14"/>
          <w:sz w:val="20"/>
          <w:lang w:val="en-GB"/>
        </w:rPr>
        <w:t xml:space="preserve"> </w:t>
      </w:r>
      <w:r w:rsidRPr="004C3F24">
        <w:rPr>
          <w:color w:val="1A171C"/>
          <w:sz w:val="20"/>
          <w:lang w:val="en-GB"/>
        </w:rPr>
        <w:t>and</w:t>
      </w:r>
      <w:r w:rsidRPr="004C3F24">
        <w:rPr>
          <w:color w:val="1A171C"/>
          <w:spacing w:val="-12"/>
          <w:sz w:val="20"/>
          <w:lang w:val="en-GB"/>
        </w:rPr>
        <w:t xml:space="preserve"> </w:t>
      </w:r>
      <w:r w:rsidRPr="004C3F24">
        <w:rPr>
          <w:color w:val="1A171C"/>
          <w:sz w:val="20"/>
          <w:lang w:val="en-GB"/>
        </w:rPr>
        <w:t>applies</w:t>
      </w:r>
      <w:r w:rsidRPr="004C3F24">
        <w:rPr>
          <w:color w:val="1A171C"/>
          <w:spacing w:val="-15"/>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quality</w:t>
      </w:r>
      <w:r w:rsidRPr="004C3F24">
        <w:rPr>
          <w:color w:val="1A171C"/>
          <w:spacing w:val="-7"/>
          <w:sz w:val="20"/>
          <w:lang w:val="en-GB"/>
        </w:rPr>
        <w:t xml:space="preserve"> </w:t>
      </w:r>
      <w:r w:rsidRPr="004C3F24">
        <w:rPr>
          <w:color w:val="1A171C"/>
          <w:sz w:val="20"/>
          <w:lang w:val="en-GB"/>
        </w:rPr>
        <w:t>system</w:t>
      </w:r>
      <w:r w:rsidRPr="004C3F24">
        <w:rPr>
          <w:color w:val="1A171C"/>
          <w:spacing w:val="-8"/>
          <w:sz w:val="20"/>
          <w:lang w:val="en-GB"/>
        </w:rPr>
        <w:t xml:space="preserve"> </w:t>
      </w:r>
      <w:r w:rsidRPr="004C3F24">
        <w:rPr>
          <w:color w:val="1A171C"/>
          <w:sz w:val="20"/>
          <w:lang w:val="en-GB"/>
        </w:rPr>
        <w:t>and</w:t>
      </w:r>
      <w:r w:rsidRPr="004C3F24">
        <w:rPr>
          <w:color w:val="1A171C"/>
          <w:spacing w:val="-8"/>
          <w:sz w:val="20"/>
          <w:lang w:val="en-GB"/>
        </w:rPr>
        <w:t xml:space="preserve"> </w:t>
      </w:r>
      <w:r w:rsidRPr="004C3F24">
        <w:rPr>
          <w:color w:val="1A171C"/>
          <w:sz w:val="20"/>
          <w:lang w:val="en-GB"/>
        </w:rPr>
        <w:t>provide</w:t>
      </w:r>
      <w:r w:rsidRPr="004C3F24">
        <w:rPr>
          <w:color w:val="1A171C"/>
          <w:spacing w:val="-8"/>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manufacturer</w:t>
      </w:r>
      <w:r w:rsidRPr="004C3F24">
        <w:rPr>
          <w:color w:val="1A171C"/>
          <w:spacing w:val="-7"/>
          <w:sz w:val="20"/>
          <w:lang w:val="en-GB"/>
        </w:rPr>
        <w:t xml:space="preserve"> </w:t>
      </w:r>
      <w:r w:rsidRPr="004C3F24">
        <w:rPr>
          <w:color w:val="1A171C"/>
          <w:sz w:val="20"/>
          <w:lang w:val="en-GB"/>
        </w:rPr>
        <w:t>with</w:t>
      </w:r>
      <w:r w:rsidRPr="004C3F24">
        <w:rPr>
          <w:color w:val="1A171C"/>
          <w:spacing w:val="-8"/>
          <w:sz w:val="20"/>
          <w:lang w:val="en-GB"/>
        </w:rPr>
        <w:t xml:space="preserve"> </w:t>
      </w:r>
      <w:r w:rsidRPr="004C3F24">
        <w:rPr>
          <w:color w:val="1A171C"/>
          <w:sz w:val="20"/>
          <w:lang w:val="en-GB"/>
        </w:rPr>
        <w:t>an</w:t>
      </w:r>
      <w:r w:rsidRPr="004C3F24">
        <w:rPr>
          <w:color w:val="1A171C"/>
          <w:spacing w:val="-8"/>
          <w:sz w:val="20"/>
          <w:lang w:val="en-GB"/>
        </w:rPr>
        <w:t xml:space="preserve"> </w:t>
      </w:r>
      <w:r w:rsidRPr="004C3F24">
        <w:rPr>
          <w:color w:val="1A171C"/>
          <w:sz w:val="20"/>
          <w:lang w:val="en-GB"/>
        </w:rPr>
        <w:t>audit</w:t>
      </w:r>
      <w:r w:rsidRPr="004C3F24">
        <w:rPr>
          <w:color w:val="1A171C"/>
          <w:spacing w:val="-8"/>
          <w:sz w:val="20"/>
          <w:lang w:val="en-GB"/>
        </w:rPr>
        <w:t xml:space="preserve"> </w:t>
      </w:r>
      <w:r w:rsidRPr="004C3F24">
        <w:rPr>
          <w:color w:val="1A171C"/>
          <w:sz w:val="20"/>
          <w:lang w:val="en-GB"/>
        </w:rPr>
        <w:t>report. The</w:t>
      </w:r>
      <w:r w:rsidRPr="004C3F24">
        <w:rPr>
          <w:color w:val="1A171C"/>
          <w:spacing w:val="-25"/>
          <w:sz w:val="20"/>
          <w:lang w:val="en-GB"/>
        </w:rPr>
        <w:t xml:space="preserve"> </w:t>
      </w:r>
      <w:r w:rsidRPr="004C3F24">
        <w:rPr>
          <w:color w:val="1A171C"/>
          <w:sz w:val="20"/>
          <w:lang w:val="en-GB"/>
        </w:rPr>
        <w:t>frequency</w:t>
      </w:r>
      <w:r w:rsidRPr="004C3F24">
        <w:rPr>
          <w:color w:val="1A171C"/>
          <w:spacing w:val="-24"/>
          <w:sz w:val="20"/>
          <w:lang w:val="en-GB"/>
        </w:rPr>
        <w:t xml:space="preserve"> </w:t>
      </w:r>
      <w:r w:rsidRPr="004C3F24">
        <w:rPr>
          <w:color w:val="1A171C"/>
          <w:sz w:val="20"/>
          <w:lang w:val="en-GB"/>
        </w:rPr>
        <w:t>of</w:t>
      </w:r>
      <w:r w:rsidRPr="004C3F24">
        <w:rPr>
          <w:color w:val="1A171C"/>
          <w:spacing w:val="-25"/>
          <w:sz w:val="20"/>
          <w:lang w:val="en-GB"/>
        </w:rPr>
        <w:t xml:space="preserve"> </w:t>
      </w:r>
      <w:r w:rsidRPr="004C3F24">
        <w:rPr>
          <w:color w:val="1A171C"/>
          <w:sz w:val="20"/>
          <w:lang w:val="en-GB"/>
        </w:rPr>
        <w:t>periodic</w:t>
      </w:r>
      <w:r w:rsidRPr="004C3F24">
        <w:rPr>
          <w:color w:val="1A171C"/>
          <w:spacing w:val="-24"/>
          <w:sz w:val="20"/>
          <w:lang w:val="en-GB"/>
        </w:rPr>
        <w:t xml:space="preserve"> </w:t>
      </w:r>
      <w:r w:rsidRPr="004C3F24">
        <w:rPr>
          <w:color w:val="1A171C"/>
          <w:sz w:val="20"/>
          <w:lang w:val="en-GB"/>
        </w:rPr>
        <w:t>audits</w:t>
      </w:r>
      <w:r w:rsidRPr="004C3F24">
        <w:rPr>
          <w:color w:val="1A171C"/>
          <w:spacing w:val="-24"/>
          <w:sz w:val="20"/>
          <w:lang w:val="en-GB"/>
        </w:rPr>
        <w:t xml:space="preserve"> </w:t>
      </w:r>
      <w:r w:rsidRPr="004C3F24">
        <w:rPr>
          <w:color w:val="1A171C"/>
          <w:sz w:val="20"/>
          <w:lang w:val="en-GB"/>
        </w:rPr>
        <w:t>must</w:t>
      </w:r>
      <w:r w:rsidRPr="004C3F24">
        <w:rPr>
          <w:color w:val="1A171C"/>
          <w:spacing w:val="-24"/>
          <w:sz w:val="20"/>
          <w:lang w:val="en-GB"/>
        </w:rPr>
        <w:t xml:space="preserve"> </w:t>
      </w:r>
      <w:r w:rsidRPr="004C3F24">
        <w:rPr>
          <w:color w:val="1A171C"/>
          <w:sz w:val="20"/>
          <w:lang w:val="en-GB"/>
        </w:rPr>
        <w:t>be</w:t>
      </w:r>
      <w:r w:rsidRPr="004C3F24">
        <w:rPr>
          <w:color w:val="1A171C"/>
          <w:spacing w:val="-25"/>
          <w:sz w:val="20"/>
          <w:lang w:val="en-GB"/>
        </w:rPr>
        <w:t xml:space="preserve"> </w:t>
      </w:r>
      <w:r w:rsidRPr="004C3F24">
        <w:rPr>
          <w:color w:val="1A171C"/>
          <w:sz w:val="20"/>
          <w:lang w:val="en-GB"/>
        </w:rPr>
        <w:t>such</w:t>
      </w:r>
      <w:r w:rsidRPr="004C3F24">
        <w:rPr>
          <w:color w:val="1A171C"/>
          <w:spacing w:val="-24"/>
          <w:sz w:val="20"/>
          <w:lang w:val="en-GB"/>
        </w:rPr>
        <w:t xml:space="preserve"> </w:t>
      </w:r>
      <w:r w:rsidRPr="004C3F24">
        <w:rPr>
          <w:color w:val="1A171C"/>
          <w:sz w:val="20"/>
          <w:lang w:val="en-GB"/>
        </w:rPr>
        <w:t>that</w:t>
      </w:r>
      <w:r w:rsidRPr="004C3F24">
        <w:rPr>
          <w:color w:val="1A171C"/>
          <w:spacing w:val="-25"/>
          <w:sz w:val="20"/>
          <w:lang w:val="en-GB"/>
        </w:rPr>
        <w:t xml:space="preserve"> </w:t>
      </w:r>
      <w:r w:rsidRPr="004C3F24">
        <w:rPr>
          <w:color w:val="1A171C"/>
          <w:sz w:val="20"/>
          <w:lang w:val="en-GB"/>
        </w:rPr>
        <w:t>a</w:t>
      </w:r>
      <w:r w:rsidRPr="004C3F24">
        <w:rPr>
          <w:color w:val="1A171C"/>
          <w:spacing w:val="-24"/>
          <w:sz w:val="20"/>
          <w:lang w:val="en-GB"/>
        </w:rPr>
        <w:t xml:space="preserve"> </w:t>
      </w:r>
      <w:r w:rsidRPr="004C3F24">
        <w:rPr>
          <w:color w:val="1A171C"/>
          <w:sz w:val="20"/>
          <w:lang w:val="en-GB"/>
        </w:rPr>
        <w:t>full</w:t>
      </w:r>
      <w:r w:rsidRPr="004C3F24">
        <w:rPr>
          <w:color w:val="1A171C"/>
          <w:spacing w:val="-25"/>
          <w:sz w:val="20"/>
          <w:lang w:val="en-GB"/>
        </w:rPr>
        <w:t xml:space="preserve"> </w:t>
      </w:r>
      <w:r w:rsidRPr="004C3F24">
        <w:rPr>
          <w:color w:val="1A171C"/>
          <w:sz w:val="20"/>
          <w:lang w:val="en-GB"/>
        </w:rPr>
        <w:t>reassessment</w:t>
      </w:r>
      <w:r w:rsidRPr="004C3F24">
        <w:rPr>
          <w:color w:val="1A171C"/>
          <w:spacing w:val="-25"/>
          <w:sz w:val="20"/>
          <w:lang w:val="en-GB"/>
        </w:rPr>
        <w:t xml:space="preserve"> </w:t>
      </w:r>
      <w:r w:rsidRPr="004C3F24">
        <w:rPr>
          <w:color w:val="1A171C"/>
          <w:sz w:val="20"/>
          <w:lang w:val="en-GB"/>
        </w:rPr>
        <w:t>is</w:t>
      </w:r>
      <w:r w:rsidRPr="004C3F24">
        <w:rPr>
          <w:color w:val="1A171C"/>
          <w:spacing w:val="-24"/>
          <w:sz w:val="20"/>
          <w:lang w:val="en-GB"/>
        </w:rPr>
        <w:t xml:space="preserve"> </w:t>
      </w:r>
      <w:r w:rsidRPr="004C3F24">
        <w:rPr>
          <w:color w:val="1A171C"/>
          <w:sz w:val="20"/>
          <w:lang w:val="en-GB"/>
        </w:rPr>
        <w:t>carried</w:t>
      </w:r>
      <w:r w:rsidRPr="004C3F24">
        <w:rPr>
          <w:color w:val="1A171C"/>
          <w:spacing w:val="-23"/>
          <w:sz w:val="20"/>
          <w:lang w:val="en-GB"/>
        </w:rPr>
        <w:t xml:space="preserve"> </w:t>
      </w:r>
      <w:r w:rsidRPr="004C3F24">
        <w:rPr>
          <w:color w:val="1A171C"/>
          <w:sz w:val="20"/>
          <w:lang w:val="en-GB"/>
        </w:rPr>
        <w:t>out</w:t>
      </w:r>
      <w:r w:rsidRPr="004C3F24">
        <w:rPr>
          <w:color w:val="1A171C"/>
          <w:spacing w:val="-24"/>
          <w:sz w:val="20"/>
          <w:lang w:val="en-GB"/>
        </w:rPr>
        <w:t xml:space="preserve"> </w:t>
      </w:r>
      <w:r w:rsidRPr="004C3F24">
        <w:rPr>
          <w:color w:val="1A171C"/>
          <w:sz w:val="20"/>
          <w:lang w:val="en-GB"/>
        </w:rPr>
        <w:t>every</w:t>
      </w:r>
      <w:r w:rsidRPr="004C3F24">
        <w:rPr>
          <w:color w:val="1A171C"/>
          <w:spacing w:val="-25"/>
          <w:sz w:val="20"/>
          <w:lang w:val="en-GB"/>
        </w:rPr>
        <w:t xml:space="preserve"> </w:t>
      </w:r>
      <w:r w:rsidRPr="004C3F24">
        <w:rPr>
          <w:color w:val="1A171C"/>
          <w:sz w:val="20"/>
          <w:lang w:val="en-GB"/>
        </w:rPr>
        <w:t>three years.</w:t>
      </w:r>
    </w:p>
    <w:p w14:paraId="4B2E7AF7" w14:textId="77777777" w:rsidR="00340395" w:rsidRDefault="00340395" w:rsidP="00340395">
      <w:pPr>
        <w:pStyle w:val="Brdtekst"/>
        <w:spacing w:before="2"/>
      </w:pPr>
    </w:p>
    <w:p w14:paraId="51302887" w14:textId="77777777" w:rsidR="00340395" w:rsidRPr="004C3F24" w:rsidRDefault="00340395" w:rsidP="00340395">
      <w:pPr>
        <w:pStyle w:val="Listeavsnitt"/>
        <w:widowControl w:val="0"/>
        <w:numPr>
          <w:ilvl w:val="1"/>
          <w:numId w:val="65"/>
        </w:numPr>
        <w:tabs>
          <w:tab w:val="left" w:pos="1628"/>
        </w:tabs>
        <w:autoSpaceDE w:val="0"/>
        <w:autoSpaceDN w:val="0"/>
        <w:spacing w:after="0" w:line="240" w:lineRule="auto"/>
        <w:ind w:left="1627"/>
        <w:contextualSpacing w:val="0"/>
        <w:jc w:val="left"/>
        <w:rPr>
          <w:sz w:val="20"/>
          <w:lang w:val="en-GB"/>
        </w:rPr>
      </w:pPr>
      <w:r w:rsidRPr="004C3F24">
        <w:rPr>
          <w:color w:val="1A171C"/>
          <w:sz w:val="20"/>
          <w:lang w:val="en-GB"/>
        </w:rPr>
        <w:t xml:space="preserve">In </w:t>
      </w:r>
      <w:proofErr w:type="gramStart"/>
      <w:r w:rsidRPr="004C3F24">
        <w:rPr>
          <w:color w:val="1A171C"/>
          <w:sz w:val="20"/>
          <w:lang w:val="en-GB"/>
        </w:rPr>
        <w:t>addition</w:t>
      </w:r>
      <w:proofErr w:type="gramEnd"/>
      <w:r w:rsidRPr="004C3F24">
        <w:rPr>
          <w:color w:val="1A171C"/>
          <w:sz w:val="20"/>
          <w:lang w:val="en-GB"/>
        </w:rPr>
        <w:t xml:space="preserve"> the notified body may pay unexpected visits to the</w:t>
      </w:r>
      <w:r w:rsidRPr="004C3F24">
        <w:rPr>
          <w:color w:val="1A171C"/>
          <w:spacing w:val="13"/>
          <w:sz w:val="20"/>
          <w:lang w:val="en-GB"/>
        </w:rPr>
        <w:t xml:space="preserve"> </w:t>
      </w:r>
      <w:r w:rsidRPr="004C3F24">
        <w:rPr>
          <w:color w:val="1A171C"/>
          <w:sz w:val="20"/>
          <w:lang w:val="en-GB"/>
        </w:rPr>
        <w:t>manufacturer.</w:t>
      </w:r>
    </w:p>
    <w:p w14:paraId="3F8F91DE" w14:textId="77777777" w:rsidR="00340395" w:rsidRDefault="00340395" w:rsidP="00340395">
      <w:pPr>
        <w:pStyle w:val="Brdtekst"/>
        <w:spacing w:before="9"/>
      </w:pPr>
    </w:p>
    <w:p w14:paraId="01DBCECA" w14:textId="77777777" w:rsidR="00340395" w:rsidRDefault="00340395" w:rsidP="00340395">
      <w:pPr>
        <w:pStyle w:val="Brdtekst"/>
        <w:spacing w:line="228" w:lineRule="auto"/>
        <w:ind w:left="1627" w:right="1959" w:firstLine="1"/>
        <w:jc w:val="both"/>
      </w:pPr>
      <w:r>
        <w:rPr>
          <w:color w:val="1A171C"/>
        </w:rPr>
        <w:t>The</w:t>
      </w:r>
      <w:r>
        <w:rPr>
          <w:color w:val="1A171C"/>
          <w:spacing w:val="-18"/>
        </w:rPr>
        <w:t xml:space="preserve"> </w:t>
      </w:r>
      <w:r>
        <w:rPr>
          <w:color w:val="1A171C"/>
        </w:rPr>
        <w:t>need</w:t>
      </w:r>
      <w:r>
        <w:rPr>
          <w:color w:val="1A171C"/>
          <w:spacing w:val="-14"/>
        </w:rPr>
        <w:t xml:space="preserve"> </w:t>
      </w:r>
      <w:r>
        <w:rPr>
          <w:color w:val="1A171C"/>
        </w:rPr>
        <w:t>for</w:t>
      </w:r>
      <w:r>
        <w:rPr>
          <w:color w:val="1A171C"/>
          <w:spacing w:val="-17"/>
        </w:rPr>
        <w:t xml:space="preserve"> </w:t>
      </w:r>
      <w:r>
        <w:rPr>
          <w:color w:val="1A171C"/>
        </w:rPr>
        <w:t>such</w:t>
      </w:r>
      <w:r>
        <w:rPr>
          <w:color w:val="1A171C"/>
          <w:spacing w:val="-16"/>
        </w:rPr>
        <w:t xml:space="preserve"> </w:t>
      </w:r>
      <w:r>
        <w:rPr>
          <w:color w:val="1A171C"/>
        </w:rPr>
        <w:t>additional</w:t>
      </w:r>
      <w:r>
        <w:rPr>
          <w:color w:val="1A171C"/>
          <w:spacing w:val="-18"/>
        </w:rPr>
        <w:t xml:space="preserve"> </w:t>
      </w:r>
      <w:r>
        <w:rPr>
          <w:color w:val="1A171C"/>
        </w:rPr>
        <w:t>visits,</w:t>
      </w:r>
      <w:r>
        <w:rPr>
          <w:color w:val="1A171C"/>
          <w:spacing w:val="-18"/>
        </w:rPr>
        <w:t xml:space="preserve"> </w:t>
      </w:r>
      <w:r>
        <w:rPr>
          <w:color w:val="1A171C"/>
        </w:rPr>
        <w:t>and</w:t>
      </w:r>
      <w:r>
        <w:rPr>
          <w:color w:val="1A171C"/>
          <w:spacing w:val="-17"/>
        </w:rPr>
        <w:t xml:space="preserve"> </w:t>
      </w:r>
      <w:r>
        <w:rPr>
          <w:color w:val="1A171C"/>
        </w:rPr>
        <w:t>the</w:t>
      </w:r>
      <w:r>
        <w:rPr>
          <w:color w:val="1A171C"/>
          <w:spacing w:val="-15"/>
        </w:rPr>
        <w:t xml:space="preserve"> </w:t>
      </w:r>
      <w:r>
        <w:rPr>
          <w:color w:val="1A171C"/>
        </w:rPr>
        <w:t>frequency</w:t>
      </w:r>
      <w:r>
        <w:rPr>
          <w:color w:val="1A171C"/>
          <w:spacing w:val="-17"/>
        </w:rPr>
        <w:t xml:space="preserve"> </w:t>
      </w:r>
      <w:r>
        <w:rPr>
          <w:color w:val="1A171C"/>
        </w:rPr>
        <w:t>thereof,</w:t>
      </w:r>
      <w:r>
        <w:rPr>
          <w:color w:val="1A171C"/>
          <w:spacing w:val="-17"/>
        </w:rPr>
        <w:t xml:space="preserve"> </w:t>
      </w:r>
      <w:r>
        <w:rPr>
          <w:color w:val="1A171C"/>
        </w:rPr>
        <w:t>will</w:t>
      </w:r>
      <w:r>
        <w:rPr>
          <w:color w:val="1A171C"/>
          <w:spacing w:val="-16"/>
        </w:rPr>
        <w:t xml:space="preserve"> </w:t>
      </w:r>
      <w:r>
        <w:rPr>
          <w:color w:val="1A171C"/>
        </w:rPr>
        <w:t>be</w:t>
      </w:r>
      <w:r>
        <w:rPr>
          <w:color w:val="1A171C"/>
          <w:spacing w:val="-18"/>
        </w:rPr>
        <w:t xml:space="preserve"> </w:t>
      </w:r>
      <w:r>
        <w:rPr>
          <w:color w:val="1A171C"/>
        </w:rPr>
        <w:t>determined</w:t>
      </w:r>
      <w:r>
        <w:rPr>
          <w:color w:val="1A171C"/>
          <w:spacing w:val="-16"/>
        </w:rPr>
        <w:t xml:space="preserve"> </w:t>
      </w:r>
      <w:proofErr w:type="gramStart"/>
      <w:r>
        <w:rPr>
          <w:color w:val="1A171C"/>
        </w:rPr>
        <w:t>on</w:t>
      </w:r>
      <w:r>
        <w:rPr>
          <w:color w:val="1A171C"/>
          <w:spacing w:val="-17"/>
        </w:rPr>
        <w:t xml:space="preserve"> </w:t>
      </w:r>
      <w:r>
        <w:rPr>
          <w:color w:val="1A171C"/>
        </w:rPr>
        <w:t>the</w:t>
      </w:r>
      <w:r>
        <w:rPr>
          <w:color w:val="1A171C"/>
          <w:spacing w:val="-18"/>
        </w:rPr>
        <w:t xml:space="preserve"> </w:t>
      </w:r>
      <w:r>
        <w:rPr>
          <w:color w:val="1A171C"/>
        </w:rPr>
        <w:t>basis of</w:t>
      </w:r>
      <w:proofErr w:type="gramEnd"/>
      <w:r>
        <w:rPr>
          <w:color w:val="1A171C"/>
          <w:spacing w:val="-19"/>
        </w:rPr>
        <w:t xml:space="preserve"> </w:t>
      </w:r>
      <w:r>
        <w:rPr>
          <w:color w:val="1A171C"/>
        </w:rPr>
        <w:t>a</w:t>
      </w:r>
      <w:r>
        <w:rPr>
          <w:color w:val="1A171C"/>
          <w:spacing w:val="-17"/>
        </w:rPr>
        <w:t xml:space="preserve"> </w:t>
      </w:r>
      <w:r>
        <w:rPr>
          <w:color w:val="1A171C"/>
        </w:rPr>
        <w:t>visit</w:t>
      </w:r>
      <w:r>
        <w:rPr>
          <w:color w:val="1A171C"/>
          <w:spacing w:val="-17"/>
        </w:rPr>
        <w:t xml:space="preserve"> </w:t>
      </w:r>
      <w:r>
        <w:rPr>
          <w:color w:val="1A171C"/>
        </w:rPr>
        <w:t>control</w:t>
      </w:r>
      <w:r>
        <w:rPr>
          <w:color w:val="1A171C"/>
          <w:spacing w:val="-11"/>
        </w:rPr>
        <w:t xml:space="preserve"> </w:t>
      </w:r>
      <w:r>
        <w:rPr>
          <w:color w:val="1A171C"/>
        </w:rPr>
        <w:t>system</w:t>
      </w:r>
      <w:r>
        <w:rPr>
          <w:color w:val="1A171C"/>
          <w:spacing w:val="-20"/>
        </w:rPr>
        <w:t xml:space="preserve"> </w:t>
      </w:r>
      <w:r>
        <w:rPr>
          <w:color w:val="1A171C"/>
        </w:rPr>
        <w:t>operated</w:t>
      </w:r>
      <w:r>
        <w:rPr>
          <w:color w:val="1A171C"/>
          <w:spacing w:val="-18"/>
        </w:rPr>
        <w:t xml:space="preserve"> </w:t>
      </w:r>
      <w:r>
        <w:rPr>
          <w:color w:val="1A171C"/>
        </w:rPr>
        <w:t>by</w:t>
      </w:r>
      <w:r>
        <w:rPr>
          <w:color w:val="1A171C"/>
          <w:spacing w:val="-19"/>
        </w:rPr>
        <w:t xml:space="preserve"> </w:t>
      </w:r>
      <w:r>
        <w:rPr>
          <w:color w:val="1A171C"/>
        </w:rPr>
        <w:t>the</w:t>
      </w:r>
      <w:r>
        <w:rPr>
          <w:color w:val="1A171C"/>
          <w:spacing w:val="-21"/>
        </w:rPr>
        <w:t xml:space="preserve"> </w:t>
      </w:r>
      <w:r>
        <w:rPr>
          <w:color w:val="1A171C"/>
        </w:rPr>
        <w:t>notified</w:t>
      </w:r>
      <w:r>
        <w:rPr>
          <w:color w:val="1A171C"/>
          <w:spacing w:val="-19"/>
        </w:rPr>
        <w:t xml:space="preserve"> </w:t>
      </w:r>
      <w:r>
        <w:rPr>
          <w:color w:val="1A171C"/>
        </w:rPr>
        <w:t>body.</w:t>
      </w:r>
      <w:r>
        <w:rPr>
          <w:color w:val="1A171C"/>
          <w:spacing w:val="-20"/>
        </w:rPr>
        <w:t xml:space="preserve"> </w:t>
      </w:r>
      <w:r>
        <w:rPr>
          <w:color w:val="1A171C"/>
        </w:rPr>
        <w:t>In</w:t>
      </w:r>
      <w:r>
        <w:rPr>
          <w:color w:val="1A171C"/>
          <w:spacing w:val="-21"/>
        </w:rPr>
        <w:t xml:space="preserve"> </w:t>
      </w:r>
      <w:r>
        <w:rPr>
          <w:color w:val="1A171C"/>
        </w:rPr>
        <w:t>particular,</w:t>
      </w:r>
      <w:r>
        <w:rPr>
          <w:color w:val="1A171C"/>
          <w:spacing w:val="-19"/>
        </w:rPr>
        <w:t xml:space="preserve"> </w:t>
      </w:r>
      <w:r>
        <w:rPr>
          <w:color w:val="1A171C"/>
        </w:rPr>
        <w:t>the</w:t>
      </w:r>
      <w:r>
        <w:rPr>
          <w:color w:val="1A171C"/>
          <w:spacing w:val="-20"/>
        </w:rPr>
        <w:t xml:space="preserve"> </w:t>
      </w:r>
      <w:r>
        <w:rPr>
          <w:color w:val="1A171C"/>
        </w:rPr>
        <w:t>following</w:t>
      </w:r>
      <w:r>
        <w:rPr>
          <w:color w:val="1A171C"/>
          <w:spacing w:val="-20"/>
        </w:rPr>
        <w:t xml:space="preserve"> </w:t>
      </w:r>
      <w:r>
        <w:rPr>
          <w:color w:val="1A171C"/>
        </w:rPr>
        <w:t>factors</w:t>
      </w:r>
      <w:r>
        <w:rPr>
          <w:color w:val="1A171C"/>
          <w:spacing w:val="-18"/>
        </w:rPr>
        <w:t xml:space="preserve"> </w:t>
      </w:r>
      <w:r>
        <w:rPr>
          <w:color w:val="1A171C"/>
        </w:rPr>
        <w:t>shall be</w:t>
      </w:r>
      <w:r>
        <w:rPr>
          <w:color w:val="1A171C"/>
          <w:spacing w:val="-11"/>
        </w:rPr>
        <w:t xml:space="preserve"> </w:t>
      </w:r>
      <w:r>
        <w:rPr>
          <w:color w:val="1A171C"/>
        </w:rPr>
        <w:t>considered</w:t>
      </w:r>
      <w:r>
        <w:rPr>
          <w:color w:val="1A171C"/>
          <w:spacing w:val="-9"/>
        </w:rPr>
        <w:t xml:space="preserve"> </w:t>
      </w:r>
      <w:r>
        <w:rPr>
          <w:color w:val="1A171C"/>
        </w:rPr>
        <w:t>in</w:t>
      </w:r>
      <w:r>
        <w:rPr>
          <w:color w:val="1A171C"/>
          <w:spacing w:val="-11"/>
        </w:rPr>
        <w:t xml:space="preserve"> </w:t>
      </w:r>
      <w:r>
        <w:rPr>
          <w:color w:val="1A171C"/>
        </w:rPr>
        <w:t>the</w:t>
      </w:r>
      <w:r>
        <w:rPr>
          <w:color w:val="1A171C"/>
          <w:spacing w:val="-10"/>
        </w:rPr>
        <w:t xml:space="preserve"> </w:t>
      </w:r>
      <w:r>
        <w:rPr>
          <w:color w:val="1A171C"/>
        </w:rPr>
        <w:t>visit</w:t>
      </w:r>
      <w:r>
        <w:rPr>
          <w:color w:val="1A171C"/>
          <w:spacing w:val="-11"/>
        </w:rPr>
        <w:t xml:space="preserve"> </w:t>
      </w:r>
      <w:r>
        <w:rPr>
          <w:color w:val="1A171C"/>
        </w:rPr>
        <w:t>control</w:t>
      </w:r>
      <w:r>
        <w:rPr>
          <w:color w:val="1A171C"/>
          <w:spacing w:val="-1"/>
        </w:rPr>
        <w:t xml:space="preserve"> </w:t>
      </w:r>
      <w:r>
        <w:rPr>
          <w:color w:val="1A171C"/>
        </w:rPr>
        <w:t>system:</w:t>
      </w:r>
    </w:p>
    <w:p w14:paraId="6898C664" w14:textId="77777777" w:rsidR="00340395" w:rsidRDefault="00340395" w:rsidP="00340395">
      <w:pPr>
        <w:pStyle w:val="Brdtekst"/>
      </w:pPr>
    </w:p>
    <w:p w14:paraId="47FFCE36" w14:textId="77777777" w:rsidR="00340395" w:rsidRPr="004C3F24" w:rsidRDefault="00340395" w:rsidP="00340395">
      <w:pPr>
        <w:pStyle w:val="Listeavsnitt"/>
        <w:widowControl w:val="0"/>
        <w:numPr>
          <w:ilvl w:val="2"/>
          <w:numId w:val="65"/>
        </w:numPr>
        <w:tabs>
          <w:tab w:val="left" w:pos="1906"/>
        </w:tabs>
        <w:autoSpaceDE w:val="0"/>
        <w:autoSpaceDN w:val="0"/>
        <w:spacing w:before="1" w:after="0" w:line="240" w:lineRule="auto"/>
        <w:ind w:left="1905" w:hanging="277"/>
        <w:contextualSpacing w:val="0"/>
        <w:rPr>
          <w:sz w:val="20"/>
          <w:lang w:val="en-GB"/>
        </w:rPr>
      </w:pPr>
      <w:r w:rsidRPr="004C3F24">
        <w:rPr>
          <w:color w:val="1A171C"/>
          <w:w w:val="95"/>
          <w:sz w:val="20"/>
          <w:lang w:val="en-GB"/>
        </w:rPr>
        <w:t>the category of the pressure</w:t>
      </w:r>
      <w:r w:rsidRPr="004C3F24">
        <w:rPr>
          <w:color w:val="1A171C"/>
          <w:spacing w:val="-33"/>
          <w:w w:val="95"/>
          <w:sz w:val="20"/>
          <w:lang w:val="en-GB"/>
        </w:rPr>
        <w:t xml:space="preserve"> </w:t>
      </w:r>
      <w:r w:rsidRPr="004C3F24">
        <w:rPr>
          <w:color w:val="1A171C"/>
          <w:w w:val="95"/>
          <w:sz w:val="20"/>
          <w:lang w:val="en-GB"/>
        </w:rPr>
        <w:t>equipment,</w:t>
      </w:r>
    </w:p>
    <w:p w14:paraId="3B96BCF8" w14:textId="77777777" w:rsidR="00340395" w:rsidRPr="004C3F24" w:rsidRDefault="00340395" w:rsidP="00340395">
      <w:pPr>
        <w:pStyle w:val="Listeavsnitt"/>
        <w:widowControl w:val="0"/>
        <w:numPr>
          <w:ilvl w:val="2"/>
          <w:numId w:val="65"/>
        </w:numPr>
        <w:tabs>
          <w:tab w:val="left" w:pos="1906"/>
        </w:tabs>
        <w:autoSpaceDE w:val="0"/>
        <w:autoSpaceDN w:val="0"/>
        <w:spacing w:after="0" w:line="243" w:lineRule="exact"/>
        <w:ind w:left="1905" w:hanging="277"/>
        <w:contextualSpacing w:val="0"/>
        <w:rPr>
          <w:sz w:val="20"/>
          <w:lang w:val="en-GB"/>
        </w:rPr>
      </w:pPr>
      <w:r w:rsidRPr="004C3F24">
        <w:rPr>
          <w:color w:val="1A171C"/>
          <w:w w:val="95"/>
          <w:sz w:val="20"/>
          <w:lang w:val="en-GB"/>
        </w:rPr>
        <w:t>the</w:t>
      </w:r>
      <w:r w:rsidRPr="004C3F24">
        <w:rPr>
          <w:color w:val="1A171C"/>
          <w:spacing w:val="-17"/>
          <w:w w:val="95"/>
          <w:sz w:val="20"/>
          <w:lang w:val="en-GB"/>
        </w:rPr>
        <w:t xml:space="preserve"> </w:t>
      </w:r>
      <w:r w:rsidRPr="004C3F24">
        <w:rPr>
          <w:color w:val="1A171C"/>
          <w:w w:val="95"/>
          <w:sz w:val="20"/>
          <w:lang w:val="en-GB"/>
        </w:rPr>
        <w:t>results</w:t>
      </w:r>
      <w:r w:rsidRPr="004C3F24">
        <w:rPr>
          <w:color w:val="1A171C"/>
          <w:spacing w:val="-17"/>
          <w:w w:val="95"/>
          <w:sz w:val="20"/>
          <w:lang w:val="en-GB"/>
        </w:rPr>
        <w:t xml:space="preserve"> </w:t>
      </w:r>
      <w:r w:rsidRPr="004C3F24">
        <w:rPr>
          <w:color w:val="1A171C"/>
          <w:w w:val="95"/>
          <w:sz w:val="20"/>
          <w:lang w:val="en-GB"/>
        </w:rPr>
        <w:t>of</w:t>
      </w:r>
      <w:r w:rsidRPr="004C3F24">
        <w:rPr>
          <w:color w:val="1A171C"/>
          <w:spacing w:val="-15"/>
          <w:w w:val="95"/>
          <w:sz w:val="20"/>
          <w:lang w:val="en-GB"/>
        </w:rPr>
        <w:t xml:space="preserve"> </w:t>
      </w:r>
      <w:r w:rsidRPr="004C3F24">
        <w:rPr>
          <w:color w:val="1A171C"/>
          <w:w w:val="95"/>
          <w:sz w:val="20"/>
          <w:lang w:val="en-GB"/>
        </w:rPr>
        <w:t>previous</w:t>
      </w:r>
      <w:r w:rsidRPr="004C3F24">
        <w:rPr>
          <w:color w:val="1A171C"/>
          <w:spacing w:val="-15"/>
          <w:w w:val="95"/>
          <w:sz w:val="20"/>
          <w:lang w:val="en-GB"/>
        </w:rPr>
        <w:t xml:space="preserve"> </w:t>
      </w:r>
      <w:r w:rsidRPr="004C3F24">
        <w:rPr>
          <w:color w:val="1A171C"/>
          <w:w w:val="95"/>
          <w:sz w:val="20"/>
          <w:lang w:val="en-GB"/>
        </w:rPr>
        <w:t>surveillance</w:t>
      </w:r>
      <w:r w:rsidRPr="004C3F24">
        <w:rPr>
          <w:color w:val="1A171C"/>
          <w:spacing w:val="-17"/>
          <w:w w:val="95"/>
          <w:sz w:val="20"/>
          <w:lang w:val="en-GB"/>
        </w:rPr>
        <w:t xml:space="preserve"> </w:t>
      </w:r>
      <w:r w:rsidRPr="004C3F24">
        <w:rPr>
          <w:color w:val="1A171C"/>
          <w:w w:val="95"/>
          <w:sz w:val="20"/>
          <w:lang w:val="en-GB"/>
        </w:rPr>
        <w:t>visits,</w:t>
      </w:r>
    </w:p>
    <w:p w14:paraId="20DC3749" w14:textId="77777777" w:rsidR="00340395" w:rsidRPr="004C3F24" w:rsidRDefault="00340395" w:rsidP="00340395">
      <w:pPr>
        <w:pStyle w:val="Listeavsnitt"/>
        <w:widowControl w:val="0"/>
        <w:numPr>
          <w:ilvl w:val="2"/>
          <w:numId w:val="65"/>
        </w:numPr>
        <w:tabs>
          <w:tab w:val="left" w:pos="1906"/>
        </w:tabs>
        <w:autoSpaceDE w:val="0"/>
        <w:autoSpaceDN w:val="0"/>
        <w:spacing w:after="0" w:line="243" w:lineRule="exact"/>
        <w:ind w:left="1905" w:hanging="277"/>
        <w:contextualSpacing w:val="0"/>
        <w:rPr>
          <w:sz w:val="20"/>
          <w:lang w:val="en-GB"/>
        </w:rPr>
      </w:pPr>
      <w:r w:rsidRPr="004C3F24">
        <w:rPr>
          <w:color w:val="1A171C"/>
          <w:sz w:val="20"/>
          <w:lang w:val="en-GB"/>
        </w:rPr>
        <w:t xml:space="preserve">the need to follow up </w:t>
      </w:r>
      <w:r w:rsidRPr="004C3F24">
        <w:rPr>
          <w:color w:val="1A171C"/>
          <w:spacing w:val="13"/>
          <w:sz w:val="20"/>
          <w:lang w:val="en-GB"/>
        </w:rPr>
        <w:t>corrective</w:t>
      </w:r>
      <w:r w:rsidRPr="004C3F24">
        <w:rPr>
          <w:color w:val="1A171C"/>
          <w:spacing w:val="-4"/>
          <w:sz w:val="20"/>
          <w:lang w:val="en-GB"/>
        </w:rPr>
        <w:t xml:space="preserve"> </w:t>
      </w:r>
      <w:r w:rsidRPr="004C3F24">
        <w:rPr>
          <w:color w:val="1A171C"/>
          <w:sz w:val="20"/>
          <w:lang w:val="en-GB"/>
        </w:rPr>
        <w:t>actions,</w:t>
      </w:r>
    </w:p>
    <w:p w14:paraId="3B41A00B" w14:textId="77777777" w:rsidR="00340395" w:rsidRPr="004C3F24" w:rsidRDefault="00340395" w:rsidP="00340395">
      <w:pPr>
        <w:pStyle w:val="Listeavsnitt"/>
        <w:widowControl w:val="0"/>
        <w:numPr>
          <w:ilvl w:val="2"/>
          <w:numId w:val="65"/>
        </w:numPr>
        <w:tabs>
          <w:tab w:val="left" w:pos="1906"/>
        </w:tabs>
        <w:autoSpaceDE w:val="0"/>
        <w:autoSpaceDN w:val="0"/>
        <w:spacing w:before="99" w:after="0" w:line="240" w:lineRule="auto"/>
        <w:ind w:left="1905" w:hanging="277"/>
        <w:contextualSpacing w:val="0"/>
        <w:rPr>
          <w:sz w:val="20"/>
          <w:lang w:val="en-GB"/>
        </w:rPr>
      </w:pPr>
      <w:r w:rsidRPr="004C3F24">
        <w:rPr>
          <w:color w:val="1A171C"/>
          <w:sz w:val="20"/>
          <w:lang w:val="en-GB"/>
        </w:rPr>
        <w:t>special</w:t>
      </w:r>
      <w:r w:rsidRPr="004C3F24">
        <w:rPr>
          <w:color w:val="1A171C"/>
          <w:spacing w:val="-3"/>
          <w:sz w:val="20"/>
          <w:lang w:val="en-GB"/>
        </w:rPr>
        <w:t xml:space="preserve"> </w:t>
      </w:r>
      <w:r w:rsidRPr="004C3F24">
        <w:rPr>
          <w:color w:val="1A171C"/>
          <w:sz w:val="20"/>
          <w:lang w:val="en-GB"/>
        </w:rPr>
        <w:t>conditions</w:t>
      </w:r>
      <w:r w:rsidRPr="004C3F24">
        <w:rPr>
          <w:color w:val="1A171C"/>
          <w:spacing w:val="-5"/>
          <w:sz w:val="20"/>
          <w:lang w:val="en-GB"/>
        </w:rPr>
        <w:t xml:space="preserve"> </w:t>
      </w:r>
      <w:r w:rsidRPr="004C3F24">
        <w:rPr>
          <w:color w:val="1A171C"/>
          <w:sz w:val="20"/>
          <w:lang w:val="en-GB"/>
        </w:rPr>
        <w:t>linked</w:t>
      </w:r>
      <w:r w:rsidRPr="004C3F24">
        <w:rPr>
          <w:color w:val="1A171C"/>
          <w:spacing w:val="-5"/>
          <w:sz w:val="20"/>
          <w:lang w:val="en-GB"/>
        </w:rPr>
        <w:t xml:space="preserve"> </w:t>
      </w:r>
      <w:r w:rsidRPr="004C3F24">
        <w:rPr>
          <w:color w:val="1A171C"/>
          <w:spacing w:val="2"/>
          <w:sz w:val="20"/>
          <w:lang w:val="en-GB"/>
        </w:rPr>
        <w:t>to</w:t>
      </w:r>
      <w:r w:rsidRPr="004C3F24">
        <w:rPr>
          <w:color w:val="1A171C"/>
          <w:spacing w:val="-5"/>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approval</w:t>
      </w:r>
      <w:r w:rsidRPr="004C3F24">
        <w:rPr>
          <w:color w:val="1A171C"/>
          <w:spacing w:val="-3"/>
          <w:sz w:val="20"/>
          <w:lang w:val="en-GB"/>
        </w:rPr>
        <w:t xml:space="preserve"> </w:t>
      </w:r>
      <w:r w:rsidRPr="004C3F24">
        <w:rPr>
          <w:color w:val="1A171C"/>
          <w:sz w:val="20"/>
          <w:lang w:val="en-GB"/>
        </w:rPr>
        <w:t>of</w:t>
      </w:r>
      <w:r w:rsidRPr="004C3F24">
        <w:rPr>
          <w:color w:val="1A171C"/>
          <w:spacing w:val="-5"/>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system,</w:t>
      </w:r>
      <w:r w:rsidRPr="004C3F24">
        <w:rPr>
          <w:color w:val="1A171C"/>
          <w:spacing w:val="-4"/>
          <w:sz w:val="20"/>
          <w:lang w:val="en-GB"/>
        </w:rPr>
        <w:t xml:space="preserve"> </w:t>
      </w:r>
      <w:r w:rsidRPr="004C3F24">
        <w:rPr>
          <w:color w:val="1A171C"/>
          <w:sz w:val="20"/>
          <w:lang w:val="en-GB"/>
        </w:rPr>
        <w:t>where</w:t>
      </w:r>
      <w:r w:rsidRPr="004C3F24">
        <w:rPr>
          <w:color w:val="1A171C"/>
          <w:spacing w:val="4"/>
          <w:sz w:val="20"/>
          <w:lang w:val="en-GB"/>
        </w:rPr>
        <w:t xml:space="preserve"> </w:t>
      </w:r>
      <w:r w:rsidRPr="004C3F24">
        <w:rPr>
          <w:color w:val="1A171C"/>
          <w:sz w:val="20"/>
          <w:lang w:val="en-GB"/>
        </w:rPr>
        <w:t>applicable,</w:t>
      </w:r>
    </w:p>
    <w:p w14:paraId="5FA5AC7F" w14:textId="77777777" w:rsidR="00340395" w:rsidRPr="004C3F24" w:rsidRDefault="00340395" w:rsidP="00340395">
      <w:pPr>
        <w:pStyle w:val="Listeavsnitt"/>
        <w:widowControl w:val="0"/>
        <w:numPr>
          <w:ilvl w:val="2"/>
          <w:numId w:val="65"/>
        </w:numPr>
        <w:tabs>
          <w:tab w:val="left" w:pos="1906"/>
        </w:tabs>
        <w:autoSpaceDE w:val="0"/>
        <w:autoSpaceDN w:val="0"/>
        <w:spacing w:before="3" w:after="0" w:line="240" w:lineRule="auto"/>
        <w:ind w:left="1905" w:hanging="277"/>
        <w:contextualSpacing w:val="0"/>
        <w:rPr>
          <w:sz w:val="20"/>
          <w:lang w:val="en-GB"/>
        </w:rPr>
      </w:pPr>
      <w:r w:rsidRPr="004C3F24">
        <w:rPr>
          <w:color w:val="1A171C"/>
          <w:sz w:val="20"/>
          <w:lang w:val="en-GB"/>
        </w:rPr>
        <w:t>significant changes in manufacturing organisation, policy</w:t>
      </w:r>
      <w:r w:rsidRPr="004C3F24">
        <w:rPr>
          <w:color w:val="1A171C"/>
          <w:spacing w:val="-27"/>
          <w:sz w:val="20"/>
          <w:lang w:val="en-GB"/>
        </w:rPr>
        <w:t xml:space="preserve"> </w:t>
      </w:r>
      <w:proofErr w:type="spellStart"/>
      <w:r w:rsidRPr="004C3F24">
        <w:rPr>
          <w:color w:val="1A171C"/>
          <w:spacing w:val="3"/>
          <w:sz w:val="20"/>
          <w:lang w:val="en-GB"/>
        </w:rPr>
        <w:t>ortechniques</w:t>
      </w:r>
      <w:proofErr w:type="spellEnd"/>
      <w:r w:rsidRPr="004C3F24">
        <w:rPr>
          <w:color w:val="1A171C"/>
          <w:spacing w:val="3"/>
          <w:sz w:val="20"/>
          <w:lang w:val="en-GB"/>
        </w:rPr>
        <w:t>.</w:t>
      </w:r>
    </w:p>
    <w:p w14:paraId="71D7708E" w14:textId="77777777" w:rsidR="00340395" w:rsidRPr="004C3F24" w:rsidRDefault="00340395" w:rsidP="00340395">
      <w:pPr>
        <w:rPr>
          <w:sz w:val="20"/>
          <w:lang w:val="en-GB"/>
        </w:rPr>
        <w:sectPr w:rsidR="00340395" w:rsidRPr="004C3F24" w:rsidSect="00340395">
          <w:pgSz w:w="11910" w:h="16840"/>
          <w:pgMar w:top="1740" w:right="460" w:bottom="1320" w:left="420" w:header="321" w:footer="1130" w:gutter="0"/>
          <w:cols w:space="708"/>
        </w:sectPr>
      </w:pPr>
    </w:p>
    <w:p w14:paraId="7105F16B" w14:textId="77777777" w:rsidR="00340395" w:rsidRDefault="00340395" w:rsidP="00340395">
      <w:pPr>
        <w:pStyle w:val="Brdtekst"/>
        <w:spacing w:before="1"/>
        <w:rPr>
          <w:sz w:val="16"/>
        </w:rPr>
      </w:pPr>
    </w:p>
    <w:p w14:paraId="0C0B7D33" w14:textId="77777777" w:rsidR="00340395" w:rsidRDefault="00340395" w:rsidP="00340395">
      <w:pPr>
        <w:pStyle w:val="Brdtekst"/>
        <w:spacing w:before="68" w:line="228" w:lineRule="auto"/>
        <w:ind w:left="1880" w:right="1710" w:firstLine="1"/>
        <w:jc w:val="both"/>
      </w:pPr>
      <w:r>
        <w:rPr>
          <w:color w:val="1A171C"/>
        </w:rPr>
        <w:t>During</w:t>
      </w:r>
      <w:r>
        <w:rPr>
          <w:color w:val="1A171C"/>
          <w:spacing w:val="-4"/>
        </w:rPr>
        <w:t xml:space="preserve"> </w:t>
      </w:r>
      <w:r>
        <w:rPr>
          <w:color w:val="1A171C"/>
        </w:rPr>
        <w:t>such</w:t>
      </w:r>
      <w:r>
        <w:rPr>
          <w:color w:val="1A171C"/>
          <w:spacing w:val="-7"/>
        </w:rPr>
        <w:t xml:space="preserve"> </w:t>
      </w:r>
      <w:r>
        <w:rPr>
          <w:color w:val="1A171C"/>
        </w:rPr>
        <w:t>visits,</w:t>
      </w:r>
      <w:r>
        <w:rPr>
          <w:color w:val="1A171C"/>
          <w:spacing w:val="-7"/>
        </w:rPr>
        <w:t xml:space="preserve"> </w:t>
      </w:r>
      <w:r>
        <w:rPr>
          <w:color w:val="1A171C"/>
        </w:rPr>
        <w:t>the</w:t>
      </w:r>
      <w:r>
        <w:rPr>
          <w:color w:val="1A171C"/>
          <w:spacing w:val="-3"/>
        </w:rPr>
        <w:t xml:space="preserve"> </w:t>
      </w:r>
      <w:r>
        <w:rPr>
          <w:color w:val="1A171C"/>
        </w:rPr>
        <w:t>notified</w:t>
      </w:r>
      <w:r>
        <w:rPr>
          <w:color w:val="1A171C"/>
          <w:spacing w:val="-3"/>
        </w:rPr>
        <w:t xml:space="preserve"> </w:t>
      </w:r>
      <w:r>
        <w:rPr>
          <w:color w:val="1A171C"/>
        </w:rPr>
        <w:t>body</w:t>
      </w:r>
      <w:r>
        <w:rPr>
          <w:color w:val="1A171C"/>
          <w:spacing w:val="-2"/>
        </w:rPr>
        <w:t xml:space="preserve"> </w:t>
      </w:r>
      <w:r>
        <w:rPr>
          <w:color w:val="1A171C"/>
        </w:rPr>
        <w:t>may,</w:t>
      </w:r>
      <w:r>
        <w:rPr>
          <w:color w:val="1A171C"/>
          <w:spacing w:val="-5"/>
        </w:rPr>
        <w:t xml:space="preserve"> </w:t>
      </w:r>
      <w:r>
        <w:rPr>
          <w:color w:val="1A171C"/>
        </w:rPr>
        <w:t>if</w:t>
      </w:r>
      <w:r>
        <w:rPr>
          <w:color w:val="1A171C"/>
          <w:spacing w:val="-4"/>
        </w:rPr>
        <w:t xml:space="preserve"> </w:t>
      </w:r>
      <w:r>
        <w:rPr>
          <w:color w:val="1A171C"/>
        </w:rPr>
        <w:t>necessary,</w:t>
      </w:r>
      <w:r>
        <w:rPr>
          <w:color w:val="1A171C"/>
          <w:spacing w:val="-8"/>
        </w:rPr>
        <w:t xml:space="preserve"> </w:t>
      </w:r>
      <w:r>
        <w:rPr>
          <w:color w:val="1A171C"/>
        </w:rPr>
        <w:t>carry</w:t>
      </w:r>
      <w:r>
        <w:rPr>
          <w:color w:val="1A171C"/>
          <w:spacing w:val="-4"/>
        </w:rPr>
        <w:t xml:space="preserve"> </w:t>
      </w:r>
      <w:r>
        <w:rPr>
          <w:color w:val="1A171C"/>
        </w:rPr>
        <w:t>out</w:t>
      </w:r>
      <w:r>
        <w:rPr>
          <w:color w:val="1A171C"/>
          <w:spacing w:val="-3"/>
        </w:rPr>
        <w:t xml:space="preserve"> </w:t>
      </w:r>
      <w:r>
        <w:rPr>
          <w:color w:val="1A171C"/>
        </w:rPr>
        <w:t>product</w:t>
      </w:r>
      <w:r>
        <w:rPr>
          <w:color w:val="1A171C"/>
          <w:spacing w:val="-6"/>
        </w:rPr>
        <w:t xml:space="preserve"> </w:t>
      </w:r>
      <w:r>
        <w:rPr>
          <w:color w:val="1A171C"/>
        </w:rPr>
        <w:t>tests,</w:t>
      </w:r>
      <w:r>
        <w:rPr>
          <w:color w:val="1A171C"/>
          <w:spacing w:val="-3"/>
        </w:rPr>
        <w:t xml:space="preserve"> </w:t>
      </w:r>
      <w:r>
        <w:rPr>
          <w:color w:val="1A171C"/>
        </w:rPr>
        <w:t>or</w:t>
      </w:r>
      <w:r>
        <w:rPr>
          <w:color w:val="1A171C"/>
          <w:spacing w:val="-5"/>
        </w:rPr>
        <w:t xml:space="preserve"> </w:t>
      </w:r>
      <w:r>
        <w:rPr>
          <w:color w:val="1A171C"/>
        </w:rPr>
        <w:t>have</w:t>
      </w:r>
      <w:r>
        <w:rPr>
          <w:color w:val="1A171C"/>
          <w:spacing w:val="-5"/>
        </w:rPr>
        <w:t xml:space="preserve"> </w:t>
      </w:r>
      <w:r>
        <w:rPr>
          <w:color w:val="1A171C"/>
        </w:rPr>
        <w:t>them carried</w:t>
      </w:r>
      <w:r>
        <w:rPr>
          <w:color w:val="1A171C"/>
          <w:spacing w:val="-22"/>
        </w:rPr>
        <w:t xml:space="preserve"> </w:t>
      </w:r>
      <w:r>
        <w:rPr>
          <w:color w:val="1A171C"/>
        </w:rPr>
        <w:t>out,</w:t>
      </w:r>
      <w:r>
        <w:rPr>
          <w:color w:val="1A171C"/>
          <w:spacing w:val="-21"/>
        </w:rPr>
        <w:t xml:space="preserve"> </w:t>
      </w:r>
      <w:proofErr w:type="gramStart"/>
      <w:r>
        <w:rPr>
          <w:color w:val="1A171C"/>
        </w:rPr>
        <w:t>in</w:t>
      </w:r>
      <w:r>
        <w:rPr>
          <w:color w:val="1A171C"/>
          <w:spacing w:val="-19"/>
        </w:rPr>
        <w:t xml:space="preserve"> </w:t>
      </w:r>
      <w:r>
        <w:rPr>
          <w:color w:val="1A171C"/>
        </w:rPr>
        <w:t>order</w:t>
      </w:r>
      <w:r>
        <w:rPr>
          <w:color w:val="1A171C"/>
          <w:spacing w:val="-19"/>
        </w:rPr>
        <w:t xml:space="preserve"> </w:t>
      </w:r>
      <w:r>
        <w:rPr>
          <w:color w:val="1A171C"/>
        </w:rPr>
        <w:t>to</w:t>
      </w:r>
      <w:proofErr w:type="gramEnd"/>
      <w:r>
        <w:rPr>
          <w:color w:val="1A171C"/>
          <w:spacing w:val="-19"/>
        </w:rPr>
        <w:t xml:space="preserve"> </w:t>
      </w:r>
      <w:r>
        <w:rPr>
          <w:color w:val="1A171C"/>
        </w:rPr>
        <w:t>verify</w:t>
      </w:r>
      <w:r>
        <w:rPr>
          <w:color w:val="1A171C"/>
          <w:spacing w:val="-19"/>
        </w:rPr>
        <w:t xml:space="preserve"> </w:t>
      </w:r>
      <w:r>
        <w:rPr>
          <w:color w:val="1A171C"/>
        </w:rPr>
        <w:t>that</w:t>
      </w:r>
      <w:r>
        <w:rPr>
          <w:color w:val="1A171C"/>
          <w:spacing w:val="-19"/>
        </w:rPr>
        <w:t xml:space="preserve"> </w:t>
      </w:r>
      <w:r>
        <w:rPr>
          <w:color w:val="1A171C"/>
        </w:rPr>
        <w:t>the</w:t>
      </w:r>
      <w:r>
        <w:rPr>
          <w:color w:val="1A171C"/>
          <w:spacing w:val="-17"/>
        </w:rPr>
        <w:t xml:space="preserve"> </w:t>
      </w:r>
      <w:r>
        <w:rPr>
          <w:color w:val="1A171C"/>
        </w:rPr>
        <w:t>quality</w:t>
      </w:r>
      <w:r>
        <w:rPr>
          <w:color w:val="1A171C"/>
          <w:spacing w:val="-18"/>
        </w:rPr>
        <w:t xml:space="preserve"> </w:t>
      </w:r>
      <w:r>
        <w:rPr>
          <w:color w:val="1A171C"/>
        </w:rPr>
        <w:t>system</w:t>
      </w:r>
      <w:r>
        <w:rPr>
          <w:color w:val="1A171C"/>
          <w:spacing w:val="-19"/>
        </w:rPr>
        <w:t xml:space="preserve"> </w:t>
      </w:r>
      <w:r>
        <w:rPr>
          <w:color w:val="1A171C"/>
        </w:rPr>
        <w:t>is</w:t>
      </w:r>
      <w:r>
        <w:rPr>
          <w:color w:val="1A171C"/>
          <w:spacing w:val="-18"/>
        </w:rPr>
        <w:t xml:space="preserve"> </w:t>
      </w:r>
      <w:r>
        <w:rPr>
          <w:color w:val="1A171C"/>
        </w:rPr>
        <w:t>functioning</w:t>
      </w:r>
      <w:r>
        <w:rPr>
          <w:color w:val="1A171C"/>
          <w:spacing w:val="-17"/>
        </w:rPr>
        <w:t xml:space="preserve"> </w:t>
      </w:r>
      <w:r>
        <w:rPr>
          <w:color w:val="1A171C"/>
        </w:rPr>
        <w:t>correctly.</w:t>
      </w:r>
      <w:r>
        <w:rPr>
          <w:color w:val="1A171C"/>
          <w:spacing w:val="-19"/>
        </w:rPr>
        <w:t xml:space="preserve"> </w:t>
      </w:r>
      <w:r>
        <w:rPr>
          <w:color w:val="1A171C"/>
        </w:rPr>
        <w:t>The</w:t>
      </w:r>
      <w:r>
        <w:rPr>
          <w:color w:val="1A171C"/>
          <w:spacing w:val="-17"/>
        </w:rPr>
        <w:t xml:space="preserve"> </w:t>
      </w:r>
      <w:r>
        <w:rPr>
          <w:color w:val="1A171C"/>
        </w:rPr>
        <w:t>notified</w:t>
      </w:r>
      <w:r>
        <w:rPr>
          <w:color w:val="1A171C"/>
          <w:spacing w:val="-17"/>
        </w:rPr>
        <w:t xml:space="preserve"> </w:t>
      </w:r>
      <w:r>
        <w:rPr>
          <w:color w:val="1A171C"/>
        </w:rPr>
        <w:t>body shall</w:t>
      </w:r>
      <w:r>
        <w:rPr>
          <w:color w:val="1A171C"/>
          <w:spacing w:val="-17"/>
        </w:rPr>
        <w:t xml:space="preserve"> </w:t>
      </w:r>
      <w:r>
        <w:rPr>
          <w:color w:val="1A171C"/>
        </w:rPr>
        <w:t>provide</w:t>
      </w:r>
      <w:r>
        <w:rPr>
          <w:color w:val="1A171C"/>
          <w:spacing w:val="-16"/>
        </w:rPr>
        <w:t xml:space="preserve"> </w:t>
      </w:r>
      <w:r>
        <w:rPr>
          <w:color w:val="1A171C"/>
        </w:rPr>
        <w:t>the</w:t>
      </w:r>
      <w:r>
        <w:rPr>
          <w:color w:val="1A171C"/>
          <w:spacing w:val="-14"/>
        </w:rPr>
        <w:t xml:space="preserve"> </w:t>
      </w:r>
      <w:r>
        <w:rPr>
          <w:color w:val="1A171C"/>
        </w:rPr>
        <w:t>manufacturer</w:t>
      </w:r>
      <w:r>
        <w:rPr>
          <w:color w:val="1A171C"/>
          <w:spacing w:val="-15"/>
        </w:rPr>
        <w:t xml:space="preserve"> </w:t>
      </w:r>
      <w:r>
        <w:rPr>
          <w:color w:val="1A171C"/>
        </w:rPr>
        <w:t>with</w:t>
      </w:r>
      <w:r>
        <w:rPr>
          <w:color w:val="1A171C"/>
          <w:spacing w:val="-16"/>
        </w:rPr>
        <w:t xml:space="preserve"> </w:t>
      </w:r>
      <w:r>
        <w:rPr>
          <w:color w:val="1A171C"/>
        </w:rPr>
        <w:t>a</w:t>
      </w:r>
      <w:r>
        <w:rPr>
          <w:color w:val="1A171C"/>
          <w:spacing w:val="-15"/>
        </w:rPr>
        <w:t xml:space="preserve"> </w:t>
      </w:r>
      <w:r>
        <w:rPr>
          <w:color w:val="1A171C"/>
        </w:rPr>
        <w:t>visit</w:t>
      </w:r>
      <w:r>
        <w:rPr>
          <w:color w:val="1A171C"/>
          <w:spacing w:val="-19"/>
        </w:rPr>
        <w:t xml:space="preserve"> </w:t>
      </w:r>
      <w:r>
        <w:rPr>
          <w:color w:val="1A171C"/>
        </w:rPr>
        <w:t>report</w:t>
      </w:r>
      <w:r>
        <w:rPr>
          <w:color w:val="1A171C"/>
          <w:spacing w:val="-24"/>
        </w:rPr>
        <w:t xml:space="preserve"> </w:t>
      </w:r>
      <w:r>
        <w:rPr>
          <w:color w:val="1A171C"/>
        </w:rPr>
        <w:t>and,</w:t>
      </w:r>
      <w:r>
        <w:rPr>
          <w:color w:val="1A171C"/>
          <w:spacing w:val="-25"/>
        </w:rPr>
        <w:t xml:space="preserve"> </w:t>
      </w:r>
      <w:r>
        <w:rPr>
          <w:color w:val="1A171C"/>
        </w:rPr>
        <w:t>if</w:t>
      </w:r>
      <w:r>
        <w:rPr>
          <w:color w:val="1A171C"/>
          <w:spacing w:val="-25"/>
        </w:rPr>
        <w:t xml:space="preserve"> </w:t>
      </w:r>
      <w:r>
        <w:rPr>
          <w:color w:val="1A171C"/>
        </w:rPr>
        <w:t>tests</w:t>
      </w:r>
      <w:r>
        <w:rPr>
          <w:color w:val="1A171C"/>
          <w:spacing w:val="-25"/>
        </w:rPr>
        <w:t xml:space="preserve"> </w:t>
      </w:r>
      <w:r>
        <w:rPr>
          <w:color w:val="1A171C"/>
        </w:rPr>
        <w:t>have</w:t>
      </w:r>
      <w:r>
        <w:rPr>
          <w:color w:val="1A171C"/>
          <w:spacing w:val="-25"/>
        </w:rPr>
        <w:t xml:space="preserve"> </w:t>
      </w:r>
      <w:r>
        <w:rPr>
          <w:color w:val="1A171C"/>
        </w:rPr>
        <w:t>been</w:t>
      </w:r>
      <w:r>
        <w:rPr>
          <w:color w:val="1A171C"/>
          <w:spacing w:val="-24"/>
        </w:rPr>
        <w:t xml:space="preserve"> </w:t>
      </w:r>
      <w:r>
        <w:rPr>
          <w:color w:val="1A171C"/>
        </w:rPr>
        <w:t>carried</w:t>
      </w:r>
      <w:r>
        <w:rPr>
          <w:color w:val="1A171C"/>
          <w:spacing w:val="-25"/>
        </w:rPr>
        <w:t xml:space="preserve"> </w:t>
      </w:r>
      <w:r>
        <w:rPr>
          <w:color w:val="1A171C"/>
        </w:rPr>
        <w:t>out,</w:t>
      </w:r>
      <w:r>
        <w:rPr>
          <w:color w:val="1A171C"/>
          <w:spacing w:val="-24"/>
        </w:rPr>
        <w:t xml:space="preserve"> </w:t>
      </w:r>
      <w:r>
        <w:rPr>
          <w:color w:val="1A171C"/>
        </w:rPr>
        <w:t>with</w:t>
      </w:r>
      <w:r>
        <w:rPr>
          <w:color w:val="1A171C"/>
          <w:spacing w:val="-24"/>
        </w:rPr>
        <w:t xml:space="preserve"> </w:t>
      </w:r>
      <w:r>
        <w:rPr>
          <w:color w:val="1A171C"/>
        </w:rPr>
        <w:t>a</w:t>
      </w:r>
      <w:r>
        <w:rPr>
          <w:color w:val="1A171C"/>
          <w:spacing w:val="-26"/>
        </w:rPr>
        <w:t xml:space="preserve"> </w:t>
      </w:r>
      <w:r>
        <w:rPr>
          <w:color w:val="1A171C"/>
        </w:rPr>
        <w:t>test report.</w:t>
      </w:r>
    </w:p>
    <w:p w14:paraId="2FCED396" w14:textId="77777777" w:rsidR="00340395" w:rsidRDefault="00340395" w:rsidP="00340395">
      <w:pPr>
        <w:pStyle w:val="Brdtekst"/>
        <w:spacing w:before="9"/>
      </w:pPr>
    </w:p>
    <w:p w14:paraId="2C97F4F7" w14:textId="77777777" w:rsidR="00340395" w:rsidRPr="004C3F24" w:rsidRDefault="00340395" w:rsidP="00340395">
      <w:pPr>
        <w:pStyle w:val="Overskrift4"/>
        <w:keepNext w:val="0"/>
        <w:keepLines w:val="0"/>
        <w:widowControl w:val="0"/>
        <w:numPr>
          <w:ilvl w:val="0"/>
          <w:numId w:val="65"/>
        </w:numPr>
        <w:tabs>
          <w:tab w:val="left" w:pos="1880"/>
          <w:tab w:val="left" w:pos="1881"/>
        </w:tabs>
        <w:autoSpaceDE w:val="0"/>
        <w:autoSpaceDN w:val="0"/>
        <w:spacing w:before="0" w:line="240" w:lineRule="auto"/>
        <w:ind w:left="1880" w:hanging="381"/>
        <w:jc w:val="left"/>
        <w:rPr>
          <w:rFonts w:ascii="Cambria"/>
          <w:color w:val="1A171C"/>
          <w:sz w:val="19"/>
          <w:lang w:val="en-GB"/>
        </w:rPr>
      </w:pPr>
      <w:r w:rsidRPr="004C3F24">
        <w:rPr>
          <w:color w:val="1A171C"/>
          <w:lang w:val="en-GB"/>
        </w:rPr>
        <w:t>CE marking and EU declaration of</w:t>
      </w:r>
      <w:r w:rsidRPr="004C3F24">
        <w:rPr>
          <w:color w:val="1A171C"/>
          <w:spacing w:val="12"/>
          <w:lang w:val="en-GB"/>
        </w:rPr>
        <w:t xml:space="preserve"> </w:t>
      </w:r>
      <w:r w:rsidRPr="004C3F24">
        <w:rPr>
          <w:color w:val="1A171C"/>
          <w:lang w:val="en-GB"/>
        </w:rPr>
        <w:t>conformity</w:t>
      </w:r>
    </w:p>
    <w:p w14:paraId="5C9D688B" w14:textId="77777777" w:rsidR="00340395" w:rsidRPr="004C3F24" w:rsidRDefault="00340395" w:rsidP="00340395">
      <w:pPr>
        <w:pStyle w:val="Listeavsnitt"/>
        <w:widowControl w:val="0"/>
        <w:numPr>
          <w:ilvl w:val="1"/>
          <w:numId w:val="65"/>
        </w:numPr>
        <w:tabs>
          <w:tab w:val="left" w:pos="1881"/>
        </w:tabs>
        <w:autoSpaceDE w:val="0"/>
        <w:autoSpaceDN w:val="0"/>
        <w:spacing w:before="123" w:after="0" w:line="228" w:lineRule="auto"/>
        <w:ind w:left="1880" w:right="1707"/>
        <w:contextualSpacing w:val="0"/>
        <w:jc w:val="both"/>
        <w:rPr>
          <w:sz w:val="20"/>
          <w:lang w:val="en-GB"/>
        </w:rPr>
      </w:pPr>
      <w:r w:rsidRPr="004C3F24">
        <w:rPr>
          <w:color w:val="1A171C"/>
          <w:sz w:val="20"/>
          <w:lang w:val="en-GB"/>
        </w:rPr>
        <w:t>The</w:t>
      </w:r>
      <w:r w:rsidRPr="004C3F24">
        <w:rPr>
          <w:color w:val="1A171C"/>
          <w:spacing w:val="-11"/>
          <w:sz w:val="20"/>
          <w:lang w:val="en-GB"/>
        </w:rPr>
        <w:t xml:space="preserve"> </w:t>
      </w:r>
      <w:r w:rsidRPr="004C3F24">
        <w:rPr>
          <w:color w:val="1A171C"/>
          <w:sz w:val="20"/>
          <w:lang w:val="en-GB"/>
        </w:rPr>
        <w:t>manufacturer</w:t>
      </w:r>
      <w:r w:rsidRPr="004C3F24">
        <w:rPr>
          <w:color w:val="1A171C"/>
          <w:spacing w:val="-12"/>
          <w:sz w:val="20"/>
          <w:lang w:val="en-GB"/>
        </w:rPr>
        <w:t xml:space="preserve"> </w:t>
      </w:r>
      <w:r w:rsidRPr="004C3F24">
        <w:rPr>
          <w:color w:val="1A171C"/>
          <w:sz w:val="20"/>
          <w:lang w:val="en-GB"/>
        </w:rPr>
        <w:t>shall</w:t>
      </w:r>
      <w:r w:rsidRPr="004C3F24">
        <w:rPr>
          <w:color w:val="1A171C"/>
          <w:spacing w:val="-11"/>
          <w:sz w:val="20"/>
          <w:lang w:val="en-GB"/>
        </w:rPr>
        <w:t xml:space="preserve"> </w:t>
      </w:r>
      <w:r w:rsidRPr="004C3F24">
        <w:rPr>
          <w:color w:val="1A171C"/>
          <w:sz w:val="20"/>
          <w:lang w:val="en-GB"/>
        </w:rPr>
        <w:t>affix</w:t>
      </w:r>
      <w:r w:rsidRPr="004C3F24">
        <w:rPr>
          <w:color w:val="1A171C"/>
          <w:spacing w:val="-12"/>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CE</w:t>
      </w:r>
      <w:r w:rsidRPr="004C3F24">
        <w:rPr>
          <w:color w:val="1A171C"/>
          <w:spacing w:val="-12"/>
          <w:sz w:val="20"/>
          <w:lang w:val="en-GB"/>
        </w:rPr>
        <w:t xml:space="preserve"> </w:t>
      </w:r>
      <w:r w:rsidRPr="004C3F24">
        <w:rPr>
          <w:color w:val="1A171C"/>
          <w:sz w:val="20"/>
          <w:lang w:val="en-GB"/>
        </w:rPr>
        <w:t>marking</w:t>
      </w:r>
      <w:r w:rsidRPr="004C3F24">
        <w:rPr>
          <w:color w:val="1A171C"/>
          <w:spacing w:val="-11"/>
          <w:sz w:val="20"/>
          <w:lang w:val="en-GB"/>
        </w:rPr>
        <w:t xml:space="preserve"> </w:t>
      </w:r>
      <w:r w:rsidRPr="004C3F24">
        <w:rPr>
          <w:color w:val="1A171C"/>
          <w:sz w:val="20"/>
          <w:lang w:val="en-GB"/>
        </w:rPr>
        <w:t>and,</w:t>
      </w:r>
      <w:r w:rsidRPr="004C3F24">
        <w:rPr>
          <w:color w:val="1A171C"/>
          <w:spacing w:val="-12"/>
          <w:sz w:val="20"/>
          <w:lang w:val="en-GB"/>
        </w:rPr>
        <w:t xml:space="preserve"> </w:t>
      </w:r>
      <w:r w:rsidRPr="004C3F24">
        <w:rPr>
          <w:color w:val="1A171C"/>
          <w:sz w:val="20"/>
          <w:lang w:val="en-GB"/>
        </w:rPr>
        <w:t>under</w:t>
      </w:r>
      <w:r w:rsidRPr="004C3F24">
        <w:rPr>
          <w:color w:val="1A171C"/>
          <w:spacing w:val="-12"/>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responsibility</w:t>
      </w:r>
      <w:r w:rsidRPr="004C3F24">
        <w:rPr>
          <w:color w:val="1A171C"/>
          <w:spacing w:val="-13"/>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notified</w:t>
      </w:r>
      <w:r w:rsidRPr="004C3F24">
        <w:rPr>
          <w:color w:val="1A171C"/>
          <w:spacing w:val="-13"/>
          <w:sz w:val="20"/>
          <w:lang w:val="en-GB"/>
        </w:rPr>
        <w:t xml:space="preserve"> </w:t>
      </w:r>
      <w:r w:rsidRPr="004C3F24">
        <w:rPr>
          <w:color w:val="1A171C"/>
          <w:sz w:val="20"/>
          <w:lang w:val="en-GB"/>
        </w:rPr>
        <w:t>body referred to in point 3.1, the latter’s identification number to each individual pressure equipment</w:t>
      </w:r>
      <w:r w:rsidRPr="004C3F24">
        <w:rPr>
          <w:color w:val="1A171C"/>
          <w:spacing w:val="-22"/>
          <w:sz w:val="20"/>
          <w:lang w:val="en-GB"/>
        </w:rPr>
        <w:t xml:space="preserve"> </w:t>
      </w:r>
      <w:r w:rsidRPr="004C3F24">
        <w:rPr>
          <w:color w:val="1A171C"/>
          <w:sz w:val="20"/>
          <w:lang w:val="en-GB"/>
        </w:rPr>
        <w:t>that</w:t>
      </w:r>
      <w:r w:rsidRPr="004C3F24">
        <w:rPr>
          <w:color w:val="1A171C"/>
          <w:spacing w:val="-22"/>
          <w:sz w:val="20"/>
          <w:lang w:val="en-GB"/>
        </w:rPr>
        <w:t xml:space="preserve"> </w:t>
      </w:r>
      <w:r w:rsidRPr="004C3F24">
        <w:rPr>
          <w:color w:val="1A171C"/>
          <w:sz w:val="20"/>
          <w:lang w:val="en-GB"/>
        </w:rPr>
        <w:t>is</w:t>
      </w:r>
      <w:r w:rsidRPr="004C3F24">
        <w:rPr>
          <w:color w:val="1A171C"/>
          <w:spacing w:val="-23"/>
          <w:sz w:val="20"/>
          <w:lang w:val="en-GB"/>
        </w:rPr>
        <w:t xml:space="preserve"> </w:t>
      </w:r>
      <w:r w:rsidRPr="004C3F24">
        <w:rPr>
          <w:color w:val="1A171C"/>
          <w:sz w:val="20"/>
          <w:lang w:val="en-GB"/>
        </w:rPr>
        <w:t>in</w:t>
      </w:r>
      <w:r w:rsidRPr="004C3F24">
        <w:rPr>
          <w:color w:val="1A171C"/>
          <w:spacing w:val="-20"/>
          <w:sz w:val="20"/>
          <w:lang w:val="en-GB"/>
        </w:rPr>
        <w:t xml:space="preserve"> </w:t>
      </w:r>
      <w:r w:rsidRPr="004C3F24">
        <w:rPr>
          <w:color w:val="1A171C"/>
          <w:sz w:val="20"/>
          <w:lang w:val="en-GB"/>
        </w:rPr>
        <w:t>conformity</w:t>
      </w:r>
      <w:r w:rsidRPr="004C3F24">
        <w:rPr>
          <w:color w:val="1A171C"/>
          <w:spacing w:val="-21"/>
          <w:sz w:val="20"/>
          <w:lang w:val="en-GB"/>
        </w:rPr>
        <w:t xml:space="preserve"> </w:t>
      </w:r>
      <w:r w:rsidRPr="004C3F24">
        <w:rPr>
          <w:color w:val="1A171C"/>
          <w:sz w:val="20"/>
          <w:lang w:val="en-GB"/>
        </w:rPr>
        <w:t>with</w:t>
      </w:r>
      <w:r w:rsidRPr="004C3F24">
        <w:rPr>
          <w:color w:val="1A171C"/>
          <w:spacing w:val="-22"/>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type</w:t>
      </w:r>
      <w:r w:rsidRPr="004C3F24">
        <w:rPr>
          <w:color w:val="1A171C"/>
          <w:spacing w:val="-13"/>
          <w:sz w:val="20"/>
          <w:lang w:val="en-GB"/>
        </w:rPr>
        <w:t xml:space="preserve"> </w:t>
      </w:r>
      <w:r w:rsidRPr="004C3F24">
        <w:rPr>
          <w:color w:val="1A171C"/>
          <w:sz w:val="20"/>
          <w:lang w:val="en-GB"/>
        </w:rPr>
        <w:t>described</w:t>
      </w:r>
      <w:r w:rsidRPr="004C3F24">
        <w:rPr>
          <w:color w:val="1A171C"/>
          <w:spacing w:val="-20"/>
          <w:sz w:val="20"/>
          <w:lang w:val="en-GB"/>
        </w:rPr>
        <w:t xml:space="preserve"> </w:t>
      </w:r>
      <w:r w:rsidRPr="004C3F24">
        <w:rPr>
          <w:color w:val="1A171C"/>
          <w:sz w:val="20"/>
          <w:lang w:val="en-GB"/>
        </w:rPr>
        <w:t>in</w:t>
      </w:r>
      <w:r w:rsidRPr="004C3F24">
        <w:rPr>
          <w:color w:val="1A171C"/>
          <w:spacing w:val="-17"/>
          <w:sz w:val="20"/>
          <w:lang w:val="en-GB"/>
        </w:rPr>
        <w:t xml:space="preserve"> </w:t>
      </w:r>
      <w:r w:rsidRPr="004C3F24">
        <w:rPr>
          <w:color w:val="1A171C"/>
          <w:sz w:val="20"/>
          <w:lang w:val="en-GB"/>
        </w:rPr>
        <w:t>the</w:t>
      </w:r>
      <w:r w:rsidRPr="004C3F24">
        <w:rPr>
          <w:color w:val="1A171C"/>
          <w:spacing w:val="-18"/>
          <w:sz w:val="20"/>
          <w:lang w:val="en-GB"/>
        </w:rPr>
        <w:t xml:space="preserve"> </w:t>
      </w:r>
      <w:r w:rsidRPr="004C3F24">
        <w:rPr>
          <w:color w:val="1A171C"/>
          <w:sz w:val="20"/>
          <w:lang w:val="en-GB"/>
        </w:rPr>
        <w:t>EU-type</w:t>
      </w:r>
      <w:r w:rsidRPr="004C3F24">
        <w:rPr>
          <w:color w:val="1A171C"/>
          <w:spacing w:val="-19"/>
          <w:sz w:val="20"/>
          <w:lang w:val="en-GB"/>
        </w:rPr>
        <w:t xml:space="preserve"> </w:t>
      </w:r>
      <w:r w:rsidRPr="004C3F24">
        <w:rPr>
          <w:color w:val="1A171C"/>
          <w:sz w:val="20"/>
          <w:lang w:val="en-GB"/>
        </w:rPr>
        <w:t>examination</w:t>
      </w:r>
      <w:r w:rsidRPr="004C3F24">
        <w:rPr>
          <w:color w:val="1A171C"/>
          <w:spacing w:val="-17"/>
          <w:sz w:val="20"/>
          <w:lang w:val="en-GB"/>
        </w:rPr>
        <w:t xml:space="preserve"> </w:t>
      </w:r>
      <w:r w:rsidRPr="004C3F24">
        <w:rPr>
          <w:color w:val="1A171C"/>
          <w:sz w:val="20"/>
          <w:lang w:val="en-GB"/>
        </w:rPr>
        <w:t>certificate and</w:t>
      </w:r>
      <w:r w:rsidRPr="004C3F24">
        <w:rPr>
          <w:color w:val="1A171C"/>
          <w:spacing w:val="-12"/>
          <w:sz w:val="20"/>
          <w:lang w:val="en-GB"/>
        </w:rPr>
        <w:t xml:space="preserve"> </w:t>
      </w:r>
      <w:r w:rsidRPr="004C3F24">
        <w:rPr>
          <w:color w:val="1A171C"/>
          <w:sz w:val="20"/>
          <w:lang w:val="en-GB"/>
        </w:rPr>
        <w:t>satisfies</w:t>
      </w:r>
      <w:r w:rsidRPr="004C3F24">
        <w:rPr>
          <w:color w:val="1A171C"/>
          <w:spacing w:val="-11"/>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applicable</w:t>
      </w:r>
      <w:r w:rsidRPr="004C3F24">
        <w:rPr>
          <w:color w:val="1A171C"/>
          <w:spacing w:val="-14"/>
          <w:sz w:val="20"/>
          <w:lang w:val="en-GB"/>
        </w:rPr>
        <w:t xml:space="preserve"> </w:t>
      </w:r>
      <w:r w:rsidRPr="004C3F24">
        <w:rPr>
          <w:color w:val="1A171C"/>
          <w:sz w:val="20"/>
          <w:lang w:val="en-GB"/>
        </w:rPr>
        <w:t>requirements</w:t>
      </w:r>
      <w:r w:rsidRPr="004C3F24">
        <w:rPr>
          <w:color w:val="1A171C"/>
          <w:spacing w:val="-11"/>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pacing w:val="2"/>
          <w:sz w:val="20"/>
          <w:lang w:val="en-GB"/>
        </w:rPr>
        <w:t>this</w:t>
      </w:r>
      <w:r w:rsidRPr="004C3F24">
        <w:rPr>
          <w:color w:val="1A171C"/>
          <w:spacing w:val="-10"/>
          <w:sz w:val="20"/>
          <w:lang w:val="en-GB"/>
        </w:rPr>
        <w:t xml:space="preserve"> </w:t>
      </w:r>
      <w:r w:rsidRPr="004C3F24">
        <w:rPr>
          <w:color w:val="1A171C"/>
          <w:sz w:val="20"/>
          <w:lang w:val="en-GB"/>
        </w:rPr>
        <w:t>Directive.</w:t>
      </w:r>
    </w:p>
    <w:p w14:paraId="1DC07AE8" w14:textId="77777777" w:rsidR="00340395" w:rsidRDefault="00340395" w:rsidP="00340395">
      <w:pPr>
        <w:pStyle w:val="Brdtekst"/>
        <w:spacing w:before="7"/>
      </w:pPr>
    </w:p>
    <w:p w14:paraId="7C37EB06" w14:textId="77777777" w:rsidR="00340395" w:rsidRPr="004C3F24" w:rsidRDefault="00340395" w:rsidP="00340395">
      <w:pPr>
        <w:pStyle w:val="Listeavsnitt"/>
        <w:widowControl w:val="0"/>
        <w:numPr>
          <w:ilvl w:val="1"/>
          <w:numId w:val="65"/>
        </w:numPr>
        <w:tabs>
          <w:tab w:val="left" w:pos="1881"/>
        </w:tabs>
        <w:autoSpaceDE w:val="0"/>
        <w:autoSpaceDN w:val="0"/>
        <w:spacing w:after="0" w:line="228" w:lineRule="auto"/>
        <w:ind w:left="1879" w:right="1703" w:hanging="379"/>
        <w:contextualSpacing w:val="0"/>
        <w:jc w:val="both"/>
        <w:rPr>
          <w:sz w:val="20"/>
          <w:lang w:val="en-GB"/>
        </w:rPr>
      </w:pPr>
      <w:r w:rsidRPr="004C3F24">
        <w:rPr>
          <w:color w:val="1A171C"/>
          <w:sz w:val="20"/>
          <w:lang w:val="en-GB"/>
        </w:rPr>
        <w:t>The manufacturer shall draw up a written EU declaration of conformity for each pressure equipment</w:t>
      </w:r>
      <w:r w:rsidRPr="004C3F24">
        <w:rPr>
          <w:color w:val="1A171C"/>
          <w:spacing w:val="-19"/>
          <w:sz w:val="20"/>
          <w:lang w:val="en-GB"/>
        </w:rPr>
        <w:t xml:space="preserve"> </w:t>
      </w:r>
      <w:r w:rsidRPr="004C3F24">
        <w:rPr>
          <w:color w:val="1A171C"/>
          <w:sz w:val="20"/>
          <w:lang w:val="en-GB"/>
        </w:rPr>
        <w:t>model</w:t>
      </w:r>
      <w:r w:rsidRPr="004C3F24">
        <w:rPr>
          <w:color w:val="1A171C"/>
          <w:spacing w:val="-19"/>
          <w:sz w:val="20"/>
          <w:lang w:val="en-GB"/>
        </w:rPr>
        <w:t xml:space="preserve"> </w:t>
      </w:r>
      <w:r w:rsidRPr="004C3F24">
        <w:rPr>
          <w:color w:val="1A171C"/>
          <w:sz w:val="20"/>
          <w:lang w:val="en-GB"/>
        </w:rPr>
        <w:t>and</w:t>
      </w:r>
      <w:r w:rsidRPr="004C3F24">
        <w:rPr>
          <w:color w:val="1A171C"/>
          <w:spacing w:val="-5"/>
          <w:sz w:val="20"/>
          <w:lang w:val="en-GB"/>
        </w:rPr>
        <w:t xml:space="preserve"> </w:t>
      </w:r>
      <w:r w:rsidRPr="004C3F24">
        <w:rPr>
          <w:color w:val="1A171C"/>
          <w:sz w:val="20"/>
          <w:lang w:val="en-GB"/>
        </w:rPr>
        <w:t>keep</w:t>
      </w:r>
      <w:r w:rsidRPr="004C3F24">
        <w:rPr>
          <w:color w:val="1A171C"/>
          <w:spacing w:val="-9"/>
          <w:sz w:val="20"/>
          <w:lang w:val="en-GB"/>
        </w:rPr>
        <w:t xml:space="preserve"> </w:t>
      </w:r>
      <w:r w:rsidRPr="004C3F24">
        <w:rPr>
          <w:color w:val="1A171C"/>
          <w:sz w:val="20"/>
          <w:lang w:val="en-GB"/>
        </w:rPr>
        <w:t>it</w:t>
      </w:r>
      <w:r w:rsidRPr="004C3F24">
        <w:rPr>
          <w:color w:val="1A171C"/>
          <w:spacing w:val="-8"/>
          <w:sz w:val="20"/>
          <w:lang w:val="en-GB"/>
        </w:rPr>
        <w:t xml:space="preserve"> </w:t>
      </w:r>
      <w:r w:rsidRPr="004C3F24">
        <w:rPr>
          <w:color w:val="1A171C"/>
          <w:sz w:val="20"/>
          <w:lang w:val="en-GB"/>
        </w:rPr>
        <w:t>at</w:t>
      </w:r>
      <w:r w:rsidRPr="004C3F24">
        <w:rPr>
          <w:color w:val="1A171C"/>
          <w:spacing w:val="-8"/>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disposal</w:t>
      </w:r>
      <w:r w:rsidRPr="004C3F24">
        <w:rPr>
          <w:color w:val="1A171C"/>
          <w:spacing w:val="-7"/>
          <w:sz w:val="20"/>
          <w:lang w:val="en-GB"/>
        </w:rPr>
        <w:t xml:space="preserve"> </w:t>
      </w:r>
      <w:r w:rsidRPr="004C3F24">
        <w:rPr>
          <w:color w:val="1A171C"/>
          <w:sz w:val="20"/>
          <w:lang w:val="en-GB"/>
        </w:rPr>
        <w:t>of</w:t>
      </w:r>
      <w:r w:rsidRPr="004C3F24">
        <w:rPr>
          <w:color w:val="1A171C"/>
          <w:spacing w:val="-9"/>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national</w:t>
      </w:r>
      <w:r w:rsidRPr="004C3F24">
        <w:rPr>
          <w:color w:val="1A171C"/>
          <w:spacing w:val="-6"/>
          <w:sz w:val="20"/>
          <w:lang w:val="en-GB"/>
        </w:rPr>
        <w:t xml:space="preserve"> </w:t>
      </w:r>
      <w:r w:rsidRPr="004C3F24">
        <w:rPr>
          <w:color w:val="1A171C"/>
          <w:sz w:val="20"/>
          <w:lang w:val="en-GB"/>
        </w:rPr>
        <w:t>authorities</w:t>
      </w:r>
      <w:r w:rsidRPr="004C3F24">
        <w:rPr>
          <w:color w:val="1A171C"/>
          <w:spacing w:val="-9"/>
          <w:sz w:val="20"/>
          <w:lang w:val="en-GB"/>
        </w:rPr>
        <w:t xml:space="preserve"> </w:t>
      </w:r>
      <w:r w:rsidRPr="004C3F24">
        <w:rPr>
          <w:color w:val="1A171C"/>
          <w:sz w:val="20"/>
          <w:lang w:val="en-GB"/>
        </w:rPr>
        <w:t>for</w:t>
      </w:r>
      <w:r w:rsidRPr="004C3F24">
        <w:rPr>
          <w:color w:val="1A171C"/>
          <w:spacing w:val="-8"/>
          <w:sz w:val="20"/>
          <w:lang w:val="en-GB"/>
        </w:rPr>
        <w:t xml:space="preserve"> </w:t>
      </w:r>
      <w:r w:rsidRPr="004C3F24">
        <w:rPr>
          <w:color w:val="1A171C"/>
          <w:sz w:val="20"/>
          <w:lang w:val="en-GB"/>
        </w:rPr>
        <w:t>10</w:t>
      </w:r>
      <w:r w:rsidRPr="004C3F24">
        <w:rPr>
          <w:color w:val="1A171C"/>
          <w:spacing w:val="-7"/>
          <w:sz w:val="20"/>
          <w:lang w:val="en-GB"/>
        </w:rPr>
        <w:t xml:space="preserve"> </w:t>
      </w:r>
      <w:r w:rsidRPr="004C3F24">
        <w:rPr>
          <w:color w:val="1A171C"/>
          <w:sz w:val="20"/>
          <w:lang w:val="en-GB"/>
        </w:rPr>
        <w:t>years</w:t>
      </w:r>
      <w:r w:rsidRPr="004C3F24">
        <w:rPr>
          <w:color w:val="1A171C"/>
          <w:spacing w:val="-9"/>
          <w:sz w:val="20"/>
          <w:lang w:val="en-GB"/>
        </w:rPr>
        <w:t xml:space="preserve"> </w:t>
      </w:r>
      <w:r w:rsidRPr="004C3F24">
        <w:rPr>
          <w:color w:val="1A171C"/>
          <w:sz w:val="20"/>
          <w:lang w:val="en-GB"/>
        </w:rPr>
        <w:t>after</w:t>
      </w:r>
      <w:r w:rsidRPr="004C3F24">
        <w:rPr>
          <w:color w:val="1A171C"/>
          <w:spacing w:val="-8"/>
          <w:sz w:val="20"/>
          <w:lang w:val="en-GB"/>
        </w:rPr>
        <w:t xml:space="preserve"> </w:t>
      </w:r>
      <w:r w:rsidRPr="004C3F24">
        <w:rPr>
          <w:color w:val="1A171C"/>
          <w:sz w:val="20"/>
          <w:lang w:val="en-GB"/>
        </w:rPr>
        <w:t>the pressure equipment has been placed on the market. The EU declaration of conformity shall identify</w:t>
      </w:r>
      <w:r w:rsidRPr="004C3F24">
        <w:rPr>
          <w:color w:val="1A171C"/>
          <w:spacing w:val="-15"/>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product</w:t>
      </w:r>
      <w:r w:rsidRPr="004C3F24">
        <w:rPr>
          <w:color w:val="1A171C"/>
          <w:spacing w:val="-14"/>
          <w:sz w:val="20"/>
          <w:lang w:val="en-GB"/>
        </w:rPr>
        <w:t xml:space="preserve"> </w:t>
      </w:r>
      <w:r w:rsidRPr="004C3F24">
        <w:rPr>
          <w:color w:val="1A171C"/>
          <w:sz w:val="20"/>
          <w:lang w:val="en-GB"/>
        </w:rPr>
        <w:t>model</w:t>
      </w:r>
      <w:r w:rsidRPr="004C3F24">
        <w:rPr>
          <w:color w:val="1A171C"/>
          <w:spacing w:val="-16"/>
          <w:sz w:val="20"/>
          <w:lang w:val="en-GB"/>
        </w:rPr>
        <w:t xml:space="preserve"> </w:t>
      </w:r>
      <w:r w:rsidRPr="004C3F24">
        <w:rPr>
          <w:color w:val="1A171C"/>
          <w:sz w:val="20"/>
          <w:lang w:val="en-GB"/>
        </w:rPr>
        <w:t>for</w:t>
      </w:r>
      <w:r w:rsidRPr="004C3F24">
        <w:rPr>
          <w:color w:val="1A171C"/>
          <w:spacing w:val="-12"/>
          <w:sz w:val="20"/>
          <w:lang w:val="en-GB"/>
        </w:rPr>
        <w:t xml:space="preserve"> </w:t>
      </w:r>
      <w:r w:rsidRPr="004C3F24">
        <w:rPr>
          <w:color w:val="1A171C"/>
          <w:sz w:val="20"/>
          <w:lang w:val="en-GB"/>
        </w:rPr>
        <w:t>which</w:t>
      </w:r>
      <w:r w:rsidRPr="004C3F24">
        <w:rPr>
          <w:color w:val="1A171C"/>
          <w:spacing w:val="-13"/>
          <w:sz w:val="20"/>
          <w:lang w:val="en-GB"/>
        </w:rPr>
        <w:t xml:space="preserve"> </w:t>
      </w:r>
      <w:r w:rsidRPr="004C3F24">
        <w:rPr>
          <w:color w:val="1A171C"/>
          <w:sz w:val="20"/>
          <w:lang w:val="en-GB"/>
        </w:rPr>
        <w:t>it</w:t>
      </w:r>
      <w:r w:rsidRPr="004C3F24">
        <w:rPr>
          <w:color w:val="1A171C"/>
          <w:spacing w:val="-15"/>
          <w:sz w:val="20"/>
          <w:lang w:val="en-GB"/>
        </w:rPr>
        <w:t xml:space="preserve"> </w:t>
      </w:r>
      <w:r w:rsidRPr="004C3F24">
        <w:rPr>
          <w:color w:val="1A171C"/>
          <w:sz w:val="20"/>
          <w:lang w:val="en-GB"/>
        </w:rPr>
        <w:t>has</w:t>
      </w:r>
      <w:r w:rsidRPr="004C3F24">
        <w:rPr>
          <w:color w:val="1A171C"/>
          <w:spacing w:val="-15"/>
          <w:sz w:val="20"/>
          <w:lang w:val="en-GB"/>
        </w:rPr>
        <w:t xml:space="preserve"> </w:t>
      </w:r>
      <w:r w:rsidRPr="004C3F24">
        <w:rPr>
          <w:color w:val="1A171C"/>
          <w:sz w:val="20"/>
          <w:lang w:val="en-GB"/>
        </w:rPr>
        <w:t>been</w:t>
      </w:r>
      <w:r w:rsidRPr="004C3F24">
        <w:rPr>
          <w:color w:val="1A171C"/>
          <w:spacing w:val="-11"/>
          <w:sz w:val="20"/>
          <w:lang w:val="en-GB"/>
        </w:rPr>
        <w:t xml:space="preserve"> </w:t>
      </w:r>
      <w:r w:rsidRPr="004C3F24">
        <w:rPr>
          <w:color w:val="1A171C"/>
          <w:sz w:val="20"/>
          <w:lang w:val="en-GB"/>
        </w:rPr>
        <w:t>drawn</w:t>
      </w:r>
      <w:r w:rsidRPr="004C3F24">
        <w:rPr>
          <w:color w:val="1A171C"/>
          <w:spacing w:val="-15"/>
          <w:sz w:val="20"/>
          <w:lang w:val="en-GB"/>
        </w:rPr>
        <w:t xml:space="preserve"> </w:t>
      </w:r>
      <w:r w:rsidRPr="004C3F24">
        <w:rPr>
          <w:color w:val="1A171C"/>
          <w:sz w:val="20"/>
          <w:lang w:val="en-GB"/>
        </w:rPr>
        <w:t>up.</w:t>
      </w:r>
    </w:p>
    <w:p w14:paraId="08402FBB" w14:textId="77777777" w:rsidR="00340395" w:rsidRDefault="00340395" w:rsidP="00340395">
      <w:pPr>
        <w:pStyle w:val="Brdtekst"/>
        <w:spacing w:before="9"/>
      </w:pPr>
    </w:p>
    <w:p w14:paraId="2173D7CD" w14:textId="77777777" w:rsidR="00340395" w:rsidRDefault="00340395" w:rsidP="00340395">
      <w:pPr>
        <w:pStyle w:val="Brdtekst"/>
        <w:ind w:left="1882" w:right="999"/>
      </w:pPr>
      <w:r>
        <w:rPr>
          <w:color w:val="1A171C"/>
        </w:rPr>
        <w:t>A copy of the EU declaration of conformity shall be made available to the relevant authorities upon request.</w:t>
      </w:r>
    </w:p>
    <w:p w14:paraId="742A9628" w14:textId="77777777" w:rsidR="00340395" w:rsidRDefault="00340395" w:rsidP="00340395">
      <w:pPr>
        <w:pStyle w:val="Brdtekst"/>
        <w:spacing w:before="6"/>
      </w:pPr>
    </w:p>
    <w:p w14:paraId="20CF6FB3" w14:textId="77777777" w:rsidR="00340395" w:rsidRPr="004C3F24" w:rsidRDefault="00340395" w:rsidP="00340395">
      <w:pPr>
        <w:pStyle w:val="Listeavsnitt"/>
        <w:widowControl w:val="0"/>
        <w:numPr>
          <w:ilvl w:val="0"/>
          <w:numId w:val="65"/>
        </w:numPr>
        <w:tabs>
          <w:tab w:val="left" w:pos="1881"/>
        </w:tabs>
        <w:autoSpaceDE w:val="0"/>
        <w:autoSpaceDN w:val="0"/>
        <w:spacing w:before="1" w:after="0" w:line="228" w:lineRule="auto"/>
        <w:ind w:left="1880" w:right="1707"/>
        <w:contextualSpacing w:val="0"/>
        <w:jc w:val="both"/>
        <w:rPr>
          <w:rFonts w:ascii="Cambria"/>
          <w:color w:val="1A171C"/>
          <w:sz w:val="19"/>
          <w:lang w:val="en-GB"/>
        </w:rPr>
      </w:pPr>
      <w:r w:rsidRPr="004C3F24">
        <w:rPr>
          <w:color w:val="1A171C"/>
          <w:sz w:val="20"/>
          <w:lang w:val="en-GB"/>
        </w:rPr>
        <w:t>The</w:t>
      </w:r>
      <w:r w:rsidRPr="004C3F24">
        <w:rPr>
          <w:color w:val="1A171C"/>
          <w:spacing w:val="-3"/>
          <w:sz w:val="20"/>
          <w:lang w:val="en-GB"/>
        </w:rPr>
        <w:t xml:space="preserve"> </w:t>
      </w:r>
      <w:r w:rsidRPr="004C3F24">
        <w:rPr>
          <w:color w:val="1A171C"/>
          <w:sz w:val="20"/>
          <w:lang w:val="en-GB"/>
        </w:rPr>
        <w:t>manufacturer</w:t>
      </w:r>
      <w:r w:rsidRPr="004C3F24">
        <w:rPr>
          <w:color w:val="1A171C"/>
          <w:spacing w:val="-4"/>
          <w:sz w:val="20"/>
          <w:lang w:val="en-GB"/>
        </w:rPr>
        <w:t xml:space="preserve"> </w:t>
      </w:r>
      <w:r w:rsidRPr="004C3F24">
        <w:rPr>
          <w:color w:val="1A171C"/>
          <w:sz w:val="20"/>
          <w:lang w:val="en-GB"/>
        </w:rPr>
        <w:t>shall,</w:t>
      </w:r>
      <w:r w:rsidRPr="004C3F24">
        <w:rPr>
          <w:color w:val="1A171C"/>
          <w:spacing w:val="-4"/>
          <w:sz w:val="20"/>
          <w:lang w:val="en-GB"/>
        </w:rPr>
        <w:t xml:space="preserve"> </w:t>
      </w:r>
      <w:r w:rsidRPr="004C3F24">
        <w:rPr>
          <w:color w:val="1A171C"/>
          <w:sz w:val="20"/>
          <w:lang w:val="en-GB"/>
        </w:rPr>
        <w:t>for</w:t>
      </w:r>
      <w:r w:rsidRPr="004C3F24">
        <w:rPr>
          <w:color w:val="1A171C"/>
          <w:spacing w:val="-4"/>
          <w:sz w:val="20"/>
          <w:lang w:val="en-GB"/>
        </w:rPr>
        <w:t xml:space="preserve"> </w:t>
      </w:r>
      <w:r w:rsidRPr="004C3F24">
        <w:rPr>
          <w:color w:val="1A171C"/>
          <w:sz w:val="20"/>
          <w:lang w:val="en-GB"/>
        </w:rPr>
        <w:t>a</w:t>
      </w:r>
      <w:r w:rsidRPr="004C3F24">
        <w:rPr>
          <w:color w:val="1A171C"/>
          <w:spacing w:val="-4"/>
          <w:sz w:val="20"/>
          <w:lang w:val="en-GB"/>
        </w:rPr>
        <w:t xml:space="preserve"> </w:t>
      </w:r>
      <w:r w:rsidRPr="004C3F24">
        <w:rPr>
          <w:color w:val="1A171C"/>
          <w:sz w:val="20"/>
          <w:lang w:val="en-GB"/>
        </w:rPr>
        <w:t>period</w:t>
      </w:r>
      <w:r w:rsidRPr="004C3F24">
        <w:rPr>
          <w:color w:val="1A171C"/>
          <w:spacing w:val="-3"/>
          <w:sz w:val="20"/>
          <w:lang w:val="en-GB"/>
        </w:rPr>
        <w:t xml:space="preserve"> </w:t>
      </w:r>
      <w:r w:rsidRPr="004C3F24">
        <w:rPr>
          <w:color w:val="1A171C"/>
          <w:sz w:val="20"/>
          <w:lang w:val="en-GB"/>
        </w:rPr>
        <w:t>ending</w:t>
      </w:r>
      <w:r w:rsidRPr="004C3F24">
        <w:rPr>
          <w:color w:val="1A171C"/>
          <w:spacing w:val="-5"/>
          <w:sz w:val="20"/>
          <w:lang w:val="en-GB"/>
        </w:rPr>
        <w:t xml:space="preserve"> </w:t>
      </w:r>
      <w:r w:rsidRPr="004C3F24">
        <w:rPr>
          <w:color w:val="1A171C"/>
          <w:sz w:val="20"/>
          <w:lang w:val="en-GB"/>
        </w:rPr>
        <w:t>10</w:t>
      </w:r>
      <w:r w:rsidRPr="004C3F24">
        <w:rPr>
          <w:color w:val="1A171C"/>
          <w:spacing w:val="-4"/>
          <w:sz w:val="20"/>
          <w:lang w:val="en-GB"/>
        </w:rPr>
        <w:t xml:space="preserve"> </w:t>
      </w:r>
      <w:r w:rsidRPr="004C3F24">
        <w:rPr>
          <w:color w:val="1A171C"/>
          <w:sz w:val="20"/>
          <w:lang w:val="en-GB"/>
        </w:rPr>
        <w:t>years</w:t>
      </w:r>
      <w:r w:rsidRPr="004C3F24">
        <w:rPr>
          <w:color w:val="1A171C"/>
          <w:spacing w:val="-5"/>
          <w:sz w:val="20"/>
          <w:lang w:val="en-GB"/>
        </w:rPr>
        <w:t xml:space="preserve"> </w:t>
      </w:r>
      <w:r w:rsidRPr="004C3F24">
        <w:rPr>
          <w:color w:val="1A171C"/>
          <w:sz w:val="20"/>
          <w:lang w:val="en-GB"/>
        </w:rPr>
        <w:t>after</w:t>
      </w:r>
      <w:r w:rsidRPr="004C3F24">
        <w:rPr>
          <w:color w:val="1A171C"/>
          <w:spacing w:val="-4"/>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pressure</w:t>
      </w:r>
      <w:r w:rsidRPr="004C3F24">
        <w:rPr>
          <w:color w:val="1A171C"/>
          <w:spacing w:val="-4"/>
          <w:sz w:val="20"/>
          <w:lang w:val="en-GB"/>
        </w:rPr>
        <w:t xml:space="preserve"> </w:t>
      </w:r>
      <w:r w:rsidRPr="004C3F24">
        <w:rPr>
          <w:color w:val="1A171C"/>
          <w:sz w:val="20"/>
          <w:lang w:val="en-GB"/>
        </w:rPr>
        <w:t>equipment</w:t>
      </w:r>
      <w:r w:rsidRPr="004C3F24">
        <w:rPr>
          <w:color w:val="1A171C"/>
          <w:spacing w:val="-4"/>
          <w:sz w:val="20"/>
          <w:lang w:val="en-GB"/>
        </w:rPr>
        <w:t xml:space="preserve"> </w:t>
      </w:r>
      <w:r w:rsidRPr="004C3F24">
        <w:rPr>
          <w:color w:val="1A171C"/>
          <w:sz w:val="20"/>
          <w:lang w:val="en-GB"/>
        </w:rPr>
        <w:t>has</w:t>
      </w:r>
      <w:r w:rsidRPr="004C3F24">
        <w:rPr>
          <w:color w:val="1A171C"/>
          <w:spacing w:val="-4"/>
          <w:sz w:val="20"/>
          <w:lang w:val="en-GB"/>
        </w:rPr>
        <w:t xml:space="preserve"> </w:t>
      </w:r>
      <w:r w:rsidRPr="004C3F24">
        <w:rPr>
          <w:color w:val="1A171C"/>
          <w:sz w:val="20"/>
          <w:lang w:val="en-GB"/>
        </w:rPr>
        <w:t>been placed</w:t>
      </w:r>
      <w:r w:rsidRPr="004C3F24">
        <w:rPr>
          <w:color w:val="1A171C"/>
          <w:spacing w:val="-5"/>
          <w:sz w:val="20"/>
          <w:lang w:val="en-GB"/>
        </w:rPr>
        <w:t xml:space="preserve"> </w:t>
      </w:r>
      <w:r w:rsidRPr="004C3F24">
        <w:rPr>
          <w:color w:val="1A171C"/>
          <w:sz w:val="20"/>
          <w:lang w:val="en-GB"/>
        </w:rPr>
        <w:t>on</w:t>
      </w:r>
      <w:r w:rsidRPr="004C3F24">
        <w:rPr>
          <w:color w:val="1A171C"/>
          <w:spacing w:val="-7"/>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market,</w:t>
      </w:r>
      <w:r w:rsidRPr="004C3F24">
        <w:rPr>
          <w:color w:val="1A171C"/>
          <w:spacing w:val="-6"/>
          <w:sz w:val="20"/>
          <w:lang w:val="en-GB"/>
        </w:rPr>
        <w:t xml:space="preserve"> </w:t>
      </w:r>
      <w:r w:rsidRPr="004C3F24">
        <w:rPr>
          <w:color w:val="1A171C"/>
          <w:sz w:val="20"/>
          <w:lang w:val="en-GB"/>
        </w:rPr>
        <w:t>keep</w:t>
      </w:r>
      <w:r w:rsidRPr="004C3F24">
        <w:rPr>
          <w:color w:val="1A171C"/>
          <w:spacing w:val="-7"/>
          <w:sz w:val="20"/>
          <w:lang w:val="en-GB"/>
        </w:rPr>
        <w:t xml:space="preserve"> </w:t>
      </w:r>
      <w:r w:rsidRPr="004C3F24">
        <w:rPr>
          <w:color w:val="1A171C"/>
          <w:sz w:val="20"/>
          <w:lang w:val="en-GB"/>
        </w:rPr>
        <w:t>at</w:t>
      </w:r>
      <w:r w:rsidRPr="004C3F24">
        <w:rPr>
          <w:color w:val="1A171C"/>
          <w:spacing w:val="-6"/>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disposal</w:t>
      </w:r>
      <w:r w:rsidRPr="004C3F24">
        <w:rPr>
          <w:color w:val="1A171C"/>
          <w:spacing w:val="-5"/>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national</w:t>
      </w:r>
      <w:r w:rsidRPr="004C3F24">
        <w:rPr>
          <w:color w:val="1A171C"/>
          <w:spacing w:val="21"/>
          <w:sz w:val="20"/>
          <w:lang w:val="en-GB"/>
        </w:rPr>
        <w:t xml:space="preserve"> </w:t>
      </w:r>
      <w:r w:rsidRPr="004C3F24">
        <w:rPr>
          <w:color w:val="1A171C"/>
          <w:sz w:val="20"/>
          <w:lang w:val="en-GB"/>
        </w:rPr>
        <w:t>authorities:</w:t>
      </w:r>
    </w:p>
    <w:p w14:paraId="50FCE08C" w14:textId="77777777" w:rsidR="00340395" w:rsidRDefault="00340395" w:rsidP="00340395">
      <w:pPr>
        <w:pStyle w:val="Brdtekst"/>
        <w:spacing w:before="9"/>
      </w:pPr>
    </w:p>
    <w:p w14:paraId="103F2F62" w14:textId="77777777" w:rsidR="00340395" w:rsidRPr="004C3F24" w:rsidRDefault="00340395" w:rsidP="00340395">
      <w:pPr>
        <w:pStyle w:val="Listeavsnitt"/>
        <w:widowControl w:val="0"/>
        <w:numPr>
          <w:ilvl w:val="0"/>
          <w:numId w:val="64"/>
        </w:numPr>
        <w:tabs>
          <w:tab w:val="left" w:pos="2159"/>
        </w:tabs>
        <w:autoSpaceDE w:val="0"/>
        <w:autoSpaceDN w:val="0"/>
        <w:spacing w:after="0" w:line="240" w:lineRule="auto"/>
        <w:ind w:hanging="277"/>
        <w:contextualSpacing w:val="0"/>
        <w:rPr>
          <w:sz w:val="20"/>
          <w:lang w:val="en-GB"/>
        </w:rPr>
      </w:pPr>
      <w:r w:rsidRPr="004C3F24">
        <w:rPr>
          <w:color w:val="1A171C"/>
          <w:sz w:val="20"/>
          <w:lang w:val="en-GB"/>
        </w:rPr>
        <w:t>the documentation referred to in point</w:t>
      </w:r>
      <w:r w:rsidRPr="004C3F24">
        <w:rPr>
          <w:color w:val="1A171C"/>
          <w:spacing w:val="1"/>
          <w:sz w:val="20"/>
          <w:lang w:val="en-GB"/>
        </w:rPr>
        <w:t xml:space="preserve"> </w:t>
      </w:r>
      <w:r w:rsidRPr="004C3F24">
        <w:rPr>
          <w:color w:val="1A171C"/>
          <w:sz w:val="20"/>
          <w:lang w:val="en-GB"/>
        </w:rPr>
        <w:t>3.1,</w:t>
      </w:r>
    </w:p>
    <w:p w14:paraId="630971E1" w14:textId="77777777" w:rsidR="00340395" w:rsidRPr="004C3F24" w:rsidRDefault="00340395" w:rsidP="00340395">
      <w:pPr>
        <w:pStyle w:val="Listeavsnitt"/>
        <w:widowControl w:val="0"/>
        <w:numPr>
          <w:ilvl w:val="0"/>
          <w:numId w:val="64"/>
        </w:numPr>
        <w:tabs>
          <w:tab w:val="left" w:pos="2159"/>
        </w:tabs>
        <w:autoSpaceDE w:val="0"/>
        <w:autoSpaceDN w:val="0"/>
        <w:spacing w:before="1" w:after="0" w:line="243" w:lineRule="exact"/>
        <w:ind w:hanging="277"/>
        <w:contextualSpacing w:val="0"/>
        <w:rPr>
          <w:sz w:val="20"/>
          <w:lang w:val="en-GB"/>
        </w:rPr>
      </w:pPr>
      <w:r w:rsidRPr="004C3F24">
        <w:rPr>
          <w:color w:val="1A171C"/>
          <w:sz w:val="20"/>
          <w:lang w:val="en-GB"/>
        </w:rPr>
        <w:t>the</w:t>
      </w:r>
      <w:r w:rsidRPr="004C3F24">
        <w:rPr>
          <w:color w:val="1A171C"/>
          <w:spacing w:val="-14"/>
          <w:sz w:val="20"/>
          <w:lang w:val="en-GB"/>
        </w:rPr>
        <w:t xml:space="preserve"> </w:t>
      </w:r>
      <w:r w:rsidRPr="004C3F24">
        <w:rPr>
          <w:color w:val="1A171C"/>
          <w:sz w:val="20"/>
          <w:lang w:val="en-GB"/>
        </w:rPr>
        <w:t>change</w:t>
      </w:r>
      <w:r w:rsidRPr="004C3F24">
        <w:rPr>
          <w:color w:val="1A171C"/>
          <w:spacing w:val="-13"/>
          <w:sz w:val="20"/>
          <w:lang w:val="en-GB"/>
        </w:rPr>
        <w:t xml:space="preserve"> </w:t>
      </w:r>
      <w:r w:rsidRPr="004C3F24">
        <w:rPr>
          <w:color w:val="1A171C"/>
          <w:sz w:val="20"/>
          <w:lang w:val="en-GB"/>
        </w:rPr>
        <w:t>referred</w:t>
      </w:r>
      <w:r w:rsidRPr="004C3F24">
        <w:rPr>
          <w:color w:val="1A171C"/>
          <w:spacing w:val="-11"/>
          <w:sz w:val="20"/>
          <w:lang w:val="en-GB"/>
        </w:rPr>
        <w:t xml:space="preserve"> </w:t>
      </w:r>
      <w:r w:rsidRPr="004C3F24">
        <w:rPr>
          <w:color w:val="1A171C"/>
          <w:sz w:val="20"/>
          <w:lang w:val="en-GB"/>
        </w:rPr>
        <w:t>to</w:t>
      </w:r>
      <w:r w:rsidRPr="004C3F24">
        <w:rPr>
          <w:color w:val="1A171C"/>
          <w:spacing w:val="-12"/>
          <w:sz w:val="20"/>
          <w:lang w:val="en-GB"/>
        </w:rPr>
        <w:t xml:space="preserve"> </w:t>
      </w:r>
      <w:r w:rsidRPr="004C3F24">
        <w:rPr>
          <w:color w:val="1A171C"/>
          <w:sz w:val="20"/>
          <w:lang w:val="en-GB"/>
        </w:rPr>
        <w:t>in</w:t>
      </w:r>
      <w:r w:rsidRPr="004C3F24">
        <w:rPr>
          <w:color w:val="1A171C"/>
          <w:spacing w:val="-11"/>
          <w:sz w:val="20"/>
          <w:lang w:val="en-GB"/>
        </w:rPr>
        <w:t xml:space="preserve"> </w:t>
      </w:r>
      <w:r w:rsidRPr="004C3F24">
        <w:rPr>
          <w:color w:val="1A171C"/>
          <w:sz w:val="20"/>
          <w:lang w:val="en-GB"/>
        </w:rPr>
        <w:t>point</w:t>
      </w:r>
      <w:r w:rsidRPr="004C3F24">
        <w:rPr>
          <w:color w:val="1A171C"/>
          <w:spacing w:val="-11"/>
          <w:sz w:val="20"/>
          <w:lang w:val="en-GB"/>
        </w:rPr>
        <w:t xml:space="preserve"> </w:t>
      </w:r>
      <w:r w:rsidRPr="004C3F24">
        <w:rPr>
          <w:color w:val="1A171C"/>
          <w:sz w:val="20"/>
          <w:lang w:val="en-GB"/>
        </w:rPr>
        <w:t>3.5,</w:t>
      </w:r>
      <w:r w:rsidRPr="004C3F24">
        <w:rPr>
          <w:color w:val="1A171C"/>
          <w:spacing w:val="-12"/>
          <w:sz w:val="20"/>
          <w:lang w:val="en-GB"/>
        </w:rPr>
        <w:t xml:space="preserve"> </w:t>
      </w:r>
      <w:r w:rsidRPr="004C3F24">
        <w:rPr>
          <w:color w:val="1A171C"/>
          <w:sz w:val="20"/>
          <w:lang w:val="en-GB"/>
        </w:rPr>
        <w:t>as</w:t>
      </w:r>
      <w:r w:rsidRPr="004C3F24">
        <w:rPr>
          <w:color w:val="1A171C"/>
          <w:spacing w:val="-13"/>
          <w:sz w:val="20"/>
          <w:lang w:val="en-GB"/>
        </w:rPr>
        <w:t xml:space="preserve"> </w:t>
      </w:r>
      <w:r w:rsidRPr="004C3F24">
        <w:rPr>
          <w:color w:val="1A171C"/>
          <w:sz w:val="20"/>
          <w:lang w:val="en-GB"/>
        </w:rPr>
        <w:t>approved,</w:t>
      </w:r>
    </w:p>
    <w:p w14:paraId="7C62B62D" w14:textId="77777777" w:rsidR="00340395" w:rsidRPr="004C3F24" w:rsidRDefault="00340395" w:rsidP="00340395">
      <w:pPr>
        <w:pStyle w:val="Listeavsnitt"/>
        <w:widowControl w:val="0"/>
        <w:numPr>
          <w:ilvl w:val="0"/>
          <w:numId w:val="64"/>
        </w:numPr>
        <w:tabs>
          <w:tab w:val="left" w:pos="2159"/>
        </w:tabs>
        <w:autoSpaceDE w:val="0"/>
        <w:autoSpaceDN w:val="0"/>
        <w:spacing w:after="0" w:line="240" w:lineRule="auto"/>
        <w:ind w:right="1077" w:hanging="277"/>
        <w:contextualSpacing w:val="0"/>
        <w:rPr>
          <w:sz w:val="20"/>
          <w:lang w:val="en-GB"/>
        </w:rPr>
      </w:pPr>
      <w:r w:rsidRPr="004C3F24">
        <w:rPr>
          <w:color w:val="1A171C"/>
          <w:sz w:val="20"/>
          <w:lang w:val="en-GB"/>
        </w:rPr>
        <w:t>the</w:t>
      </w:r>
      <w:r w:rsidRPr="004C3F24">
        <w:rPr>
          <w:color w:val="1A171C"/>
          <w:spacing w:val="-5"/>
          <w:sz w:val="20"/>
          <w:lang w:val="en-GB"/>
        </w:rPr>
        <w:t xml:space="preserve"> </w:t>
      </w:r>
      <w:r w:rsidRPr="004C3F24">
        <w:rPr>
          <w:color w:val="1A171C"/>
          <w:sz w:val="20"/>
          <w:lang w:val="en-GB"/>
        </w:rPr>
        <w:t>decisions</w:t>
      </w:r>
      <w:r w:rsidRPr="004C3F24">
        <w:rPr>
          <w:color w:val="1A171C"/>
          <w:spacing w:val="-6"/>
          <w:sz w:val="20"/>
          <w:lang w:val="en-GB"/>
        </w:rPr>
        <w:t xml:space="preserve"> </w:t>
      </w:r>
      <w:r w:rsidRPr="004C3F24">
        <w:rPr>
          <w:color w:val="1A171C"/>
          <w:sz w:val="20"/>
          <w:lang w:val="en-GB"/>
        </w:rPr>
        <w:t>and</w:t>
      </w:r>
      <w:r w:rsidRPr="004C3F24">
        <w:rPr>
          <w:color w:val="1A171C"/>
          <w:spacing w:val="-4"/>
          <w:sz w:val="20"/>
          <w:lang w:val="en-GB"/>
        </w:rPr>
        <w:t xml:space="preserve"> </w:t>
      </w:r>
      <w:r w:rsidRPr="004C3F24">
        <w:rPr>
          <w:color w:val="1A171C"/>
          <w:sz w:val="20"/>
          <w:lang w:val="en-GB"/>
        </w:rPr>
        <w:t>reports</w:t>
      </w:r>
      <w:r w:rsidRPr="004C3F24">
        <w:rPr>
          <w:color w:val="1A171C"/>
          <w:spacing w:val="-4"/>
          <w:sz w:val="20"/>
          <w:lang w:val="en-GB"/>
        </w:rPr>
        <w:t xml:space="preserve"> </w:t>
      </w:r>
      <w:r w:rsidRPr="004C3F24">
        <w:rPr>
          <w:color w:val="1A171C"/>
          <w:sz w:val="20"/>
          <w:lang w:val="en-GB"/>
        </w:rPr>
        <w:t>from</w:t>
      </w:r>
      <w:r w:rsidRPr="004C3F24">
        <w:rPr>
          <w:color w:val="1A171C"/>
          <w:spacing w:val="-5"/>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notified</w:t>
      </w:r>
      <w:r w:rsidRPr="004C3F24">
        <w:rPr>
          <w:color w:val="1A171C"/>
          <w:spacing w:val="-4"/>
          <w:sz w:val="20"/>
          <w:lang w:val="en-GB"/>
        </w:rPr>
        <w:t xml:space="preserve"> </w:t>
      </w:r>
      <w:r w:rsidRPr="004C3F24">
        <w:rPr>
          <w:color w:val="1A171C"/>
          <w:sz w:val="20"/>
          <w:lang w:val="en-GB"/>
        </w:rPr>
        <w:t>body</w:t>
      </w:r>
      <w:r w:rsidRPr="004C3F24">
        <w:rPr>
          <w:color w:val="1A171C"/>
          <w:spacing w:val="-3"/>
          <w:sz w:val="20"/>
          <w:lang w:val="en-GB"/>
        </w:rPr>
        <w:t xml:space="preserve"> </w:t>
      </w:r>
      <w:r w:rsidRPr="004C3F24">
        <w:rPr>
          <w:color w:val="1A171C"/>
          <w:sz w:val="20"/>
          <w:lang w:val="en-GB"/>
        </w:rPr>
        <w:t>which</w:t>
      </w:r>
      <w:r w:rsidRPr="004C3F24">
        <w:rPr>
          <w:color w:val="1A171C"/>
          <w:spacing w:val="-1"/>
          <w:sz w:val="20"/>
          <w:lang w:val="en-GB"/>
        </w:rPr>
        <w:t xml:space="preserve"> </w:t>
      </w:r>
      <w:r w:rsidRPr="004C3F24">
        <w:rPr>
          <w:color w:val="1A171C"/>
          <w:sz w:val="20"/>
          <w:lang w:val="en-GB"/>
        </w:rPr>
        <w:t>are</w:t>
      </w:r>
      <w:r w:rsidRPr="004C3F24">
        <w:rPr>
          <w:color w:val="1A171C"/>
          <w:spacing w:val="-3"/>
          <w:sz w:val="20"/>
          <w:lang w:val="en-GB"/>
        </w:rPr>
        <w:t xml:space="preserve"> </w:t>
      </w:r>
      <w:r w:rsidRPr="004C3F24">
        <w:rPr>
          <w:color w:val="1A171C"/>
          <w:sz w:val="20"/>
          <w:lang w:val="en-GB"/>
        </w:rPr>
        <w:t>referred</w:t>
      </w:r>
      <w:r w:rsidRPr="004C3F24">
        <w:rPr>
          <w:color w:val="1A171C"/>
          <w:spacing w:val="-4"/>
          <w:sz w:val="20"/>
          <w:lang w:val="en-GB"/>
        </w:rPr>
        <w:t xml:space="preserve"> </w:t>
      </w:r>
      <w:r w:rsidRPr="004C3F24">
        <w:rPr>
          <w:color w:val="1A171C"/>
          <w:sz w:val="20"/>
          <w:lang w:val="en-GB"/>
        </w:rPr>
        <w:t>to</w:t>
      </w:r>
      <w:r w:rsidRPr="004C3F24">
        <w:rPr>
          <w:color w:val="1A171C"/>
          <w:spacing w:val="-4"/>
          <w:sz w:val="20"/>
          <w:lang w:val="en-GB"/>
        </w:rPr>
        <w:t xml:space="preserve"> </w:t>
      </w:r>
      <w:r w:rsidRPr="004C3F24">
        <w:rPr>
          <w:color w:val="1A171C"/>
          <w:sz w:val="20"/>
          <w:lang w:val="en-GB"/>
        </w:rPr>
        <w:t>in</w:t>
      </w:r>
      <w:r w:rsidRPr="004C3F24">
        <w:rPr>
          <w:color w:val="1A171C"/>
          <w:spacing w:val="-4"/>
          <w:sz w:val="20"/>
          <w:lang w:val="en-GB"/>
        </w:rPr>
        <w:t xml:space="preserve"> </w:t>
      </w:r>
      <w:r w:rsidRPr="004C3F24">
        <w:rPr>
          <w:color w:val="1A171C"/>
          <w:sz w:val="20"/>
          <w:lang w:val="en-GB"/>
        </w:rPr>
        <w:t>points</w:t>
      </w:r>
      <w:r w:rsidRPr="004C3F24">
        <w:rPr>
          <w:color w:val="1A171C"/>
          <w:spacing w:val="-3"/>
          <w:sz w:val="20"/>
          <w:lang w:val="en-GB"/>
        </w:rPr>
        <w:t xml:space="preserve"> </w:t>
      </w:r>
      <w:r w:rsidRPr="004C3F24">
        <w:rPr>
          <w:color w:val="1A171C"/>
          <w:sz w:val="20"/>
          <w:lang w:val="en-GB"/>
        </w:rPr>
        <w:t>3.3,</w:t>
      </w:r>
      <w:r w:rsidRPr="004C3F24">
        <w:rPr>
          <w:color w:val="1A171C"/>
          <w:spacing w:val="-2"/>
          <w:sz w:val="20"/>
          <w:lang w:val="en-GB"/>
        </w:rPr>
        <w:t xml:space="preserve"> </w:t>
      </w:r>
      <w:r w:rsidRPr="004C3F24">
        <w:rPr>
          <w:color w:val="1A171C"/>
          <w:sz w:val="20"/>
          <w:lang w:val="en-GB"/>
        </w:rPr>
        <w:t>3.5,</w:t>
      </w:r>
      <w:r w:rsidRPr="004C3F24">
        <w:rPr>
          <w:color w:val="1A171C"/>
          <w:spacing w:val="-3"/>
          <w:sz w:val="20"/>
          <w:lang w:val="en-GB"/>
        </w:rPr>
        <w:t xml:space="preserve"> </w:t>
      </w:r>
      <w:r w:rsidRPr="004C3F24">
        <w:rPr>
          <w:color w:val="1A171C"/>
          <w:sz w:val="20"/>
          <w:lang w:val="en-GB"/>
        </w:rPr>
        <w:t>4.3</w:t>
      </w:r>
      <w:r w:rsidRPr="004C3F24">
        <w:rPr>
          <w:color w:val="1A171C"/>
          <w:spacing w:val="-5"/>
          <w:sz w:val="20"/>
          <w:lang w:val="en-GB"/>
        </w:rPr>
        <w:t xml:space="preserve"> </w:t>
      </w:r>
      <w:r w:rsidRPr="004C3F24">
        <w:rPr>
          <w:color w:val="1A171C"/>
          <w:sz w:val="20"/>
          <w:lang w:val="en-GB"/>
        </w:rPr>
        <w:t>and 4.4.</w:t>
      </w:r>
    </w:p>
    <w:p w14:paraId="71F3DCB2" w14:textId="77777777" w:rsidR="00340395" w:rsidRDefault="00340395" w:rsidP="00340395">
      <w:pPr>
        <w:pStyle w:val="Brdtekst"/>
        <w:spacing w:before="6"/>
      </w:pPr>
    </w:p>
    <w:p w14:paraId="33669EB6" w14:textId="77777777" w:rsidR="00340395" w:rsidRPr="004C3F24" w:rsidRDefault="00340395" w:rsidP="00340395">
      <w:pPr>
        <w:pStyle w:val="Listeavsnitt"/>
        <w:widowControl w:val="0"/>
        <w:numPr>
          <w:ilvl w:val="0"/>
          <w:numId w:val="65"/>
        </w:numPr>
        <w:tabs>
          <w:tab w:val="left" w:pos="1881"/>
        </w:tabs>
        <w:autoSpaceDE w:val="0"/>
        <w:autoSpaceDN w:val="0"/>
        <w:spacing w:after="0" w:line="228" w:lineRule="auto"/>
        <w:ind w:left="1880" w:right="1705"/>
        <w:contextualSpacing w:val="0"/>
        <w:jc w:val="both"/>
        <w:rPr>
          <w:rFonts w:ascii="Cambria"/>
          <w:color w:val="1A171C"/>
          <w:sz w:val="19"/>
          <w:lang w:val="en-GB"/>
        </w:rPr>
      </w:pPr>
      <w:r w:rsidRPr="004C3F24">
        <w:rPr>
          <w:color w:val="1A171C"/>
          <w:sz w:val="20"/>
          <w:lang w:val="en-GB"/>
        </w:rPr>
        <w:t>Each</w:t>
      </w:r>
      <w:r w:rsidRPr="004C3F24">
        <w:rPr>
          <w:color w:val="1A171C"/>
          <w:spacing w:val="-7"/>
          <w:sz w:val="20"/>
          <w:lang w:val="en-GB"/>
        </w:rPr>
        <w:t xml:space="preserve"> </w:t>
      </w:r>
      <w:r w:rsidRPr="004C3F24">
        <w:rPr>
          <w:color w:val="1A171C"/>
          <w:sz w:val="20"/>
          <w:lang w:val="en-GB"/>
        </w:rPr>
        <w:t>notified</w:t>
      </w:r>
      <w:r w:rsidRPr="004C3F24">
        <w:rPr>
          <w:color w:val="1A171C"/>
          <w:spacing w:val="-6"/>
          <w:sz w:val="20"/>
          <w:lang w:val="en-GB"/>
        </w:rPr>
        <w:t xml:space="preserve"> </w:t>
      </w:r>
      <w:r w:rsidRPr="004C3F24">
        <w:rPr>
          <w:color w:val="1A171C"/>
          <w:sz w:val="20"/>
          <w:lang w:val="en-GB"/>
        </w:rPr>
        <w:t>body</w:t>
      </w:r>
      <w:r w:rsidRPr="004C3F24">
        <w:rPr>
          <w:color w:val="1A171C"/>
          <w:spacing w:val="-6"/>
          <w:sz w:val="20"/>
          <w:lang w:val="en-GB"/>
        </w:rPr>
        <w:t xml:space="preserve"> </w:t>
      </w:r>
      <w:r w:rsidRPr="004C3F24">
        <w:rPr>
          <w:color w:val="1A171C"/>
          <w:sz w:val="20"/>
          <w:lang w:val="en-GB"/>
        </w:rPr>
        <w:t>shall</w:t>
      </w:r>
      <w:r w:rsidRPr="004C3F24">
        <w:rPr>
          <w:color w:val="1A171C"/>
          <w:spacing w:val="-5"/>
          <w:sz w:val="20"/>
          <w:lang w:val="en-GB"/>
        </w:rPr>
        <w:t xml:space="preserve"> </w:t>
      </w:r>
      <w:r w:rsidRPr="004C3F24">
        <w:rPr>
          <w:color w:val="1A171C"/>
          <w:sz w:val="20"/>
          <w:lang w:val="en-GB"/>
        </w:rPr>
        <w:t>inform</w:t>
      </w:r>
      <w:r w:rsidRPr="004C3F24">
        <w:rPr>
          <w:color w:val="1A171C"/>
          <w:spacing w:val="-6"/>
          <w:sz w:val="20"/>
          <w:lang w:val="en-GB"/>
        </w:rPr>
        <w:t xml:space="preserve"> </w:t>
      </w:r>
      <w:r w:rsidRPr="004C3F24">
        <w:rPr>
          <w:color w:val="1A171C"/>
          <w:sz w:val="20"/>
          <w:lang w:val="en-GB"/>
        </w:rPr>
        <w:t>its</w:t>
      </w:r>
      <w:r w:rsidRPr="004C3F24">
        <w:rPr>
          <w:color w:val="1A171C"/>
          <w:spacing w:val="-6"/>
          <w:sz w:val="20"/>
          <w:lang w:val="en-GB"/>
        </w:rPr>
        <w:t xml:space="preserve"> </w:t>
      </w:r>
      <w:r w:rsidRPr="004C3F24">
        <w:rPr>
          <w:color w:val="1A171C"/>
          <w:sz w:val="20"/>
          <w:lang w:val="en-GB"/>
        </w:rPr>
        <w:t>notifying</w:t>
      </w:r>
      <w:r w:rsidRPr="004C3F24">
        <w:rPr>
          <w:color w:val="1A171C"/>
          <w:spacing w:val="-5"/>
          <w:sz w:val="20"/>
          <w:lang w:val="en-GB"/>
        </w:rPr>
        <w:t xml:space="preserve"> </w:t>
      </w:r>
      <w:r w:rsidRPr="004C3F24">
        <w:rPr>
          <w:color w:val="1A171C"/>
          <w:sz w:val="20"/>
          <w:lang w:val="en-GB"/>
        </w:rPr>
        <w:t>authorities</w:t>
      </w:r>
      <w:r w:rsidRPr="004C3F24">
        <w:rPr>
          <w:color w:val="1A171C"/>
          <w:spacing w:val="-5"/>
          <w:sz w:val="20"/>
          <w:lang w:val="en-GB"/>
        </w:rPr>
        <w:t xml:space="preserve"> </w:t>
      </w:r>
      <w:r w:rsidRPr="004C3F24">
        <w:rPr>
          <w:color w:val="1A171C"/>
          <w:sz w:val="20"/>
          <w:lang w:val="en-GB"/>
        </w:rPr>
        <w:t>of</w:t>
      </w:r>
      <w:r w:rsidRPr="004C3F24">
        <w:rPr>
          <w:color w:val="1A171C"/>
          <w:spacing w:val="-5"/>
          <w:sz w:val="20"/>
          <w:lang w:val="en-GB"/>
        </w:rPr>
        <w:t xml:space="preserve"> </w:t>
      </w:r>
      <w:r w:rsidRPr="004C3F24">
        <w:rPr>
          <w:color w:val="1A171C"/>
          <w:sz w:val="20"/>
          <w:lang w:val="en-GB"/>
        </w:rPr>
        <w:t>quality</w:t>
      </w:r>
      <w:r w:rsidRPr="004C3F24">
        <w:rPr>
          <w:color w:val="1A171C"/>
          <w:spacing w:val="-6"/>
          <w:sz w:val="20"/>
          <w:lang w:val="en-GB"/>
        </w:rPr>
        <w:t xml:space="preserve"> </w:t>
      </w:r>
      <w:r w:rsidRPr="004C3F24">
        <w:rPr>
          <w:color w:val="1A171C"/>
          <w:sz w:val="20"/>
          <w:lang w:val="en-GB"/>
        </w:rPr>
        <w:t>system</w:t>
      </w:r>
      <w:r w:rsidRPr="004C3F24">
        <w:rPr>
          <w:color w:val="1A171C"/>
          <w:spacing w:val="-7"/>
          <w:sz w:val="20"/>
          <w:lang w:val="en-GB"/>
        </w:rPr>
        <w:t xml:space="preserve"> </w:t>
      </w:r>
      <w:r w:rsidRPr="004C3F24">
        <w:rPr>
          <w:color w:val="1A171C"/>
          <w:sz w:val="20"/>
          <w:lang w:val="en-GB"/>
        </w:rPr>
        <w:t>approvals</w:t>
      </w:r>
      <w:r w:rsidRPr="004C3F24">
        <w:rPr>
          <w:color w:val="1A171C"/>
          <w:spacing w:val="-7"/>
          <w:sz w:val="20"/>
          <w:lang w:val="en-GB"/>
        </w:rPr>
        <w:t xml:space="preserve"> </w:t>
      </w:r>
      <w:r w:rsidRPr="004C3F24">
        <w:rPr>
          <w:color w:val="1A171C"/>
          <w:sz w:val="20"/>
          <w:lang w:val="en-GB"/>
        </w:rPr>
        <w:t>issued</w:t>
      </w:r>
      <w:r w:rsidRPr="004C3F24">
        <w:rPr>
          <w:color w:val="1A171C"/>
          <w:spacing w:val="-5"/>
          <w:sz w:val="20"/>
          <w:lang w:val="en-GB"/>
        </w:rPr>
        <w:t xml:space="preserve"> </w:t>
      </w:r>
      <w:r w:rsidRPr="004C3F24">
        <w:rPr>
          <w:color w:val="1A171C"/>
          <w:sz w:val="20"/>
          <w:lang w:val="en-GB"/>
        </w:rPr>
        <w:t>or withdrawn</w:t>
      </w:r>
      <w:r w:rsidRPr="004C3F24">
        <w:rPr>
          <w:color w:val="1A171C"/>
          <w:spacing w:val="-29"/>
          <w:sz w:val="20"/>
          <w:lang w:val="en-GB"/>
        </w:rPr>
        <w:t xml:space="preserve"> </w:t>
      </w:r>
      <w:r w:rsidRPr="004C3F24">
        <w:rPr>
          <w:color w:val="1A171C"/>
          <w:sz w:val="20"/>
          <w:lang w:val="en-GB"/>
        </w:rPr>
        <w:t>and</w:t>
      </w:r>
      <w:r w:rsidRPr="004C3F24">
        <w:rPr>
          <w:color w:val="1A171C"/>
          <w:spacing w:val="-28"/>
          <w:sz w:val="20"/>
          <w:lang w:val="en-GB"/>
        </w:rPr>
        <w:t xml:space="preserve"> </w:t>
      </w:r>
      <w:r w:rsidRPr="004C3F24">
        <w:rPr>
          <w:color w:val="1A171C"/>
          <w:sz w:val="20"/>
          <w:lang w:val="en-GB"/>
        </w:rPr>
        <w:t>shall,</w:t>
      </w:r>
      <w:r w:rsidRPr="004C3F24">
        <w:rPr>
          <w:color w:val="1A171C"/>
          <w:spacing w:val="-28"/>
          <w:sz w:val="20"/>
          <w:lang w:val="en-GB"/>
        </w:rPr>
        <w:t xml:space="preserve"> </w:t>
      </w:r>
      <w:r w:rsidRPr="004C3F24">
        <w:rPr>
          <w:color w:val="1A171C"/>
          <w:sz w:val="20"/>
          <w:lang w:val="en-GB"/>
        </w:rPr>
        <w:t>periodically</w:t>
      </w:r>
      <w:r w:rsidRPr="004C3F24">
        <w:rPr>
          <w:color w:val="1A171C"/>
          <w:spacing w:val="-29"/>
          <w:sz w:val="20"/>
          <w:lang w:val="en-GB"/>
        </w:rPr>
        <w:t xml:space="preserve"> </w:t>
      </w:r>
      <w:r w:rsidRPr="004C3F24">
        <w:rPr>
          <w:color w:val="1A171C"/>
          <w:sz w:val="20"/>
          <w:lang w:val="en-GB"/>
        </w:rPr>
        <w:t>or</w:t>
      </w:r>
      <w:r w:rsidRPr="004C3F24">
        <w:rPr>
          <w:color w:val="1A171C"/>
          <w:spacing w:val="-29"/>
          <w:sz w:val="20"/>
          <w:lang w:val="en-GB"/>
        </w:rPr>
        <w:t xml:space="preserve"> </w:t>
      </w:r>
      <w:r w:rsidRPr="004C3F24">
        <w:rPr>
          <w:color w:val="1A171C"/>
          <w:sz w:val="20"/>
          <w:lang w:val="en-GB"/>
        </w:rPr>
        <w:t>upon</w:t>
      </w:r>
      <w:r w:rsidRPr="004C3F24">
        <w:rPr>
          <w:color w:val="1A171C"/>
          <w:spacing w:val="-29"/>
          <w:sz w:val="20"/>
          <w:lang w:val="en-GB"/>
        </w:rPr>
        <w:t xml:space="preserve"> </w:t>
      </w:r>
      <w:r w:rsidRPr="004C3F24">
        <w:rPr>
          <w:color w:val="1A171C"/>
          <w:sz w:val="20"/>
          <w:lang w:val="en-GB"/>
        </w:rPr>
        <w:t>request,</w:t>
      </w:r>
      <w:r w:rsidRPr="004C3F24">
        <w:rPr>
          <w:color w:val="1A171C"/>
          <w:spacing w:val="-30"/>
          <w:sz w:val="20"/>
          <w:lang w:val="en-GB"/>
        </w:rPr>
        <w:t xml:space="preserve"> </w:t>
      </w:r>
      <w:r w:rsidRPr="004C3F24">
        <w:rPr>
          <w:color w:val="1A171C"/>
          <w:sz w:val="20"/>
          <w:lang w:val="en-GB"/>
        </w:rPr>
        <w:t>make</w:t>
      </w:r>
      <w:r w:rsidRPr="004C3F24">
        <w:rPr>
          <w:color w:val="1A171C"/>
          <w:spacing w:val="-29"/>
          <w:sz w:val="20"/>
          <w:lang w:val="en-GB"/>
        </w:rPr>
        <w:t xml:space="preserve"> </w:t>
      </w:r>
      <w:r w:rsidRPr="004C3F24">
        <w:rPr>
          <w:color w:val="1A171C"/>
          <w:sz w:val="20"/>
          <w:lang w:val="en-GB"/>
        </w:rPr>
        <w:t>available</w:t>
      </w:r>
      <w:r w:rsidRPr="004C3F24">
        <w:rPr>
          <w:color w:val="1A171C"/>
          <w:spacing w:val="-30"/>
          <w:sz w:val="20"/>
          <w:lang w:val="en-GB"/>
        </w:rPr>
        <w:t xml:space="preserve"> </w:t>
      </w:r>
      <w:r w:rsidRPr="004C3F24">
        <w:rPr>
          <w:color w:val="1A171C"/>
          <w:sz w:val="20"/>
          <w:lang w:val="en-GB"/>
        </w:rPr>
        <w:t>to</w:t>
      </w:r>
      <w:r w:rsidRPr="004C3F24">
        <w:rPr>
          <w:color w:val="1A171C"/>
          <w:spacing w:val="-29"/>
          <w:sz w:val="20"/>
          <w:lang w:val="en-GB"/>
        </w:rPr>
        <w:t xml:space="preserve"> </w:t>
      </w:r>
      <w:r w:rsidRPr="004C3F24">
        <w:rPr>
          <w:color w:val="1A171C"/>
          <w:sz w:val="20"/>
          <w:lang w:val="en-GB"/>
        </w:rPr>
        <w:t>its</w:t>
      </w:r>
      <w:r w:rsidRPr="004C3F24">
        <w:rPr>
          <w:color w:val="1A171C"/>
          <w:spacing w:val="-29"/>
          <w:sz w:val="20"/>
          <w:lang w:val="en-GB"/>
        </w:rPr>
        <w:t xml:space="preserve"> </w:t>
      </w:r>
      <w:r w:rsidRPr="004C3F24">
        <w:rPr>
          <w:color w:val="1A171C"/>
          <w:sz w:val="20"/>
          <w:lang w:val="en-GB"/>
        </w:rPr>
        <w:t>notifying</w:t>
      </w:r>
      <w:r w:rsidRPr="004C3F24">
        <w:rPr>
          <w:color w:val="1A171C"/>
          <w:spacing w:val="-29"/>
          <w:sz w:val="20"/>
          <w:lang w:val="en-GB"/>
        </w:rPr>
        <w:t xml:space="preserve"> </w:t>
      </w:r>
      <w:r w:rsidRPr="004C3F24">
        <w:rPr>
          <w:color w:val="1A171C"/>
          <w:sz w:val="20"/>
          <w:lang w:val="en-GB"/>
        </w:rPr>
        <w:t>authorities</w:t>
      </w:r>
      <w:r w:rsidRPr="004C3F24">
        <w:rPr>
          <w:color w:val="1A171C"/>
          <w:spacing w:val="-30"/>
          <w:sz w:val="20"/>
          <w:lang w:val="en-GB"/>
        </w:rPr>
        <w:t xml:space="preserve"> </w:t>
      </w:r>
      <w:r w:rsidRPr="004C3F24">
        <w:rPr>
          <w:color w:val="1A171C"/>
          <w:sz w:val="20"/>
          <w:lang w:val="en-GB"/>
        </w:rPr>
        <w:t>the list</w:t>
      </w:r>
      <w:r w:rsidRPr="004C3F24">
        <w:rPr>
          <w:color w:val="1A171C"/>
          <w:spacing w:val="-12"/>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quality</w:t>
      </w:r>
      <w:r w:rsidRPr="004C3F24">
        <w:rPr>
          <w:color w:val="1A171C"/>
          <w:spacing w:val="-14"/>
          <w:sz w:val="20"/>
          <w:lang w:val="en-GB"/>
        </w:rPr>
        <w:t xml:space="preserve"> </w:t>
      </w:r>
      <w:r w:rsidRPr="004C3F24">
        <w:rPr>
          <w:color w:val="1A171C"/>
          <w:sz w:val="20"/>
          <w:lang w:val="en-GB"/>
        </w:rPr>
        <w:t>system</w:t>
      </w:r>
      <w:r w:rsidRPr="004C3F24">
        <w:rPr>
          <w:color w:val="1A171C"/>
          <w:spacing w:val="-12"/>
          <w:sz w:val="20"/>
          <w:lang w:val="en-GB"/>
        </w:rPr>
        <w:t xml:space="preserve"> </w:t>
      </w:r>
      <w:r w:rsidRPr="004C3F24">
        <w:rPr>
          <w:color w:val="1A171C"/>
          <w:sz w:val="20"/>
          <w:lang w:val="en-GB"/>
        </w:rPr>
        <w:t>approvals</w:t>
      </w:r>
      <w:r w:rsidRPr="004C3F24">
        <w:rPr>
          <w:color w:val="1A171C"/>
          <w:spacing w:val="-14"/>
          <w:sz w:val="20"/>
          <w:lang w:val="en-GB"/>
        </w:rPr>
        <w:t xml:space="preserve"> </w:t>
      </w:r>
      <w:r w:rsidRPr="004C3F24">
        <w:rPr>
          <w:color w:val="1A171C"/>
          <w:sz w:val="20"/>
          <w:lang w:val="en-GB"/>
        </w:rPr>
        <w:t>refused,</w:t>
      </w:r>
      <w:r w:rsidRPr="004C3F24">
        <w:rPr>
          <w:color w:val="1A171C"/>
          <w:spacing w:val="-9"/>
          <w:sz w:val="20"/>
          <w:lang w:val="en-GB"/>
        </w:rPr>
        <w:t xml:space="preserve"> </w:t>
      </w:r>
      <w:r w:rsidRPr="004C3F24">
        <w:rPr>
          <w:color w:val="1A171C"/>
          <w:sz w:val="20"/>
          <w:lang w:val="en-GB"/>
        </w:rPr>
        <w:t>suspended</w:t>
      </w:r>
      <w:r w:rsidRPr="004C3F24">
        <w:rPr>
          <w:color w:val="1A171C"/>
          <w:spacing w:val="-12"/>
          <w:sz w:val="20"/>
          <w:lang w:val="en-GB"/>
        </w:rPr>
        <w:t xml:space="preserve"> </w:t>
      </w:r>
      <w:r w:rsidRPr="004C3F24">
        <w:rPr>
          <w:color w:val="1A171C"/>
          <w:sz w:val="20"/>
          <w:lang w:val="en-GB"/>
        </w:rPr>
        <w:t>or</w:t>
      </w:r>
      <w:r w:rsidRPr="004C3F24">
        <w:rPr>
          <w:color w:val="1A171C"/>
          <w:spacing w:val="-11"/>
          <w:sz w:val="20"/>
          <w:lang w:val="en-GB"/>
        </w:rPr>
        <w:t xml:space="preserve"> </w:t>
      </w:r>
      <w:r w:rsidRPr="004C3F24">
        <w:rPr>
          <w:color w:val="1A171C"/>
          <w:sz w:val="20"/>
          <w:lang w:val="en-GB"/>
        </w:rPr>
        <w:t>otherwise</w:t>
      </w:r>
      <w:r w:rsidRPr="004C3F24">
        <w:rPr>
          <w:color w:val="1A171C"/>
          <w:spacing w:val="-14"/>
          <w:sz w:val="20"/>
          <w:lang w:val="en-GB"/>
        </w:rPr>
        <w:t xml:space="preserve"> </w:t>
      </w:r>
      <w:r w:rsidRPr="004C3F24">
        <w:rPr>
          <w:color w:val="1A171C"/>
          <w:sz w:val="20"/>
          <w:lang w:val="en-GB"/>
        </w:rPr>
        <w:t>restricted.</w:t>
      </w:r>
    </w:p>
    <w:p w14:paraId="02E38450" w14:textId="77777777" w:rsidR="00340395" w:rsidRDefault="00340395" w:rsidP="00340395">
      <w:pPr>
        <w:pStyle w:val="Brdtekst"/>
        <w:spacing w:before="11"/>
        <w:rPr>
          <w:sz w:val="18"/>
        </w:rPr>
      </w:pPr>
    </w:p>
    <w:p w14:paraId="6D579C85" w14:textId="77777777" w:rsidR="00340395" w:rsidRDefault="00340395" w:rsidP="00340395">
      <w:pPr>
        <w:pStyle w:val="Brdtekst"/>
        <w:spacing w:line="228" w:lineRule="auto"/>
        <w:ind w:left="1879" w:right="1709" w:firstLine="2"/>
        <w:jc w:val="both"/>
      </w:pPr>
      <w:r>
        <w:rPr>
          <w:color w:val="1A171C"/>
        </w:rPr>
        <w:t>Each</w:t>
      </w:r>
      <w:r>
        <w:rPr>
          <w:color w:val="1A171C"/>
          <w:spacing w:val="-31"/>
        </w:rPr>
        <w:t xml:space="preserve"> </w:t>
      </w:r>
      <w:r>
        <w:rPr>
          <w:color w:val="1A171C"/>
        </w:rPr>
        <w:t>notified</w:t>
      </w:r>
      <w:r>
        <w:rPr>
          <w:color w:val="1A171C"/>
          <w:spacing w:val="-31"/>
        </w:rPr>
        <w:t xml:space="preserve"> </w:t>
      </w:r>
      <w:r>
        <w:rPr>
          <w:color w:val="1A171C"/>
        </w:rPr>
        <w:t>body</w:t>
      </w:r>
      <w:r>
        <w:rPr>
          <w:color w:val="1A171C"/>
          <w:spacing w:val="-29"/>
        </w:rPr>
        <w:t xml:space="preserve"> </w:t>
      </w:r>
      <w:r>
        <w:rPr>
          <w:color w:val="1A171C"/>
        </w:rPr>
        <w:t>shall</w:t>
      </w:r>
      <w:r>
        <w:rPr>
          <w:color w:val="1A171C"/>
          <w:spacing w:val="-31"/>
        </w:rPr>
        <w:t xml:space="preserve"> </w:t>
      </w:r>
      <w:r>
        <w:rPr>
          <w:color w:val="1A171C"/>
        </w:rPr>
        <w:t>inform</w:t>
      </w:r>
      <w:r>
        <w:rPr>
          <w:color w:val="1A171C"/>
          <w:spacing w:val="-29"/>
        </w:rPr>
        <w:t xml:space="preserve"> </w:t>
      </w:r>
      <w:r>
        <w:rPr>
          <w:color w:val="1A171C"/>
        </w:rPr>
        <w:t>the</w:t>
      </w:r>
      <w:r>
        <w:rPr>
          <w:color w:val="1A171C"/>
          <w:spacing w:val="-31"/>
        </w:rPr>
        <w:t xml:space="preserve"> </w:t>
      </w:r>
      <w:r>
        <w:rPr>
          <w:color w:val="1A171C"/>
        </w:rPr>
        <w:t>other</w:t>
      </w:r>
      <w:r>
        <w:rPr>
          <w:color w:val="1A171C"/>
          <w:spacing w:val="-30"/>
        </w:rPr>
        <w:t xml:space="preserve"> </w:t>
      </w:r>
      <w:r>
        <w:rPr>
          <w:color w:val="1A171C"/>
        </w:rPr>
        <w:t>notified</w:t>
      </w:r>
      <w:r>
        <w:rPr>
          <w:color w:val="1A171C"/>
          <w:spacing w:val="-30"/>
        </w:rPr>
        <w:t xml:space="preserve"> </w:t>
      </w:r>
      <w:r>
        <w:rPr>
          <w:color w:val="1A171C"/>
        </w:rPr>
        <w:t>bodies</w:t>
      </w:r>
      <w:r>
        <w:rPr>
          <w:color w:val="1A171C"/>
          <w:spacing w:val="-30"/>
        </w:rPr>
        <w:t xml:space="preserve"> </w:t>
      </w:r>
      <w:r>
        <w:rPr>
          <w:color w:val="1A171C"/>
        </w:rPr>
        <w:t>of</w:t>
      </w:r>
      <w:r>
        <w:rPr>
          <w:color w:val="1A171C"/>
          <w:spacing w:val="-29"/>
        </w:rPr>
        <w:t xml:space="preserve"> </w:t>
      </w:r>
      <w:r>
        <w:rPr>
          <w:color w:val="1A171C"/>
        </w:rPr>
        <w:t>quality</w:t>
      </w:r>
      <w:r>
        <w:rPr>
          <w:color w:val="1A171C"/>
          <w:spacing w:val="-32"/>
        </w:rPr>
        <w:t xml:space="preserve"> </w:t>
      </w:r>
      <w:r>
        <w:rPr>
          <w:color w:val="1A171C"/>
        </w:rPr>
        <w:t>system</w:t>
      </w:r>
      <w:r>
        <w:rPr>
          <w:color w:val="1A171C"/>
          <w:spacing w:val="-31"/>
        </w:rPr>
        <w:t xml:space="preserve"> </w:t>
      </w:r>
      <w:r>
        <w:rPr>
          <w:color w:val="1A171C"/>
        </w:rPr>
        <w:t>approvals</w:t>
      </w:r>
      <w:r>
        <w:rPr>
          <w:color w:val="1A171C"/>
          <w:spacing w:val="-31"/>
        </w:rPr>
        <w:t xml:space="preserve"> </w:t>
      </w:r>
      <w:r>
        <w:rPr>
          <w:color w:val="1A171C"/>
        </w:rPr>
        <w:t>which</w:t>
      </w:r>
      <w:r>
        <w:rPr>
          <w:color w:val="1A171C"/>
          <w:spacing w:val="-30"/>
        </w:rPr>
        <w:t xml:space="preserve"> </w:t>
      </w:r>
      <w:r>
        <w:rPr>
          <w:color w:val="1A171C"/>
        </w:rPr>
        <w:t>it</w:t>
      </w:r>
      <w:r>
        <w:rPr>
          <w:color w:val="1A171C"/>
          <w:spacing w:val="-30"/>
        </w:rPr>
        <w:t xml:space="preserve"> </w:t>
      </w:r>
      <w:r>
        <w:rPr>
          <w:color w:val="1A171C"/>
          <w:spacing w:val="2"/>
        </w:rPr>
        <w:t xml:space="preserve">has </w:t>
      </w:r>
      <w:r>
        <w:rPr>
          <w:color w:val="1A171C"/>
        </w:rPr>
        <w:t>refused,</w:t>
      </w:r>
      <w:r>
        <w:rPr>
          <w:color w:val="1A171C"/>
          <w:spacing w:val="-28"/>
        </w:rPr>
        <w:t xml:space="preserve"> </w:t>
      </w:r>
      <w:r>
        <w:rPr>
          <w:color w:val="1A171C"/>
        </w:rPr>
        <w:t>suspended</w:t>
      </w:r>
      <w:r>
        <w:rPr>
          <w:color w:val="1A171C"/>
          <w:spacing w:val="-19"/>
        </w:rPr>
        <w:t xml:space="preserve"> </w:t>
      </w:r>
      <w:r>
        <w:rPr>
          <w:color w:val="1A171C"/>
        </w:rPr>
        <w:t>or</w:t>
      </w:r>
      <w:r>
        <w:rPr>
          <w:color w:val="1A171C"/>
          <w:spacing w:val="-16"/>
        </w:rPr>
        <w:t xml:space="preserve"> </w:t>
      </w:r>
      <w:r>
        <w:rPr>
          <w:color w:val="1A171C"/>
        </w:rPr>
        <w:t>withdrawn,</w:t>
      </w:r>
      <w:r>
        <w:rPr>
          <w:color w:val="1A171C"/>
          <w:spacing w:val="-19"/>
        </w:rPr>
        <w:t xml:space="preserve"> </w:t>
      </w:r>
      <w:r>
        <w:rPr>
          <w:color w:val="1A171C"/>
        </w:rPr>
        <w:t>and,</w:t>
      </w:r>
      <w:r>
        <w:rPr>
          <w:color w:val="1A171C"/>
          <w:spacing w:val="-16"/>
        </w:rPr>
        <w:t xml:space="preserve"> </w:t>
      </w:r>
      <w:r>
        <w:rPr>
          <w:color w:val="1A171C"/>
        </w:rPr>
        <w:t>upon</w:t>
      </w:r>
      <w:r>
        <w:rPr>
          <w:color w:val="1A171C"/>
          <w:spacing w:val="-18"/>
        </w:rPr>
        <w:t xml:space="preserve"> </w:t>
      </w:r>
      <w:r>
        <w:rPr>
          <w:color w:val="1A171C"/>
        </w:rPr>
        <w:t>request,</w:t>
      </w:r>
      <w:r>
        <w:rPr>
          <w:color w:val="1A171C"/>
          <w:spacing w:val="-17"/>
        </w:rPr>
        <w:t xml:space="preserve"> </w:t>
      </w:r>
      <w:r>
        <w:rPr>
          <w:color w:val="1A171C"/>
        </w:rPr>
        <w:t>of</w:t>
      </w:r>
      <w:r>
        <w:rPr>
          <w:color w:val="1A171C"/>
          <w:spacing w:val="-15"/>
        </w:rPr>
        <w:t xml:space="preserve"> </w:t>
      </w:r>
      <w:r>
        <w:rPr>
          <w:color w:val="1A171C"/>
        </w:rPr>
        <w:t>quality</w:t>
      </w:r>
      <w:r>
        <w:rPr>
          <w:color w:val="1A171C"/>
          <w:spacing w:val="-17"/>
        </w:rPr>
        <w:t xml:space="preserve"> </w:t>
      </w:r>
      <w:r>
        <w:rPr>
          <w:color w:val="1A171C"/>
        </w:rPr>
        <w:t>system</w:t>
      </w:r>
      <w:r>
        <w:rPr>
          <w:color w:val="1A171C"/>
          <w:spacing w:val="-18"/>
        </w:rPr>
        <w:t xml:space="preserve"> </w:t>
      </w:r>
      <w:r>
        <w:rPr>
          <w:color w:val="1A171C"/>
        </w:rPr>
        <w:t>approvals</w:t>
      </w:r>
      <w:r>
        <w:rPr>
          <w:color w:val="1A171C"/>
          <w:spacing w:val="-19"/>
        </w:rPr>
        <w:t xml:space="preserve"> </w:t>
      </w:r>
      <w:r>
        <w:rPr>
          <w:color w:val="1A171C"/>
        </w:rPr>
        <w:t>which</w:t>
      </w:r>
      <w:r>
        <w:rPr>
          <w:color w:val="1A171C"/>
          <w:spacing w:val="-18"/>
        </w:rPr>
        <w:t xml:space="preserve"> </w:t>
      </w:r>
      <w:r>
        <w:rPr>
          <w:color w:val="1A171C"/>
        </w:rPr>
        <w:t>it</w:t>
      </w:r>
      <w:r>
        <w:rPr>
          <w:color w:val="1A171C"/>
          <w:spacing w:val="-17"/>
        </w:rPr>
        <w:t xml:space="preserve"> </w:t>
      </w:r>
      <w:r>
        <w:rPr>
          <w:color w:val="1A171C"/>
          <w:spacing w:val="2"/>
        </w:rPr>
        <w:t xml:space="preserve">has </w:t>
      </w:r>
      <w:r>
        <w:rPr>
          <w:color w:val="1A171C"/>
        </w:rPr>
        <w:t>issued.</w:t>
      </w:r>
    </w:p>
    <w:p w14:paraId="551C81A5" w14:textId="77777777" w:rsidR="00340395" w:rsidRDefault="00340395" w:rsidP="00340395">
      <w:pPr>
        <w:pStyle w:val="Brdtekst"/>
        <w:spacing w:before="10"/>
      </w:pPr>
    </w:p>
    <w:p w14:paraId="41A673ED" w14:textId="77777777" w:rsidR="00340395" w:rsidRDefault="00340395" w:rsidP="00340395">
      <w:pPr>
        <w:pStyle w:val="Overskrift4"/>
        <w:keepNext w:val="0"/>
        <w:keepLines w:val="0"/>
        <w:widowControl w:val="0"/>
        <w:numPr>
          <w:ilvl w:val="0"/>
          <w:numId w:val="65"/>
        </w:numPr>
        <w:tabs>
          <w:tab w:val="left" w:pos="1880"/>
          <w:tab w:val="left" w:pos="1881"/>
        </w:tabs>
        <w:autoSpaceDE w:val="0"/>
        <w:autoSpaceDN w:val="0"/>
        <w:spacing w:before="0" w:line="240" w:lineRule="auto"/>
        <w:ind w:left="1880" w:hanging="381"/>
        <w:jc w:val="left"/>
        <w:rPr>
          <w:rFonts w:ascii="Cambria"/>
          <w:color w:val="1A171C"/>
          <w:sz w:val="19"/>
        </w:rPr>
      </w:pPr>
      <w:proofErr w:type="spellStart"/>
      <w:r>
        <w:rPr>
          <w:color w:val="1A171C"/>
        </w:rPr>
        <w:t>Authorised</w:t>
      </w:r>
      <w:proofErr w:type="spellEnd"/>
      <w:r>
        <w:rPr>
          <w:color w:val="1A171C"/>
          <w:spacing w:val="24"/>
        </w:rPr>
        <w:t xml:space="preserve"> </w:t>
      </w:r>
      <w:r>
        <w:rPr>
          <w:color w:val="1A171C"/>
        </w:rPr>
        <w:t>representative</w:t>
      </w:r>
    </w:p>
    <w:p w14:paraId="29BA34E6" w14:textId="77777777" w:rsidR="00340395" w:rsidRDefault="00340395" w:rsidP="00340395">
      <w:pPr>
        <w:pStyle w:val="Brdtekst"/>
        <w:spacing w:before="123" w:line="228" w:lineRule="auto"/>
        <w:ind w:left="1880" w:right="1700" w:firstLine="2"/>
        <w:jc w:val="both"/>
      </w:pPr>
      <w:r>
        <w:rPr>
          <w:color w:val="1A171C"/>
        </w:rPr>
        <w:t>The</w:t>
      </w:r>
      <w:r>
        <w:rPr>
          <w:color w:val="1A171C"/>
          <w:spacing w:val="-32"/>
        </w:rPr>
        <w:t xml:space="preserve"> </w:t>
      </w:r>
      <w:r>
        <w:rPr>
          <w:color w:val="1A171C"/>
        </w:rPr>
        <w:t>manufacturer’s</w:t>
      </w:r>
      <w:r>
        <w:rPr>
          <w:color w:val="1A171C"/>
          <w:spacing w:val="-32"/>
        </w:rPr>
        <w:t xml:space="preserve"> </w:t>
      </w:r>
      <w:r>
        <w:rPr>
          <w:color w:val="1A171C"/>
        </w:rPr>
        <w:t>obligations</w:t>
      </w:r>
      <w:r>
        <w:rPr>
          <w:color w:val="1A171C"/>
          <w:spacing w:val="-30"/>
        </w:rPr>
        <w:t xml:space="preserve"> </w:t>
      </w:r>
      <w:r>
        <w:rPr>
          <w:color w:val="1A171C"/>
        </w:rPr>
        <w:t>set</w:t>
      </w:r>
      <w:r>
        <w:rPr>
          <w:color w:val="1A171C"/>
          <w:spacing w:val="-32"/>
        </w:rPr>
        <w:t xml:space="preserve"> </w:t>
      </w:r>
      <w:r>
        <w:rPr>
          <w:color w:val="1A171C"/>
        </w:rPr>
        <w:t>out</w:t>
      </w:r>
      <w:r>
        <w:rPr>
          <w:color w:val="1A171C"/>
          <w:spacing w:val="-31"/>
        </w:rPr>
        <w:t xml:space="preserve"> </w:t>
      </w:r>
      <w:r>
        <w:rPr>
          <w:color w:val="1A171C"/>
        </w:rPr>
        <w:t>in</w:t>
      </w:r>
      <w:r>
        <w:rPr>
          <w:color w:val="1A171C"/>
          <w:spacing w:val="-33"/>
        </w:rPr>
        <w:t xml:space="preserve"> </w:t>
      </w:r>
      <w:r>
        <w:rPr>
          <w:color w:val="1A171C"/>
        </w:rPr>
        <w:t>points</w:t>
      </w:r>
      <w:r>
        <w:rPr>
          <w:color w:val="1A171C"/>
          <w:spacing w:val="-32"/>
        </w:rPr>
        <w:t xml:space="preserve"> </w:t>
      </w:r>
      <w:r>
        <w:rPr>
          <w:color w:val="1A171C"/>
        </w:rPr>
        <w:t>3.1,</w:t>
      </w:r>
      <w:r>
        <w:rPr>
          <w:color w:val="1A171C"/>
          <w:spacing w:val="-32"/>
        </w:rPr>
        <w:t xml:space="preserve"> </w:t>
      </w:r>
      <w:r>
        <w:rPr>
          <w:color w:val="1A171C"/>
        </w:rPr>
        <w:t>3.5,</w:t>
      </w:r>
      <w:r>
        <w:rPr>
          <w:color w:val="1A171C"/>
          <w:spacing w:val="-31"/>
        </w:rPr>
        <w:t xml:space="preserve"> </w:t>
      </w:r>
      <w:r>
        <w:rPr>
          <w:color w:val="1A171C"/>
        </w:rPr>
        <w:t>5</w:t>
      </w:r>
      <w:r>
        <w:rPr>
          <w:color w:val="1A171C"/>
          <w:spacing w:val="-32"/>
        </w:rPr>
        <w:t xml:space="preserve"> </w:t>
      </w:r>
      <w:r>
        <w:rPr>
          <w:color w:val="1A171C"/>
        </w:rPr>
        <w:t>and</w:t>
      </w:r>
      <w:r>
        <w:rPr>
          <w:color w:val="1A171C"/>
          <w:spacing w:val="-32"/>
        </w:rPr>
        <w:t xml:space="preserve"> </w:t>
      </w:r>
      <w:r>
        <w:rPr>
          <w:color w:val="1A171C"/>
        </w:rPr>
        <w:t>6</w:t>
      </w:r>
      <w:r>
        <w:rPr>
          <w:color w:val="1A171C"/>
          <w:spacing w:val="-31"/>
        </w:rPr>
        <w:t xml:space="preserve"> </w:t>
      </w:r>
      <w:r>
        <w:rPr>
          <w:color w:val="1A171C"/>
        </w:rPr>
        <w:t>may</w:t>
      </w:r>
      <w:r>
        <w:rPr>
          <w:color w:val="1A171C"/>
          <w:spacing w:val="-32"/>
        </w:rPr>
        <w:t xml:space="preserve"> </w:t>
      </w:r>
      <w:r>
        <w:rPr>
          <w:color w:val="1A171C"/>
        </w:rPr>
        <w:t>be</w:t>
      </w:r>
      <w:r>
        <w:rPr>
          <w:color w:val="1A171C"/>
          <w:spacing w:val="-32"/>
        </w:rPr>
        <w:t xml:space="preserve"> </w:t>
      </w:r>
      <w:r>
        <w:rPr>
          <w:color w:val="1A171C"/>
        </w:rPr>
        <w:t>fulfilled</w:t>
      </w:r>
      <w:r>
        <w:rPr>
          <w:color w:val="1A171C"/>
          <w:spacing w:val="-31"/>
        </w:rPr>
        <w:t xml:space="preserve"> </w:t>
      </w:r>
      <w:r>
        <w:rPr>
          <w:color w:val="1A171C"/>
        </w:rPr>
        <w:t>by</w:t>
      </w:r>
      <w:r>
        <w:rPr>
          <w:color w:val="1A171C"/>
          <w:spacing w:val="-32"/>
        </w:rPr>
        <w:t xml:space="preserve"> </w:t>
      </w:r>
      <w:r>
        <w:rPr>
          <w:color w:val="1A171C"/>
        </w:rPr>
        <w:t>his</w:t>
      </w:r>
      <w:r>
        <w:rPr>
          <w:color w:val="1A171C"/>
          <w:spacing w:val="-32"/>
        </w:rPr>
        <w:t xml:space="preserve"> </w:t>
      </w:r>
      <w:proofErr w:type="spellStart"/>
      <w:r>
        <w:rPr>
          <w:color w:val="1A171C"/>
        </w:rPr>
        <w:t>authorised</w:t>
      </w:r>
      <w:proofErr w:type="spellEnd"/>
      <w:r>
        <w:rPr>
          <w:color w:val="1A171C"/>
        </w:rPr>
        <w:t xml:space="preserve"> representative,</w:t>
      </w:r>
      <w:r>
        <w:rPr>
          <w:color w:val="1A171C"/>
          <w:spacing w:val="-28"/>
        </w:rPr>
        <w:t xml:space="preserve"> </w:t>
      </w:r>
      <w:r>
        <w:rPr>
          <w:color w:val="1A171C"/>
        </w:rPr>
        <w:t>on</w:t>
      </w:r>
      <w:r>
        <w:rPr>
          <w:color w:val="1A171C"/>
          <w:spacing w:val="-27"/>
        </w:rPr>
        <w:t xml:space="preserve"> </w:t>
      </w:r>
      <w:r>
        <w:rPr>
          <w:color w:val="1A171C"/>
        </w:rPr>
        <w:t>his</w:t>
      </w:r>
      <w:r>
        <w:rPr>
          <w:color w:val="1A171C"/>
          <w:spacing w:val="-27"/>
        </w:rPr>
        <w:t xml:space="preserve"> </w:t>
      </w:r>
      <w:r>
        <w:rPr>
          <w:color w:val="1A171C"/>
        </w:rPr>
        <w:t>behalf</w:t>
      </w:r>
      <w:r>
        <w:rPr>
          <w:color w:val="1A171C"/>
          <w:spacing w:val="-28"/>
        </w:rPr>
        <w:t xml:space="preserve"> </w:t>
      </w:r>
      <w:r>
        <w:rPr>
          <w:color w:val="1A171C"/>
        </w:rPr>
        <w:t>and</w:t>
      </w:r>
      <w:r>
        <w:rPr>
          <w:color w:val="1A171C"/>
          <w:spacing w:val="-28"/>
        </w:rPr>
        <w:t xml:space="preserve"> </w:t>
      </w:r>
      <w:r>
        <w:rPr>
          <w:color w:val="1A171C"/>
        </w:rPr>
        <w:t>under</w:t>
      </w:r>
      <w:r>
        <w:rPr>
          <w:color w:val="1A171C"/>
          <w:spacing w:val="-27"/>
        </w:rPr>
        <w:t xml:space="preserve"> </w:t>
      </w:r>
      <w:r>
        <w:rPr>
          <w:color w:val="1A171C"/>
        </w:rPr>
        <w:t>his</w:t>
      </w:r>
      <w:r>
        <w:rPr>
          <w:color w:val="1A171C"/>
          <w:spacing w:val="-27"/>
        </w:rPr>
        <w:t xml:space="preserve"> </w:t>
      </w:r>
      <w:r>
        <w:rPr>
          <w:color w:val="1A171C"/>
        </w:rPr>
        <w:t>responsibility,</w:t>
      </w:r>
      <w:r>
        <w:rPr>
          <w:color w:val="1A171C"/>
          <w:spacing w:val="-27"/>
        </w:rPr>
        <w:t xml:space="preserve"> </w:t>
      </w:r>
      <w:proofErr w:type="gramStart"/>
      <w:r>
        <w:rPr>
          <w:color w:val="1A171C"/>
        </w:rPr>
        <w:t>provided</w:t>
      </w:r>
      <w:r>
        <w:rPr>
          <w:color w:val="1A171C"/>
          <w:spacing w:val="-27"/>
        </w:rPr>
        <w:t xml:space="preserve"> </w:t>
      </w:r>
      <w:r>
        <w:rPr>
          <w:color w:val="1A171C"/>
        </w:rPr>
        <w:t>that</w:t>
      </w:r>
      <w:proofErr w:type="gramEnd"/>
      <w:r>
        <w:rPr>
          <w:color w:val="1A171C"/>
          <w:spacing w:val="-28"/>
        </w:rPr>
        <w:t xml:space="preserve"> </w:t>
      </w:r>
      <w:r>
        <w:rPr>
          <w:color w:val="1A171C"/>
        </w:rPr>
        <w:t>they</w:t>
      </w:r>
      <w:r>
        <w:rPr>
          <w:color w:val="1A171C"/>
          <w:spacing w:val="-27"/>
        </w:rPr>
        <w:t xml:space="preserve"> </w:t>
      </w:r>
      <w:r>
        <w:rPr>
          <w:color w:val="1A171C"/>
        </w:rPr>
        <w:t>are</w:t>
      </w:r>
      <w:r>
        <w:rPr>
          <w:color w:val="1A171C"/>
          <w:spacing w:val="-27"/>
        </w:rPr>
        <w:t xml:space="preserve"> </w:t>
      </w:r>
      <w:r>
        <w:rPr>
          <w:color w:val="1A171C"/>
        </w:rPr>
        <w:t>specified</w:t>
      </w:r>
      <w:r>
        <w:rPr>
          <w:color w:val="1A171C"/>
          <w:spacing w:val="-29"/>
        </w:rPr>
        <w:t xml:space="preserve"> </w:t>
      </w:r>
      <w:r>
        <w:rPr>
          <w:color w:val="1A171C"/>
        </w:rPr>
        <w:t>in</w:t>
      </w:r>
      <w:r>
        <w:rPr>
          <w:color w:val="1A171C"/>
          <w:spacing w:val="-27"/>
        </w:rPr>
        <w:t xml:space="preserve"> </w:t>
      </w:r>
      <w:r>
        <w:rPr>
          <w:color w:val="1A171C"/>
        </w:rPr>
        <w:t>the mandate.</w:t>
      </w:r>
    </w:p>
    <w:p w14:paraId="678C2150" w14:textId="77777777" w:rsidR="00340395" w:rsidRPr="004C3F24" w:rsidRDefault="00340395" w:rsidP="00340395">
      <w:pPr>
        <w:spacing w:line="228" w:lineRule="auto"/>
        <w:jc w:val="both"/>
        <w:rPr>
          <w:lang w:val="en-GB"/>
        </w:rPr>
        <w:sectPr w:rsidR="00340395" w:rsidRPr="004C3F24" w:rsidSect="00340395">
          <w:pgSz w:w="11910" w:h="16840"/>
          <w:pgMar w:top="1740" w:right="460" w:bottom="1320" w:left="420" w:header="321" w:footer="1130" w:gutter="0"/>
          <w:cols w:space="708"/>
        </w:sectPr>
      </w:pPr>
    </w:p>
    <w:p w14:paraId="05E6D807" w14:textId="77777777" w:rsidR="00340395" w:rsidRDefault="00340395" w:rsidP="00340395">
      <w:pPr>
        <w:pStyle w:val="Brdtekst"/>
        <w:spacing w:before="11"/>
        <w:rPr>
          <w:sz w:val="8"/>
        </w:rPr>
      </w:pPr>
    </w:p>
    <w:p w14:paraId="03FA2F7B" w14:textId="77777777" w:rsidR="00340395" w:rsidRPr="004C3F24" w:rsidRDefault="00340395" w:rsidP="00340395">
      <w:pPr>
        <w:spacing w:before="55"/>
        <w:ind w:left="993"/>
        <w:rPr>
          <w:b/>
          <w:lang w:val="en-GB"/>
        </w:rPr>
      </w:pPr>
      <w:bookmarkStart w:id="30" w:name="MODULE_E:_CONFORMITY_TO_TYPE_BASED_ON_PR"/>
      <w:bookmarkStart w:id="31" w:name="_bookmark15"/>
      <w:bookmarkEnd w:id="30"/>
      <w:bookmarkEnd w:id="31"/>
      <w:r w:rsidRPr="004C3F24">
        <w:rPr>
          <w:b/>
          <w:color w:val="006FC0"/>
          <w:lang w:val="en-GB"/>
        </w:rPr>
        <w:t>MODULE E: CONFORMITY TO TYPE BASED ON PRESSURE EQUIPMENT QUALITY ASSURANCE (short)</w:t>
      </w:r>
    </w:p>
    <w:p w14:paraId="2FFC383C" w14:textId="77777777" w:rsidR="00340395" w:rsidRDefault="00340395" w:rsidP="00340395">
      <w:pPr>
        <w:pStyle w:val="Brdtekst"/>
        <w:spacing w:before="9"/>
        <w:rPr>
          <w:b/>
          <w:sz w:val="19"/>
        </w:rPr>
      </w:pPr>
    </w:p>
    <w:p w14:paraId="7A061243" w14:textId="77777777" w:rsidR="00340395" w:rsidRPr="004C3F24" w:rsidRDefault="00340395" w:rsidP="00340395">
      <w:pPr>
        <w:spacing w:before="1"/>
        <w:ind w:left="993"/>
        <w:rPr>
          <w:lang w:val="en-GB"/>
        </w:rPr>
      </w:pPr>
      <w:r w:rsidRPr="004C3F24">
        <w:rPr>
          <w:color w:val="006FC0"/>
          <w:lang w:val="en-GB"/>
        </w:rPr>
        <w:t>Responsibility of the manufacturer</w:t>
      </w:r>
    </w:p>
    <w:p w14:paraId="55F78495" w14:textId="77777777" w:rsidR="00340395" w:rsidRDefault="00340395" w:rsidP="00340395">
      <w:pPr>
        <w:pStyle w:val="Brdtekst"/>
        <w:spacing w:before="11"/>
        <w:rPr>
          <w:sz w:val="23"/>
        </w:rPr>
      </w:pPr>
    </w:p>
    <w:p w14:paraId="13A625DE" w14:textId="77777777" w:rsidR="00340395" w:rsidRPr="004C3F24" w:rsidRDefault="00340395" w:rsidP="00340395">
      <w:pPr>
        <w:spacing w:line="254" w:lineRule="auto"/>
        <w:ind w:left="994" w:right="1484"/>
        <w:rPr>
          <w:sz w:val="24"/>
          <w:lang w:val="en-GB"/>
        </w:rPr>
      </w:pPr>
      <w:r w:rsidRPr="004C3F24">
        <w:rPr>
          <w:sz w:val="24"/>
          <w:lang w:val="en-GB"/>
        </w:rPr>
        <w:t>The manufacturer shall operate an approved quality system for final product inspection and testing of the pressure equipment concerned.</w:t>
      </w:r>
    </w:p>
    <w:p w14:paraId="6807720A" w14:textId="77777777" w:rsidR="00340395" w:rsidRDefault="00340395" w:rsidP="00340395">
      <w:pPr>
        <w:pStyle w:val="Brdtekst"/>
        <w:spacing w:before="6"/>
        <w:rPr>
          <w:sz w:val="28"/>
        </w:rPr>
      </w:pPr>
    </w:p>
    <w:p w14:paraId="00AED2E9" w14:textId="77777777" w:rsidR="00340395" w:rsidRPr="004C3F24" w:rsidRDefault="00340395" w:rsidP="00340395">
      <w:pPr>
        <w:spacing w:before="1" w:line="256" w:lineRule="auto"/>
        <w:ind w:left="994" w:right="1862"/>
        <w:rPr>
          <w:sz w:val="24"/>
          <w:lang w:val="en-GB"/>
        </w:rPr>
      </w:pPr>
      <w:r w:rsidRPr="004C3F24">
        <w:rPr>
          <w:sz w:val="24"/>
          <w:lang w:val="en-GB"/>
        </w:rPr>
        <w:t>Choose a Notified Body (</w:t>
      </w:r>
      <w:proofErr w:type="spellStart"/>
      <w:r w:rsidRPr="004C3F24">
        <w:rPr>
          <w:sz w:val="24"/>
          <w:lang w:val="en-GB"/>
        </w:rPr>
        <w:t>NoBo</w:t>
      </w:r>
      <w:proofErr w:type="spellEnd"/>
      <w:r w:rsidRPr="004C3F24">
        <w:rPr>
          <w:sz w:val="24"/>
          <w:lang w:val="en-GB"/>
        </w:rPr>
        <w:t>) and lodge application for quality system assessment for the pressure equipment concerned.</w:t>
      </w:r>
    </w:p>
    <w:p w14:paraId="4DDDEFFD" w14:textId="77777777" w:rsidR="00340395" w:rsidRPr="004C3F24" w:rsidRDefault="00340395" w:rsidP="00340395">
      <w:pPr>
        <w:spacing w:before="159"/>
        <w:ind w:left="996" w:right="1209"/>
        <w:rPr>
          <w:sz w:val="24"/>
          <w:lang w:val="en-GB"/>
        </w:rPr>
      </w:pPr>
      <w:r w:rsidRPr="004C3F24">
        <w:rPr>
          <w:color w:val="1A161C"/>
          <w:sz w:val="24"/>
          <w:lang w:val="en-GB"/>
        </w:rPr>
        <w:t>The technical documentation of the approved type and a copy of the EU-type examination certificate</w:t>
      </w:r>
    </w:p>
    <w:p w14:paraId="564C915B" w14:textId="77777777" w:rsidR="00340395" w:rsidRPr="004C3F24" w:rsidRDefault="00340395" w:rsidP="00340395">
      <w:pPr>
        <w:spacing w:before="184" w:line="254" w:lineRule="auto"/>
        <w:ind w:left="996" w:right="1174"/>
        <w:jc w:val="both"/>
        <w:rPr>
          <w:sz w:val="24"/>
          <w:lang w:val="en-GB"/>
        </w:rPr>
      </w:pPr>
      <w:r w:rsidRPr="004C3F24">
        <w:rPr>
          <w:sz w:val="24"/>
          <w:lang w:val="en-GB"/>
        </w:rPr>
        <w:t>The quality system shall ensure that the pressure equipment is in conformity with the type described in the EU- type examination certificate and comply with the requirements of this Directive that apply to it.</w:t>
      </w:r>
    </w:p>
    <w:p w14:paraId="52712A32" w14:textId="77777777" w:rsidR="00340395" w:rsidRDefault="00340395" w:rsidP="00340395">
      <w:pPr>
        <w:pStyle w:val="Brdtekst"/>
        <w:spacing w:before="11"/>
        <w:rPr>
          <w:sz w:val="31"/>
        </w:rPr>
      </w:pPr>
    </w:p>
    <w:p w14:paraId="5A6CADB5" w14:textId="77777777" w:rsidR="00340395" w:rsidRPr="004C3F24" w:rsidRDefault="00340395" w:rsidP="00340395">
      <w:pPr>
        <w:spacing w:line="254" w:lineRule="auto"/>
        <w:ind w:left="996" w:right="1608"/>
        <w:rPr>
          <w:sz w:val="24"/>
          <w:lang w:val="en-GB"/>
        </w:rPr>
      </w:pPr>
      <w:r w:rsidRPr="004C3F24">
        <w:rPr>
          <w:color w:val="18151A"/>
          <w:sz w:val="24"/>
          <w:lang w:val="en-GB"/>
        </w:rPr>
        <w:t>Undertake to fulfil the obligations arising out of the quality system as approved and to maintain it so that it remains adequate and efficient.</w:t>
      </w:r>
    </w:p>
    <w:p w14:paraId="1650E806" w14:textId="77777777" w:rsidR="00340395" w:rsidRPr="004C3F24" w:rsidRDefault="00340395" w:rsidP="00340395">
      <w:pPr>
        <w:spacing w:before="168"/>
        <w:ind w:left="996" w:right="933"/>
        <w:rPr>
          <w:sz w:val="24"/>
          <w:lang w:val="en-GB"/>
        </w:rPr>
      </w:pPr>
      <w:r w:rsidRPr="004C3F24">
        <w:rPr>
          <w:color w:val="18151A"/>
          <w:sz w:val="24"/>
          <w:lang w:val="en-GB"/>
        </w:rPr>
        <w:t xml:space="preserve">Keep the </w:t>
      </w:r>
      <w:proofErr w:type="spellStart"/>
      <w:r w:rsidRPr="004C3F24">
        <w:rPr>
          <w:color w:val="18151A"/>
          <w:sz w:val="24"/>
          <w:lang w:val="en-GB"/>
        </w:rPr>
        <w:t>NoBo</w:t>
      </w:r>
      <w:proofErr w:type="spellEnd"/>
      <w:r w:rsidRPr="004C3F24">
        <w:rPr>
          <w:color w:val="18151A"/>
          <w:sz w:val="24"/>
          <w:lang w:val="en-GB"/>
        </w:rPr>
        <w:t xml:space="preserve"> that has approved the quality system informed of any intended change to the quality system.</w:t>
      </w:r>
    </w:p>
    <w:p w14:paraId="38E1FDE7" w14:textId="77777777" w:rsidR="00340395" w:rsidRPr="004C3F24" w:rsidRDefault="00340395" w:rsidP="00340395">
      <w:pPr>
        <w:spacing w:before="180" w:line="254" w:lineRule="auto"/>
        <w:ind w:left="994" w:right="1331"/>
        <w:rPr>
          <w:sz w:val="24"/>
          <w:lang w:val="en-GB"/>
        </w:rPr>
      </w:pPr>
      <w:r w:rsidRPr="004C3F24">
        <w:rPr>
          <w:color w:val="18151A"/>
          <w:sz w:val="24"/>
          <w:lang w:val="en-GB"/>
        </w:rPr>
        <w:t xml:space="preserve">Allow the </w:t>
      </w:r>
      <w:proofErr w:type="spellStart"/>
      <w:r w:rsidRPr="004C3F24">
        <w:rPr>
          <w:color w:val="18151A"/>
          <w:sz w:val="24"/>
          <w:lang w:val="en-GB"/>
        </w:rPr>
        <w:t>NoBo</w:t>
      </w:r>
      <w:proofErr w:type="spellEnd"/>
      <w:r w:rsidRPr="004C3F24">
        <w:rPr>
          <w:color w:val="18151A"/>
          <w:sz w:val="24"/>
          <w:lang w:val="en-GB"/>
        </w:rPr>
        <w:t xml:space="preserve"> access to the manufacture, inspection, testing and storage sites and shall provide it with all necessary information,</w:t>
      </w:r>
    </w:p>
    <w:p w14:paraId="50D66AF2" w14:textId="77777777" w:rsidR="00340395" w:rsidRPr="004C3F24" w:rsidRDefault="00340395" w:rsidP="00340395">
      <w:pPr>
        <w:spacing w:before="165"/>
        <w:ind w:left="994"/>
        <w:rPr>
          <w:sz w:val="24"/>
          <w:lang w:val="en-GB"/>
        </w:rPr>
      </w:pPr>
      <w:r w:rsidRPr="004C3F24">
        <w:rPr>
          <w:sz w:val="24"/>
          <w:lang w:val="en-GB"/>
        </w:rPr>
        <w:t>Draw up a written declaration of conformity.</w:t>
      </w:r>
    </w:p>
    <w:p w14:paraId="4CD1B28F" w14:textId="77777777" w:rsidR="00340395" w:rsidRPr="004C3F24" w:rsidRDefault="00340395" w:rsidP="00340395">
      <w:pPr>
        <w:spacing w:before="181"/>
        <w:ind w:left="994"/>
        <w:rPr>
          <w:sz w:val="24"/>
          <w:lang w:val="en-GB"/>
        </w:rPr>
      </w:pPr>
      <w:r w:rsidRPr="004C3F24">
        <w:rPr>
          <w:sz w:val="24"/>
          <w:lang w:val="en-GB"/>
        </w:rPr>
        <w:t xml:space="preserve">Affix the </w:t>
      </w:r>
      <w:proofErr w:type="spellStart"/>
      <w:r w:rsidRPr="004C3F24">
        <w:rPr>
          <w:sz w:val="24"/>
          <w:lang w:val="en-GB"/>
        </w:rPr>
        <w:t>NoBo</w:t>
      </w:r>
      <w:proofErr w:type="spellEnd"/>
      <w:r w:rsidRPr="004C3F24">
        <w:rPr>
          <w:sz w:val="24"/>
          <w:lang w:val="en-GB"/>
        </w:rPr>
        <w:t xml:space="preserve"> identification number to the</w:t>
      </w:r>
      <w:r w:rsidRPr="004C3F24">
        <w:rPr>
          <w:spacing w:val="-24"/>
          <w:sz w:val="24"/>
          <w:lang w:val="en-GB"/>
        </w:rPr>
        <w:t xml:space="preserve"> </w:t>
      </w:r>
      <w:r w:rsidRPr="004C3F24">
        <w:rPr>
          <w:sz w:val="24"/>
          <w:lang w:val="en-GB"/>
        </w:rPr>
        <w:t>equipment.</w:t>
      </w:r>
    </w:p>
    <w:p w14:paraId="23BC0054" w14:textId="77777777" w:rsidR="00340395" w:rsidRPr="004C3F24" w:rsidRDefault="00340395" w:rsidP="00340395">
      <w:pPr>
        <w:spacing w:before="181" w:line="254" w:lineRule="auto"/>
        <w:ind w:left="994" w:right="1130"/>
        <w:jc w:val="both"/>
        <w:rPr>
          <w:sz w:val="24"/>
          <w:lang w:val="en-GB"/>
        </w:rPr>
      </w:pPr>
      <w:r w:rsidRPr="004C3F24">
        <w:rPr>
          <w:sz w:val="24"/>
          <w:lang w:val="en-GB"/>
        </w:rPr>
        <w:t>Keep documentation and copies of the approved pressure equipment for 10 years after the last of the pressure equipment has been</w:t>
      </w:r>
      <w:r w:rsidRPr="004C3F24">
        <w:rPr>
          <w:spacing w:val="-7"/>
          <w:sz w:val="24"/>
          <w:lang w:val="en-GB"/>
        </w:rPr>
        <w:t xml:space="preserve"> </w:t>
      </w:r>
      <w:r w:rsidRPr="004C3F24">
        <w:rPr>
          <w:sz w:val="24"/>
          <w:lang w:val="en-GB"/>
        </w:rPr>
        <w:t>manufactured.</w:t>
      </w:r>
    </w:p>
    <w:p w14:paraId="7E654AF6" w14:textId="77777777" w:rsidR="00340395" w:rsidRDefault="00340395" w:rsidP="00340395">
      <w:pPr>
        <w:pStyle w:val="Brdtekst"/>
        <w:rPr>
          <w:sz w:val="26"/>
        </w:rPr>
      </w:pPr>
    </w:p>
    <w:p w14:paraId="0EF9C544" w14:textId="77777777" w:rsidR="00340395" w:rsidRPr="004C3F24" w:rsidRDefault="00340395" w:rsidP="00340395">
      <w:pPr>
        <w:ind w:left="993"/>
        <w:rPr>
          <w:lang w:val="en-GB"/>
        </w:rPr>
      </w:pPr>
      <w:r w:rsidRPr="004C3F24">
        <w:rPr>
          <w:color w:val="006FC0"/>
          <w:lang w:val="en-GB"/>
        </w:rPr>
        <w:t>Notified Body’s responsibility</w:t>
      </w:r>
    </w:p>
    <w:p w14:paraId="1F118BF6" w14:textId="77777777" w:rsidR="00340395" w:rsidRPr="004C3F24" w:rsidRDefault="00340395" w:rsidP="00340395">
      <w:pPr>
        <w:spacing w:before="181"/>
        <w:ind w:left="994"/>
        <w:rPr>
          <w:sz w:val="24"/>
          <w:lang w:val="en-GB"/>
        </w:rPr>
      </w:pPr>
      <w:r w:rsidRPr="004C3F24">
        <w:rPr>
          <w:sz w:val="24"/>
          <w:lang w:val="en-GB"/>
        </w:rPr>
        <w:t>Assess the quality system to determine whether it satisfies the requirements</w:t>
      </w:r>
    </w:p>
    <w:p w14:paraId="7F331010" w14:textId="77777777" w:rsidR="00340395" w:rsidRPr="004C3F24" w:rsidRDefault="00340395" w:rsidP="00340395">
      <w:pPr>
        <w:spacing w:before="179" w:line="259" w:lineRule="auto"/>
        <w:ind w:left="994" w:right="1786"/>
        <w:rPr>
          <w:sz w:val="24"/>
          <w:lang w:val="en-GB"/>
        </w:rPr>
      </w:pPr>
      <w:r w:rsidRPr="004C3F24">
        <w:rPr>
          <w:sz w:val="24"/>
          <w:lang w:val="en-GB"/>
        </w:rPr>
        <w:t xml:space="preserve">The auditing team shall have experience in quality management systems and least one member with experience of evaluation in the relevant pressure equipment field and pressure equipment technology concerned, and knowledge of the applicable re- </w:t>
      </w:r>
      <w:proofErr w:type="spellStart"/>
      <w:r w:rsidRPr="004C3F24">
        <w:rPr>
          <w:sz w:val="24"/>
          <w:lang w:val="en-GB"/>
        </w:rPr>
        <w:t>quirements</w:t>
      </w:r>
      <w:proofErr w:type="spellEnd"/>
      <w:r w:rsidRPr="004C3F24">
        <w:rPr>
          <w:sz w:val="24"/>
          <w:lang w:val="en-GB"/>
        </w:rPr>
        <w:t xml:space="preserve"> of this Directive.</w:t>
      </w:r>
    </w:p>
    <w:p w14:paraId="64FC42C0" w14:textId="77777777" w:rsidR="00340395" w:rsidRPr="004C3F24" w:rsidRDefault="00340395" w:rsidP="00340395">
      <w:pPr>
        <w:spacing w:before="157" w:line="417" w:lineRule="auto"/>
        <w:ind w:left="995" w:right="4408"/>
        <w:rPr>
          <w:sz w:val="24"/>
          <w:lang w:val="en-GB"/>
        </w:rPr>
      </w:pPr>
      <w:r w:rsidRPr="004C3F24">
        <w:rPr>
          <w:sz w:val="24"/>
          <w:lang w:val="en-GB"/>
        </w:rPr>
        <w:lastRenderedPageBreak/>
        <w:t xml:space="preserve">The audit shall include an inspection visit to the </w:t>
      </w:r>
      <w:proofErr w:type="spellStart"/>
      <w:r w:rsidRPr="004C3F24">
        <w:rPr>
          <w:sz w:val="24"/>
          <w:lang w:val="en-GB"/>
        </w:rPr>
        <w:t>manufac</w:t>
      </w:r>
      <w:proofErr w:type="spellEnd"/>
      <w:r w:rsidRPr="004C3F24">
        <w:rPr>
          <w:sz w:val="24"/>
          <w:lang w:val="en-GB"/>
        </w:rPr>
        <w:t xml:space="preserve">- </w:t>
      </w:r>
      <w:proofErr w:type="spellStart"/>
      <w:r w:rsidRPr="004C3F24">
        <w:rPr>
          <w:sz w:val="24"/>
          <w:lang w:val="en-GB"/>
        </w:rPr>
        <w:t>turer’s</w:t>
      </w:r>
      <w:proofErr w:type="spellEnd"/>
      <w:r w:rsidRPr="004C3F24">
        <w:rPr>
          <w:sz w:val="24"/>
          <w:lang w:val="en-GB"/>
        </w:rPr>
        <w:t xml:space="preserve"> premises. Review the technical documentation.</w:t>
      </w:r>
    </w:p>
    <w:p w14:paraId="3C99B337" w14:textId="77777777" w:rsidR="00340395" w:rsidRPr="004C3F24" w:rsidRDefault="00340395" w:rsidP="00340395">
      <w:pPr>
        <w:spacing w:line="254" w:lineRule="auto"/>
        <w:ind w:left="995" w:right="1248"/>
        <w:rPr>
          <w:sz w:val="24"/>
          <w:lang w:val="en-GB"/>
        </w:rPr>
      </w:pPr>
      <w:r w:rsidRPr="004C3F24">
        <w:rPr>
          <w:sz w:val="24"/>
          <w:lang w:val="en-GB"/>
        </w:rPr>
        <w:t>Evaluate intended changes in the Quality system of the manufacturer and decide whether the modified quality system will continue to satisfy the requirements.</w:t>
      </w:r>
    </w:p>
    <w:p w14:paraId="6F7D1B4C" w14:textId="77777777" w:rsidR="00340395" w:rsidRPr="004C3F24" w:rsidRDefault="00340395" w:rsidP="00340395">
      <w:pPr>
        <w:spacing w:line="254" w:lineRule="auto"/>
        <w:rPr>
          <w:sz w:val="24"/>
          <w:lang w:val="en-GB"/>
        </w:rPr>
        <w:sectPr w:rsidR="00340395" w:rsidRPr="004C3F24" w:rsidSect="00340395">
          <w:pgSz w:w="11910" w:h="16840"/>
          <w:pgMar w:top="1740" w:right="460" w:bottom="1320" w:left="420" w:header="321" w:footer="1130" w:gutter="0"/>
          <w:cols w:space="708"/>
        </w:sectPr>
      </w:pPr>
    </w:p>
    <w:p w14:paraId="2D8D160A" w14:textId="77777777" w:rsidR="00340395" w:rsidRDefault="00340395" w:rsidP="00340395">
      <w:pPr>
        <w:pStyle w:val="Brdtekst"/>
        <w:spacing w:before="1"/>
        <w:rPr>
          <w:sz w:val="9"/>
        </w:rPr>
      </w:pPr>
    </w:p>
    <w:p w14:paraId="189358F9" w14:textId="77777777" w:rsidR="00340395" w:rsidRPr="004C3F24" w:rsidRDefault="00340395" w:rsidP="00340395">
      <w:pPr>
        <w:spacing w:before="52"/>
        <w:ind w:left="996"/>
        <w:rPr>
          <w:sz w:val="24"/>
          <w:lang w:val="en-GB"/>
        </w:rPr>
      </w:pPr>
      <w:r w:rsidRPr="004C3F24">
        <w:rPr>
          <w:sz w:val="24"/>
          <w:lang w:val="en-GB"/>
        </w:rPr>
        <w:t>Notify the manufacturer of its decision(s).</w:t>
      </w:r>
    </w:p>
    <w:p w14:paraId="67C90C0A" w14:textId="77777777" w:rsidR="00340395" w:rsidRPr="004C3F24" w:rsidRDefault="00340395" w:rsidP="00340395">
      <w:pPr>
        <w:spacing w:before="183" w:line="256" w:lineRule="auto"/>
        <w:ind w:left="996" w:right="1490"/>
        <w:rPr>
          <w:sz w:val="24"/>
          <w:lang w:val="en-GB"/>
        </w:rPr>
      </w:pPr>
      <w:r w:rsidRPr="004C3F24">
        <w:rPr>
          <w:sz w:val="24"/>
          <w:lang w:val="en-GB"/>
        </w:rPr>
        <w:t>Carry out periodic audits to make sure that the manufacturer maintains and applies the quality system and provide the manufacturer with an audit report.</w:t>
      </w:r>
    </w:p>
    <w:p w14:paraId="26DFD5B1" w14:textId="77777777" w:rsidR="00340395" w:rsidRPr="004C3F24" w:rsidRDefault="00340395" w:rsidP="00340395">
      <w:pPr>
        <w:spacing w:before="161"/>
        <w:ind w:left="994" w:right="1264"/>
        <w:rPr>
          <w:sz w:val="24"/>
          <w:lang w:val="en-GB"/>
        </w:rPr>
      </w:pPr>
      <w:r w:rsidRPr="004C3F24">
        <w:rPr>
          <w:sz w:val="24"/>
          <w:lang w:val="en-GB"/>
        </w:rPr>
        <w:t>The frequency of periodic audits shall be such that a full reassessment is carried out every three years.</w:t>
      </w:r>
    </w:p>
    <w:p w14:paraId="7415BD04" w14:textId="77777777" w:rsidR="00340395" w:rsidRPr="004C3F24" w:rsidRDefault="00340395" w:rsidP="00340395">
      <w:pPr>
        <w:spacing w:before="183" w:line="254" w:lineRule="auto"/>
        <w:ind w:left="994" w:right="1224"/>
        <w:rPr>
          <w:sz w:val="24"/>
          <w:lang w:val="en-GB"/>
        </w:rPr>
      </w:pPr>
      <w:r w:rsidRPr="004C3F24">
        <w:rPr>
          <w:sz w:val="24"/>
          <w:lang w:val="en-GB"/>
        </w:rPr>
        <w:t xml:space="preserve">Pay unexpected visits to the manufacturer based on the category of the equipment, </w:t>
      </w:r>
      <w:proofErr w:type="spellStart"/>
      <w:r w:rsidRPr="004C3F24">
        <w:rPr>
          <w:sz w:val="24"/>
          <w:lang w:val="en-GB"/>
        </w:rPr>
        <w:t>previ</w:t>
      </w:r>
      <w:proofErr w:type="spellEnd"/>
      <w:r w:rsidRPr="004C3F24">
        <w:rPr>
          <w:sz w:val="24"/>
          <w:lang w:val="en-GB"/>
        </w:rPr>
        <w:t xml:space="preserve">- </w:t>
      </w:r>
      <w:proofErr w:type="spellStart"/>
      <w:r w:rsidRPr="004C3F24">
        <w:rPr>
          <w:sz w:val="24"/>
          <w:lang w:val="en-GB"/>
        </w:rPr>
        <w:t>ous</w:t>
      </w:r>
      <w:proofErr w:type="spellEnd"/>
      <w:r w:rsidRPr="004C3F24">
        <w:rPr>
          <w:sz w:val="24"/>
          <w:lang w:val="en-GB"/>
        </w:rPr>
        <w:t xml:space="preserve"> visits, corrective actions, changes at the manufacturer (organisation, policy or tech- </w:t>
      </w:r>
      <w:proofErr w:type="spellStart"/>
      <w:r w:rsidRPr="004C3F24">
        <w:rPr>
          <w:sz w:val="24"/>
          <w:lang w:val="en-GB"/>
        </w:rPr>
        <w:t>niques</w:t>
      </w:r>
      <w:proofErr w:type="spellEnd"/>
      <w:r w:rsidRPr="004C3F24">
        <w:rPr>
          <w:sz w:val="24"/>
          <w:lang w:val="en-GB"/>
        </w:rPr>
        <w:t>).</w:t>
      </w:r>
    </w:p>
    <w:p w14:paraId="01013ADE" w14:textId="77777777" w:rsidR="00340395" w:rsidRPr="004C3F24" w:rsidRDefault="00340395" w:rsidP="00340395">
      <w:pPr>
        <w:spacing w:before="167" w:line="254" w:lineRule="auto"/>
        <w:ind w:left="994" w:right="1243"/>
        <w:rPr>
          <w:sz w:val="24"/>
          <w:lang w:val="en-GB"/>
        </w:rPr>
      </w:pPr>
      <w:r w:rsidRPr="004C3F24">
        <w:rPr>
          <w:sz w:val="24"/>
          <w:lang w:val="en-GB"/>
        </w:rPr>
        <w:t>Inform its notifying authorities of the quality system approvals issued or withdrawn, make available the list of quality system approvals refused, suspended or otherwise restricted.</w:t>
      </w:r>
    </w:p>
    <w:p w14:paraId="273C063B" w14:textId="77777777" w:rsidR="00340395" w:rsidRDefault="00340395" w:rsidP="00340395">
      <w:pPr>
        <w:pStyle w:val="Brdtekst"/>
        <w:rPr>
          <w:sz w:val="24"/>
        </w:rPr>
      </w:pPr>
    </w:p>
    <w:p w14:paraId="44C7C606" w14:textId="77777777" w:rsidR="00340395" w:rsidRDefault="00340395" w:rsidP="00340395">
      <w:pPr>
        <w:pStyle w:val="Brdtekst"/>
        <w:spacing w:before="4"/>
        <w:rPr>
          <w:sz w:val="28"/>
        </w:rPr>
      </w:pPr>
    </w:p>
    <w:p w14:paraId="3F04A930" w14:textId="77777777" w:rsidR="00340395" w:rsidRPr="004C3F24" w:rsidRDefault="00340395" w:rsidP="00340395">
      <w:pPr>
        <w:spacing w:before="1" w:line="254" w:lineRule="auto"/>
        <w:ind w:left="994" w:right="1126"/>
        <w:rPr>
          <w:sz w:val="24"/>
          <w:lang w:val="en-GB"/>
        </w:rPr>
      </w:pPr>
      <w:r w:rsidRPr="004C3F24">
        <w:rPr>
          <w:sz w:val="24"/>
          <w:lang w:val="en-GB"/>
        </w:rPr>
        <w:t>Inform the other notified bodies of the quality system approvals which it has refused, sus- pended, withdrawn or otherwise restricted, and, upon request, of quality system approvals which it has issued.</w:t>
      </w:r>
    </w:p>
    <w:p w14:paraId="30DB5FDE" w14:textId="77777777" w:rsidR="00340395" w:rsidRPr="004C3F24" w:rsidRDefault="00340395" w:rsidP="00340395">
      <w:pPr>
        <w:spacing w:line="254" w:lineRule="auto"/>
        <w:rPr>
          <w:sz w:val="24"/>
          <w:lang w:val="en-GB"/>
        </w:rPr>
        <w:sectPr w:rsidR="00340395" w:rsidRPr="004C3F24" w:rsidSect="00340395">
          <w:pgSz w:w="11910" w:h="16840"/>
          <w:pgMar w:top="1740" w:right="460" w:bottom="1320" w:left="420" w:header="321" w:footer="1130" w:gutter="0"/>
          <w:cols w:space="708"/>
        </w:sectPr>
      </w:pPr>
    </w:p>
    <w:p w14:paraId="6AF9A1C9" w14:textId="77777777" w:rsidR="00340395" w:rsidRDefault="00340395" w:rsidP="00340395">
      <w:pPr>
        <w:pStyle w:val="Brdtekst"/>
        <w:spacing w:before="10"/>
        <w:rPr>
          <w:sz w:val="19"/>
        </w:rPr>
      </w:pPr>
    </w:p>
    <w:p w14:paraId="05C08992" w14:textId="77777777" w:rsidR="00340395" w:rsidRDefault="00340395" w:rsidP="00340395">
      <w:pPr>
        <w:pStyle w:val="Overskrift1"/>
        <w:spacing w:line="557" w:lineRule="exact"/>
        <w:ind w:left="2631"/>
      </w:pPr>
      <w:bookmarkStart w:id="32" w:name="Module_E1"/>
      <w:bookmarkStart w:id="33" w:name="_bookmark16"/>
      <w:bookmarkEnd w:id="32"/>
      <w:bookmarkEnd w:id="33"/>
      <w:proofErr w:type="spellStart"/>
      <w:r>
        <w:t>Module</w:t>
      </w:r>
      <w:proofErr w:type="spellEnd"/>
      <w:r>
        <w:t xml:space="preserve"> E1</w:t>
      </w:r>
    </w:p>
    <w:p w14:paraId="466A48BB" w14:textId="77777777" w:rsidR="00340395" w:rsidRPr="004C3F24" w:rsidRDefault="00340395" w:rsidP="00340395">
      <w:pPr>
        <w:pStyle w:val="Listeavsnitt"/>
        <w:widowControl w:val="0"/>
        <w:numPr>
          <w:ilvl w:val="0"/>
          <w:numId w:val="63"/>
        </w:numPr>
        <w:tabs>
          <w:tab w:val="left" w:pos="1343"/>
        </w:tabs>
        <w:autoSpaceDE w:val="0"/>
        <w:autoSpaceDN w:val="0"/>
        <w:spacing w:after="0" w:line="209" w:lineRule="exact"/>
        <w:ind w:hanging="381"/>
        <w:contextualSpacing w:val="0"/>
        <w:jc w:val="both"/>
        <w:rPr>
          <w:rFonts w:ascii="Cambria"/>
          <w:color w:val="1A171C"/>
          <w:sz w:val="19"/>
          <w:lang w:val="en-GB"/>
        </w:rPr>
      </w:pPr>
      <w:r w:rsidRPr="004C3F24">
        <w:rPr>
          <w:color w:val="1A171C"/>
          <w:sz w:val="20"/>
          <w:lang w:val="en-GB"/>
        </w:rPr>
        <w:t>Quality assurance of final pressure equipment inspection and testing is the conformity</w:t>
      </w:r>
      <w:r w:rsidRPr="004C3F24">
        <w:rPr>
          <w:color w:val="1A171C"/>
          <w:spacing w:val="-26"/>
          <w:sz w:val="20"/>
          <w:lang w:val="en-GB"/>
        </w:rPr>
        <w:t xml:space="preserve"> </w:t>
      </w:r>
      <w:r w:rsidRPr="004C3F24">
        <w:rPr>
          <w:color w:val="1A171C"/>
          <w:sz w:val="20"/>
          <w:lang w:val="en-GB"/>
        </w:rPr>
        <w:t>assessment</w:t>
      </w:r>
    </w:p>
    <w:p w14:paraId="76750B97" w14:textId="77777777" w:rsidR="00340395" w:rsidRDefault="00340395" w:rsidP="00340395">
      <w:pPr>
        <w:pStyle w:val="Brdtekst"/>
        <w:spacing w:before="4" w:line="228" w:lineRule="auto"/>
        <w:ind w:left="1341" w:right="886"/>
        <w:jc w:val="both"/>
      </w:pPr>
      <w:r>
        <w:rPr>
          <w:color w:val="1A171C"/>
        </w:rPr>
        <w:t xml:space="preserve">procedure whereby the manufacturer fulfils the obligations laid down in points 2, 4 and 7, and ensures and </w:t>
      </w:r>
      <w:r>
        <w:rPr>
          <w:color w:val="1A171C"/>
          <w:w w:val="95"/>
        </w:rPr>
        <w:t>declares</w:t>
      </w:r>
      <w:r>
        <w:rPr>
          <w:color w:val="1A171C"/>
          <w:spacing w:val="-1"/>
          <w:w w:val="95"/>
        </w:rPr>
        <w:t xml:space="preserve"> </w:t>
      </w:r>
      <w:r>
        <w:rPr>
          <w:color w:val="1A171C"/>
          <w:w w:val="95"/>
        </w:rPr>
        <w:t>on</w:t>
      </w:r>
      <w:r>
        <w:rPr>
          <w:color w:val="1A171C"/>
          <w:spacing w:val="1"/>
          <w:w w:val="95"/>
        </w:rPr>
        <w:t xml:space="preserve"> </w:t>
      </w:r>
      <w:r>
        <w:rPr>
          <w:color w:val="1A171C"/>
          <w:w w:val="95"/>
        </w:rPr>
        <w:t>his</w:t>
      </w:r>
      <w:r>
        <w:rPr>
          <w:color w:val="1A171C"/>
          <w:spacing w:val="-12"/>
          <w:w w:val="95"/>
        </w:rPr>
        <w:t xml:space="preserve"> </w:t>
      </w:r>
      <w:r>
        <w:rPr>
          <w:color w:val="1A171C"/>
          <w:w w:val="95"/>
        </w:rPr>
        <w:t>sole</w:t>
      </w:r>
      <w:r>
        <w:rPr>
          <w:color w:val="1A171C"/>
          <w:spacing w:val="-11"/>
          <w:w w:val="95"/>
        </w:rPr>
        <w:t xml:space="preserve"> </w:t>
      </w:r>
      <w:r>
        <w:rPr>
          <w:color w:val="1A171C"/>
          <w:w w:val="95"/>
        </w:rPr>
        <w:t>responsibility</w:t>
      </w:r>
      <w:r>
        <w:rPr>
          <w:color w:val="1A171C"/>
          <w:spacing w:val="-13"/>
          <w:w w:val="95"/>
        </w:rPr>
        <w:t xml:space="preserve"> </w:t>
      </w:r>
      <w:r>
        <w:rPr>
          <w:color w:val="1A171C"/>
          <w:w w:val="95"/>
        </w:rPr>
        <w:t>that</w:t>
      </w:r>
      <w:r>
        <w:rPr>
          <w:color w:val="1A171C"/>
          <w:spacing w:val="-11"/>
          <w:w w:val="95"/>
        </w:rPr>
        <w:t xml:space="preserve"> </w:t>
      </w:r>
      <w:r>
        <w:rPr>
          <w:color w:val="1A171C"/>
          <w:w w:val="95"/>
        </w:rPr>
        <w:t>the</w:t>
      </w:r>
      <w:r>
        <w:rPr>
          <w:color w:val="1A171C"/>
          <w:spacing w:val="-11"/>
          <w:w w:val="95"/>
        </w:rPr>
        <w:t xml:space="preserve"> </w:t>
      </w:r>
      <w:r>
        <w:rPr>
          <w:color w:val="1A171C"/>
          <w:w w:val="95"/>
        </w:rPr>
        <w:t>pressure</w:t>
      </w:r>
      <w:r>
        <w:rPr>
          <w:color w:val="1A171C"/>
          <w:spacing w:val="-14"/>
          <w:w w:val="95"/>
        </w:rPr>
        <w:t xml:space="preserve"> </w:t>
      </w:r>
      <w:r>
        <w:rPr>
          <w:color w:val="1A171C"/>
          <w:w w:val="95"/>
        </w:rPr>
        <w:t>equipment</w:t>
      </w:r>
      <w:r>
        <w:rPr>
          <w:color w:val="1A171C"/>
          <w:spacing w:val="-10"/>
          <w:w w:val="95"/>
        </w:rPr>
        <w:t xml:space="preserve"> </w:t>
      </w:r>
      <w:r>
        <w:rPr>
          <w:color w:val="1A171C"/>
          <w:w w:val="95"/>
        </w:rPr>
        <w:t>concerned</w:t>
      </w:r>
      <w:r>
        <w:rPr>
          <w:color w:val="1A171C"/>
          <w:spacing w:val="-11"/>
          <w:w w:val="95"/>
        </w:rPr>
        <w:t xml:space="preserve"> </w:t>
      </w:r>
      <w:r>
        <w:rPr>
          <w:color w:val="1A171C"/>
          <w:w w:val="95"/>
        </w:rPr>
        <w:t>satisfy</w:t>
      </w:r>
      <w:r>
        <w:rPr>
          <w:color w:val="1A171C"/>
          <w:spacing w:val="-12"/>
          <w:w w:val="95"/>
        </w:rPr>
        <w:t xml:space="preserve"> </w:t>
      </w:r>
      <w:r>
        <w:rPr>
          <w:color w:val="1A171C"/>
          <w:w w:val="95"/>
        </w:rPr>
        <w:t>the</w:t>
      </w:r>
      <w:r>
        <w:rPr>
          <w:color w:val="1A171C"/>
          <w:spacing w:val="-11"/>
          <w:w w:val="95"/>
        </w:rPr>
        <w:t xml:space="preserve"> </w:t>
      </w:r>
      <w:r>
        <w:rPr>
          <w:color w:val="1A171C"/>
          <w:w w:val="95"/>
        </w:rPr>
        <w:t>requirements</w:t>
      </w:r>
      <w:r>
        <w:rPr>
          <w:color w:val="1A171C"/>
          <w:spacing w:val="-13"/>
          <w:w w:val="95"/>
        </w:rPr>
        <w:t xml:space="preserve"> </w:t>
      </w:r>
      <w:r>
        <w:rPr>
          <w:color w:val="1A171C"/>
          <w:w w:val="95"/>
        </w:rPr>
        <w:t>of</w:t>
      </w:r>
      <w:r>
        <w:rPr>
          <w:color w:val="1A171C"/>
          <w:spacing w:val="-11"/>
          <w:w w:val="95"/>
        </w:rPr>
        <w:t xml:space="preserve"> </w:t>
      </w:r>
      <w:r>
        <w:rPr>
          <w:color w:val="1A171C"/>
          <w:w w:val="95"/>
        </w:rPr>
        <w:t>this</w:t>
      </w:r>
      <w:r>
        <w:rPr>
          <w:color w:val="1A171C"/>
          <w:spacing w:val="-13"/>
          <w:w w:val="95"/>
        </w:rPr>
        <w:t xml:space="preserve"> </w:t>
      </w:r>
      <w:r>
        <w:rPr>
          <w:color w:val="1A171C"/>
          <w:w w:val="95"/>
        </w:rPr>
        <w:t xml:space="preserve">Directive </w:t>
      </w:r>
      <w:r>
        <w:rPr>
          <w:color w:val="1A171C"/>
        </w:rPr>
        <w:t>that apply to</w:t>
      </w:r>
      <w:r>
        <w:rPr>
          <w:color w:val="1A171C"/>
          <w:spacing w:val="-25"/>
        </w:rPr>
        <w:t xml:space="preserve"> </w:t>
      </w:r>
      <w:r>
        <w:rPr>
          <w:color w:val="1A171C"/>
        </w:rPr>
        <w:t>it.</w:t>
      </w:r>
    </w:p>
    <w:p w14:paraId="034AA203" w14:textId="77777777" w:rsidR="00340395" w:rsidRDefault="00340395" w:rsidP="00340395">
      <w:pPr>
        <w:pStyle w:val="Brdtekst"/>
        <w:spacing w:before="8"/>
      </w:pPr>
    </w:p>
    <w:p w14:paraId="6135EDD5" w14:textId="77777777" w:rsidR="00340395" w:rsidRDefault="00340395" w:rsidP="00340395">
      <w:pPr>
        <w:pStyle w:val="Overskrift4"/>
        <w:keepNext w:val="0"/>
        <w:keepLines w:val="0"/>
        <w:widowControl w:val="0"/>
        <w:numPr>
          <w:ilvl w:val="0"/>
          <w:numId w:val="63"/>
        </w:numPr>
        <w:tabs>
          <w:tab w:val="left" w:pos="1343"/>
        </w:tabs>
        <w:autoSpaceDE w:val="0"/>
        <w:autoSpaceDN w:val="0"/>
        <w:spacing w:before="0" w:line="240" w:lineRule="auto"/>
        <w:ind w:left="720" w:hanging="381"/>
        <w:jc w:val="both"/>
        <w:rPr>
          <w:rFonts w:ascii="Cambria"/>
          <w:color w:val="1A171C"/>
          <w:sz w:val="19"/>
        </w:rPr>
      </w:pPr>
      <w:r>
        <w:rPr>
          <w:color w:val="1A171C"/>
        </w:rPr>
        <w:t>Technical</w:t>
      </w:r>
      <w:r>
        <w:rPr>
          <w:color w:val="1A171C"/>
          <w:spacing w:val="-5"/>
        </w:rPr>
        <w:t xml:space="preserve"> </w:t>
      </w:r>
      <w:proofErr w:type="spellStart"/>
      <w:r>
        <w:rPr>
          <w:color w:val="1A171C"/>
        </w:rPr>
        <w:t>documentation</w:t>
      </w:r>
      <w:proofErr w:type="spellEnd"/>
    </w:p>
    <w:p w14:paraId="6CF1ECAE" w14:textId="77777777" w:rsidR="00340395" w:rsidRDefault="00340395" w:rsidP="00340395">
      <w:pPr>
        <w:pStyle w:val="Brdtekst"/>
        <w:spacing w:before="51" w:line="290" w:lineRule="auto"/>
        <w:ind w:left="1341" w:right="876"/>
        <w:jc w:val="both"/>
      </w:pPr>
      <w:r>
        <w:rPr>
          <w:color w:val="1A171C"/>
          <w:w w:val="95"/>
        </w:rPr>
        <w:t>The</w:t>
      </w:r>
      <w:r>
        <w:rPr>
          <w:color w:val="1A171C"/>
          <w:spacing w:val="-20"/>
          <w:w w:val="95"/>
        </w:rPr>
        <w:t xml:space="preserve"> </w:t>
      </w:r>
      <w:r>
        <w:rPr>
          <w:color w:val="1A171C"/>
          <w:w w:val="95"/>
        </w:rPr>
        <w:t>manufacturer</w:t>
      </w:r>
      <w:r>
        <w:rPr>
          <w:color w:val="1A171C"/>
          <w:spacing w:val="-21"/>
          <w:w w:val="95"/>
        </w:rPr>
        <w:t xml:space="preserve"> </w:t>
      </w:r>
      <w:r>
        <w:rPr>
          <w:color w:val="1A171C"/>
          <w:w w:val="95"/>
        </w:rPr>
        <w:t>shall</w:t>
      </w:r>
      <w:r>
        <w:rPr>
          <w:color w:val="1A171C"/>
          <w:spacing w:val="-20"/>
          <w:w w:val="95"/>
        </w:rPr>
        <w:t xml:space="preserve"> </w:t>
      </w:r>
      <w:r>
        <w:rPr>
          <w:color w:val="1A171C"/>
          <w:w w:val="95"/>
        </w:rPr>
        <w:t>establish</w:t>
      </w:r>
      <w:r>
        <w:rPr>
          <w:color w:val="1A171C"/>
          <w:spacing w:val="-23"/>
          <w:w w:val="95"/>
        </w:rPr>
        <w:t xml:space="preserve"> </w:t>
      </w:r>
      <w:r>
        <w:rPr>
          <w:color w:val="1A171C"/>
          <w:w w:val="95"/>
        </w:rPr>
        <w:t>the</w:t>
      </w:r>
      <w:r>
        <w:rPr>
          <w:color w:val="1A171C"/>
          <w:spacing w:val="-21"/>
          <w:w w:val="95"/>
        </w:rPr>
        <w:t xml:space="preserve"> </w:t>
      </w:r>
      <w:r>
        <w:rPr>
          <w:color w:val="1A171C"/>
          <w:w w:val="95"/>
        </w:rPr>
        <w:t>technical</w:t>
      </w:r>
      <w:r>
        <w:rPr>
          <w:color w:val="1A171C"/>
          <w:spacing w:val="-22"/>
          <w:w w:val="95"/>
        </w:rPr>
        <w:t xml:space="preserve"> </w:t>
      </w:r>
      <w:r>
        <w:rPr>
          <w:color w:val="1A171C"/>
          <w:w w:val="95"/>
        </w:rPr>
        <w:t>documentation.</w:t>
      </w:r>
      <w:r>
        <w:rPr>
          <w:color w:val="1A171C"/>
          <w:spacing w:val="-20"/>
          <w:w w:val="95"/>
        </w:rPr>
        <w:t xml:space="preserve"> </w:t>
      </w:r>
      <w:r>
        <w:rPr>
          <w:color w:val="1A171C"/>
          <w:w w:val="95"/>
        </w:rPr>
        <w:t>The</w:t>
      </w:r>
      <w:r>
        <w:rPr>
          <w:color w:val="1A171C"/>
          <w:spacing w:val="-21"/>
          <w:w w:val="95"/>
        </w:rPr>
        <w:t xml:space="preserve"> </w:t>
      </w:r>
      <w:r>
        <w:rPr>
          <w:color w:val="1A171C"/>
          <w:w w:val="95"/>
        </w:rPr>
        <w:t>technical</w:t>
      </w:r>
      <w:r>
        <w:rPr>
          <w:color w:val="1A171C"/>
          <w:spacing w:val="-19"/>
          <w:w w:val="95"/>
        </w:rPr>
        <w:t xml:space="preserve"> </w:t>
      </w:r>
      <w:r>
        <w:rPr>
          <w:color w:val="1A171C"/>
          <w:spacing w:val="2"/>
          <w:w w:val="95"/>
        </w:rPr>
        <w:t>documentation</w:t>
      </w:r>
      <w:r>
        <w:rPr>
          <w:color w:val="1A171C"/>
          <w:spacing w:val="-22"/>
          <w:w w:val="95"/>
        </w:rPr>
        <w:t xml:space="preserve"> </w:t>
      </w:r>
      <w:r>
        <w:rPr>
          <w:color w:val="1A171C"/>
          <w:w w:val="95"/>
        </w:rPr>
        <w:t>shall</w:t>
      </w:r>
      <w:r>
        <w:rPr>
          <w:color w:val="1A171C"/>
          <w:spacing w:val="-19"/>
          <w:w w:val="95"/>
        </w:rPr>
        <w:t xml:space="preserve"> </w:t>
      </w:r>
      <w:r>
        <w:rPr>
          <w:color w:val="1A171C"/>
          <w:w w:val="95"/>
        </w:rPr>
        <w:t>make</w:t>
      </w:r>
      <w:r>
        <w:rPr>
          <w:color w:val="1A171C"/>
          <w:spacing w:val="-22"/>
          <w:w w:val="95"/>
        </w:rPr>
        <w:t xml:space="preserve"> </w:t>
      </w:r>
      <w:r>
        <w:rPr>
          <w:color w:val="1A171C"/>
          <w:w w:val="95"/>
        </w:rPr>
        <w:t>it</w:t>
      </w:r>
      <w:r>
        <w:rPr>
          <w:color w:val="1A171C"/>
          <w:spacing w:val="-20"/>
          <w:w w:val="95"/>
        </w:rPr>
        <w:t xml:space="preserve"> </w:t>
      </w:r>
      <w:r>
        <w:rPr>
          <w:color w:val="1A171C"/>
          <w:w w:val="95"/>
        </w:rPr>
        <w:t>possible</w:t>
      </w:r>
      <w:r>
        <w:rPr>
          <w:color w:val="1A171C"/>
          <w:spacing w:val="-21"/>
          <w:w w:val="95"/>
        </w:rPr>
        <w:t xml:space="preserve"> </w:t>
      </w:r>
      <w:r>
        <w:rPr>
          <w:color w:val="1A171C"/>
          <w:w w:val="95"/>
        </w:rPr>
        <w:t xml:space="preserve">to </w:t>
      </w:r>
      <w:r>
        <w:rPr>
          <w:color w:val="1A171C"/>
        </w:rPr>
        <w:t>assess</w:t>
      </w:r>
      <w:r>
        <w:rPr>
          <w:color w:val="1A171C"/>
          <w:spacing w:val="-21"/>
        </w:rPr>
        <w:t xml:space="preserve"> </w:t>
      </w:r>
      <w:r>
        <w:rPr>
          <w:color w:val="1A171C"/>
        </w:rPr>
        <w:t>the</w:t>
      </w:r>
      <w:r>
        <w:rPr>
          <w:color w:val="1A171C"/>
          <w:spacing w:val="-19"/>
        </w:rPr>
        <w:t xml:space="preserve"> </w:t>
      </w:r>
      <w:r>
        <w:rPr>
          <w:color w:val="1A171C"/>
        </w:rPr>
        <w:t>conformity</w:t>
      </w:r>
      <w:r>
        <w:rPr>
          <w:color w:val="1A171C"/>
          <w:spacing w:val="-20"/>
        </w:rPr>
        <w:t xml:space="preserve"> </w:t>
      </w:r>
      <w:r>
        <w:rPr>
          <w:color w:val="1A171C"/>
        </w:rPr>
        <w:t>of</w:t>
      </w:r>
      <w:r>
        <w:rPr>
          <w:color w:val="1A171C"/>
          <w:spacing w:val="-21"/>
        </w:rPr>
        <w:t xml:space="preserve"> </w:t>
      </w:r>
      <w:r>
        <w:rPr>
          <w:color w:val="1A171C"/>
        </w:rPr>
        <w:t>the</w:t>
      </w:r>
      <w:r>
        <w:rPr>
          <w:color w:val="1A171C"/>
          <w:spacing w:val="-20"/>
        </w:rPr>
        <w:t xml:space="preserve"> </w:t>
      </w:r>
      <w:r>
        <w:rPr>
          <w:color w:val="1A171C"/>
        </w:rPr>
        <w:t>pressure</w:t>
      </w:r>
      <w:r>
        <w:rPr>
          <w:color w:val="1A171C"/>
          <w:spacing w:val="-20"/>
        </w:rPr>
        <w:t xml:space="preserve"> </w:t>
      </w:r>
      <w:r>
        <w:rPr>
          <w:color w:val="1A171C"/>
        </w:rPr>
        <w:t>equipment</w:t>
      </w:r>
      <w:r>
        <w:rPr>
          <w:color w:val="1A171C"/>
          <w:spacing w:val="-20"/>
        </w:rPr>
        <w:t xml:space="preserve"> </w:t>
      </w:r>
      <w:r>
        <w:rPr>
          <w:color w:val="1A171C"/>
        </w:rPr>
        <w:t>with</w:t>
      </w:r>
      <w:r>
        <w:rPr>
          <w:color w:val="1A171C"/>
          <w:spacing w:val="-20"/>
        </w:rPr>
        <w:t xml:space="preserve"> </w:t>
      </w:r>
      <w:r>
        <w:rPr>
          <w:color w:val="1A171C"/>
        </w:rPr>
        <w:t>the</w:t>
      </w:r>
      <w:r>
        <w:rPr>
          <w:color w:val="1A171C"/>
          <w:spacing w:val="-20"/>
        </w:rPr>
        <w:t xml:space="preserve"> </w:t>
      </w:r>
      <w:r>
        <w:rPr>
          <w:color w:val="1A171C"/>
        </w:rPr>
        <w:t>relevant</w:t>
      </w:r>
      <w:r>
        <w:rPr>
          <w:color w:val="1A171C"/>
          <w:spacing w:val="-21"/>
        </w:rPr>
        <w:t xml:space="preserve"> </w:t>
      </w:r>
      <w:proofErr w:type="gramStart"/>
      <w:r>
        <w:rPr>
          <w:color w:val="1A171C"/>
        </w:rPr>
        <w:t>requirements,</w:t>
      </w:r>
      <w:r>
        <w:rPr>
          <w:color w:val="1A171C"/>
          <w:spacing w:val="-20"/>
        </w:rPr>
        <w:t xml:space="preserve"> </w:t>
      </w:r>
      <w:r>
        <w:rPr>
          <w:color w:val="1A171C"/>
        </w:rPr>
        <w:t>and</w:t>
      </w:r>
      <w:proofErr w:type="gramEnd"/>
      <w:r>
        <w:rPr>
          <w:color w:val="1A171C"/>
          <w:spacing w:val="-20"/>
        </w:rPr>
        <w:t xml:space="preserve"> </w:t>
      </w:r>
      <w:r>
        <w:rPr>
          <w:color w:val="1A171C"/>
        </w:rPr>
        <w:t>shall</w:t>
      </w:r>
      <w:r>
        <w:rPr>
          <w:color w:val="1A171C"/>
          <w:spacing w:val="-21"/>
        </w:rPr>
        <w:t xml:space="preserve"> </w:t>
      </w:r>
      <w:r>
        <w:rPr>
          <w:color w:val="1A171C"/>
        </w:rPr>
        <w:t>include</w:t>
      </w:r>
      <w:r>
        <w:rPr>
          <w:color w:val="1A171C"/>
          <w:spacing w:val="-20"/>
        </w:rPr>
        <w:t xml:space="preserve"> </w:t>
      </w:r>
      <w:r>
        <w:rPr>
          <w:color w:val="1A171C"/>
        </w:rPr>
        <w:t>an</w:t>
      </w:r>
      <w:r>
        <w:rPr>
          <w:color w:val="1A171C"/>
          <w:spacing w:val="-20"/>
        </w:rPr>
        <w:t xml:space="preserve"> </w:t>
      </w:r>
      <w:r>
        <w:rPr>
          <w:color w:val="1A171C"/>
        </w:rPr>
        <w:t>adequate analysis</w:t>
      </w:r>
      <w:r>
        <w:rPr>
          <w:color w:val="1A171C"/>
          <w:spacing w:val="-27"/>
        </w:rPr>
        <w:t xml:space="preserve"> </w:t>
      </w:r>
      <w:r>
        <w:rPr>
          <w:color w:val="1A171C"/>
        </w:rPr>
        <w:t>and</w:t>
      </w:r>
      <w:r>
        <w:rPr>
          <w:color w:val="1A171C"/>
          <w:spacing w:val="-28"/>
        </w:rPr>
        <w:t xml:space="preserve"> </w:t>
      </w:r>
      <w:r>
        <w:rPr>
          <w:color w:val="1A171C"/>
        </w:rPr>
        <w:t>assessment</w:t>
      </w:r>
      <w:r>
        <w:rPr>
          <w:color w:val="1A171C"/>
          <w:spacing w:val="-26"/>
        </w:rPr>
        <w:t xml:space="preserve"> </w:t>
      </w:r>
      <w:r>
        <w:rPr>
          <w:color w:val="1A171C"/>
        </w:rPr>
        <w:t>of</w:t>
      </w:r>
      <w:r>
        <w:rPr>
          <w:color w:val="1A171C"/>
          <w:spacing w:val="-27"/>
        </w:rPr>
        <w:t xml:space="preserve"> </w:t>
      </w:r>
      <w:r>
        <w:rPr>
          <w:color w:val="1A171C"/>
        </w:rPr>
        <w:t>the</w:t>
      </w:r>
      <w:r>
        <w:rPr>
          <w:color w:val="1A171C"/>
          <w:spacing w:val="-27"/>
        </w:rPr>
        <w:t xml:space="preserve"> </w:t>
      </w:r>
      <w:r>
        <w:rPr>
          <w:color w:val="1A171C"/>
        </w:rPr>
        <w:t>risk(s)</w:t>
      </w:r>
      <w:r>
        <w:rPr>
          <w:color w:val="1A171C"/>
          <w:spacing w:val="-27"/>
        </w:rPr>
        <w:t xml:space="preserve"> </w:t>
      </w:r>
      <w:r>
        <w:rPr>
          <w:color w:val="1A171C"/>
        </w:rPr>
        <w:t>The</w:t>
      </w:r>
      <w:r>
        <w:rPr>
          <w:color w:val="1A171C"/>
          <w:spacing w:val="-27"/>
        </w:rPr>
        <w:t xml:space="preserve"> </w:t>
      </w:r>
      <w:r>
        <w:rPr>
          <w:color w:val="1A171C"/>
        </w:rPr>
        <w:t>technical</w:t>
      </w:r>
      <w:r>
        <w:rPr>
          <w:color w:val="1A171C"/>
          <w:spacing w:val="-27"/>
        </w:rPr>
        <w:t xml:space="preserve"> </w:t>
      </w:r>
      <w:r>
        <w:rPr>
          <w:color w:val="1A171C"/>
        </w:rPr>
        <w:t>documentation</w:t>
      </w:r>
      <w:r>
        <w:rPr>
          <w:color w:val="1A171C"/>
          <w:spacing w:val="-27"/>
        </w:rPr>
        <w:t xml:space="preserve"> </w:t>
      </w:r>
      <w:r>
        <w:rPr>
          <w:color w:val="1A171C"/>
        </w:rPr>
        <w:t>shall</w:t>
      </w:r>
      <w:r>
        <w:rPr>
          <w:color w:val="1A171C"/>
          <w:spacing w:val="-27"/>
        </w:rPr>
        <w:t xml:space="preserve"> </w:t>
      </w:r>
      <w:r>
        <w:rPr>
          <w:color w:val="1A171C"/>
        </w:rPr>
        <w:t>specify</w:t>
      </w:r>
      <w:r>
        <w:rPr>
          <w:color w:val="1A171C"/>
          <w:spacing w:val="-26"/>
        </w:rPr>
        <w:t xml:space="preserve"> </w:t>
      </w:r>
      <w:r>
        <w:rPr>
          <w:color w:val="1A171C"/>
        </w:rPr>
        <w:t>the</w:t>
      </w:r>
      <w:r>
        <w:rPr>
          <w:color w:val="1A171C"/>
          <w:spacing w:val="-27"/>
        </w:rPr>
        <w:t xml:space="preserve"> </w:t>
      </w:r>
      <w:r>
        <w:rPr>
          <w:color w:val="1A171C"/>
        </w:rPr>
        <w:t>applicable</w:t>
      </w:r>
      <w:r>
        <w:rPr>
          <w:color w:val="1A171C"/>
          <w:spacing w:val="-28"/>
        </w:rPr>
        <w:t xml:space="preserve"> </w:t>
      </w:r>
      <w:r>
        <w:rPr>
          <w:color w:val="1A171C"/>
        </w:rPr>
        <w:t>requirements</w:t>
      </w:r>
      <w:r>
        <w:rPr>
          <w:color w:val="1A171C"/>
          <w:spacing w:val="-27"/>
        </w:rPr>
        <w:t xml:space="preserve"> </w:t>
      </w:r>
      <w:r>
        <w:rPr>
          <w:color w:val="1A171C"/>
        </w:rPr>
        <w:t xml:space="preserve">and </w:t>
      </w:r>
      <w:r>
        <w:rPr>
          <w:color w:val="1A171C"/>
          <w:w w:val="95"/>
        </w:rPr>
        <w:t>cover,</w:t>
      </w:r>
      <w:r>
        <w:rPr>
          <w:color w:val="1A171C"/>
          <w:spacing w:val="-11"/>
          <w:w w:val="95"/>
        </w:rPr>
        <w:t xml:space="preserve"> </w:t>
      </w:r>
      <w:r>
        <w:rPr>
          <w:color w:val="1A171C"/>
          <w:w w:val="95"/>
        </w:rPr>
        <w:t>as</w:t>
      </w:r>
      <w:r>
        <w:rPr>
          <w:color w:val="1A171C"/>
          <w:spacing w:val="-9"/>
          <w:w w:val="95"/>
        </w:rPr>
        <w:t xml:space="preserve"> </w:t>
      </w:r>
      <w:r>
        <w:rPr>
          <w:color w:val="1A171C"/>
          <w:w w:val="95"/>
        </w:rPr>
        <w:t>far</w:t>
      </w:r>
      <w:r>
        <w:rPr>
          <w:color w:val="1A171C"/>
          <w:spacing w:val="-11"/>
          <w:w w:val="95"/>
        </w:rPr>
        <w:t xml:space="preserve"> </w:t>
      </w:r>
      <w:r>
        <w:rPr>
          <w:color w:val="1A171C"/>
          <w:w w:val="95"/>
        </w:rPr>
        <w:t>as</w:t>
      </w:r>
      <w:r>
        <w:rPr>
          <w:color w:val="1A171C"/>
          <w:spacing w:val="-9"/>
          <w:w w:val="95"/>
        </w:rPr>
        <w:t xml:space="preserve"> </w:t>
      </w:r>
      <w:r>
        <w:rPr>
          <w:color w:val="1A171C"/>
          <w:w w:val="95"/>
        </w:rPr>
        <w:t>relevant</w:t>
      </w:r>
      <w:r>
        <w:rPr>
          <w:color w:val="1A171C"/>
          <w:spacing w:val="-10"/>
          <w:w w:val="95"/>
        </w:rPr>
        <w:t xml:space="preserve"> </w:t>
      </w:r>
      <w:r>
        <w:rPr>
          <w:color w:val="1A171C"/>
          <w:w w:val="95"/>
        </w:rPr>
        <w:t>for</w:t>
      </w:r>
      <w:r>
        <w:rPr>
          <w:color w:val="1A171C"/>
          <w:spacing w:val="-9"/>
          <w:w w:val="95"/>
        </w:rPr>
        <w:t xml:space="preserve"> </w:t>
      </w:r>
      <w:r>
        <w:rPr>
          <w:color w:val="1A171C"/>
          <w:w w:val="95"/>
        </w:rPr>
        <w:t>the</w:t>
      </w:r>
      <w:r>
        <w:rPr>
          <w:color w:val="1A171C"/>
          <w:spacing w:val="-9"/>
          <w:w w:val="95"/>
        </w:rPr>
        <w:t xml:space="preserve"> </w:t>
      </w:r>
      <w:r>
        <w:rPr>
          <w:color w:val="1A171C"/>
          <w:w w:val="95"/>
        </w:rPr>
        <w:t>assessment,</w:t>
      </w:r>
      <w:r>
        <w:rPr>
          <w:color w:val="1A171C"/>
          <w:spacing w:val="-10"/>
          <w:w w:val="95"/>
        </w:rPr>
        <w:t xml:space="preserve"> </w:t>
      </w:r>
      <w:r>
        <w:rPr>
          <w:color w:val="1A171C"/>
          <w:w w:val="95"/>
        </w:rPr>
        <w:t>the</w:t>
      </w:r>
      <w:r>
        <w:rPr>
          <w:color w:val="1A171C"/>
          <w:spacing w:val="-10"/>
          <w:w w:val="95"/>
        </w:rPr>
        <w:t xml:space="preserve"> </w:t>
      </w:r>
      <w:r>
        <w:rPr>
          <w:color w:val="1A171C"/>
          <w:w w:val="95"/>
        </w:rPr>
        <w:t>design,</w:t>
      </w:r>
      <w:r>
        <w:rPr>
          <w:color w:val="1A171C"/>
          <w:spacing w:val="-8"/>
          <w:w w:val="95"/>
        </w:rPr>
        <w:t xml:space="preserve"> </w:t>
      </w:r>
      <w:r>
        <w:rPr>
          <w:color w:val="1A171C"/>
          <w:w w:val="95"/>
        </w:rPr>
        <w:t>manufacture</w:t>
      </w:r>
      <w:r>
        <w:rPr>
          <w:color w:val="1A171C"/>
          <w:spacing w:val="-10"/>
          <w:w w:val="95"/>
        </w:rPr>
        <w:t xml:space="preserve"> </w:t>
      </w:r>
      <w:r>
        <w:rPr>
          <w:color w:val="1A171C"/>
          <w:w w:val="95"/>
        </w:rPr>
        <w:t>and</w:t>
      </w:r>
      <w:r>
        <w:rPr>
          <w:color w:val="1A171C"/>
          <w:spacing w:val="-8"/>
          <w:w w:val="95"/>
        </w:rPr>
        <w:t xml:space="preserve"> </w:t>
      </w:r>
      <w:r>
        <w:rPr>
          <w:color w:val="1A171C"/>
          <w:w w:val="95"/>
        </w:rPr>
        <w:t>operation</w:t>
      </w:r>
      <w:r>
        <w:rPr>
          <w:color w:val="1A171C"/>
          <w:spacing w:val="-9"/>
          <w:w w:val="95"/>
        </w:rPr>
        <w:t xml:space="preserve"> </w:t>
      </w:r>
      <w:r>
        <w:rPr>
          <w:color w:val="1A171C"/>
          <w:w w:val="95"/>
        </w:rPr>
        <w:t>of</w:t>
      </w:r>
      <w:r>
        <w:rPr>
          <w:color w:val="1A171C"/>
          <w:spacing w:val="-10"/>
          <w:w w:val="95"/>
        </w:rPr>
        <w:t xml:space="preserve"> </w:t>
      </w:r>
      <w:r>
        <w:rPr>
          <w:color w:val="1A171C"/>
          <w:w w:val="95"/>
        </w:rPr>
        <w:t>the</w:t>
      </w:r>
      <w:r>
        <w:rPr>
          <w:color w:val="1A171C"/>
          <w:spacing w:val="-8"/>
          <w:w w:val="95"/>
        </w:rPr>
        <w:t xml:space="preserve"> </w:t>
      </w:r>
      <w:r>
        <w:rPr>
          <w:color w:val="1A171C"/>
          <w:w w:val="95"/>
        </w:rPr>
        <w:t>pressure</w:t>
      </w:r>
      <w:r>
        <w:rPr>
          <w:color w:val="1A171C"/>
          <w:spacing w:val="-11"/>
          <w:w w:val="95"/>
        </w:rPr>
        <w:t xml:space="preserve"> </w:t>
      </w:r>
      <w:r>
        <w:rPr>
          <w:color w:val="1A171C"/>
          <w:w w:val="95"/>
        </w:rPr>
        <w:t>equipment.</w:t>
      </w:r>
      <w:r>
        <w:rPr>
          <w:color w:val="1A171C"/>
          <w:spacing w:val="-10"/>
          <w:w w:val="95"/>
        </w:rPr>
        <w:t xml:space="preserve"> </w:t>
      </w:r>
      <w:r>
        <w:rPr>
          <w:color w:val="1A171C"/>
          <w:w w:val="95"/>
        </w:rPr>
        <w:t xml:space="preserve">The </w:t>
      </w:r>
      <w:r>
        <w:rPr>
          <w:color w:val="1A171C"/>
        </w:rPr>
        <w:t>technical</w:t>
      </w:r>
      <w:r>
        <w:rPr>
          <w:color w:val="1A171C"/>
          <w:spacing w:val="-15"/>
        </w:rPr>
        <w:t xml:space="preserve"> </w:t>
      </w:r>
      <w:r>
        <w:rPr>
          <w:color w:val="1A171C"/>
          <w:spacing w:val="2"/>
        </w:rPr>
        <w:t>documentation</w:t>
      </w:r>
      <w:r>
        <w:rPr>
          <w:color w:val="1A171C"/>
          <w:spacing w:val="-17"/>
        </w:rPr>
        <w:t xml:space="preserve"> </w:t>
      </w:r>
      <w:r>
        <w:rPr>
          <w:color w:val="1A171C"/>
        </w:rPr>
        <w:t>shall,</w:t>
      </w:r>
      <w:r>
        <w:rPr>
          <w:color w:val="1A171C"/>
          <w:spacing w:val="-16"/>
        </w:rPr>
        <w:t xml:space="preserve"> </w:t>
      </w:r>
      <w:r>
        <w:rPr>
          <w:color w:val="1A171C"/>
        </w:rPr>
        <w:t>wherever</w:t>
      </w:r>
      <w:r>
        <w:rPr>
          <w:color w:val="1A171C"/>
          <w:spacing w:val="-15"/>
        </w:rPr>
        <w:t xml:space="preserve"> </w:t>
      </w:r>
      <w:r>
        <w:rPr>
          <w:color w:val="1A171C"/>
        </w:rPr>
        <w:t>applicable,</w:t>
      </w:r>
      <w:r>
        <w:rPr>
          <w:color w:val="1A171C"/>
          <w:spacing w:val="-17"/>
        </w:rPr>
        <w:t xml:space="preserve"> </w:t>
      </w:r>
      <w:r>
        <w:rPr>
          <w:color w:val="1A171C"/>
          <w:spacing w:val="2"/>
        </w:rPr>
        <w:t>contain</w:t>
      </w:r>
      <w:r>
        <w:rPr>
          <w:color w:val="1A171C"/>
          <w:spacing w:val="-16"/>
        </w:rPr>
        <w:t xml:space="preserve"> </w:t>
      </w:r>
      <w:r>
        <w:rPr>
          <w:color w:val="1A171C"/>
        </w:rPr>
        <w:t>at</w:t>
      </w:r>
      <w:r>
        <w:rPr>
          <w:color w:val="1A171C"/>
          <w:spacing w:val="-14"/>
        </w:rPr>
        <w:t xml:space="preserve"> </w:t>
      </w:r>
      <w:r>
        <w:rPr>
          <w:color w:val="1A171C"/>
        </w:rPr>
        <w:t>least</w:t>
      </w:r>
      <w:r>
        <w:rPr>
          <w:color w:val="1A171C"/>
          <w:spacing w:val="-16"/>
        </w:rPr>
        <w:t xml:space="preserve"> </w:t>
      </w:r>
      <w:r>
        <w:rPr>
          <w:color w:val="1A171C"/>
        </w:rPr>
        <w:t>the</w:t>
      </w:r>
      <w:r>
        <w:rPr>
          <w:color w:val="1A171C"/>
          <w:spacing w:val="-16"/>
        </w:rPr>
        <w:t xml:space="preserve"> </w:t>
      </w:r>
      <w:r>
        <w:rPr>
          <w:color w:val="1A171C"/>
        </w:rPr>
        <w:t>following</w:t>
      </w:r>
      <w:r>
        <w:rPr>
          <w:color w:val="1A171C"/>
          <w:spacing w:val="-14"/>
        </w:rPr>
        <w:t xml:space="preserve"> </w:t>
      </w:r>
      <w:r>
        <w:rPr>
          <w:color w:val="1A171C"/>
          <w:spacing w:val="2"/>
        </w:rPr>
        <w:t>elements:</w:t>
      </w:r>
    </w:p>
    <w:p w14:paraId="1811BA10" w14:textId="77777777" w:rsidR="00340395" w:rsidRPr="004C3F24" w:rsidRDefault="00340395" w:rsidP="00340395">
      <w:pPr>
        <w:pStyle w:val="Listeavsnitt"/>
        <w:widowControl w:val="0"/>
        <w:numPr>
          <w:ilvl w:val="1"/>
          <w:numId w:val="63"/>
        </w:numPr>
        <w:tabs>
          <w:tab w:val="left" w:pos="1618"/>
        </w:tabs>
        <w:autoSpaceDE w:val="0"/>
        <w:autoSpaceDN w:val="0"/>
        <w:spacing w:after="0" w:line="242" w:lineRule="exact"/>
        <w:ind w:left="1617" w:hanging="277"/>
        <w:contextualSpacing w:val="0"/>
        <w:jc w:val="both"/>
        <w:rPr>
          <w:sz w:val="20"/>
          <w:lang w:val="en-GB"/>
        </w:rPr>
      </w:pPr>
      <w:r w:rsidRPr="004C3F24">
        <w:rPr>
          <w:color w:val="1A171C"/>
          <w:sz w:val="20"/>
          <w:lang w:val="en-GB"/>
        </w:rPr>
        <w:t>a</w:t>
      </w:r>
      <w:r w:rsidRPr="004C3F24">
        <w:rPr>
          <w:color w:val="1A171C"/>
          <w:spacing w:val="-7"/>
          <w:sz w:val="20"/>
          <w:lang w:val="en-GB"/>
        </w:rPr>
        <w:t xml:space="preserve"> </w:t>
      </w:r>
      <w:r w:rsidRPr="004C3F24">
        <w:rPr>
          <w:color w:val="1A171C"/>
          <w:sz w:val="20"/>
          <w:lang w:val="en-GB"/>
        </w:rPr>
        <w:t>general</w:t>
      </w:r>
      <w:r w:rsidRPr="004C3F24">
        <w:rPr>
          <w:color w:val="1A171C"/>
          <w:spacing w:val="-9"/>
          <w:sz w:val="20"/>
          <w:lang w:val="en-GB"/>
        </w:rPr>
        <w:t xml:space="preserve"> </w:t>
      </w:r>
      <w:r w:rsidRPr="004C3F24">
        <w:rPr>
          <w:color w:val="1A171C"/>
          <w:sz w:val="20"/>
          <w:lang w:val="en-GB"/>
        </w:rPr>
        <w:t>description</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pressure</w:t>
      </w:r>
      <w:r w:rsidRPr="004C3F24">
        <w:rPr>
          <w:color w:val="1A171C"/>
          <w:spacing w:val="-10"/>
          <w:sz w:val="20"/>
          <w:lang w:val="en-GB"/>
        </w:rPr>
        <w:t xml:space="preserve"> </w:t>
      </w:r>
      <w:r w:rsidRPr="004C3F24">
        <w:rPr>
          <w:color w:val="1A171C"/>
          <w:sz w:val="20"/>
          <w:lang w:val="en-GB"/>
        </w:rPr>
        <w:t>equipment,</w:t>
      </w:r>
    </w:p>
    <w:p w14:paraId="7B1BAC2F" w14:textId="77777777" w:rsidR="00340395" w:rsidRPr="004C3F24" w:rsidRDefault="00340395" w:rsidP="00340395">
      <w:pPr>
        <w:pStyle w:val="Listeavsnitt"/>
        <w:widowControl w:val="0"/>
        <w:numPr>
          <w:ilvl w:val="1"/>
          <w:numId w:val="63"/>
        </w:numPr>
        <w:tabs>
          <w:tab w:val="left" w:pos="1618"/>
        </w:tabs>
        <w:autoSpaceDE w:val="0"/>
        <w:autoSpaceDN w:val="0"/>
        <w:spacing w:before="51" w:after="0" w:line="290" w:lineRule="auto"/>
        <w:ind w:right="1056" w:firstLine="0"/>
        <w:contextualSpacing w:val="0"/>
        <w:jc w:val="both"/>
        <w:rPr>
          <w:sz w:val="20"/>
          <w:lang w:val="en-GB"/>
        </w:rPr>
      </w:pPr>
      <w:r w:rsidRPr="004C3F24">
        <w:rPr>
          <w:color w:val="1A171C"/>
          <w:w w:val="95"/>
          <w:sz w:val="20"/>
          <w:lang w:val="en-GB"/>
        </w:rPr>
        <w:t>conceptual</w:t>
      </w:r>
      <w:r w:rsidRPr="004C3F24">
        <w:rPr>
          <w:color w:val="1A171C"/>
          <w:spacing w:val="-14"/>
          <w:w w:val="95"/>
          <w:sz w:val="20"/>
          <w:lang w:val="en-GB"/>
        </w:rPr>
        <w:t xml:space="preserve"> </w:t>
      </w:r>
      <w:r w:rsidRPr="004C3F24">
        <w:rPr>
          <w:color w:val="1A171C"/>
          <w:w w:val="95"/>
          <w:sz w:val="20"/>
          <w:lang w:val="en-GB"/>
        </w:rPr>
        <w:t>design</w:t>
      </w:r>
      <w:r w:rsidRPr="004C3F24">
        <w:rPr>
          <w:color w:val="1A171C"/>
          <w:spacing w:val="-13"/>
          <w:w w:val="95"/>
          <w:sz w:val="20"/>
          <w:lang w:val="en-GB"/>
        </w:rPr>
        <w:t xml:space="preserve"> </w:t>
      </w:r>
      <w:r w:rsidRPr="004C3F24">
        <w:rPr>
          <w:color w:val="1A171C"/>
          <w:w w:val="95"/>
          <w:sz w:val="20"/>
          <w:lang w:val="en-GB"/>
        </w:rPr>
        <w:t>and</w:t>
      </w:r>
      <w:r w:rsidRPr="004C3F24">
        <w:rPr>
          <w:color w:val="1A171C"/>
          <w:spacing w:val="-12"/>
          <w:w w:val="95"/>
          <w:sz w:val="20"/>
          <w:lang w:val="en-GB"/>
        </w:rPr>
        <w:t xml:space="preserve"> </w:t>
      </w:r>
      <w:r w:rsidRPr="004C3F24">
        <w:rPr>
          <w:color w:val="1A171C"/>
          <w:w w:val="95"/>
          <w:sz w:val="20"/>
          <w:lang w:val="en-GB"/>
        </w:rPr>
        <w:t>manufacturing</w:t>
      </w:r>
      <w:r w:rsidRPr="004C3F24">
        <w:rPr>
          <w:color w:val="1A171C"/>
          <w:spacing w:val="-13"/>
          <w:w w:val="95"/>
          <w:sz w:val="20"/>
          <w:lang w:val="en-GB"/>
        </w:rPr>
        <w:t xml:space="preserve"> </w:t>
      </w:r>
      <w:r w:rsidRPr="004C3F24">
        <w:rPr>
          <w:color w:val="1A171C"/>
          <w:w w:val="95"/>
          <w:sz w:val="20"/>
          <w:lang w:val="en-GB"/>
        </w:rPr>
        <w:t>drawings</w:t>
      </w:r>
      <w:r w:rsidRPr="004C3F24">
        <w:rPr>
          <w:color w:val="1A171C"/>
          <w:spacing w:val="-15"/>
          <w:w w:val="95"/>
          <w:sz w:val="20"/>
          <w:lang w:val="en-GB"/>
        </w:rPr>
        <w:t xml:space="preserve"> </w:t>
      </w:r>
      <w:r w:rsidRPr="004C3F24">
        <w:rPr>
          <w:color w:val="1A171C"/>
          <w:w w:val="95"/>
          <w:sz w:val="20"/>
          <w:lang w:val="en-GB"/>
        </w:rPr>
        <w:t>and</w:t>
      </w:r>
      <w:r w:rsidRPr="004C3F24">
        <w:rPr>
          <w:color w:val="1A171C"/>
          <w:spacing w:val="-13"/>
          <w:w w:val="95"/>
          <w:sz w:val="20"/>
          <w:lang w:val="en-GB"/>
        </w:rPr>
        <w:t xml:space="preserve"> </w:t>
      </w:r>
      <w:r w:rsidRPr="004C3F24">
        <w:rPr>
          <w:color w:val="1A171C"/>
          <w:w w:val="95"/>
          <w:sz w:val="20"/>
          <w:lang w:val="en-GB"/>
        </w:rPr>
        <w:t>diagrams</w:t>
      </w:r>
      <w:r w:rsidRPr="004C3F24">
        <w:rPr>
          <w:color w:val="1A171C"/>
          <w:spacing w:val="-12"/>
          <w:w w:val="95"/>
          <w:sz w:val="20"/>
          <w:lang w:val="en-GB"/>
        </w:rPr>
        <w:t xml:space="preserve"> </w:t>
      </w:r>
      <w:r w:rsidRPr="004C3F24">
        <w:rPr>
          <w:color w:val="1A171C"/>
          <w:w w:val="95"/>
          <w:sz w:val="20"/>
          <w:lang w:val="en-GB"/>
        </w:rPr>
        <w:t>of</w:t>
      </w:r>
      <w:r w:rsidRPr="004C3F24">
        <w:rPr>
          <w:color w:val="1A171C"/>
          <w:spacing w:val="-14"/>
          <w:w w:val="95"/>
          <w:sz w:val="20"/>
          <w:lang w:val="en-GB"/>
        </w:rPr>
        <w:t xml:space="preserve"> </w:t>
      </w:r>
      <w:r w:rsidRPr="004C3F24">
        <w:rPr>
          <w:color w:val="1A171C"/>
          <w:spacing w:val="2"/>
          <w:w w:val="95"/>
          <w:sz w:val="20"/>
          <w:lang w:val="en-GB"/>
        </w:rPr>
        <w:t>components,</w:t>
      </w:r>
      <w:r w:rsidRPr="004C3F24">
        <w:rPr>
          <w:color w:val="1A171C"/>
          <w:spacing w:val="-14"/>
          <w:w w:val="95"/>
          <w:sz w:val="20"/>
          <w:lang w:val="en-GB"/>
        </w:rPr>
        <w:t xml:space="preserve"> </w:t>
      </w:r>
      <w:r w:rsidRPr="004C3F24">
        <w:rPr>
          <w:color w:val="1A171C"/>
          <w:w w:val="95"/>
          <w:sz w:val="20"/>
          <w:lang w:val="en-GB"/>
        </w:rPr>
        <w:t>sub-assemblies,</w:t>
      </w:r>
      <w:r w:rsidRPr="004C3F24">
        <w:rPr>
          <w:color w:val="1A171C"/>
          <w:spacing w:val="-13"/>
          <w:w w:val="95"/>
          <w:sz w:val="20"/>
          <w:lang w:val="en-GB"/>
        </w:rPr>
        <w:t xml:space="preserve"> </w:t>
      </w:r>
      <w:r w:rsidRPr="004C3F24">
        <w:rPr>
          <w:color w:val="1A171C"/>
          <w:w w:val="95"/>
          <w:sz w:val="20"/>
          <w:lang w:val="en-GB"/>
        </w:rPr>
        <w:t>circuits,</w:t>
      </w:r>
      <w:r w:rsidRPr="004C3F24">
        <w:rPr>
          <w:color w:val="1A171C"/>
          <w:spacing w:val="-17"/>
          <w:w w:val="95"/>
          <w:sz w:val="20"/>
          <w:lang w:val="en-GB"/>
        </w:rPr>
        <w:t xml:space="preserve"> </w:t>
      </w:r>
      <w:proofErr w:type="gramStart"/>
      <w:r w:rsidRPr="004C3F24">
        <w:rPr>
          <w:color w:val="1A171C"/>
          <w:w w:val="95"/>
          <w:sz w:val="20"/>
          <w:lang w:val="en-GB"/>
        </w:rPr>
        <w:t>etc.,</w:t>
      </w:r>
      <w:r w:rsidRPr="004C3F24">
        <w:rPr>
          <w:rFonts w:ascii="Cambria" w:hAnsi="Cambria"/>
          <w:color w:val="1A171C"/>
          <w:w w:val="95"/>
          <w:sz w:val="19"/>
          <w:lang w:val="en-GB"/>
        </w:rPr>
        <w:t>—</w:t>
      </w:r>
      <w:proofErr w:type="gramEnd"/>
      <w:r w:rsidRPr="004C3F24">
        <w:rPr>
          <w:rFonts w:ascii="Cambria" w:hAnsi="Cambria"/>
          <w:color w:val="1A171C"/>
          <w:w w:val="95"/>
          <w:sz w:val="19"/>
          <w:lang w:val="en-GB"/>
        </w:rPr>
        <w:t xml:space="preserve"> </w:t>
      </w:r>
      <w:r w:rsidRPr="004C3F24">
        <w:rPr>
          <w:color w:val="1A171C"/>
          <w:w w:val="95"/>
          <w:sz w:val="20"/>
          <w:lang w:val="en-GB"/>
        </w:rPr>
        <w:t>descriptions</w:t>
      </w:r>
      <w:r w:rsidRPr="004C3F24">
        <w:rPr>
          <w:color w:val="1A171C"/>
          <w:spacing w:val="-23"/>
          <w:w w:val="95"/>
          <w:sz w:val="20"/>
          <w:lang w:val="en-GB"/>
        </w:rPr>
        <w:t xml:space="preserve"> </w:t>
      </w:r>
      <w:r w:rsidRPr="004C3F24">
        <w:rPr>
          <w:color w:val="1A171C"/>
          <w:w w:val="95"/>
          <w:sz w:val="20"/>
          <w:lang w:val="en-GB"/>
        </w:rPr>
        <w:t>and</w:t>
      </w:r>
      <w:r w:rsidRPr="004C3F24">
        <w:rPr>
          <w:color w:val="1A171C"/>
          <w:spacing w:val="-21"/>
          <w:w w:val="95"/>
          <w:sz w:val="20"/>
          <w:lang w:val="en-GB"/>
        </w:rPr>
        <w:t xml:space="preserve"> </w:t>
      </w:r>
      <w:r w:rsidRPr="004C3F24">
        <w:rPr>
          <w:color w:val="1A171C"/>
          <w:w w:val="95"/>
          <w:sz w:val="20"/>
          <w:lang w:val="en-GB"/>
        </w:rPr>
        <w:t>explanations</w:t>
      </w:r>
      <w:r w:rsidRPr="004C3F24">
        <w:rPr>
          <w:color w:val="1A171C"/>
          <w:spacing w:val="-20"/>
          <w:w w:val="95"/>
          <w:sz w:val="20"/>
          <w:lang w:val="en-GB"/>
        </w:rPr>
        <w:t xml:space="preserve"> </w:t>
      </w:r>
      <w:r w:rsidRPr="004C3F24">
        <w:rPr>
          <w:color w:val="1A171C"/>
          <w:w w:val="95"/>
          <w:sz w:val="20"/>
          <w:lang w:val="en-GB"/>
        </w:rPr>
        <w:t>necessary</w:t>
      </w:r>
      <w:r w:rsidRPr="004C3F24">
        <w:rPr>
          <w:color w:val="1A171C"/>
          <w:spacing w:val="-23"/>
          <w:w w:val="95"/>
          <w:sz w:val="20"/>
          <w:lang w:val="en-GB"/>
        </w:rPr>
        <w:t xml:space="preserve"> </w:t>
      </w:r>
      <w:r w:rsidRPr="004C3F24">
        <w:rPr>
          <w:color w:val="1A171C"/>
          <w:w w:val="95"/>
          <w:sz w:val="20"/>
          <w:lang w:val="en-GB"/>
        </w:rPr>
        <w:t>for</w:t>
      </w:r>
      <w:r w:rsidRPr="004C3F24">
        <w:rPr>
          <w:color w:val="1A171C"/>
          <w:spacing w:val="-21"/>
          <w:w w:val="95"/>
          <w:sz w:val="20"/>
          <w:lang w:val="en-GB"/>
        </w:rPr>
        <w:t xml:space="preserve"> </w:t>
      </w:r>
      <w:r w:rsidRPr="004C3F24">
        <w:rPr>
          <w:color w:val="1A171C"/>
          <w:w w:val="95"/>
          <w:sz w:val="20"/>
          <w:lang w:val="en-GB"/>
        </w:rPr>
        <w:t>the</w:t>
      </w:r>
      <w:r w:rsidRPr="004C3F24">
        <w:rPr>
          <w:color w:val="1A171C"/>
          <w:spacing w:val="-21"/>
          <w:w w:val="95"/>
          <w:sz w:val="20"/>
          <w:lang w:val="en-GB"/>
        </w:rPr>
        <w:t xml:space="preserve"> </w:t>
      </w:r>
      <w:r w:rsidRPr="004C3F24">
        <w:rPr>
          <w:color w:val="1A171C"/>
          <w:w w:val="95"/>
          <w:sz w:val="20"/>
          <w:lang w:val="en-GB"/>
        </w:rPr>
        <w:t>understanding</w:t>
      </w:r>
      <w:r w:rsidRPr="004C3F24">
        <w:rPr>
          <w:color w:val="1A171C"/>
          <w:spacing w:val="-20"/>
          <w:w w:val="95"/>
          <w:sz w:val="20"/>
          <w:lang w:val="en-GB"/>
        </w:rPr>
        <w:t xml:space="preserve"> </w:t>
      </w:r>
      <w:r w:rsidRPr="004C3F24">
        <w:rPr>
          <w:color w:val="1A171C"/>
          <w:w w:val="95"/>
          <w:sz w:val="20"/>
          <w:lang w:val="en-GB"/>
        </w:rPr>
        <w:t>of</w:t>
      </w:r>
      <w:r w:rsidRPr="004C3F24">
        <w:rPr>
          <w:color w:val="1A171C"/>
          <w:spacing w:val="-23"/>
          <w:w w:val="95"/>
          <w:sz w:val="20"/>
          <w:lang w:val="en-GB"/>
        </w:rPr>
        <w:t xml:space="preserve"> </w:t>
      </w:r>
      <w:r w:rsidRPr="004C3F24">
        <w:rPr>
          <w:color w:val="1A171C"/>
          <w:w w:val="95"/>
          <w:sz w:val="20"/>
          <w:lang w:val="en-GB"/>
        </w:rPr>
        <w:t>those</w:t>
      </w:r>
      <w:r w:rsidRPr="004C3F24">
        <w:rPr>
          <w:color w:val="1A171C"/>
          <w:spacing w:val="-20"/>
          <w:w w:val="95"/>
          <w:sz w:val="20"/>
          <w:lang w:val="en-GB"/>
        </w:rPr>
        <w:t xml:space="preserve"> </w:t>
      </w:r>
      <w:r w:rsidRPr="004C3F24">
        <w:rPr>
          <w:color w:val="1A171C"/>
          <w:w w:val="95"/>
          <w:sz w:val="20"/>
          <w:lang w:val="en-GB"/>
        </w:rPr>
        <w:t>drawings</w:t>
      </w:r>
      <w:r w:rsidRPr="004C3F24">
        <w:rPr>
          <w:color w:val="1A171C"/>
          <w:spacing w:val="-22"/>
          <w:w w:val="95"/>
          <w:sz w:val="20"/>
          <w:lang w:val="en-GB"/>
        </w:rPr>
        <w:t xml:space="preserve"> </w:t>
      </w:r>
      <w:r w:rsidRPr="004C3F24">
        <w:rPr>
          <w:color w:val="1A171C"/>
          <w:w w:val="95"/>
          <w:sz w:val="20"/>
          <w:lang w:val="en-GB"/>
        </w:rPr>
        <w:t>and</w:t>
      </w:r>
      <w:r w:rsidRPr="004C3F24">
        <w:rPr>
          <w:color w:val="1A171C"/>
          <w:spacing w:val="-21"/>
          <w:w w:val="95"/>
          <w:sz w:val="20"/>
          <w:lang w:val="en-GB"/>
        </w:rPr>
        <w:t xml:space="preserve"> </w:t>
      </w:r>
      <w:r w:rsidRPr="004C3F24">
        <w:rPr>
          <w:color w:val="1A171C"/>
          <w:w w:val="95"/>
          <w:sz w:val="20"/>
          <w:lang w:val="en-GB"/>
        </w:rPr>
        <w:t>diagrams</w:t>
      </w:r>
      <w:r w:rsidRPr="004C3F24">
        <w:rPr>
          <w:color w:val="1A171C"/>
          <w:spacing w:val="-21"/>
          <w:w w:val="95"/>
          <w:sz w:val="20"/>
          <w:lang w:val="en-GB"/>
        </w:rPr>
        <w:t xml:space="preserve"> </w:t>
      </w:r>
      <w:r w:rsidRPr="004C3F24">
        <w:rPr>
          <w:color w:val="1A171C"/>
          <w:w w:val="95"/>
          <w:sz w:val="20"/>
          <w:lang w:val="en-GB"/>
        </w:rPr>
        <w:t>and</w:t>
      </w:r>
      <w:r w:rsidRPr="004C3F24">
        <w:rPr>
          <w:color w:val="1A171C"/>
          <w:spacing w:val="-23"/>
          <w:w w:val="95"/>
          <w:sz w:val="20"/>
          <w:lang w:val="en-GB"/>
        </w:rPr>
        <w:t xml:space="preserve"> </w:t>
      </w:r>
      <w:r w:rsidRPr="004C3F24">
        <w:rPr>
          <w:color w:val="1A171C"/>
          <w:w w:val="95"/>
          <w:sz w:val="20"/>
          <w:lang w:val="en-GB"/>
        </w:rPr>
        <w:t>the</w:t>
      </w:r>
      <w:r w:rsidRPr="004C3F24">
        <w:rPr>
          <w:color w:val="1A171C"/>
          <w:spacing w:val="-21"/>
          <w:w w:val="95"/>
          <w:sz w:val="20"/>
          <w:lang w:val="en-GB"/>
        </w:rPr>
        <w:t xml:space="preserve"> </w:t>
      </w:r>
      <w:r w:rsidRPr="004C3F24">
        <w:rPr>
          <w:color w:val="1A171C"/>
          <w:w w:val="95"/>
          <w:sz w:val="20"/>
          <w:lang w:val="en-GB"/>
        </w:rPr>
        <w:t>operation</w:t>
      </w:r>
    </w:p>
    <w:p w14:paraId="6FA98600" w14:textId="77777777" w:rsidR="00340395" w:rsidRDefault="00340395" w:rsidP="00340395">
      <w:pPr>
        <w:pStyle w:val="Brdtekst"/>
        <w:spacing w:line="174" w:lineRule="exact"/>
        <w:ind w:left="1619"/>
        <w:jc w:val="both"/>
      </w:pPr>
      <w:r>
        <w:rPr>
          <w:color w:val="1A171C"/>
        </w:rPr>
        <w:t>of the pressure equipment,</w:t>
      </w:r>
    </w:p>
    <w:p w14:paraId="5586A2D0" w14:textId="77777777" w:rsidR="00340395" w:rsidRPr="004C3F24" w:rsidRDefault="00340395" w:rsidP="00340395">
      <w:pPr>
        <w:pStyle w:val="Listeavsnitt"/>
        <w:widowControl w:val="0"/>
        <w:numPr>
          <w:ilvl w:val="1"/>
          <w:numId w:val="63"/>
        </w:numPr>
        <w:tabs>
          <w:tab w:val="left" w:pos="1621"/>
        </w:tabs>
        <w:autoSpaceDE w:val="0"/>
        <w:autoSpaceDN w:val="0"/>
        <w:spacing w:before="3" w:after="0" w:line="228" w:lineRule="auto"/>
        <w:ind w:left="1620" w:right="841"/>
        <w:contextualSpacing w:val="0"/>
        <w:jc w:val="both"/>
        <w:rPr>
          <w:sz w:val="20"/>
          <w:lang w:val="en-GB"/>
        </w:rPr>
      </w:pPr>
      <w:r w:rsidRPr="004C3F24">
        <w:rPr>
          <w:color w:val="1A171C"/>
          <w:sz w:val="20"/>
          <w:lang w:val="en-GB"/>
        </w:rPr>
        <w:t>a</w:t>
      </w:r>
      <w:r w:rsidRPr="004C3F24">
        <w:rPr>
          <w:color w:val="1A171C"/>
          <w:spacing w:val="-15"/>
          <w:sz w:val="20"/>
          <w:lang w:val="en-GB"/>
        </w:rPr>
        <w:t xml:space="preserve"> </w:t>
      </w:r>
      <w:r w:rsidRPr="004C3F24">
        <w:rPr>
          <w:color w:val="1A171C"/>
          <w:sz w:val="20"/>
          <w:lang w:val="en-GB"/>
        </w:rPr>
        <w:t>list</w:t>
      </w:r>
      <w:r w:rsidRPr="004C3F24">
        <w:rPr>
          <w:color w:val="1A171C"/>
          <w:spacing w:val="-15"/>
          <w:sz w:val="20"/>
          <w:lang w:val="en-GB"/>
        </w:rPr>
        <w:t xml:space="preserve"> </w:t>
      </w:r>
      <w:r w:rsidRPr="004C3F24">
        <w:rPr>
          <w:color w:val="1A171C"/>
          <w:sz w:val="20"/>
          <w:lang w:val="en-GB"/>
        </w:rPr>
        <w:t>of</w:t>
      </w:r>
      <w:r w:rsidRPr="004C3F24">
        <w:rPr>
          <w:color w:val="1A171C"/>
          <w:spacing w:val="-16"/>
          <w:sz w:val="20"/>
          <w:lang w:val="en-GB"/>
        </w:rPr>
        <w:t xml:space="preserve"> </w:t>
      </w:r>
      <w:r w:rsidRPr="004C3F24">
        <w:rPr>
          <w:color w:val="1A171C"/>
          <w:sz w:val="20"/>
          <w:lang w:val="en-GB"/>
        </w:rPr>
        <w:t>the</w:t>
      </w:r>
      <w:r w:rsidRPr="004C3F24">
        <w:rPr>
          <w:color w:val="1A171C"/>
          <w:spacing w:val="-18"/>
          <w:sz w:val="20"/>
          <w:lang w:val="en-GB"/>
        </w:rPr>
        <w:t xml:space="preserve"> </w:t>
      </w:r>
      <w:r w:rsidRPr="004C3F24">
        <w:rPr>
          <w:color w:val="1A171C"/>
          <w:sz w:val="20"/>
          <w:lang w:val="en-GB"/>
        </w:rPr>
        <w:t>harmonised</w:t>
      </w:r>
      <w:r w:rsidRPr="004C3F24">
        <w:rPr>
          <w:color w:val="1A171C"/>
          <w:spacing w:val="-15"/>
          <w:sz w:val="20"/>
          <w:lang w:val="en-GB"/>
        </w:rPr>
        <w:t xml:space="preserve"> </w:t>
      </w:r>
      <w:r w:rsidRPr="004C3F24">
        <w:rPr>
          <w:color w:val="1A171C"/>
          <w:sz w:val="20"/>
          <w:lang w:val="en-GB"/>
        </w:rPr>
        <w:t>standards,</w:t>
      </w:r>
      <w:r w:rsidRPr="004C3F24">
        <w:rPr>
          <w:color w:val="1A171C"/>
          <w:spacing w:val="-17"/>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references</w:t>
      </w:r>
      <w:r w:rsidRPr="004C3F24">
        <w:rPr>
          <w:color w:val="1A171C"/>
          <w:spacing w:val="-19"/>
          <w:sz w:val="20"/>
          <w:lang w:val="en-GB"/>
        </w:rPr>
        <w:t xml:space="preserve"> </w:t>
      </w:r>
      <w:r w:rsidRPr="004C3F24">
        <w:rPr>
          <w:color w:val="1A171C"/>
          <w:sz w:val="20"/>
          <w:lang w:val="en-GB"/>
        </w:rPr>
        <w:t>of</w:t>
      </w:r>
      <w:r w:rsidRPr="004C3F24">
        <w:rPr>
          <w:color w:val="1A171C"/>
          <w:spacing w:val="-16"/>
          <w:sz w:val="20"/>
          <w:lang w:val="en-GB"/>
        </w:rPr>
        <w:t xml:space="preserve"> </w:t>
      </w:r>
      <w:r w:rsidRPr="004C3F24">
        <w:rPr>
          <w:color w:val="1A171C"/>
          <w:sz w:val="20"/>
          <w:lang w:val="en-GB"/>
        </w:rPr>
        <w:t>which</w:t>
      </w:r>
      <w:r w:rsidRPr="004C3F24">
        <w:rPr>
          <w:color w:val="1A171C"/>
          <w:spacing w:val="-16"/>
          <w:sz w:val="20"/>
          <w:lang w:val="en-GB"/>
        </w:rPr>
        <w:t xml:space="preserve"> </w:t>
      </w:r>
      <w:r w:rsidRPr="004C3F24">
        <w:rPr>
          <w:color w:val="1A171C"/>
          <w:sz w:val="20"/>
          <w:lang w:val="en-GB"/>
        </w:rPr>
        <w:t>have</w:t>
      </w:r>
      <w:r w:rsidRPr="004C3F24">
        <w:rPr>
          <w:color w:val="1A171C"/>
          <w:spacing w:val="-16"/>
          <w:sz w:val="20"/>
          <w:lang w:val="en-GB"/>
        </w:rPr>
        <w:t xml:space="preserve"> </w:t>
      </w:r>
      <w:r w:rsidRPr="004C3F24">
        <w:rPr>
          <w:color w:val="1A171C"/>
          <w:sz w:val="20"/>
          <w:lang w:val="en-GB"/>
        </w:rPr>
        <w:t>been</w:t>
      </w:r>
      <w:r w:rsidRPr="004C3F24">
        <w:rPr>
          <w:color w:val="1A171C"/>
          <w:spacing w:val="-15"/>
          <w:sz w:val="20"/>
          <w:lang w:val="en-GB"/>
        </w:rPr>
        <w:t xml:space="preserve"> </w:t>
      </w:r>
      <w:r w:rsidRPr="004C3F24">
        <w:rPr>
          <w:color w:val="1A171C"/>
          <w:sz w:val="20"/>
          <w:lang w:val="en-GB"/>
        </w:rPr>
        <w:t>published</w:t>
      </w:r>
      <w:r w:rsidRPr="004C3F24">
        <w:rPr>
          <w:color w:val="1A171C"/>
          <w:spacing w:val="-14"/>
          <w:sz w:val="20"/>
          <w:lang w:val="en-GB"/>
        </w:rPr>
        <w:t xml:space="preserve"> </w:t>
      </w:r>
      <w:r w:rsidRPr="004C3F24">
        <w:rPr>
          <w:color w:val="1A171C"/>
          <w:sz w:val="20"/>
          <w:lang w:val="en-GB"/>
        </w:rPr>
        <w:t>in</w:t>
      </w:r>
      <w:r w:rsidRPr="004C3F24">
        <w:rPr>
          <w:color w:val="1A171C"/>
          <w:spacing w:val="-14"/>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i/>
          <w:color w:val="1A171C"/>
          <w:sz w:val="20"/>
          <w:lang w:val="en-GB"/>
        </w:rPr>
        <w:t>Official</w:t>
      </w:r>
      <w:r w:rsidRPr="004C3F24">
        <w:rPr>
          <w:i/>
          <w:color w:val="1A171C"/>
          <w:spacing w:val="-18"/>
          <w:sz w:val="20"/>
          <w:lang w:val="en-GB"/>
        </w:rPr>
        <w:t xml:space="preserve"> </w:t>
      </w:r>
      <w:r w:rsidRPr="004C3F24">
        <w:rPr>
          <w:i/>
          <w:color w:val="1A171C"/>
          <w:sz w:val="20"/>
          <w:lang w:val="en-GB"/>
        </w:rPr>
        <w:t>Journal</w:t>
      </w:r>
      <w:r w:rsidRPr="004C3F24">
        <w:rPr>
          <w:i/>
          <w:color w:val="1A171C"/>
          <w:spacing w:val="-15"/>
          <w:sz w:val="20"/>
          <w:lang w:val="en-GB"/>
        </w:rPr>
        <w:t xml:space="preserve"> </w:t>
      </w:r>
      <w:r w:rsidRPr="004C3F24">
        <w:rPr>
          <w:i/>
          <w:color w:val="1A171C"/>
          <w:sz w:val="20"/>
          <w:lang w:val="en-GB"/>
        </w:rPr>
        <w:t>of</w:t>
      </w:r>
      <w:r w:rsidRPr="004C3F24">
        <w:rPr>
          <w:i/>
          <w:color w:val="1A171C"/>
          <w:spacing w:val="-16"/>
          <w:sz w:val="20"/>
          <w:lang w:val="en-GB"/>
        </w:rPr>
        <w:t xml:space="preserve"> </w:t>
      </w:r>
      <w:r w:rsidRPr="004C3F24">
        <w:rPr>
          <w:i/>
          <w:color w:val="1A171C"/>
          <w:sz w:val="20"/>
          <w:lang w:val="en-GB"/>
        </w:rPr>
        <w:t>the European</w:t>
      </w:r>
      <w:r w:rsidRPr="004C3F24">
        <w:rPr>
          <w:i/>
          <w:color w:val="1A171C"/>
          <w:spacing w:val="-30"/>
          <w:sz w:val="20"/>
          <w:lang w:val="en-GB"/>
        </w:rPr>
        <w:t xml:space="preserve"> </w:t>
      </w:r>
      <w:r w:rsidRPr="004C3F24">
        <w:rPr>
          <w:i/>
          <w:color w:val="1A171C"/>
          <w:sz w:val="20"/>
          <w:lang w:val="en-GB"/>
        </w:rPr>
        <w:t>Union</w:t>
      </w:r>
      <w:r w:rsidRPr="004C3F24">
        <w:rPr>
          <w:color w:val="1A171C"/>
          <w:sz w:val="20"/>
          <w:lang w:val="en-GB"/>
        </w:rPr>
        <w:t>,</w:t>
      </w:r>
      <w:r w:rsidRPr="004C3F24">
        <w:rPr>
          <w:color w:val="1A171C"/>
          <w:spacing w:val="-29"/>
          <w:sz w:val="20"/>
          <w:lang w:val="en-GB"/>
        </w:rPr>
        <w:t xml:space="preserve"> </w:t>
      </w:r>
      <w:r w:rsidRPr="004C3F24">
        <w:rPr>
          <w:color w:val="1A171C"/>
          <w:sz w:val="20"/>
          <w:lang w:val="en-GB"/>
        </w:rPr>
        <w:t>applied</w:t>
      </w:r>
      <w:r w:rsidRPr="004C3F24">
        <w:rPr>
          <w:color w:val="1A171C"/>
          <w:spacing w:val="-30"/>
          <w:sz w:val="20"/>
          <w:lang w:val="en-GB"/>
        </w:rPr>
        <w:t xml:space="preserve"> </w:t>
      </w:r>
      <w:r w:rsidRPr="004C3F24">
        <w:rPr>
          <w:color w:val="1A171C"/>
          <w:sz w:val="20"/>
          <w:lang w:val="en-GB"/>
        </w:rPr>
        <w:t>in</w:t>
      </w:r>
      <w:r w:rsidRPr="004C3F24">
        <w:rPr>
          <w:color w:val="1A171C"/>
          <w:spacing w:val="-29"/>
          <w:sz w:val="20"/>
          <w:lang w:val="en-GB"/>
        </w:rPr>
        <w:t xml:space="preserve"> </w:t>
      </w:r>
      <w:r w:rsidRPr="004C3F24">
        <w:rPr>
          <w:color w:val="1A171C"/>
          <w:sz w:val="20"/>
          <w:lang w:val="en-GB"/>
        </w:rPr>
        <w:t>full</w:t>
      </w:r>
      <w:r w:rsidRPr="004C3F24">
        <w:rPr>
          <w:color w:val="1A171C"/>
          <w:spacing w:val="-29"/>
          <w:sz w:val="20"/>
          <w:lang w:val="en-GB"/>
        </w:rPr>
        <w:t xml:space="preserve"> </w:t>
      </w:r>
      <w:r w:rsidRPr="004C3F24">
        <w:rPr>
          <w:color w:val="1A171C"/>
          <w:sz w:val="20"/>
          <w:lang w:val="en-GB"/>
        </w:rPr>
        <w:t>or</w:t>
      </w:r>
      <w:r w:rsidRPr="004C3F24">
        <w:rPr>
          <w:color w:val="1A171C"/>
          <w:spacing w:val="-30"/>
          <w:sz w:val="20"/>
          <w:lang w:val="en-GB"/>
        </w:rPr>
        <w:t xml:space="preserve"> </w:t>
      </w:r>
      <w:r w:rsidRPr="004C3F24">
        <w:rPr>
          <w:color w:val="1A171C"/>
          <w:sz w:val="20"/>
          <w:lang w:val="en-GB"/>
        </w:rPr>
        <w:t>in</w:t>
      </w:r>
      <w:r w:rsidRPr="004C3F24">
        <w:rPr>
          <w:color w:val="1A171C"/>
          <w:spacing w:val="-29"/>
          <w:sz w:val="20"/>
          <w:lang w:val="en-GB"/>
        </w:rPr>
        <w:t xml:space="preserve"> </w:t>
      </w:r>
      <w:r w:rsidRPr="004C3F24">
        <w:rPr>
          <w:color w:val="1A171C"/>
          <w:sz w:val="20"/>
          <w:lang w:val="en-GB"/>
        </w:rPr>
        <w:t>part,</w:t>
      </w:r>
      <w:r w:rsidRPr="004C3F24">
        <w:rPr>
          <w:color w:val="1A171C"/>
          <w:spacing w:val="-30"/>
          <w:sz w:val="20"/>
          <w:lang w:val="en-GB"/>
        </w:rPr>
        <w:t xml:space="preserve"> </w:t>
      </w:r>
      <w:r w:rsidRPr="004C3F24">
        <w:rPr>
          <w:color w:val="1A171C"/>
          <w:sz w:val="20"/>
          <w:lang w:val="en-GB"/>
        </w:rPr>
        <w:t>and</w:t>
      </w:r>
      <w:r w:rsidRPr="004C3F24">
        <w:rPr>
          <w:color w:val="1A171C"/>
          <w:spacing w:val="-29"/>
          <w:sz w:val="20"/>
          <w:lang w:val="en-GB"/>
        </w:rPr>
        <w:t xml:space="preserve"> </w:t>
      </w:r>
      <w:r w:rsidRPr="004C3F24">
        <w:rPr>
          <w:color w:val="1A171C"/>
          <w:sz w:val="20"/>
          <w:lang w:val="en-GB"/>
        </w:rPr>
        <w:t>descriptions</w:t>
      </w:r>
      <w:r w:rsidRPr="004C3F24">
        <w:rPr>
          <w:color w:val="1A171C"/>
          <w:spacing w:val="-29"/>
          <w:sz w:val="20"/>
          <w:lang w:val="en-GB"/>
        </w:rPr>
        <w:t xml:space="preserve"> </w:t>
      </w:r>
      <w:r w:rsidRPr="004C3F24">
        <w:rPr>
          <w:color w:val="1A171C"/>
          <w:sz w:val="20"/>
          <w:lang w:val="en-GB"/>
        </w:rPr>
        <w:t>of</w:t>
      </w:r>
      <w:r w:rsidRPr="004C3F24">
        <w:rPr>
          <w:color w:val="1A171C"/>
          <w:spacing w:val="-30"/>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solutions</w:t>
      </w:r>
      <w:r w:rsidRPr="004C3F24">
        <w:rPr>
          <w:color w:val="1A171C"/>
          <w:spacing w:val="-29"/>
          <w:sz w:val="20"/>
          <w:lang w:val="en-GB"/>
        </w:rPr>
        <w:t xml:space="preserve"> </w:t>
      </w:r>
      <w:r w:rsidRPr="004C3F24">
        <w:rPr>
          <w:color w:val="1A171C"/>
          <w:sz w:val="20"/>
          <w:lang w:val="en-GB"/>
        </w:rPr>
        <w:t>adopted</w:t>
      </w:r>
      <w:r w:rsidRPr="004C3F24">
        <w:rPr>
          <w:color w:val="1A171C"/>
          <w:spacing w:val="-30"/>
          <w:sz w:val="20"/>
          <w:lang w:val="en-GB"/>
        </w:rPr>
        <w:t xml:space="preserve"> </w:t>
      </w:r>
      <w:r w:rsidRPr="004C3F24">
        <w:rPr>
          <w:color w:val="1A171C"/>
          <w:sz w:val="20"/>
          <w:lang w:val="en-GB"/>
        </w:rPr>
        <w:t>to</w:t>
      </w:r>
      <w:r w:rsidRPr="004C3F24">
        <w:rPr>
          <w:color w:val="1A171C"/>
          <w:spacing w:val="-29"/>
          <w:sz w:val="20"/>
          <w:lang w:val="en-GB"/>
        </w:rPr>
        <w:t xml:space="preserve"> </w:t>
      </w:r>
      <w:r w:rsidRPr="004C3F24">
        <w:rPr>
          <w:color w:val="1A171C"/>
          <w:sz w:val="20"/>
          <w:lang w:val="en-GB"/>
        </w:rPr>
        <w:t>meet</w:t>
      </w:r>
      <w:r w:rsidRPr="004C3F24">
        <w:rPr>
          <w:color w:val="1A171C"/>
          <w:spacing w:val="-29"/>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essential</w:t>
      </w:r>
      <w:r w:rsidRPr="004C3F24">
        <w:rPr>
          <w:color w:val="1A171C"/>
          <w:spacing w:val="-29"/>
          <w:sz w:val="20"/>
          <w:lang w:val="en-GB"/>
        </w:rPr>
        <w:t xml:space="preserve"> </w:t>
      </w:r>
      <w:r w:rsidRPr="004C3F24">
        <w:rPr>
          <w:color w:val="1A171C"/>
          <w:sz w:val="20"/>
          <w:lang w:val="en-GB"/>
        </w:rPr>
        <w:t>safety requirements</w:t>
      </w:r>
      <w:r w:rsidRPr="004C3F24">
        <w:rPr>
          <w:color w:val="1A171C"/>
          <w:spacing w:val="-30"/>
          <w:sz w:val="20"/>
          <w:lang w:val="en-GB"/>
        </w:rPr>
        <w:t xml:space="preserve"> </w:t>
      </w:r>
      <w:r w:rsidRPr="004C3F24">
        <w:rPr>
          <w:color w:val="1A171C"/>
          <w:sz w:val="20"/>
          <w:lang w:val="en-GB"/>
        </w:rPr>
        <w:t>of</w:t>
      </w:r>
      <w:r w:rsidRPr="004C3F24">
        <w:rPr>
          <w:color w:val="1A171C"/>
          <w:spacing w:val="-29"/>
          <w:sz w:val="20"/>
          <w:lang w:val="en-GB"/>
        </w:rPr>
        <w:t xml:space="preserve"> </w:t>
      </w:r>
      <w:r w:rsidRPr="004C3F24">
        <w:rPr>
          <w:color w:val="1A171C"/>
          <w:sz w:val="20"/>
          <w:lang w:val="en-GB"/>
        </w:rPr>
        <w:t>this</w:t>
      </w:r>
      <w:r w:rsidRPr="004C3F24">
        <w:rPr>
          <w:color w:val="1A171C"/>
          <w:spacing w:val="-29"/>
          <w:sz w:val="20"/>
          <w:lang w:val="en-GB"/>
        </w:rPr>
        <w:t xml:space="preserve"> </w:t>
      </w:r>
      <w:r w:rsidRPr="004C3F24">
        <w:rPr>
          <w:color w:val="1A171C"/>
          <w:sz w:val="20"/>
          <w:lang w:val="en-GB"/>
        </w:rPr>
        <w:t>Directive</w:t>
      </w:r>
      <w:r w:rsidRPr="004C3F24">
        <w:rPr>
          <w:color w:val="1A171C"/>
          <w:spacing w:val="-29"/>
          <w:sz w:val="20"/>
          <w:lang w:val="en-GB"/>
        </w:rPr>
        <w:t xml:space="preserve"> </w:t>
      </w:r>
      <w:r w:rsidRPr="004C3F24">
        <w:rPr>
          <w:color w:val="1A171C"/>
          <w:sz w:val="20"/>
          <w:lang w:val="en-GB"/>
        </w:rPr>
        <w:t>where</w:t>
      </w:r>
      <w:r w:rsidRPr="004C3F24">
        <w:rPr>
          <w:color w:val="1A171C"/>
          <w:spacing w:val="-29"/>
          <w:sz w:val="20"/>
          <w:lang w:val="en-GB"/>
        </w:rPr>
        <w:t xml:space="preserve"> </w:t>
      </w:r>
      <w:r w:rsidRPr="004C3F24">
        <w:rPr>
          <w:color w:val="1A171C"/>
          <w:sz w:val="20"/>
          <w:lang w:val="en-GB"/>
        </w:rPr>
        <w:t>those</w:t>
      </w:r>
      <w:r w:rsidRPr="004C3F24">
        <w:rPr>
          <w:color w:val="1A171C"/>
          <w:spacing w:val="-29"/>
          <w:sz w:val="20"/>
          <w:lang w:val="en-GB"/>
        </w:rPr>
        <w:t xml:space="preserve"> </w:t>
      </w:r>
      <w:r w:rsidRPr="004C3F24">
        <w:rPr>
          <w:color w:val="1A171C"/>
          <w:sz w:val="20"/>
          <w:lang w:val="en-GB"/>
        </w:rPr>
        <w:t>harmonised</w:t>
      </w:r>
      <w:r w:rsidRPr="004C3F24">
        <w:rPr>
          <w:color w:val="1A171C"/>
          <w:spacing w:val="-29"/>
          <w:sz w:val="20"/>
          <w:lang w:val="en-GB"/>
        </w:rPr>
        <w:t xml:space="preserve"> </w:t>
      </w:r>
      <w:r w:rsidRPr="004C3F24">
        <w:rPr>
          <w:color w:val="1A171C"/>
          <w:sz w:val="20"/>
          <w:lang w:val="en-GB"/>
        </w:rPr>
        <w:t>standards</w:t>
      </w:r>
      <w:r w:rsidRPr="004C3F24">
        <w:rPr>
          <w:color w:val="1A171C"/>
          <w:spacing w:val="-29"/>
          <w:sz w:val="20"/>
          <w:lang w:val="en-GB"/>
        </w:rPr>
        <w:t xml:space="preserve"> </w:t>
      </w:r>
      <w:r w:rsidRPr="004C3F24">
        <w:rPr>
          <w:color w:val="1A171C"/>
          <w:sz w:val="20"/>
          <w:lang w:val="en-GB"/>
        </w:rPr>
        <w:t>have</w:t>
      </w:r>
      <w:r w:rsidRPr="004C3F24">
        <w:rPr>
          <w:color w:val="1A171C"/>
          <w:spacing w:val="-29"/>
          <w:sz w:val="20"/>
          <w:lang w:val="en-GB"/>
        </w:rPr>
        <w:t xml:space="preserve"> </w:t>
      </w:r>
      <w:r w:rsidRPr="004C3F24">
        <w:rPr>
          <w:color w:val="1A171C"/>
          <w:sz w:val="20"/>
          <w:lang w:val="en-GB"/>
        </w:rPr>
        <w:t>not</w:t>
      </w:r>
      <w:r w:rsidRPr="004C3F24">
        <w:rPr>
          <w:color w:val="1A171C"/>
          <w:spacing w:val="-29"/>
          <w:sz w:val="20"/>
          <w:lang w:val="en-GB"/>
        </w:rPr>
        <w:t xml:space="preserve"> </w:t>
      </w:r>
      <w:r w:rsidRPr="004C3F24">
        <w:rPr>
          <w:color w:val="1A171C"/>
          <w:sz w:val="20"/>
          <w:lang w:val="en-GB"/>
        </w:rPr>
        <w:t>been</w:t>
      </w:r>
      <w:r w:rsidRPr="004C3F24">
        <w:rPr>
          <w:color w:val="1A171C"/>
          <w:spacing w:val="-29"/>
          <w:sz w:val="20"/>
          <w:lang w:val="en-GB"/>
        </w:rPr>
        <w:t xml:space="preserve"> </w:t>
      </w:r>
      <w:r w:rsidRPr="004C3F24">
        <w:rPr>
          <w:color w:val="1A171C"/>
          <w:sz w:val="20"/>
          <w:lang w:val="en-GB"/>
        </w:rPr>
        <w:t>applied.</w:t>
      </w:r>
      <w:r w:rsidRPr="004C3F24">
        <w:rPr>
          <w:color w:val="1A171C"/>
          <w:spacing w:val="-30"/>
          <w:sz w:val="20"/>
          <w:lang w:val="en-GB"/>
        </w:rPr>
        <w:t xml:space="preserve"> </w:t>
      </w:r>
      <w:r w:rsidRPr="004C3F24">
        <w:rPr>
          <w:color w:val="1A171C"/>
          <w:sz w:val="20"/>
          <w:lang w:val="en-GB"/>
        </w:rPr>
        <w:t>In</w:t>
      </w:r>
      <w:r w:rsidRPr="004C3F24">
        <w:rPr>
          <w:color w:val="1A171C"/>
          <w:spacing w:val="-29"/>
          <w:sz w:val="20"/>
          <w:lang w:val="en-GB"/>
        </w:rPr>
        <w:t xml:space="preserve"> </w:t>
      </w:r>
      <w:r w:rsidRPr="004C3F24">
        <w:rPr>
          <w:color w:val="1A171C"/>
          <w:sz w:val="20"/>
          <w:lang w:val="en-GB"/>
        </w:rPr>
        <w:t>the</w:t>
      </w:r>
      <w:r w:rsidRPr="004C3F24">
        <w:rPr>
          <w:color w:val="1A171C"/>
          <w:spacing w:val="-30"/>
          <w:sz w:val="20"/>
          <w:lang w:val="en-GB"/>
        </w:rPr>
        <w:t xml:space="preserve"> </w:t>
      </w:r>
      <w:r w:rsidRPr="004C3F24">
        <w:rPr>
          <w:color w:val="1A171C"/>
          <w:sz w:val="20"/>
          <w:lang w:val="en-GB"/>
        </w:rPr>
        <w:t>event</w:t>
      </w:r>
      <w:r w:rsidRPr="004C3F24">
        <w:rPr>
          <w:color w:val="1A171C"/>
          <w:spacing w:val="-29"/>
          <w:sz w:val="20"/>
          <w:lang w:val="en-GB"/>
        </w:rPr>
        <w:t xml:space="preserve"> </w:t>
      </w:r>
      <w:r w:rsidRPr="004C3F24">
        <w:rPr>
          <w:color w:val="1A171C"/>
          <w:sz w:val="20"/>
          <w:lang w:val="en-GB"/>
        </w:rPr>
        <w:t>of</w:t>
      </w:r>
      <w:r w:rsidRPr="004C3F24">
        <w:rPr>
          <w:color w:val="1A171C"/>
          <w:spacing w:val="-28"/>
          <w:sz w:val="20"/>
          <w:lang w:val="en-GB"/>
        </w:rPr>
        <w:t xml:space="preserve"> </w:t>
      </w:r>
      <w:r w:rsidRPr="004C3F24">
        <w:rPr>
          <w:color w:val="1A171C"/>
          <w:sz w:val="20"/>
          <w:lang w:val="en-GB"/>
        </w:rPr>
        <w:t>partly applied</w:t>
      </w:r>
      <w:r w:rsidRPr="004C3F24">
        <w:rPr>
          <w:color w:val="1A171C"/>
          <w:spacing w:val="-27"/>
          <w:sz w:val="20"/>
          <w:lang w:val="en-GB"/>
        </w:rPr>
        <w:t xml:space="preserve"> </w:t>
      </w:r>
      <w:r w:rsidRPr="004C3F24">
        <w:rPr>
          <w:color w:val="1A171C"/>
          <w:sz w:val="20"/>
          <w:lang w:val="en-GB"/>
        </w:rPr>
        <w:t>harmonised</w:t>
      </w:r>
      <w:r w:rsidRPr="004C3F24">
        <w:rPr>
          <w:color w:val="1A171C"/>
          <w:spacing w:val="-27"/>
          <w:sz w:val="20"/>
          <w:lang w:val="en-GB"/>
        </w:rPr>
        <w:t xml:space="preserve"> </w:t>
      </w:r>
      <w:r w:rsidRPr="004C3F24">
        <w:rPr>
          <w:color w:val="1A171C"/>
          <w:sz w:val="20"/>
          <w:lang w:val="en-GB"/>
        </w:rPr>
        <w:t>standards,</w:t>
      </w:r>
      <w:r w:rsidRPr="004C3F24">
        <w:rPr>
          <w:color w:val="1A171C"/>
          <w:spacing w:val="-26"/>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technical</w:t>
      </w:r>
      <w:r w:rsidRPr="004C3F24">
        <w:rPr>
          <w:color w:val="1A171C"/>
          <w:spacing w:val="-26"/>
          <w:sz w:val="20"/>
          <w:lang w:val="en-GB"/>
        </w:rPr>
        <w:t xml:space="preserve"> </w:t>
      </w:r>
      <w:r w:rsidRPr="004C3F24">
        <w:rPr>
          <w:color w:val="1A171C"/>
          <w:sz w:val="20"/>
          <w:lang w:val="en-GB"/>
        </w:rPr>
        <w:t>documentation</w:t>
      </w:r>
      <w:r w:rsidRPr="004C3F24">
        <w:rPr>
          <w:color w:val="1A171C"/>
          <w:spacing w:val="-27"/>
          <w:sz w:val="20"/>
          <w:lang w:val="en-GB"/>
        </w:rPr>
        <w:t xml:space="preserve"> </w:t>
      </w:r>
      <w:r w:rsidRPr="004C3F24">
        <w:rPr>
          <w:color w:val="1A171C"/>
          <w:sz w:val="20"/>
          <w:lang w:val="en-GB"/>
        </w:rPr>
        <w:t>shall</w:t>
      </w:r>
      <w:r w:rsidRPr="004C3F24">
        <w:rPr>
          <w:color w:val="1A171C"/>
          <w:spacing w:val="-27"/>
          <w:sz w:val="20"/>
          <w:lang w:val="en-GB"/>
        </w:rPr>
        <w:t xml:space="preserve"> </w:t>
      </w:r>
      <w:r w:rsidRPr="004C3F24">
        <w:rPr>
          <w:color w:val="1A171C"/>
          <w:sz w:val="20"/>
          <w:lang w:val="en-GB"/>
        </w:rPr>
        <w:t>specify</w:t>
      </w:r>
      <w:r w:rsidRPr="004C3F24">
        <w:rPr>
          <w:color w:val="1A171C"/>
          <w:spacing w:val="-26"/>
          <w:sz w:val="20"/>
          <w:lang w:val="en-GB"/>
        </w:rPr>
        <w:t xml:space="preserve"> </w:t>
      </w:r>
      <w:r w:rsidRPr="004C3F24">
        <w:rPr>
          <w:color w:val="1A171C"/>
          <w:sz w:val="20"/>
          <w:lang w:val="en-GB"/>
        </w:rPr>
        <w:t>the</w:t>
      </w:r>
      <w:r w:rsidRPr="004C3F24">
        <w:rPr>
          <w:color w:val="1A171C"/>
          <w:spacing w:val="-10"/>
          <w:sz w:val="20"/>
          <w:lang w:val="en-GB"/>
        </w:rPr>
        <w:t xml:space="preserve"> </w:t>
      </w:r>
      <w:r w:rsidRPr="004C3F24">
        <w:rPr>
          <w:color w:val="1A171C"/>
          <w:sz w:val="20"/>
          <w:lang w:val="en-GB"/>
        </w:rPr>
        <w:t>parts</w:t>
      </w:r>
      <w:r w:rsidRPr="004C3F24">
        <w:rPr>
          <w:color w:val="1A171C"/>
          <w:spacing w:val="-27"/>
          <w:sz w:val="20"/>
          <w:lang w:val="en-GB"/>
        </w:rPr>
        <w:t xml:space="preserve"> </w:t>
      </w:r>
      <w:r w:rsidRPr="004C3F24">
        <w:rPr>
          <w:color w:val="1A171C"/>
          <w:sz w:val="20"/>
          <w:lang w:val="en-GB"/>
        </w:rPr>
        <w:t>which</w:t>
      </w:r>
      <w:r w:rsidRPr="004C3F24">
        <w:rPr>
          <w:color w:val="1A171C"/>
          <w:spacing w:val="-27"/>
          <w:sz w:val="20"/>
          <w:lang w:val="en-GB"/>
        </w:rPr>
        <w:t xml:space="preserve"> </w:t>
      </w:r>
      <w:r w:rsidRPr="004C3F24">
        <w:rPr>
          <w:color w:val="1A171C"/>
          <w:sz w:val="20"/>
          <w:lang w:val="en-GB"/>
        </w:rPr>
        <w:t>have</w:t>
      </w:r>
      <w:r w:rsidRPr="004C3F24">
        <w:rPr>
          <w:color w:val="1A171C"/>
          <w:spacing w:val="1"/>
          <w:sz w:val="20"/>
          <w:lang w:val="en-GB"/>
        </w:rPr>
        <w:t xml:space="preserve"> </w:t>
      </w:r>
      <w:r w:rsidRPr="004C3F24">
        <w:rPr>
          <w:color w:val="1A171C"/>
          <w:sz w:val="20"/>
          <w:lang w:val="en-GB"/>
        </w:rPr>
        <w:t>been</w:t>
      </w:r>
      <w:r w:rsidRPr="004C3F24">
        <w:rPr>
          <w:color w:val="1A171C"/>
          <w:spacing w:val="-10"/>
          <w:sz w:val="20"/>
          <w:lang w:val="en-GB"/>
        </w:rPr>
        <w:t xml:space="preserve"> </w:t>
      </w:r>
      <w:r w:rsidRPr="004C3F24">
        <w:rPr>
          <w:color w:val="1A171C"/>
          <w:sz w:val="20"/>
          <w:lang w:val="en-GB"/>
        </w:rPr>
        <w:t>applied,</w:t>
      </w:r>
    </w:p>
    <w:p w14:paraId="2920E64C" w14:textId="77777777" w:rsidR="00340395" w:rsidRPr="004C3F24" w:rsidRDefault="00340395" w:rsidP="00340395">
      <w:pPr>
        <w:pStyle w:val="Listeavsnitt"/>
        <w:widowControl w:val="0"/>
        <w:numPr>
          <w:ilvl w:val="1"/>
          <w:numId w:val="63"/>
        </w:numPr>
        <w:tabs>
          <w:tab w:val="left" w:pos="1621"/>
        </w:tabs>
        <w:autoSpaceDE w:val="0"/>
        <w:autoSpaceDN w:val="0"/>
        <w:spacing w:before="1" w:after="0" w:line="240" w:lineRule="auto"/>
        <w:ind w:left="1620" w:hanging="277"/>
        <w:contextualSpacing w:val="0"/>
        <w:jc w:val="both"/>
        <w:rPr>
          <w:sz w:val="20"/>
          <w:lang w:val="en-GB"/>
        </w:rPr>
      </w:pPr>
      <w:r w:rsidRPr="004C3F24">
        <w:rPr>
          <w:color w:val="1A171C"/>
          <w:sz w:val="20"/>
          <w:lang w:val="en-GB"/>
        </w:rPr>
        <w:t>results of design calculations made, examinations carried out, etc.,</w:t>
      </w:r>
      <w:r w:rsidRPr="004C3F24">
        <w:rPr>
          <w:color w:val="1A171C"/>
          <w:spacing w:val="-29"/>
          <w:sz w:val="20"/>
          <w:lang w:val="en-GB"/>
        </w:rPr>
        <w:t xml:space="preserve"> </w:t>
      </w:r>
      <w:r w:rsidRPr="004C3F24">
        <w:rPr>
          <w:color w:val="1A171C"/>
          <w:sz w:val="20"/>
          <w:lang w:val="en-GB"/>
        </w:rPr>
        <w:t>and</w:t>
      </w:r>
    </w:p>
    <w:p w14:paraId="6E2FB830" w14:textId="77777777" w:rsidR="00340395" w:rsidRDefault="00340395" w:rsidP="00340395">
      <w:pPr>
        <w:pStyle w:val="Listeavsnitt"/>
        <w:widowControl w:val="0"/>
        <w:numPr>
          <w:ilvl w:val="1"/>
          <w:numId w:val="63"/>
        </w:numPr>
        <w:tabs>
          <w:tab w:val="left" w:pos="1621"/>
        </w:tabs>
        <w:autoSpaceDE w:val="0"/>
        <w:autoSpaceDN w:val="0"/>
        <w:spacing w:after="0" w:line="240" w:lineRule="auto"/>
        <w:ind w:left="1620" w:hanging="277"/>
        <w:contextualSpacing w:val="0"/>
        <w:jc w:val="both"/>
        <w:rPr>
          <w:sz w:val="20"/>
        </w:rPr>
      </w:pPr>
      <w:r>
        <w:rPr>
          <w:color w:val="1A171C"/>
          <w:sz w:val="20"/>
        </w:rPr>
        <w:t>test</w:t>
      </w:r>
      <w:r>
        <w:rPr>
          <w:color w:val="1A171C"/>
          <w:spacing w:val="-1"/>
          <w:sz w:val="20"/>
        </w:rPr>
        <w:t xml:space="preserve"> </w:t>
      </w:r>
      <w:r>
        <w:rPr>
          <w:color w:val="1A171C"/>
          <w:sz w:val="20"/>
        </w:rPr>
        <w:t>reports.</w:t>
      </w:r>
    </w:p>
    <w:p w14:paraId="37BA0DB0" w14:textId="77777777" w:rsidR="00340395" w:rsidRPr="004C3F24" w:rsidRDefault="00340395" w:rsidP="00340395">
      <w:pPr>
        <w:pStyle w:val="Listeavsnitt"/>
        <w:widowControl w:val="0"/>
        <w:numPr>
          <w:ilvl w:val="0"/>
          <w:numId w:val="63"/>
        </w:numPr>
        <w:tabs>
          <w:tab w:val="left" w:pos="1343"/>
        </w:tabs>
        <w:autoSpaceDE w:val="0"/>
        <w:autoSpaceDN w:val="0"/>
        <w:spacing w:before="102" w:after="0" w:line="225" w:lineRule="auto"/>
        <w:ind w:left="963" w:right="848" w:hanging="1"/>
        <w:contextualSpacing w:val="0"/>
        <w:jc w:val="both"/>
        <w:rPr>
          <w:rFonts w:ascii="Cambria"/>
          <w:color w:val="1A171C"/>
          <w:sz w:val="19"/>
          <w:lang w:val="en-GB"/>
        </w:rPr>
      </w:pPr>
      <w:r w:rsidRPr="004C3F24">
        <w:rPr>
          <w:color w:val="1A171C"/>
          <w:w w:val="95"/>
          <w:sz w:val="20"/>
          <w:lang w:val="en-GB"/>
        </w:rPr>
        <w:t>The</w:t>
      </w:r>
      <w:r w:rsidRPr="004C3F24">
        <w:rPr>
          <w:color w:val="1A171C"/>
          <w:spacing w:val="-4"/>
          <w:w w:val="95"/>
          <w:sz w:val="20"/>
          <w:lang w:val="en-GB"/>
        </w:rPr>
        <w:t xml:space="preserve"> </w:t>
      </w:r>
      <w:r w:rsidRPr="004C3F24">
        <w:rPr>
          <w:color w:val="1A171C"/>
          <w:w w:val="95"/>
          <w:sz w:val="20"/>
          <w:lang w:val="en-GB"/>
        </w:rPr>
        <w:t>manufacturer</w:t>
      </w:r>
      <w:r w:rsidRPr="004C3F24">
        <w:rPr>
          <w:color w:val="1A171C"/>
          <w:spacing w:val="-4"/>
          <w:w w:val="95"/>
          <w:sz w:val="20"/>
          <w:lang w:val="en-GB"/>
        </w:rPr>
        <w:t xml:space="preserve"> </w:t>
      </w:r>
      <w:r w:rsidRPr="004C3F24">
        <w:rPr>
          <w:color w:val="1A171C"/>
          <w:w w:val="95"/>
          <w:sz w:val="20"/>
          <w:lang w:val="en-GB"/>
        </w:rPr>
        <w:t>shall</w:t>
      </w:r>
      <w:r w:rsidRPr="004C3F24">
        <w:rPr>
          <w:color w:val="1A171C"/>
          <w:spacing w:val="-3"/>
          <w:w w:val="95"/>
          <w:sz w:val="20"/>
          <w:lang w:val="en-GB"/>
        </w:rPr>
        <w:t xml:space="preserve"> </w:t>
      </w:r>
      <w:r w:rsidRPr="004C3F24">
        <w:rPr>
          <w:color w:val="1A171C"/>
          <w:w w:val="95"/>
          <w:sz w:val="20"/>
          <w:lang w:val="en-GB"/>
        </w:rPr>
        <w:t>keep</w:t>
      </w:r>
      <w:r w:rsidRPr="004C3F24">
        <w:rPr>
          <w:color w:val="1A171C"/>
          <w:spacing w:val="-5"/>
          <w:w w:val="95"/>
          <w:sz w:val="20"/>
          <w:lang w:val="en-GB"/>
        </w:rPr>
        <w:t xml:space="preserve"> </w:t>
      </w: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technical</w:t>
      </w:r>
      <w:r w:rsidRPr="004C3F24">
        <w:rPr>
          <w:color w:val="1A171C"/>
          <w:spacing w:val="-4"/>
          <w:w w:val="95"/>
          <w:sz w:val="20"/>
          <w:lang w:val="en-GB"/>
        </w:rPr>
        <w:t xml:space="preserve"> </w:t>
      </w:r>
      <w:r w:rsidRPr="004C3F24">
        <w:rPr>
          <w:color w:val="1A171C"/>
          <w:w w:val="95"/>
          <w:sz w:val="20"/>
          <w:lang w:val="en-GB"/>
        </w:rPr>
        <w:t>documentation</w:t>
      </w:r>
      <w:r w:rsidRPr="004C3F24">
        <w:rPr>
          <w:color w:val="1A171C"/>
          <w:spacing w:val="-5"/>
          <w:w w:val="95"/>
          <w:sz w:val="20"/>
          <w:lang w:val="en-GB"/>
        </w:rPr>
        <w:t xml:space="preserve"> </w:t>
      </w:r>
      <w:r w:rsidRPr="004C3F24">
        <w:rPr>
          <w:color w:val="1A171C"/>
          <w:w w:val="95"/>
          <w:sz w:val="20"/>
          <w:lang w:val="en-GB"/>
        </w:rPr>
        <w:t>at</w:t>
      </w:r>
      <w:r w:rsidRPr="004C3F24">
        <w:rPr>
          <w:color w:val="1A171C"/>
          <w:spacing w:val="-4"/>
          <w:w w:val="95"/>
          <w:sz w:val="20"/>
          <w:lang w:val="en-GB"/>
        </w:rPr>
        <w:t xml:space="preserve"> </w:t>
      </w: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disposal</w:t>
      </w:r>
      <w:r w:rsidRPr="004C3F24">
        <w:rPr>
          <w:color w:val="1A171C"/>
          <w:spacing w:val="-3"/>
          <w:w w:val="95"/>
          <w:sz w:val="20"/>
          <w:lang w:val="en-GB"/>
        </w:rPr>
        <w:t xml:space="preserve"> </w:t>
      </w:r>
      <w:r w:rsidRPr="004C3F24">
        <w:rPr>
          <w:color w:val="1A171C"/>
          <w:w w:val="95"/>
          <w:sz w:val="20"/>
          <w:lang w:val="en-GB"/>
        </w:rPr>
        <w:t>of</w:t>
      </w:r>
      <w:r w:rsidRPr="004C3F24">
        <w:rPr>
          <w:color w:val="1A171C"/>
          <w:spacing w:val="-5"/>
          <w:w w:val="95"/>
          <w:sz w:val="20"/>
          <w:lang w:val="en-GB"/>
        </w:rPr>
        <w:t xml:space="preserve"> </w:t>
      </w: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relevant</w:t>
      </w:r>
      <w:r w:rsidRPr="004C3F24">
        <w:rPr>
          <w:color w:val="1A171C"/>
          <w:spacing w:val="-4"/>
          <w:w w:val="95"/>
          <w:sz w:val="20"/>
          <w:lang w:val="en-GB"/>
        </w:rPr>
        <w:t xml:space="preserve"> </w:t>
      </w:r>
      <w:r w:rsidRPr="004C3F24">
        <w:rPr>
          <w:color w:val="1A171C"/>
          <w:w w:val="95"/>
          <w:sz w:val="20"/>
          <w:lang w:val="en-GB"/>
        </w:rPr>
        <w:t>national</w:t>
      </w:r>
      <w:r w:rsidRPr="004C3F24">
        <w:rPr>
          <w:color w:val="1A171C"/>
          <w:spacing w:val="-3"/>
          <w:w w:val="95"/>
          <w:sz w:val="20"/>
          <w:lang w:val="en-GB"/>
        </w:rPr>
        <w:t xml:space="preserve"> </w:t>
      </w:r>
      <w:r w:rsidRPr="004C3F24">
        <w:rPr>
          <w:color w:val="1A171C"/>
          <w:w w:val="95"/>
          <w:sz w:val="20"/>
          <w:lang w:val="en-GB"/>
        </w:rPr>
        <w:t>authorities</w:t>
      </w:r>
      <w:r w:rsidRPr="004C3F24">
        <w:rPr>
          <w:color w:val="1A171C"/>
          <w:spacing w:val="-5"/>
          <w:w w:val="95"/>
          <w:sz w:val="20"/>
          <w:lang w:val="en-GB"/>
        </w:rPr>
        <w:t xml:space="preserve"> </w:t>
      </w:r>
      <w:r w:rsidRPr="004C3F24">
        <w:rPr>
          <w:color w:val="1A171C"/>
          <w:w w:val="95"/>
          <w:sz w:val="20"/>
          <w:lang w:val="en-GB"/>
        </w:rPr>
        <w:t>for</w:t>
      </w:r>
      <w:r w:rsidRPr="004C3F24">
        <w:rPr>
          <w:color w:val="1A171C"/>
          <w:spacing w:val="-3"/>
          <w:w w:val="95"/>
          <w:sz w:val="20"/>
          <w:lang w:val="en-GB"/>
        </w:rPr>
        <w:t xml:space="preserve"> </w:t>
      </w:r>
      <w:r w:rsidRPr="004C3F24">
        <w:rPr>
          <w:color w:val="1A171C"/>
          <w:w w:val="95"/>
          <w:sz w:val="20"/>
          <w:lang w:val="en-GB"/>
        </w:rPr>
        <w:t xml:space="preserve">10 </w:t>
      </w:r>
      <w:r w:rsidRPr="004C3F24">
        <w:rPr>
          <w:color w:val="1A171C"/>
          <w:sz w:val="20"/>
          <w:lang w:val="en-GB"/>
        </w:rPr>
        <w:t>years after the pressure equipment has been placed on the</w:t>
      </w:r>
      <w:r w:rsidRPr="004C3F24">
        <w:rPr>
          <w:color w:val="1A171C"/>
          <w:spacing w:val="-23"/>
          <w:sz w:val="20"/>
          <w:lang w:val="en-GB"/>
        </w:rPr>
        <w:t xml:space="preserve"> </w:t>
      </w:r>
      <w:r w:rsidRPr="004C3F24">
        <w:rPr>
          <w:color w:val="1A171C"/>
          <w:sz w:val="20"/>
          <w:lang w:val="en-GB"/>
        </w:rPr>
        <w:t>market.</w:t>
      </w:r>
    </w:p>
    <w:p w14:paraId="77ABE357" w14:textId="77777777" w:rsidR="00340395" w:rsidRDefault="00340395" w:rsidP="00340395">
      <w:pPr>
        <w:pStyle w:val="Overskrift4"/>
        <w:keepNext w:val="0"/>
        <w:keepLines w:val="0"/>
        <w:widowControl w:val="0"/>
        <w:numPr>
          <w:ilvl w:val="0"/>
          <w:numId w:val="63"/>
        </w:numPr>
        <w:tabs>
          <w:tab w:val="left" w:pos="1343"/>
        </w:tabs>
        <w:autoSpaceDE w:val="0"/>
        <w:autoSpaceDN w:val="0"/>
        <w:spacing w:before="147" w:line="240" w:lineRule="auto"/>
        <w:ind w:left="720" w:hanging="360"/>
        <w:jc w:val="both"/>
        <w:rPr>
          <w:rFonts w:ascii="Cambria"/>
          <w:color w:val="1A171C"/>
          <w:sz w:val="19"/>
        </w:rPr>
      </w:pPr>
      <w:proofErr w:type="spellStart"/>
      <w:r>
        <w:rPr>
          <w:color w:val="1A171C"/>
        </w:rPr>
        <w:t>Manufacturing</w:t>
      </w:r>
      <w:proofErr w:type="spellEnd"/>
    </w:p>
    <w:p w14:paraId="183D689C" w14:textId="77777777" w:rsidR="00340395" w:rsidRDefault="00340395" w:rsidP="00340395">
      <w:pPr>
        <w:pStyle w:val="Brdtekst"/>
        <w:spacing w:before="51" w:line="290" w:lineRule="auto"/>
        <w:ind w:left="963" w:right="999"/>
      </w:pPr>
      <w:r>
        <w:rPr>
          <w:color w:val="1A171C"/>
        </w:rPr>
        <w:t>The manufacturer shall operate an approved quality system for the final product inspection and testing of the pressure equipment as specified in point 5 and shall be subject to surveillance as specified in point 6.</w:t>
      </w:r>
    </w:p>
    <w:p w14:paraId="06E2E0A6" w14:textId="77777777" w:rsidR="00340395" w:rsidRDefault="00340395" w:rsidP="00340395">
      <w:pPr>
        <w:pStyle w:val="Overskrift4"/>
        <w:keepNext w:val="0"/>
        <w:keepLines w:val="0"/>
        <w:widowControl w:val="0"/>
        <w:numPr>
          <w:ilvl w:val="0"/>
          <w:numId w:val="63"/>
        </w:numPr>
        <w:tabs>
          <w:tab w:val="left" w:pos="1343"/>
        </w:tabs>
        <w:autoSpaceDE w:val="0"/>
        <w:autoSpaceDN w:val="0"/>
        <w:spacing w:before="162" w:line="240" w:lineRule="auto"/>
        <w:ind w:left="720" w:hanging="360"/>
        <w:jc w:val="both"/>
        <w:rPr>
          <w:rFonts w:ascii="Cambria"/>
          <w:color w:val="1A171C"/>
          <w:sz w:val="19"/>
        </w:rPr>
      </w:pPr>
      <w:proofErr w:type="spellStart"/>
      <w:r>
        <w:rPr>
          <w:color w:val="1A171C"/>
        </w:rPr>
        <w:t>Quality</w:t>
      </w:r>
      <w:proofErr w:type="spellEnd"/>
      <w:r>
        <w:rPr>
          <w:color w:val="1A171C"/>
          <w:spacing w:val="-7"/>
        </w:rPr>
        <w:t xml:space="preserve"> </w:t>
      </w:r>
      <w:r>
        <w:rPr>
          <w:color w:val="1A171C"/>
        </w:rPr>
        <w:t>system</w:t>
      </w:r>
    </w:p>
    <w:p w14:paraId="48D0E7B7" w14:textId="77777777" w:rsidR="00340395" w:rsidRPr="004C3F24" w:rsidRDefault="00340395" w:rsidP="00340395">
      <w:pPr>
        <w:pStyle w:val="Listeavsnitt"/>
        <w:widowControl w:val="0"/>
        <w:numPr>
          <w:ilvl w:val="1"/>
          <w:numId w:val="62"/>
        </w:numPr>
        <w:tabs>
          <w:tab w:val="left" w:pos="1345"/>
        </w:tabs>
        <w:autoSpaceDE w:val="0"/>
        <w:autoSpaceDN w:val="0"/>
        <w:spacing w:before="113" w:after="0" w:line="295" w:lineRule="auto"/>
        <w:ind w:right="908" w:hanging="380"/>
        <w:contextualSpacing w:val="0"/>
        <w:rPr>
          <w:sz w:val="20"/>
          <w:lang w:val="en-GB"/>
        </w:rPr>
      </w:pPr>
      <w:r w:rsidRPr="004C3F24">
        <w:rPr>
          <w:color w:val="1A171C"/>
          <w:sz w:val="20"/>
          <w:lang w:val="en-GB"/>
        </w:rPr>
        <w:t>The</w:t>
      </w:r>
      <w:r w:rsidRPr="004C3F24">
        <w:rPr>
          <w:color w:val="1A171C"/>
          <w:spacing w:val="-10"/>
          <w:sz w:val="20"/>
          <w:lang w:val="en-GB"/>
        </w:rPr>
        <w:t xml:space="preserve"> </w:t>
      </w:r>
      <w:r w:rsidRPr="004C3F24">
        <w:rPr>
          <w:color w:val="1A171C"/>
          <w:sz w:val="20"/>
          <w:lang w:val="en-GB"/>
        </w:rPr>
        <w:t>manufacturer</w:t>
      </w:r>
      <w:r w:rsidRPr="004C3F24">
        <w:rPr>
          <w:color w:val="1A171C"/>
          <w:spacing w:val="-9"/>
          <w:sz w:val="20"/>
          <w:lang w:val="en-GB"/>
        </w:rPr>
        <w:t xml:space="preserve"> </w:t>
      </w:r>
      <w:r w:rsidRPr="004C3F24">
        <w:rPr>
          <w:color w:val="1A171C"/>
          <w:sz w:val="20"/>
          <w:lang w:val="en-GB"/>
        </w:rPr>
        <w:t>shall</w:t>
      </w:r>
      <w:r w:rsidRPr="004C3F24">
        <w:rPr>
          <w:color w:val="1A171C"/>
          <w:spacing w:val="-9"/>
          <w:sz w:val="20"/>
          <w:lang w:val="en-GB"/>
        </w:rPr>
        <w:t xml:space="preserve"> </w:t>
      </w:r>
      <w:r w:rsidRPr="004C3F24">
        <w:rPr>
          <w:color w:val="1A171C"/>
          <w:sz w:val="20"/>
          <w:lang w:val="en-GB"/>
        </w:rPr>
        <w:t>lodge</w:t>
      </w:r>
      <w:r w:rsidRPr="004C3F24">
        <w:rPr>
          <w:color w:val="1A171C"/>
          <w:spacing w:val="-7"/>
          <w:sz w:val="20"/>
          <w:lang w:val="en-GB"/>
        </w:rPr>
        <w:t xml:space="preserve"> </w:t>
      </w:r>
      <w:r w:rsidRPr="004C3F24">
        <w:rPr>
          <w:color w:val="1A171C"/>
          <w:sz w:val="20"/>
          <w:lang w:val="en-GB"/>
        </w:rPr>
        <w:t>an</w:t>
      </w:r>
      <w:r w:rsidRPr="004C3F24">
        <w:rPr>
          <w:color w:val="1A171C"/>
          <w:spacing w:val="-8"/>
          <w:sz w:val="20"/>
          <w:lang w:val="en-GB"/>
        </w:rPr>
        <w:t xml:space="preserve"> </w:t>
      </w:r>
      <w:r w:rsidRPr="004C3F24">
        <w:rPr>
          <w:color w:val="1A171C"/>
          <w:sz w:val="20"/>
          <w:lang w:val="en-GB"/>
        </w:rPr>
        <w:t>application</w:t>
      </w:r>
      <w:r w:rsidRPr="004C3F24">
        <w:rPr>
          <w:color w:val="1A171C"/>
          <w:spacing w:val="-11"/>
          <w:sz w:val="20"/>
          <w:lang w:val="en-GB"/>
        </w:rPr>
        <w:t xml:space="preserve"> </w:t>
      </w:r>
      <w:r w:rsidRPr="004C3F24">
        <w:rPr>
          <w:color w:val="1A171C"/>
          <w:sz w:val="20"/>
          <w:lang w:val="en-GB"/>
        </w:rPr>
        <w:t>for</w:t>
      </w:r>
      <w:r w:rsidRPr="004C3F24">
        <w:rPr>
          <w:color w:val="1A171C"/>
          <w:spacing w:val="-8"/>
          <w:sz w:val="20"/>
          <w:lang w:val="en-GB"/>
        </w:rPr>
        <w:t xml:space="preserve"> </w:t>
      </w:r>
      <w:r w:rsidRPr="004C3F24">
        <w:rPr>
          <w:color w:val="1A171C"/>
          <w:sz w:val="20"/>
          <w:lang w:val="en-GB"/>
        </w:rPr>
        <w:t>assessment</w:t>
      </w:r>
      <w:r w:rsidRPr="004C3F24">
        <w:rPr>
          <w:color w:val="1A171C"/>
          <w:spacing w:val="-7"/>
          <w:sz w:val="20"/>
          <w:lang w:val="en-GB"/>
        </w:rPr>
        <w:t xml:space="preserve"> </w:t>
      </w:r>
      <w:r w:rsidRPr="004C3F24">
        <w:rPr>
          <w:color w:val="1A171C"/>
          <w:sz w:val="20"/>
          <w:lang w:val="en-GB"/>
        </w:rPr>
        <w:t>of</w:t>
      </w:r>
      <w:r w:rsidRPr="004C3F24">
        <w:rPr>
          <w:color w:val="1A171C"/>
          <w:spacing w:val="-9"/>
          <w:sz w:val="20"/>
          <w:lang w:val="en-GB"/>
        </w:rPr>
        <w:t xml:space="preserve"> </w:t>
      </w:r>
      <w:r w:rsidRPr="004C3F24">
        <w:rPr>
          <w:color w:val="1A171C"/>
          <w:sz w:val="20"/>
          <w:lang w:val="en-GB"/>
        </w:rPr>
        <w:t>his</w:t>
      </w:r>
      <w:r w:rsidRPr="004C3F24">
        <w:rPr>
          <w:color w:val="1A171C"/>
          <w:spacing w:val="-10"/>
          <w:sz w:val="20"/>
          <w:lang w:val="en-GB"/>
        </w:rPr>
        <w:t xml:space="preserve"> </w:t>
      </w:r>
      <w:r w:rsidRPr="004C3F24">
        <w:rPr>
          <w:color w:val="1A171C"/>
          <w:sz w:val="20"/>
          <w:lang w:val="en-GB"/>
        </w:rPr>
        <w:t>quality</w:t>
      </w:r>
      <w:r w:rsidRPr="004C3F24">
        <w:rPr>
          <w:color w:val="1A171C"/>
          <w:spacing w:val="-8"/>
          <w:sz w:val="20"/>
          <w:lang w:val="en-GB"/>
        </w:rPr>
        <w:t xml:space="preserve"> </w:t>
      </w:r>
      <w:r w:rsidRPr="004C3F24">
        <w:rPr>
          <w:color w:val="1A171C"/>
          <w:sz w:val="20"/>
          <w:lang w:val="en-GB"/>
        </w:rPr>
        <w:t>system</w:t>
      </w:r>
      <w:r w:rsidRPr="004C3F24">
        <w:rPr>
          <w:color w:val="1A171C"/>
          <w:spacing w:val="-9"/>
          <w:sz w:val="20"/>
          <w:lang w:val="en-GB"/>
        </w:rPr>
        <w:t xml:space="preserve"> </w:t>
      </w:r>
      <w:r w:rsidRPr="004C3F24">
        <w:rPr>
          <w:color w:val="1A171C"/>
          <w:sz w:val="20"/>
          <w:lang w:val="en-GB"/>
        </w:rPr>
        <w:t>with</w:t>
      </w:r>
      <w:r w:rsidRPr="004C3F24">
        <w:rPr>
          <w:color w:val="1A171C"/>
          <w:spacing w:val="-9"/>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notified</w:t>
      </w:r>
      <w:r w:rsidRPr="004C3F24">
        <w:rPr>
          <w:color w:val="1A171C"/>
          <w:spacing w:val="-7"/>
          <w:sz w:val="20"/>
          <w:lang w:val="en-GB"/>
        </w:rPr>
        <w:t xml:space="preserve"> </w:t>
      </w:r>
      <w:r w:rsidRPr="004C3F24">
        <w:rPr>
          <w:color w:val="1A171C"/>
          <w:sz w:val="20"/>
          <w:lang w:val="en-GB"/>
        </w:rPr>
        <w:t>body</w:t>
      </w:r>
      <w:r w:rsidRPr="004C3F24">
        <w:rPr>
          <w:color w:val="1A171C"/>
          <w:spacing w:val="-8"/>
          <w:sz w:val="20"/>
          <w:lang w:val="en-GB"/>
        </w:rPr>
        <w:t xml:space="preserve"> </w:t>
      </w:r>
      <w:r w:rsidRPr="004C3F24">
        <w:rPr>
          <w:color w:val="1A171C"/>
          <w:sz w:val="20"/>
          <w:lang w:val="en-GB"/>
        </w:rPr>
        <w:t>of</w:t>
      </w:r>
      <w:r w:rsidRPr="004C3F24">
        <w:rPr>
          <w:color w:val="1A171C"/>
          <w:spacing w:val="-9"/>
          <w:sz w:val="20"/>
          <w:lang w:val="en-GB"/>
        </w:rPr>
        <w:t xml:space="preserve"> </w:t>
      </w:r>
      <w:r w:rsidRPr="004C3F24">
        <w:rPr>
          <w:color w:val="1A171C"/>
          <w:spacing w:val="-2"/>
          <w:sz w:val="20"/>
          <w:lang w:val="en-GB"/>
        </w:rPr>
        <w:t xml:space="preserve">his </w:t>
      </w:r>
      <w:r w:rsidRPr="004C3F24">
        <w:rPr>
          <w:color w:val="1A171C"/>
          <w:sz w:val="20"/>
          <w:lang w:val="en-GB"/>
        </w:rPr>
        <w:t>choice, for the pressure</w:t>
      </w:r>
      <w:r w:rsidRPr="004C3F24">
        <w:rPr>
          <w:color w:val="1A171C"/>
          <w:spacing w:val="-9"/>
          <w:sz w:val="20"/>
          <w:lang w:val="en-GB"/>
        </w:rPr>
        <w:t xml:space="preserve"> </w:t>
      </w:r>
      <w:proofErr w:type="spellStart"/>
      <w:r w:rsidRPr="004C3F24">
        <w:rPr>
          <w:color w:val="1A171C"/>
          <w:spacing w:val="2"/>
          <w:sz w:val="20"/>
          <w:lang w:val="en-GB"/>
        </w:rPr>
        <w:t>equipmentconcerned</w:t>
      </w:r>
      <w:proofErr w:type="spellEnd"/>
      <w:r w:rsidRPr="004C3F24">
        <w:rPr>
          <w:color w:val="1A171C"/>
          <w:spacing w:val="2"/>
          <w:sz w:val="20"/>
          <w:lang w:val="en-GB"/>
        </w:rPr>
        <w:t>.</w:t>
      </w:r>
    </w:p>
    <w:p w14:paraId="11564627" w14:textId="77777777" w:rsidR="00340395" w:rsidRDefault="00340395" w:rsidP="00340395">
      <w:pPr>
        <w:pStyle w:val="Brdtekst"/>
        <w:spacing w:before="10"/>
        <w:rPr>
          <w:sz w:val="15"/>
        </w:rPr>
      </w:pPr>
    </w:p>
    <w:p w14:paraId="35CE0482" w14:textId="77777777" w:rsidR="00340395" w:rsidRDefault="00340395" w:rsidP="00340395">
      <w:pPr>
        <w:pStyle w:val="Brdtekst"/>
        <w:spacing w:line="240" w:lineRule="exact"/>
        <w:ind w:left="1344"/>
      </w:pPr>
      <w:r>
        <w:rPr>
          <w:color w:val="1A171C"/>
        </w:rPr>
        <w:t>The application shall include:</w:t>
      </w:r>
    </w:p>
    <w:p w14:paraId="3B8FCDDD" w14:textId="77777777" w:rsidR="00340395" w:rsidRPr="004C3F24" w:rsidRDefault="00340395" w:rsidP="00340395">
      <w:pPr>
        <w:pStyle w:val="Listeavsnitt"/>
        <w:widowControl w:val="0"/>
        <w:numPr>
          <w:ilvl w:val="2"/>
          <w:numId w:val="62"/>
        </w:numPr>
        <w:tabs>
          <w:tab w:val="left" w:pos="1621"/>
        </w:tabs>
        <w:autoSpaceDE w:val="0"/>
        <w:autoSpaceDN w:val="0"/>
        <w:spacing w:before="7" w:after="0" w:line="225" w:lineRule="auto"/>
        <w:ind w:right="1050"/>
        <w:contextualSpacing w:val="0"/>
        <w:rPr>
          <w:sz w:val="20"/>
          <w:lang w:val="en-GB"/>
        </w:rPr>
      </w:pP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name</w:t>
      </w:r>
      <w:r w:rsidRPr="004C3F24">
        <w:rPr>
          <w:color w:val="1A171C"/>
          <w:spacing w:val="-6"/>
          <w:w w:val="95"/>
          <w:sz w:val="20"/>
          <w:lang w:val="en-GB"/>
        </w:rPr>
        <w:t xml:space="preserve"> </w:t>
      </w:r>
      <w:r w:rsidRPr="004C3F24">
        <w:rPr>
          <w:color w:val="1A171C"/>
          <w:w w:val="95"/>
          <w:sz w:val="20"/>
          <w:lang w:val="en-GB"/>
        </w:rPr>
        <w:t>and</w:t>
      </w:r>
      <w:r w:rsidRPr="004C3F24">
        <w:rPr>
          <w:color w:val="1A171C"/>
          <w:spacing w:val="-6"/>
          <w:w w:val="95"/>
          <w:sz w:val="20"/>
          <w:lang w:val="en-GB"/>
        </w:rPr>
        <w:t xml:space="preserve"> </w:t>
      </w:r>
      <w:r w:rsidRPr="004C3F24">
        <w:rPr>
          <w:color w:val="1A171C"/>
          <w:w w:val="95"/>
          <w:sz w:val="20"/>
          <w:lang w:val="en-GB"/>
        </w:rPr>
        <w:t>address</w:t>
      </w:r>
      <w:r w:rsidRPr="004C3F24">
        <w:rPr>
          <w:color w:val="1A171C"/>
          <w:spacing w:val="-2"/>
          <w:w w:val="95"/>
          <w:sz w:val="20"/>
          <w:lang w:val="en-GB"/>
        </w:rPr>
        <w:t xml:space="preserve"> </w:t>
      </w:r>
      <w:r w:rsidRPr="004C3F24">
        <w:rPr>
          <w:color w:val="1A171C"/>
          <w:w w:val="95"/>
          <w:sz w:val="20"/>
          <w:lang w:val="en-GB"/>
        </w:rPr>
        <w:t>of</w:t>
      </w:r>
      <w:r w:rsidRPr="004C3F24">
        <w:rPr>
          <w:color w:val="1A171C"/>
          <w:spacing w:val="-6"/>
          <w:w w:val="95"/>
          <w:sz w:val="20"/>
          <w:lang w:val="en-GB"/>
        </w:rPr>
        <w:t xml:space="preserve"> </w:t>
      </w: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manufacturer</w:t>
      </w:r>
      <w:r w:rsidRPr="004C3F24">
        <w:rPr>
          <w:color w:val="1A171C"/>
          <w:spacing w:val="-6"/>
          <w:w w:val="95"/>
          <w:sz w:val="20"/>
          <w:lang w:val="en-GB"/>
        </w:rPr>
        <w:t xml:space="preserve"> </w:t>
      </w:r>
      <w:r w:rsidRPr="004C3F24">
        <w:rPr>
          <w:color w:val="1A171C"/>
          <w:w w:val="95"/>
          <w:sz w:val="20"/>
          <w:lang w:val="en-GB"/>
        </w:rPr>
        <w:t>and,</w:t>
      </w:r>
      <w:r w:rsidRPr="004C3F24">
        <w:rPr>
          <w:color w:val="1A171C"/>
          <w:spacing w:val="-5"/>
          <w:w w:val="95"/>
          <w:sz w:val="20"/>
          <w:lang w:val="en-GB"/>
        </w:rPr>
        <w:t xml:space="preserve"> </w:t>
      </w:r>
      <w:r w:rsidRPr="004C3F24">
        <w:rPr>
          <w:color w:val="1A171C"/>
          <w:w w:val="95"/>
          <w:sz w:val="20"/>
          <w:lang w:val="en-GB"/>
        </w:rPr>
        <w:t>if</w:t>
      </w:r>
      <w:r w:rsidRPr="004C3F24">
        <w:rPr>
          <w:color w:val="1A171C"/>
          <w:spacing w:val="-6"/>
          <w:w w:val="95"/>
          <w:sz w:val="20"/>
          <w:lang w:val="en-GB"/>
        </w:rPr>
        <w:t xml:space="preserve"> </w:t>
      </w: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application</w:t>
      </w:r>
      <w:r w:rsidRPr="004C3F24">
        <w:rPr>
          <w:color w:val="1A171C"/>
          <w:spacing w:val="-6"/>
          <w:w w:val="95"/>
          <w:sz w:val="20"/>
          <w:lang w:val="en-GB"/>
        </w:rPr>
        <w:t xml:space="preserve"> </w:t>
      </w:r>
      <w:r w:rsidRPr="004C3F24">
        <w:rPr>
          <w:color w:val="1A171C"/>
          <w:w w:val="95"/>
          <w:sz w:val="20"/>
          <w:lang w:val="en-GB"/>
        </w:rPr>
        <w:t>is</w:t>
      </w:r>
      <w:r w:rsidRPr="004C3F24">
        <w:rPr>
          <w:color w:val="1A171C"/>
          <w:spacing w:val="-7"/>
          <w:w w:val="95"/>
          <w:sz w:val="20"/>
          <w:lang w:val="en-GB"/>
        </w:rPr>
        <w:t xml:space="preserve"> </w:t>
      </w:r>
      <w:r w:rsidRPr="004C3F24">
        <w:rPr>
          <w:color w:val="1A171C"/>
          <w:w w:val="95"/>
          <w:sz w:val="20"/>
          <w:lang w:val="en-GB"/>
        </w:rPr>
        <w:t>lodged</w:t>
      </w:r>
      <w:r w:rsidRPr="004C3F24">
        <w:rPr>
          <w:color w:val="1A171C"/>
          <w:spacing w:val="-4"/>
          <w:w w:val="95"/>
          <w:sz w:val="20"/>
          <w:lang w:val="en-GB"/>
        </w:rPr>
        <w:t xml:space="preserve"> </w:t>
      </w:r>
      <w:r w:rsidRPr="004C3F24">
        <w:rPr>
          <w:color w:val="1A171C"/>
          <w:w w:val="95"/>
          <w:sz w:val="20"/>
          <w:lang w:val="en-GB"/>
        </w:rPr>
        <w:t>by</w:t>
      </w:r>
      <w:r w:rsidRPr="004C3F24">
        <w:rPr>
          <w:color w:val="1A171C"/>
          <w:spacing w:val="-4"/>
          <w:w w:val="95"/>
          <w:sz w:val="20"/>
          <w:lang w:val="en-GB"/>
        </w:rPr>
        <w:t xml:space="preserve"> </w:t>
      </w: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authorised</w:t>
      </w:r>
      <w:r w:rsidRPr="004C3F24">
        <w:rPr>
          <w:color w:val="1A171C"/>
          <w:spacing w:val="-8"/>
          <w:w w:val="95"/>
          <w:sz w:val="20"/>
          <w:lang w:val="en-GB"/>
        </w:rPr>
        <w:t xml:space="preserve"> </w:t>
      </w:r>
      <w:r w:rsidRPr="004C3F24">
        <w:rPr>
          <w:color w:val="1A171C"/>
          <w:w w:val="95"/>
          <w:sz w:val="20"/>
          <w:lang w:val="en-GB"/>
        </w:rPr>
        <w:t xml:space="preserve">representative, </w:t>
      </w:r>
      <w:r w:rsidRPr="004C3F24">
        <w:rPr>
          <w:color w:val="1A171C"/>
          <w:sz w:val="20"/>
          <w:lang w:val="en-GB"/>
        </w:rPr>
        <w:t>his name and address as</w:t>
      </w:r>
      <w:r w:rsidRPr="004C3F24">
        <w:rPr>
          <w:color w:val="1A171C"/>
          <w:spacing w:val="-5"/>
          <w:sz w:val="20"/>
          <w:lang w:val="en-GB"/>
        </w:rPr>
        <w:t xml:space="preserve"> </w:t>
      </w:r>
      <w:r w:rsidRPr="004C3F24">
        <w:rPr>
          <w:color w:val="1A171C"/>
          <w:sz w:val="20"/>
          <w:lang w:val="en-GB"/>
        </w:rPr>
        <w:t>well,</w:t>
      </w:r>
    </w:p>
    <w:p w14:paraId="16D95A93" w14:textId="77777777" w:rsidR="00340395" w:rsidRPr="004C3F24" w:rsidRDefault="00340395" w:rsidP="00340395">
      <w:pPr>
        <w:pStyle w:val="Listeavsnitt"/>
        <w:widowControl w:val="0"/>
        <w:numPr>
          <w:ilvl w:val="2"/>
          <w:numId w:val="62"/>
        </w:numPr>
        <w:tabs>
          <w:tab w:val="left" w:pos="1621"/>
        </w:tabs>
        <w:autoSpaceDE w:val="0"/>
        <w:autoSpaceDN w:val="0"/>
        <w:spacing w:before="3" w:after="0" w:line="240" w:lineRule="auto"/>
        <w:ind w:hanging="277"/>
        <w:contextualSpacing w:val="0"/>
        <w:rPr>
          <w:sz w:val="20"/>
          <w:lang w:val="en-GB"/>
        </w:rPr>
      </w:pPr>
      <w:r w:rsidRPr="004C3F24">
        <w:rPr>
          <w:color w:val="1A171C"/>
          <w:sz w:val="20"/>
          <w:lang w:val="en-GB"/>
        </w:rPr>
        <w:t>a</w:t>
      </w:r>
      <w:r w:rsidRPr="004C3F24">
        <w:rPr>
          <w:color w:val="1A171C"/>
          <w:spacing w:val="-2"/>
          <w:sz w:val="20"/>
          <w:lang w:val="en-GB"/>
        </w:rPr>
        <w:t xml:space="preserve"> </w:t>
      </w:r>
      <w:r w:rsidRPr="004C3F24">
        <w:rPr>
          <w:color w:val="1A171C"/>
          <w:sz w:val="20"/>
          <w:lang w:val="en-GB"/>
        </w:rPr>
        <w:t>written</w:t>
      </w:r>
      <w:r w:rsidRPr="004C3F24">
        <w:rPr>
          <w:color w:val="1A171C"/>
          <w:spacing w:val="-3"/>
          <w:sz w:val="20"/>
          <w:lang w:val="en-GB"/>
        </w:rPr>
        <w:t xml:space="preserve"> </w:t>
      </w:r>
      <w:r w:rsidRPr="004C3F24">
        <w:rPr>
          <w:color w:val="1A171C"/>
          <w:sz w:val="20"/>
          <w:lang w:val="en-GB"/>
        </w:rPr>
        <w:t>declaration</w:t>
      </w:r>
      <w:r w:rsidRPr="004C3F24">
        <w:rPr>
          <w:color w:val="1A171C"/>
          <w:spacing w:val="-3"/>
          <w:sz w:val="20"/>
          <w:lang w:val="en-GB"/>
        </w:rPr>
        <w:t xml:space="preserve"> </w:t>
      </w:r>
      <w:r w:rsidRPr="004C3F24">
        <w:rPr>
          <w:color w:val="1A171C"/>
          <w:sz w:val="20"/>
          <w:lang w:val="en-GB"/>
        </w:rPr>
        <w:t>that</w:t>
      </w:r>
      <w:r w:rsidRPr="004C3F24">
        <w:rPr>
          <w:color w:val="1A171C"/>
          <w:spacing w:val="-3"/>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same</w:t>
      </w:r>
      <w:r w:rsidRPr="004C3F24">
        <w:rPr>
          <w:color w:val="1A171C"/>
          <w:spacing w:val="-3"/>
          <w:sz w:val="20"/>
          <w:lang w:val="en-GB"/>
        </w:rPr>
        <w:t xml:space="preserve"> </w:t>
      </w:r>
      <w:r w:rsidRPr="004C3F24">
        <w:rPr>
          <w:color w:val="1A171C"/>
          <w:sz w:val="20"/>
          <w:lang w:val="en-GB"/>
        </w:rPr>
        <w:t>application</w:t>
      </w:r>
      <w:r w:rsidRPr="004C3F24">
        <w:rPr>
          <w:color w:val="1A171C"/>
          <w:spacing w:val="-3"/>
          <w:sz w:val="20"/>
          <w:lang w:val="en-GB"/>
        </w:rPr>
        <w:t xml:space="preserve"> </w:t>
      </w:r>
      <w:r w:rsidRPr="004C3F24">
        <w:rPr>
          <w:color w:val="1A171C"/>
          <w:sz w:val="20"/>
          <w:lang w:val="en-GB"/>
        </w:rPr>
        <w:t>has</w:t>
      </w:r>
      <w:r w:rsidRPr="004C3F24">
        <w:rPr>
          <w:color w:val="1A171C"/>
          <w:spacing w:val="-2"/>
          <w:sz w:val="20"/>
          <w:lang w:val="en-GB"/>
        </w:rPr>
        <w:t xml:space="preserve"> </w:t>
      </w:r>
      <w:r w:rsidRPr="004C3F24">
        <w:rPr>
          <w:color w:val="1A171C"/>
          <w:sz w:val="20"/>
          <w:lang w:val="en-GB"/>
        </w:rPr>
        <w:t>not</w:t>
      </w:r>
      <w:r w:rsidRPr="004C3F24">
        <w:rPr>
          <w:color w:val="1A171C"/>
          <w:spacing w:val="-1"/>
          <w:sz w:val="20"/>
          <w:lang w:val="en-GB"/>
        </w:rPr>
        <w:t xml:space="preserve"> </w:t>
      </w:r>
      <w:r w:rsidRPr="004C3F24">
        <w:rPr>
          <w:color w:val="1A171C"/>
          <w:sz w:val="20"/>
          <w:lang w:val="en-GB"/>
        </w:rPr>
        <w:t>been</w:t>
      </w:r>
      <w:r w:rsidRPr="004C3F24">
        <w:rPr>
          <w:color w:val="1A171C"/>
          <w:spacing w:val="-3"/>
          <w:sz w:val="20"/>
          <w:lang w:val="en-GB"/>
        </w:rPr>
        <w:t xml:space="preserve"> </w:t>
      </w:r>
      <w:r w:rsidRPr="004C3F24">
        <w:rPr>
          <w:color w:val="1A171C"/>
          <w:sz w:val="20"/>
          <w:lang w:val="en-GB"/>
        </w:rPr>
        <w:t>lodged</w:t>
      </w:r>
      <w:r w:rsidRPr="004C3F24">
        <w:rPr>
          <w:color w:val="1A171C"/>
          <w:spacing w:val="-1"/>
          <w:sz w:val="20"/>
          <w:lang w:val="en-GB"/>
        </w:rPr>
        <w:t xml:space="preserve"> </w:t>
      </w:r>
      <w:r w:rsidRPr="004C3F24">
        <w:rPr>
          <w:color w:val="1A171C"/>
          <w:sz w:val="20"/>
          <w:lang w:val="en-GB"/>
        </w:rPr>
        <w:t>with</w:t>
      </w:r>
      <w:r w:rsidRPr="004C3F24">
        <w:rPr>
          <w:color w:val="1A171C"/>
          <w:spacing w:val="-3"/>
          <w:sz w:val="20"/>
          <w:lang w:val="en-GB"/>
        </w:rPr>
        <w:t xml:space="preserve"> </w:t>
      </w:r>
      <w:r w:rsidRPr="004C3F24">
        <w:rPr>
          <w:color w:val="1A171C"/>
          <w:sz w:val="20"/>
          <w:lang w:val="en-GB"/>
        </w:rPr>
        <w:t>any</w:t>
      </w:r>
      <w:r w:rsidRPr="004C3F24">
        <w:rPr>
          <w:color w:val="1A171C"/>
          <w:spacing w:val="-2"/>
          <w:sz w:val="20"/>
          <w:lang w:val="en-GB"/>
        </w:rPr>
        <w:t xml:space="preserve"> </w:t>
      </w:r>
      <w:r w:rsidRPr="004C3F24">
        <w:rPr>
          <w:color w:val="1A171C"/>
          <w:sz w:val="20"/>
          <w:lang w:val="en-GB"/>
        </w:rPr>
        <w:t>other</w:t>
      </w:r>
      <w:r w:rsidRPr="004C3F24">
        <w:rPr>
          <w:color w:val="1A171C"/>
          <w:spacing w:val="-2"/>
          <w:sz w:val="20"/>
          <w:lang w:val="en-GB"/>
        </w:rPr>
        <w:t xml:space="preserve"> </w:t>
      </w:r>
      <w:r w:rsidRPr="004C3F24">
        <w:rPr>
          <w:color w:val="1A171C"/>
          <w:sz w:val="20"/>
          <w:lang w:val="en-GB"/>
        </w:rPr>
        <w:t>notified</w:t>
      </w:r>
      <w:r w:rsidRPr="004C3F24">
        <w:rPr>
          <w:color w:val="1A171C"/>
          <w:spacing w:val="-1"/>
          <w:sz w:val="20"/>
          <w:lang w:val="en-GB"/>
        </w:rPr>
        <w:t xml:space="preserve"> </w:t>
      </w:r>
      <w:r w:rsidRPr="004C3F24">
        <w:rPr>
          <w:color w:val="1A171C"/>
          <w:sz w:val="20"/>
          <w:lang w:val="en-GB"/>
        </w:rPr>
        <w:t>body,</w:t>
      </w:r>
    </w:p>
    <w:p w14:paraId="2B74713A" w14:textId="77777777" w:rsidR="00340395" w:rsidRPr="004C3F24" w:rsidRDefault="00340395" w:rsidP="00340395">
      <w:pPr>
        <w:pStyle w:val="Listeavsnitt"/>
        <w:widowControl w:val="0"/>
        <w:numPr>
          <w:ilvl w:val="2"/>
          <w:numId w:val="62"/>
        </w:numPr>
        <w:tabs>
          <w:tab w:val="left" w:pos="1621"/>
        </w:tabs>
        <w:autoSpaceDE w:val="0"/>
        <w:autoSpaceDN w:val="0"/>
        <w:spacing w:after="0" w:line="240" w:lineRule="auto"/>
        <w:ind w:hanging="277"/>
        <w:contextualSpacing w:val="0"/>
        <w:rPr>
          <w:sz w:val="20"/>
          <w:lang w:val="en-GB"/>
        </w:rPr>
      </w:pPr>
      <w:r w:rsidRPr="004C3F24">
        <w:rPr>
          <w:color w:val="1A171C"/>
          <w:sz w:val="20"/>
          <w:lang w:val="en-GB"/>
        </w:rPr>
        <w:t>all</w:t>
      </w:r>
      <w:r w:rsidRPr="004C3F24">
        <w:rPr>
          <w:color w:val="1A171C"/>
          <w:spacing w:val="-7"/>
          <w:sz w:val="20"/>
          <w:lang w:val="en-GB"/>
        </w:rPr>
        <w:t xml:space="preserve"> </w:t>
      </w:r>
      <w:r w:rsidRPr="004C3F24">
        <w:rPr>
          <w:color w:val="1A171C"/>
          <w:sz w:val="20"/>
          <w:lang w:val="en-GB"/>
        </w:rPr>
        <w:t>relevant</w:t>
      </w:r>
      <w:r w:rsidRPr="004C3F24">
        <w:rPr>
          <w:color w:val="1A171C"/>
          <w:spacing w:val="-10"/>
          <w:sz w:val="20"/>
          <w:lang w:val="en-GB"/>
        </w:rPr>
        <w:t xml:space="preserve"> </w:t>
      </w:r>
      <w:r w:rsidRPr="004C3F24">
        <w:rPr>
          <w:color w:val="1A171C"/>
          <w:sz w:val="20"/>
          <w:lang w:val="en-GB"/>
        </w:rPr>
        <w:t>information</w:t>
      </w:r>
      <w:r w:rsidRPr="004C3F24">
        <w:rPr>
          <w:color w:val="1A171C"/>
          <w:spacing w:val="-8"/>
          <w:sz w:val="20"/>
          <w:lang w:val="en-GB"/>
        </w:rPr>
        <w:t xml:space="preserve"> </w:t>
      </w:r>
      <w:r w:rsidRPr="004C3F24">
        <w:rPr>
          <w:color w:val="1A171C"/>
          <w:sz w:val="20"/>
          <w:lang w:val="en-GB"/>
        </w:rPr>
        <w:t>on</w:t>
      </w:r>
      <w:r w:rsidRPr="004C3F24">
        <w:rPr>
          <w:color w:val="1A171C"/>
          <w:spacing w:val="-9"/>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pressure</w:t>
      </w:r>
      <w:r w:rsidRPr="004C3F24">
        <w:rPr>
          <w:color w:val="1A171C"/>
          <w:spacing w:val="-9"/>
          <w:sz w:val="20"/>
          <w:lang w:val="en-GB"/>
        </w:rPr>
        <w:t xml:space="preserve"> </w:t>
      </w:r>
      <w:r w:rsidRPr="004C3F24">
        <w:rPr>
          <w:color w:val="1A171C"/>
          <w:sz w:val="20"/>
          <w:lang w:val="en-GB"/>
        </w:rPr>
        <w:t>equipment</w:t>
      </w:r>
      <w:r w:rsidRPr="004C3F24">
        <w:rPr>
          <w:color w:val="1A171C"/>
          <w:spacing w:val="-9"/>
          <w:sz w:val="20"/>
          <w:lang w:val="en-GB"/>
        </w:rPr>
        <w:t xml:space="preserve"> </w:t>
      </w:r>
      <w:r w:rsidRPr="004C3F24">
        <w:rPr>
          <w:color w:val="1A171C"/>
          <w:sz w:val="20"/>
          <w:lang w:val="en-GB"/>
        </w:rPr>
        <w:t>type</w:t>
      </w:r>
      <w:r w:rsidRPr="004C3F24">
        <w:rPr>
          <w:color w:val="1A171C"/>
          <w:spacing w:val="-9"/>
          <w:sz w:val="20"/>
          <w:lang w:val="en-GB"/>
        </w:rPr>
        <w:t xml:space="preserve"> </w:t>
      </w:r>
      <w:r w:rsidRPr="004C3F24">
        <w:rPr>
          <w:color w:val="1A171C"/>
          <w:sz w:val="20"/>
          <w:lang w:val="en-GB"/>
        </w:rPr>
        <w:t>envisaged,</w:t>
      </w:r>
    </w:p>
    <w:p w14:paraId="2D287DE9" w14:textId="77777777" w:rsidR="00340395" w:rsidRPr="004C3F24" w:rsidRDefault="00340395" w:rsidP="00340395">
      <w:pPr>
        <w:pStyle w:val="Listeavsnitt"/>
        <w:widowControl w:val="0"/>
        <w:numPr>
          <w:ilvl w:val="2"/>
          <w:numId w:val="62"/>
        </w:numPr>
        <w:tabs>
          <w:tab w:val="left" w:pos="1621"/>
        </w:tabs>
        <w:autoSpaceDE w:val="0"/>
        <w:autoSpaceDN w:val="0"/>
        <w:spacing w:before="1" w:after="0" w:line="243" w:lineRule="exact"/>
        <w:ind w:hanging="277"/>
        <w:contextualSpacing w:val="0"/>
        <w:rPr>
          <w:sz w:val="20"/>
          <w:lang w:val="en-GB"/>
        </w:rPr>
      </w:pPr>
      <w:r w:rsidRPr="004C3F24">
        <w:rPr>
          <w:color w:val="1A171C"/>
          <w:sz w:val="20"/>
          <w:lang w:val="en-GB"/>
        </w:rPr>
        <w:t>the documentation concerning the quality system,</w:t>
      </w:r>
      <w:r w:rsidRPr="004C3F24">
        <w:rPr>
          <w:color w:val="1A171C"/>
          <w:spacing w:val="-25"/>
          <w:sz w:val="20"/>
          <w:lang w:val="en-GB"/>
        </w:rPr>
        <w:t xml:space="preserve"> </w:t>
      </w:r>
      <w:r w:rsidRPr="004C3F24">
        <w:rPr>
          <w:color w:val="1A171C"/>
          <w:sz w:val="20"/>
          <w:lang w:val="en-GB"/>
        </w:rPr>
        <w:t>and</w:t>
      </w:r>
    </w:p>
    <w:p w14:paraId="05732432" w14:textId="77777777" w:rsidR="00340395" w:rsidRPr="004C3F24" w:rsidRDefault="00340395" w:rsidP="00340395">
      <w:pPr>
        <w:pStyle w:val="Listeavsnitt"/>
        <w:widowControl w:val="0"/>
        <w:numPr>
          <w:ilvl w:val="2"/>
          <w:numId w:val="62"/>
        </w:numPr>
        <w:tabs>
          <w:tab w:val="left" w:pos="1621"/>
        </w:tabs>
        <w:autoSpaceDE w:val="0"/>
        <w:autoSpaceDN w:val="0"/>
        <w:spacing w:after="0" w:line="243" w:lineRule="exact"/>
        <w:ind w:hanging="277"/>
        <w:contextualSpacing w:val="0"/>
        <w:rPr>
          <w:sz w:val="20"/>
          <w:lang w:val="en-GB"/>
        </w:rPr>
      </w:pPr>
      <w:r w:rsidRPr="004C3F24">
        <w:rPr>
          <w:color w:val="1A171C"/>
          <w:sz w:val="20"/>
          <w:lang w:val="en-GB"/>
        </w:rPr>
        <w:t>the technical documentation referred to in point</w:t>
      </w:r>
      <w:r w:rsidRPr="004C3F24">
        <w:rPr>
          <w:color w:val="1A171C"/>
          <w:spacing w:val="-19"/>
          <w:sz w:val="20"/>
          <w:lang w:val="en-GB"/>
        </w:rPr>
        <w:t xml:space="preserve"> </w:t>
      </w:r>
      <w:r w:rsidRPr="004C3F24">
        <w:rPr>
          <w:color w:val="1A171C"/>
          <w:sz w:val="20"/>
          <w:lang w:val="en-GB"/>
        </w:rPr>
        <w:t>2.</w:t>
      </w:r>
    </w:p>
    <w:p w14:paraId="2D404FC2" w14:textId="77777777" w:rsidR="00340395" w:rsidRPr="004C3F24" w:rsidRDefault="00340395" w:rsidP="00340395">
      <w:pPr>
        <w:pStyle w:val="Listeavsnitt"/>
        <w:widowControl w:val="0"/>
        <w:numPr>
          <w:ilvl w:val="1"/>
          <w:numId w:val="62"/>
        </w:numPr>
        <w:tabs>
          <w:tab w:val="left" w:pos="1343"/>
        </w:tabs>
        <w:autoSpaceDE w:val="0"/>
        <w:autoSpaceDN w:val="0"/>
        <w:spacing w:before="53" w:after="0" w:line="235" w:lineRule="auto"/>
        <w:ind w:left="960" w:right="217" w:firstLine="0"/>
        <w:contextualSpacing w:val="0"/>
        <w:rPr>
          <w:sz w:val="20"/>
          <w:lang w:val="en-GB"/>
        </w:rPr>
      </w:pPr>
      <w:r w:rsidRPr="004C3F24">
        <w:rPr>
          <w:color w:val="1A171C"/>
          <w:w w:val="95"/>
          <w:sz w:val="20"/>
          <w:lang w:val="en-GB"/>
        </w:rPr>
        <w:t>The</w:t>
      </w:r>
      <w:r w:rsidRPr="004C3F24">
        <w:rPr>
          <w:color w:val="1A171C"/>
          <w:spacing w:val="-3"/>
          <w:w w:val="95"/>
          <w:sz w:val="20"/>
          <w:lang w:val="en-GB"/>
        </w:rPr>
        <w:t xml:space="preserve"> </w:t>
      </w:r>
      <w:r w:rsidRPr="004C3F24">
        <w:rPr>
          <w:color w:val="1A171C"/>
          <w:w w:val="95"/>
          <w:sz w:val="20"/>
          <w:lang w:val="en-GB"/>
        </w:rPr>
        <w:t>quality</w:t>
      </w:r>
      <w:r w:rsidRPr="004C3F24">
        <w:rPr>
          <w:color w:val="1A171C"/>
          <w:spacing w:val="-4"/>
          <w:w w:val="95"/>
          <w:sz w:val="20"/>
          <w:lang w:val="en-GB"/>
        </w:rPr>
        <w:t xml:space="preserve"> </w:t>
      </w:r>
      <w:r w:rsidRPr="004C3F24">
        <w:rPr>
          <w:color w:val="1A171C"/>
          <w:w w:val="95"/>
          <w:sz w:val="20"/>
          <w:lang w:val="en-GB"/>
        </w:rPr>
        <w:t>system</w:t>
      </w:r>
      <w:r w:rsidRPr="004C3F24">
        <w:rPr>
          <w:color w:val="1A171C"/>
          <w:spacing w:val="-5"/>
          <w:w w:val="95"/>
          <w:sz w:val="20"/>
          <w:lang w:val="en-GB"/>
        </w:rPr>
        <w:t xml:space="preserve"> </w:t>
      </w:r>
      <w:r w:rsidRPr="004C3F24">
        <w:rPr>
          <w:color w:val="1A171C"/>
          <w:w w:val="95"/>
          <w:sz w:val="20"/>
          <w:lang w:val="en-GB"/>
        </w:rPr>
        <w:t>shall</w:t>
      </w:r>
      <w:r w:rsidRPr="004C3F24">
        <w:rPr>
          <w:color w:val="1A171C"/>
          <w:spacing w:val="-3"/>
          <w:w w:val="95"/>
          <w:sz w:val="20"/>
          <w:lang w:val="en-GB"/>
        </w:rPr>
        <w:t xml:space="preserve"> </w:t>
      </w:r>
      <w:r w:rsidRPr="004C3F24">
        <w:rPr>
          <w:color w:val="1A171C"/>
          <w:w w:val="95"/>
          <w:sz w:val="20"/>
          <w:lang w:val="en-GB"/>
        </w:rPr>
        <w:t>ensure</w:t>
      </w:r>
      <w:r w:rsidRPr="004C3F24">
        <w:rPr>
          <w:color w:val="1A171C"/>
          <w:spacing w:val="-4"/>
          <w:w w:val="95"/>
          <w:sz w:val="20"/>
          <w:lang w:val="en-GB"/>
        </w:rPr>
        <w:t xml:space="preserve"> </w:t>
      </w:r>
      <w:r w:rsidRPr="004C3F24">
        <w:rPr>
          <w:color w:val="1A171C"/>
          <w:w w:val="95"/>
          <w:sz w:val="20"/>
          <w:lang w:val="en-GB"/>
        </w:rPr>
        <w:t>compliance</w:t>
      </w:r>
      <w:r w:rsidRPr="004C3F24">
        <w:rPr>
          <w:color w:val="1A171C"/>
          <w:spacing w:val="-5"/>
          <w:w w:val="95"/>
          <w:sz w:val="20"/>
          <w:lang w:val="en-GB"/>
        </w:rPr>
        <w:t xml:space="preserve"> </w:t>
      </w:r>
      <w:r w:rsidRPr="004C3F24">
        <w:rPr>
          <w:color w:val="1A171C"/>
          <w:w w:val="95"/>
          <w:sz w:val="20"/>
          <w:lang w:val="en-GB"/>
        </w:rPr>
        <w:t>of</w:t>
      </w:r>
      <w:r w:rsidRPr="004C3F24">
        <w:rPr>
          <w:color w:val="1A171C"/>
          <w:spacing w:val="-4"/>
          <w:w w:val="95"/>
          <w:sz w:val="20"/>
          <w:lang w:val="en-GB"/>
        </w:rPr>
        <w:t xml:space="preserve"> </w:t>
      </w:r>
      <w:r w:rsidRPr="004C3F24">
        <w:rPr>
          <w:color w:val="1A171C"/>
          <w:w w:val="95"/>
          <w:sz w:val="20"/>
          <w:lang w:val="en-GB"/>
        </w:rPr>
        <w:t>the</w:t>
      </w:r>
      <w:r w:rsidRPr="004C3F24">
        <w:rPr>
          <w:color w:val="1A171C"/>
          <w:spacing w:val="-4"/>
          <w:w w:val="95"/>
          <w:sz w:val="20"/>
          <w:lang w:val="en-GB"/>
        </w:rPr>
        <w:t xml:space="preserve"> </w:t>
      </w:r>
      <w:r w:rsidRPr="004C3F24">
        <w:rPr>
          <w:color w:val="1A171C"/>
          <w:w w:val="95"/>
          <w:sz w:val="20"/>
          <w:lang w:val="en-GB"/>
        </w:rPr>
        <w:t>pressure</w:t>
      </w:r>
      <w:r w:rsidRPr="004C3F24">
        <w:rPr>
          <w:color w:val="1A171C"/>
          <w:spacing w:val="-3"/>
          <w:w w:val="95"/>
          <w:sz w:val="20"/>
          <w:lang w:val="en-GB"/>
        </w:rPr>
        <w:t xml:space="preserve"> </w:t>
      </w:r>
      <w:r w:rsidRPr="004C3F24">
        <w:rPr>
          <w:color w:val="1A171C"/>
          <w:w w:val="95"/>
          <w:sz w:val="20"/>
          <w:lang w:val="en-GB"/>
        </w:rPr>
        <w:t>equipment</w:t>
      </w:r>
      <w:r w:rsidRPr="004C3F24">
        <w:rPr>
          <w:color w:val="1A171C"/>
          <w:spacing w:val="-4"/>
          <w:w w:val="95"/>
          <w:sz w:val="20"/>
          <w:lang w:val="en-GB"/>
        </w:rPr>
        <w:t xml:space="preserve"> </w:t>
      </w:r>
      <w:r w:rsidRPr="004C3F24">
        <w:rPr>
          <w:color w:val="1A171C"/>
          <w:w w:val="95"/>
          <w:sz w:val="20"/>
          <w:lang w:val="en-GB"/>
        </w:rPr>
        <w:t>with</w:t>
      </w:r>
      <w:r w:rsidRPr="004C3F24">
        <w:rPr>
          <w:color w:val="1A171C"/>
          <w:spacing w:val="-4"/>
          <w:w w:val="95"/>
          <w:sz w:val="20"/>
          <w:lang w:val="en-GB"/>
        </w:rPr>
        <w:t xml:space="preserve"> </w:t>
      </w: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requirements</w:t>
      </w:r>
      <w:r w:rsidRPr="004C3F24">
        <w:rPr>
          <w:color w:val="1A171C"/>
          <w:spacing w:val="-4"/>
          <w:w w:val="95"/>
          <w:sz w:val="20"/>
          <w:lang w:val="en-GB"/>
        </w:rPr>
        <w:t xml:space="preserve"> </w:t>
      </w:r>
      <w:r w:rsidRPr="004C3F24">
        <w:rPr>
          <w:color w:val="1A171C"/>
          <w:w w:val="95"/>
          <w:sz w:val="20"/>
          <w:lang w:val="en-GB"/>
        </w:rPr>
        <w:t>of</w:t>
      </w:r>
      <w:r w:rsidRPr="004C3F24">
        <w:rPr>
          <w:color w:val="1A171C"/>
          <w:spacing w:val="-4"/>
          <w:w w:val="95"/>
          <w:sz w:val="20"/>
          <w:lang w:val="en-GB"/>
        </w:rPr>
        <w:t xml:space="preserve"> </w:t>
      </w:r>
      <w:r w:rsidRPr="004C3F24">
        <w:rPr>
          <w:color w:val="1A171C"/>
          <w:w w:val="95"/>
          <w:sz w:val="20"/>
          <w:lang w:val="en-GB"/>
        </w:rPr>
        <w:t>this</w:t>
      </w:r>
      <w:r w:rsidRPr="004C3F24">
        <w:rPr>
          <w:color w:val="1A171C"/>
          <w:spacing w:val="-5"/>
          <w:w w:val="95"/>
          <w:sz w:val="20"/>
          <w:lang w:val="en-GB"/>
        </w:rPr>
        <w:t xml:space="preserve"> </w:t>
      </w:r>
      <w:r w:rsidRPr="004C3F24">
        <w:rPr>
          <w:color w:val="1A171C"/>
          <w:w w:val="95"/>
          <w:sz w:val="20"/>
          <w:lang w:val="en-GB"/>
        </w:rPr>
        <w:t>Directive</w:t>
      </w:r>
      <w:r w:rsidRPr="004C3F24">
        <w:rPr>
          <w:color w:val="1A171C"/>
          <w:spacing w:val="-4"/>
          <w:w w:val="95"/>
          <w:sz w:val="20"/>
          <w:lang w:val="en-GB"/>
        </w:rPr>
        <w:t xml:space="preserve"> </w:t>
      </w:r>
      <w:r w:rsidRPr="004C3F24">
        <w:rPr>
          <w:color w:val="1A171C"/>
          <w:w w:val="95"/>
          <w:sz w:val="20"/>
          <w:lang w:val="en-GB"/>
        </w:rPr>
        <w:t>that</w:t>
      </w:r>
      <w:r w:rsidRPr="004C3F24">
        <w:rPr>
          <w:color w:val="1A171C"/>
          <w:spacing w:val="-5"/>
          <w:w w:val="95"/>
          <w:sz w:val="20"/>
          <w:lang w:val="en-GB"/>
        </w:rPr>
        <w:t xml:space="preserve"> </w:t>
      </w:r>
      <w:r w:rsidRPr="004C3F24">
        <w:rPr>
          <w:color w:val="1A171C"/>
          <w:w w:val="95"/>
          <w:sz w:val="20"/>
          <w:lang w:val="en-GB"/>
        </w:rPr>
        <w:t>apply</w:t>
      </w:r>
      <w:r w:rsidRPr="004C3F24">
        <w:rPr>
          <w:color w:val="1A171C"/>
          <w:spacing w:val="-4"/>
          <w:w w:val="95"/>
          <w:sz w:val="20"/>
          <w:lang w:val="en-GB"/>
        </w:rPr>
        <w:t xml:space="preserve"> </w:t>
      </w:r>
      <w:r w:rsidRPr="004C3F24">
        <w:rPr>
          <w:color w:val="1A171C"/>
          <w:w w:val="95"/>
          <w:sz w:val="20"/>
          <w:lang w:val="en-GB"/>
        </w:rPr>
        <w:t xml:space="preserve">to </w:t>
      </w:r>
      <w:r w:rsidRPr="004C3F24">
        <w:rPr>
          <w:color w:val="1A171C"/>
          <w:sz w:val="20"/>
          <w:lang w:val="en-GB"/>
        </w:rPr>
        <w:t>it</w:t>
      </w:r>
    </w:p>
    <w:p w14:paraId="174084CB" w14:textId="77777777" w:rsidR="00340395" w:rsidRDefault="00340395" w:rsidP="00340395">
      <w:pPr>
        <w:pStyle w:val="Brdtekst"/>
        <w:spacing w:before="26" w:line="228" w:lineRule="auto"/>
        <w:ind w:left="1330" w:right="845" w:firstLine="3"/>
        <w:jc w:val="both"/>
      </w:pPr>
      <w:r>
        <w:rPr>
          <w:color w:val="1A171C"/>
          <w:w w:val="95"/>
        </w:rPr>
        <w:t>Under</w:t>
      </w:r>
      <w:r>
        <w:rPr>
          <w:color w:val="1A171C"/>
          <w:spacing w:val="-9"/>
          <w:w w:val="95"/>
        </w:rPr>
        <w:t xml:space="preserve"> </w:t>
      </w:r>
      <w:r>
        <w:rPr>
          <w:color w:val="1A171C"/>
          <w:w w:val="95"/>
        </w:rPr>
        <w:t>the</w:t>
      </w:r>
      <w:r>
        <w:rPr>
          <w:color w:val="1A171C"/>
          <w:spacing w:val="-9"/>
          <w:w w:val="95"/>
        </w:rPr>
        <w:t xml:space="preserve"> </w:t>
      </w:r>
      <w:r>
        <w:rPr>
          <w:color w:val="1A171C"/>
          <w:w w:val="95"/>
        </w:rPr>
        <w:t>quality</w:t>
      </w:r>
      <w:r>
        <w:rPr>
          <w:color w:val="1A171C"/>
          <w:spacing w:val="-12"/>
          <w:w w:val="95"/>
        </w:rPr>
        <w:t xml:space="preserve"> </w:t>
      </w:r>
      <w:r>
        <w:rPr>
          <w:color w:val="1A171C"/>
          <w:w w:val="95"/>
        </w:rPr>
        <w:t>system,</w:t>
      </w:r>
      <w:r>
        <w:rPr>
          <w:color w:val="1A171C"/>
          <w:spacing w:val="-12"/>
          <w:w w:val="95"/>
        </w:rPr>
        <w:t xml:space="preserve"> </w:t>
      </w:r>
      <w:r>
        <w:rPr>
          <w:color w:val="1A171C"/>
          <w:w w:val="95"/>
        </w:rPr>
        <w:t>each</w:t>
      </w:r>
      <w:r>
        <w:rPr>
          <w:color w:val="1A171C"/>
          <w:spacing w:val="-12"/>
          <w:w w:val="95"/>
        </w:rPr>
        <w:t xml:space="preserve"> </w:t>
      </w:r>
      <w:r>
        <w:rPr>
          <w:color w:val="1A171C"/>
          <w:w w:val="95"/>
        </w:rPr>
        <w:t>item</w:t>
      </w:r>
      <w:r>
        <w:rPr>
          <w:color w:val="1A171C"/>
          <w:spacing w:val="-10"/>
          <w:w w:val="95"/>
        </w:rPr>
        <w:t xml:space="preserve"> </w:t>
      </w:r>
      <w:r>
        <w:rPr>
          <w:color w:val="1A171C"/>
          <w:w w:val="95"/>
        </w:rPr>
        <w:t>of</w:t>
      </w:r>
      <w:r>
        <w:rPr>
          <w:color w:val="1A171C"/>
          <w:spacing w:val="-10"/>
          <w:w w:val="95"/>
        </w:rPr>
        <w:t xml:space="preserve"> </w:t>
      </w:r>
      <w:r>
        <w:rPr>
          <w:color w:val="1A171C"/>
          <w:w w:val="95"/>
        </w:rPr>
        <w:t>pressure</w:t>
      </w:r>
      <w:r>
        <w:rPr>
          <w:color w:val="1A171C"/>
          <w:spacing w:val="-12"/>
          <w:w w:val="95"/>
        </w:rPr>
        <w:t xml:space="preserve"> </w:t>
      </w:r>
      <w:r>
        <w:rPr>
          <w:color w:val="1A171C"/>
          <w:w w:val="95"/>
        </w:rPr>
        <w:t>equipment</w:t>
      </w:r>
      <w:r>
        <w:rPr>
          <w:color w:val="1A171C"/>
          <w:spacing w:val="-11"/>
          <w:w w:val="95"/>
        </w:rPr>
        <w:t xml:space="preserve"> </w:t>
      </w:r>
      <w:r>
        <w:rPr>
          <w:color w:val="1A171C"/>
          <w:w w:val="95"/>
        </w:rPr>
        <w:t>shall</w:t>
      </w:r>
      <w:r>
        <w:rPr>
          <w:color w:val="1A171C"/>
          <w:spacing w:val="-12"/>
          <w:w w:val="95"/>
        </w:rPr>
        <w:t xml:space="preserve"> </w:t>
      </w:r>
      <w:r>
        <w:rPr>
          <w:color w:val="1A171C"/>
          <w:w w:val="95"/>
        </w:rPr>
        <w:t>be</w:t>
      </w:r>
      <w:r>
        <w:rPr>
          <w:color w:val="1A171C"/>
          <w:spacing w:val="-9"/>
          <w:w w:val="95"/>
        </w:rPr>
        <w:t xml:space="preserve"> </w:t>
      </w:r>
      <w:r>
        <w:rPr>
          <w:color w:val="1A171C"/>
          <w:w w:val="95"/>
        </w:rPr>
        <w:t>examined</w:t>
      </w:r>
      <w:r>
        <w:rPr>
          <w:color w:val="1A171C"/>
          <w:spacing w:val="-12"/>
          <w:w w:val="95"/>
        </w:rPr>
        <w:t xml:space="preserve"> </w:t>
      </w:r>
      <w:r>
        <w:rPr>
          <w:color w:val="1A171C"/>
          <w:w w:val="95"/>
        </w:rPr>
        <w:t>and</w:t>
      </w:r>
      <w:r>
        <w:rPr>
          <w:color w:val="1A171C"/>
          <w:spacing w:val="-9"/>
          <w:w w:val="95"/>
        </w:rPr>
        <w:t xml:space="preserve"> </w:t>
      </w:r>
      <w:r>
        <w:rPr>
          <w:color w:val="1A171C"/>
          <w:w w:val="95"/>
        </w:rPr>
        <w:t>appropriate</w:t>
      </w:r>
      <w:r>
        <w:rPr>
          <w:color w:val="1A171C"/>
          <w:spacing w:val="-14"/>
          <w:w w:val="95"/>
        </w:rPr>
        <w:t xml:space="preserve"> </w:t>
      </w:r>
      <w:r>
        <w:rPr>
          <w:color w:val="1A171C"/>
          <w:w w:val="95"/>
        </w:rPr>
        <w:t>tests</w:t>
      </w:r>
      <w:r>
        <w:rPr>
          <w:color w:val="1A171C"/>
          <w:spacing w:val="-11"/>
          <w:w w:val="95"/>
        </w:rPr>
        <w:t xml:space="preserve"> </w:t>
      </w:r>
      <w:r>
        <w:rPr>
          <w:color w:val="1A171C"/>
          <w:w w:val="95"/>
        </w:rPr>
        <w:t>as</w:t>
      </w:r>
      <w:r>
        <w:rPr>
          <w:color w:val="1A171C"/>
          <w:spacing w:val="-12"/>
          <w:w w:val="95"/>
        </w:rPr>
        <w:t xml:space="preserve"> </w:t>
      </w:r>
      <w:r>
        <w:rPr>
          <w:color w:val="1A171C"/>
          <w:w w:val="95"/>
        </w:rPr>
        <w:t>set</w:t>
      </w:r>
      <w:r>
        <w:rPr>
          <w:color w:val="1A171C"/>
          <w:spacing w:val="-10"/>
          <w:w w:val="95"/>
        </w:rPr>
        <w:t xml:space="preserve"> </w:t>
      </w:r>
      <w:r>
        <w:rPr>
          <w:color w:val="1A171C"/>
          <w:w w:val="95"/>
        </w:rPr>
        <w:t>out</w:t>
      </w:r>
      <w:r>
        <w:rPr>
          <w:color w:val="1A171C"/>
          <w:spacing w:val="-10"/>
          <w:w w:val="95"/>
        </w:rPr>
        <w:t xml:space="preserve"> </w:t>
      </w:r>
      <w:r>
        <w:rPr>
          <w:color w:val="1A171C"/>
          <w:w w:val="95"/>
        </w:rPr>
        <w:t>in</w:t>
      </w:r>
      <w:r>
        <w:rPr>
          <w:color w:val="1A171C"/>
          <w:spacing w:val="-12"/>
          <w:w w:val="95"/>
        </w:rPr>
        <w:t xml:space="preserve"> </w:t>
      </w:r>
      <w:r>
        <w:rPr>
          <w:color w:val="1A171C"/>
          <w:w w:val="95"/>
        </w:rPr>
        <w:t xml:space="preserve">the </w:t>
      </w:r>
      <w:r>
        <w:rPr>
          <w:color w:val="1A171C"/>
        </w:rPr>
        <w:t>relevant</w:t>
      </w:r>
      <w:r>
        <w:rPr>
          <w:color w:val="1A171C"/>
          <w:spacing w:val="-28"/>
        </w:rPr>
        <w:t xml:space="preserve"> </w:t>
      </w:r>
      <w:r>
        <w:rPr>
          <w:color w:val="1A171C"/>
        </w:rPr>
        <w:t>standard(s)</w:t>
      </w:r>
      <w:r>
        <w:rPr>
          <w:color w:val="1A171C"/>
          <w:spacing w:val="-27"/>
        </w:rPr>
        <w:t xml:space="preserve"> </w:t>
      </w:r>
      <w:r>
        <w:rPr>
          <w:color w:val="1A171C"/>
        </w:rPr>
        <w:t>referred</w:t>
      </w:r>
      <w:r>
        <w:rPr>
          <w:color w:val="1A171C"/>
          <w:spacing w:val="-28"/>
        </w:rPr>
        <w:t xml:space="preserve"> </w:t>
      </w:r>
      <w:r>
        <w:rPr>
          <w:color w:val="1A171C"/>
        </w:rPr>
        <w:t>to</w:t>
      </w:r>
      <w:r>
        <w:rPr>
          <w:color w:val="1A171C"/>
          <w:spacing w:val="-27"/>
        </w:rPr>
        <w:t xml:space="preserve"> </w:t>
      </w:r>
      <w:r>
        <w:rPr>
          <w:color w:val="1A171C"/>
        </w:rPr>
        <w:t>in</w:t>
      </w:r>
      <w:r>
        <w:rPr>
          <w:color w:val="1A171C"/>
          <w:spacing w:val="-28"/>
        </w:rPr>
        <w:t xml:space="preserve"> </w:t>
      </w:r>
      <w:r>
        <w:rPr>
          <w:color w:val="1A171C"/>
        </w:rPr>
        <w:t>Article</w:t>
      </w:r>
      <w:r>
        <w:rPr>
          <w:color w:val="1A171C"/>
          <w:spacing w:val="-27"/>
        </w:rPr>
        <w:t xml:space="preserve"> </w:t>
      </w:r>
      <w:r>
        <w:rPr>
          <w:color w:val="1A171C"/>
        </w:rPr>
        <w:t>12,</w:t>
      </w:r>
      <w:r>
        <w:rPr>
          <w:color w:val="1A171C"/>
          <w:spacing w:val="-28"/>
        </w:rPr>
        <w:t xml:space="preserve"> </w:t>
      </w:r>
      <w:r>
        <w:rPr>
          <w:color w:val="1A171C"/>
        </w:rPr>
        <w:t>or</w:t>
      </w:r>
      <w:r>
        <w:rPr>
          <w:color w:val="1A171C"/>
          <w:spacing w:val="-28"/>
        </w:rPr>
        <w:t xml:space="preserve"> </w:t>
      </w:r>
      <w:r>
        <w:rPr>
          <w:color w:val="1A171C"/>
        </w:rPr>
        <w:t>equivalent</w:t>
      </w:r>
      <w:r>
        <w:rPr>
          <w:color w:val="1A171C"/>
          <w:spacing w:val="-27"/>
        </w:rPr>
        <w:t xml:space="preserve"> </w:t>
      </w:r>
      <w:r>
        <w:rPr>
          <w:color w:val="1A171C"/>
        </w:rPr>
        <w:t>tests,</w:t>
      </w:r>
      <w:r>
        <w:rPr>
          <w:color w:val="1A171C"/>
          <w:spacing w:val="-29"/>
        </w:rPr>
        <w:t xml:space="preserve"> </w:t>
      </w:r>
      <w:r>
        <w:rPr>
          <w:color w:val="1A171C"/>
        </w:rPr>
        <w:t>and</w:t>
      </w:r>
      <w:r>
        <w:rPr>
          <w:color w:val="1A171C"/>
          <w:spacing w:val="-27"/>
        </w:rPr>
        <w:t xml:space="preserve"> </w:t>
      </w:r>
      <w:r>
        <w:rPr>
          <w:color w:val="1A171C"/>
        </w:rPr>
        <w:t>particularly</w:t>
      </w:r>
      <w:r>
        <w:rPr>
          <w:color w:val="1A171C"/>
          <w:spacing w:val="-29"/>
        </w:rPr>
        <w:t xml:space="preserve"> </w:t>
      </w:r>
      <w:r>
        <w:rPr>
          <w:color w:val="1A171C"/>
        </w:rPr>
        <w:t>final</w:t>
      </w:r>
      <w:r>
        <w:rPr>
          <w:color w:val="1A171C"/>
          <w:spacing w:val="-28"/>
        </w:rPr>
        <w:t xml:space="preserve"> </w:t>
      </w:r>
      <w:r>
        <w:rPr>
          <w:color w:val="1A171C"/>
        </w:rPr>
        <w:t>assessment</w:t>
      </w:r>
      <w:r>
        <w:rPr>
          <w:color w:val="1A171C"/>
          <w:spacing w:val="-26"/>
        </w:rPr>
        <w:t xml:space="preserve"> </w:t>
      </w:r>
      <w:r>
        <w:rPr>
          <w:color w:val="1A171C"/>
        </w:rPr>
        <w:t>as</w:t>
      </w:r>
      <w:r>
        <w:rPr>
          <w:color w:val="1A171C"/>
          <w:spacing w:val="-28"/>
        </w:rPr>
        <w:t xml:space="preserve"> </w:t>
      </w:r>
      <w:r>
        <w:rPr>
          <w:color w:val="1A171C"/>
        </w:rPr>
        <w:t>referred</w:t>
      </w:r>
      <w:r>
        <w:rPr>
          <w:color w:val="1A171C"/>
          <w:spacing w:val="-28"/>
        </w:rPr>
        <w:t xml:space="preserve"> </w:t>
      </w:r>
      <w:r>
        <w:rPr>
          <w:color w:val="1A171C"/>
        </w:rPr>
        <w:t>to</w:t>
      </w:r>
      <w:r>
        <w:rPr>
          <w:color w:val="1A171C"/>
          <w:spacing w:val="-27"/>
        </w:rPr>
        <w:t xml:space="preserve"> </w:t>
      </w:r>
      <w:r>
        <w:rPr>
          <w:color w:val="1A171C"/>
        </w:rPr>
        <w:t>in point</w:t>
      </w:r>
      <w:r>
        <w:rPr>
          <w:color w:val="1A171C"/>
          <w:spacing w:val="-17"/>
        </w:rPr>
        <w:t xml:space="preserve"> </w:t>
      </w:r>
      <w:r>
        <w:rPr>
          <w:color w:val="1A171C"/>
        </w:rPr>
        <w:t>3.2</w:t>
      </w:r>
      <w:r>
        <w:rPr>
          <w:color w:val="1A171C"/>
          <w:spacing w:val="-17"/>
        </w:rPr>
        <w:t xml:space="preserve"> </w:t>
      </w:r>
      <w:r>
        <w:rPr>
          <w:color w:val="1A171C"/>
        </w:rPr>
        <w:t>of</w:t>
      </w:r>
      <w:r>
        <w:rPr>
          <w:color w:val="1A171C"/>
          <w:spacing w:val="-17"/>
        </w:rPr>
        <w:t xml:space="preserve"> </w:t>
      </w:r>
      <w:r>
        <w:rPr>
          <w:color w:val="1A171C"/>
        </w:rPr>
        <w:t>Annex</w:t>
      </w:r>
      <w:r>
        <w:rPr>
          <w:color w:val="1A171C"/>
          <w:spacing w:val="-16"/>
        </w:rPr>
        <w:t xml:space="preserve"> </w:t>
      </w:r>
      <w:r>
        <w:rPr>
          <w:color w:val="1A171C"/>
        </w:rPr>
        <w:t>I,</w:t>
      </w:r>
      <w:r>
        <w:rPr>
          <w:color w:val="1A171C"/>
          <w:spacing w:val="-16"/>
        </w:rPr>
        <w:t xml:space="preserve"> </w:t>
      </w:r>
      <w:r>
        <w:rPr>
          <w:color w:val="1A171C"/>
        </w:rPr>
        <w:t>shall</w:t>
      </w:r>
      <w:r>
        <w:rPr>
          <w:color w:val="1A171C"/>
          <w:spacing w:val="-16"/>
        </w:rPr>
        <w:t xml:space="preserve"> </w:t>
      </w:r>
      <w:r>
        <w:rPr>
          <w:color w:val="1A171C"/>
        </w:rPr>
        <w:t>be</w:t>
      </w:r>
      <w:r>
        <w:rPr>
          <w:color w:val="1A171C"/>
          <w:spacing w:val="-17"/>
        </w:rPr>
        <w:t xml:space="preserve"> </w:t>
      </w:r>
      <w:r>
        <w:rPr>
          <w:color w:val="1A171C"/>
        </w:rPr>
        <w:t>carried</w:t>
      </w:r>
      <w:r>
        <w:rPr>
          <w:color w:val="1A171C"/>
          <w:spacing w:val="-18"/>
        </w:rPr>
        <w:t xml:space="preserve"> </w:t>
      </w:r>
      <w:r>
        <w:rPr>
          <w:color w:val="1A171C"/>
        </w:rPr>
        <w:t>out</w:t>
      </w:r>
      <w:r>
        <w:rPr>
          <w:color w:val="1A171C"/>
          <w:spacing w:val="-16"/>
        </w:rPr>
        <w:t xml:space="preserve"> </w:t>
      </w:r>
      <w:proofErr w:type="gramStart"/>
      <w:r>
        <w:rPr>
          <w:color w:val="1A171C"/>
        </w:rPr>
        <w:t>in</w:t>
      </w:r>
      <w:r>
        <w:rPr>
          <w:color w:val="1A171C"/>
          <w:spacing w:val="-15"/>
        </w:rPr>
        <w:t xml:space="preserve"> </w:t>
      </w:r>
      <w:r>
        <w:rPr>
          <w:color w:val="1A171C"/>
        </w:rPr>
        <w:t>order</w:t>
      </w:r>
      <w:r>
        <w:rPr>
          <w:color w:val="1A171C"/>
          <w:spacing w:val="-17"/>
        </w:rPr>
        <w:t xml:space="preserve"> </w:t>
      </w:r>
      <w:r>
        <w:rPr>
          <w:color w:val="1A171C"/>
        </w:rPr>
        <w:t>to</w:t>
      </w:r>
      <w:proofErr w:type="gramEnd"/>
      <w:r>
        <w:rPr>
          <w:color w:val="1A171C"/>
          <w:spacing w:val="-16"/>
        </w:rPr>
        <w:t xml:space="preserve"> </w:t>
      </w:r>
      <w:r>
        <w:rPr>
          <w:color w:val="1A171C"/>
        </w:rPr>
        <w:t>ensure</w:t>
      </w:r>
      <w:r>
        <w:rPr>
          <w:color w:val="1A171C"/>
          <w:spacing w:val="-17"/>
        </w:rPr>
        <w:t xml:space="preserve"> </w:t>
      </w:r>
      <w:r>
        <w:rPr>
          <w:color w:val="1A171C"/>
        </w:rPr>
        <w:t>its</w:t>
      </w:r>
      <w:r>
        <w:rPr>
          <w:color w:val="1A171C"/>
          <w:spacing w:val="-15"/>
        </w:rPr>
        <w:t xml:space="preserve"> </w:t>
      </w:r>
      <w:r>
        <w:rPr>
          <w:color w:val="1A171C"/>
        </w:rPr>
        <w:t>conformity</w:t>
      </w:r>
      <w:r>
        <w:rPr>
          <w:color w:val="1A171C"/>
          <w:spacing w:val="-15"/>
        </w:rPr>
        <w:t xml:space="preserve"> </w:t>
      </w:r>
      <w:r>
        <w:rPr>
          <w:color w:val="1A171C"/>
        </w:rPr>
        <w:t>with</w:t>
      </w:r>
      <w:r>
        <w:rPr>
          <w:color w:val="1A171C"/>
          <w:spacing w:val="-16"/>
        </w:rPr>
        <w:t xml:space="preserve"> </w:t>
      </w:r>
      <w:r>
        <w:rPr>
          <w:color w:val="1A171C"/>
        </w:rPr>
        <w:t>the</w:t>
      </w:r>
      <w:r>
        <w:rPr>
          <w:color w:val="1A171C"/>
          <w:spacing w:val="-17"/>
        </w:rPr>
        <w:t xml:space="preserve"> </w:t>
      </w:r>
      <w:r>
        <w:rPr>
          <w:color w:val="1A171C"/>
        </w:rPr>
        <w:t>requirements</w:t>
      </w:r>
      <w:r>
        <w:rPr>
          <w:color w:val="1A171C"/>
          <w:spacing w:val="-19"/>
        </w:rPr>
        <w:t xml:space="preserve"> </w:t>
      </w:r>
      <w:r>
        <w:rPr>
          <w:color w:val="1A171C"/>
        </w:rPr>
        <w:t>of</w:t>
      </w:r>
      <w:r>
        <w:rPr>
          <w:color w:val="1A171C"/>
          <w:spacing w:val="-17"/>
        </w:rPr>
        <w:t xml:space="preserve"> </w:t>
      </w:r>
      <w:r>
        <w:rPr>
          <w:color w:val="1A171C"/>
        </w:rPr>
        <w:t>this</w:t>
      </w:r>
      <w:r>
        <w:rPr>
          <w:color w:val="1A171C"/>
          <w:spacing w:val="-17"/>
        </w:rPr>
        <w:t xml:space="preserve"> </w:t>
      </w:r>
      <w:r>
        <w:rPr>
          <w:color w:val="1A171C"/>
        </w:rPr>
        <w:t>Directive which apply to</w:t>
      </w:r>
      <w:r>
        <w:rPr>
          <w:color w:val="1A171C"/>
          <w:spacing w:val="2"/>
        </w:rPr>
        <w:t xml:space="preserve"> </w:t>
      </w:r>
      <w:r>
        <w:rPr>
          <w:color w:val="1A171C"/>
        </w:rPr>
        <w:t>it.</w:t>
      </w:r>
    </w:p>
    <w:p w14:paraId="213325E2" w14:textId="77777777" w:rsidR="00340395" w:rsidRDefault="00340395" w:rsidP="00340395">
      <w:pPr>
        <w:pStyle w:val="Brdtekst"/>
        <w:spacing w:before="4"/>
      </w:pPr>
    </w:p>
    <w:p w14:paraId="4241032D" w14:textId="77777777" w:rsidR="00340395" w:rsidRDefault="00340395" w:rsidP="00340395">
      <w:pPr>
        <w:pStyle w:val="Brdtekst"/>
        <w:spacing w:line="228" w:lineRule="auto"/>
        <w:ind w:left="1329" w:right="841" w:firstLine="4"/>
        <w:jc w:val="both"/>
      </w:pPr>
      <w:r>
        <w:rPr>
          <w:color w:val="1A171C"/>
          <w:w w:val="95"/>
        </w:rPr>
        <w:t xml:space="preserve">All the </w:t>
      </w:r>
      <w:r>
        <w:rPr>
          <w:color w:val="1A171C"/>
          <w:spacing w:val="3"/>
          <w:w w:val="95"/>
        </w:rPr>
        <w:t xml:space="preserve">elements, </w:t>
      </w:r>
      <w:r>
        <w:rPr>
          <w:color w:val="1A171C"/>
          <w:w w:val="95"/>
        </w:rPr>
        <w:t xml:space="preserve">requirements and </w:t>
      </w:r>
      <w:r>
        <w:rPr>
          <w:color w:val="1A171C"/>
          <w:spacing w:val="2"/>
          <w:w w:val="95"/>
        </w:rPr>
        <w:t xml:space="preserve">provisions </w:t>
      </w:r>
      <w:r>
        <w:rPr>
          <w:color w:val="1A171C"/>
          <w:w w:val="95"/>
        </w:rPr>
        <w:t xml:space="preserve">adopted by the manufacturer shall be </w:t>
      </w:r>
      <w:r>
        <w:rPr>
          <w:color w:val="1A171C"/>
          <w:spacing w:val="2"/>
          <w:w w:val="95"/>
        </w:rPr>
        <w:t xml:space="preserve">documented </w:t>
      </w:r>
      <w:r>
        <w:rPr>
          <w:color w:val="1A171C"/>
          <w:w w:val="95"/>
        </w:rPr>
        <w:t xml:space="preserve">in a systematic </w:t>
      </w:r>
      <w:r>
        <w:rPr>
          <w:color w:val="1A171C"/>
        </w:rPr>
        <w:t xml:space="preserve">and orderly manner in the form of written </w:t>
      </w:r>
      <w:r>
        <w:rPr>
          <w:color w:val="1A171C"/>
          <w:spacing w:val="2"/>
        </w:rPr>
        <w:t xml:space="preserve">policies, </w:t>
      </w:r>
      <w:r>
        <w:rPr>
          <w:color w:val="1A171C"/>
        </w:rPr>
        <w:t xml:space="preserve">procedures and instructions. This quality system </w:t>
      </w:r>
      <w:r>
        <w:rPr>
          <w:color w:val="1A171C"/>
          <w:spacing w:val="2"/>
        </w:rPr>
        <w:t>documentation</w:t>
      </w:r>
      <w:r>
        <w:rPr>
          <w:color w:val="1A171C"/>
          <w:spacing w:val="-27"/>
        </w:rPr>
        <w:t xml:space="preserve"> </w:t>
      </w:r>
      <w:r>
        <w:rPr>
          <w:color w:val="1A171C"/>
        </w:rPr>
        <w:t>shall</w:t>
      </w:r>
      <w:r>
        <w:rPr>
          <w:color w:val="1A171C"/>
          <w:spacing w:val="-30"/>
        </w:rPr>
        <w:t xml:space="preserve"> </w:t>
      </w:r>
      <w:r>
        <w:rPr>
          <w:color w:val="1A171C"/>
        </w:rPr>
        <w:t>permit</w:t>
      </w:r>
      <w:r>
        <w:rPr>
          <w:color w:val="1A171C"/>
          <w:spacing w:val="-28"/>
        </w:rPr>
        <w:t xml:space="preserve"> </w:t>
      </w:r>
      <w:r>
        <w:rPr>
          <w:color w:val="1A171C"/>
        </w:rPr>
        <w:t>a</w:t>
      </w:r>
      <w:r>
        <w:rPr>
          <w:color w:val="1A171C"/>
          <w:spacing w:val="-27"/>
        </w:rPr>
        <w:t xml:space="preserve"> </w:t>
      </w:r>
      <w:r>
        <w:rPr>
          <w:color w:val="1A171C"/>
        </w:rPr>
        <w:t>consistent</w:t>
      </w:r>
      <w:r>
        <w:rPr>
          <w:color w:val="1A171C"/>
          <w:spacing w:val="-27"/>
        </w:rPr>
        <w:t xml:space="preserve"> </w:t>
      </w:r>
      <w:r>
        <w:rPr>
          <w:color w:val="1A171C"/>
        </w:rPr>
        <w:t>interpretation</w:t>
      </w:r>
      <w:r>
        <w:rPr>
          <w:color w:val="1A171C"/>
          <w:spacing w:val="-28"/>
        </w:rPr>
        <w:t xml:space="preserve"> </w:t>
      </w:r>
      <w:r>
        <w:rPr>
          <w:color w:val="1A171C"/>
        </w:rPr>
        <w:t>of</w:t>
      </w:r>
      <w:r>
        <w:rPr>
          <w:color w:val="1A171C"/>
          <w:spacing w:val="-27"/>
        </w:rPr>
        <w:t xml:space="preserve"> </w:t>
      </w:r>
      <w:r>
        <w:rPr>
          <w:color w:val="1A171C"/>
        </w:rPr>
        <w:t>the</w:t>
      </w:r>
      <w:r>
        <w:rPr>
          <w:color w:val="1A171C"/>
          <w:spacing w:val="-27"/>
        </w:rPr>
        <w:t xml:space="preserve"> </w:t>
      </w:r>
      <w:r>
        <w:rPr>
          <w:color w:val="1A171C"/>
        </w:rPr>
        <w:t>quality</w:t>
      </w:r>
      <w:r>
        <w:rPr>
          <w:color w:val="1A171C"/>
          <w:spacing w:val="-28"/>
        </w:rPr>
        <w:t xml:space="preserve"> </w:t>
      </w:r>
      <w:proofErr w:type="spellStart"/>
      <w:r>
        <w:rPr>
          <w:color w:val="1A171C"/>
        </w:rPr>
        <w:t>programmes</w:t>
      </w:r>
      <w:proofErr w:type="spellEnd"/>
      <w:r>
        <w:rPr>
          <w:color w:val="1A171C"/>
        </w:rPr>
        <w:t>,</w:t>
      </w:r>
      <w:r>
        <w:rPr>
          <w:color w:val="1A171C"/>
          <w:spacing w:val="-27"/>
        </w:rPr>
        <w:t xml:space="preserve"> </w:t>
      </w:r>
      <w:r>
        <w:rPr>
          <w:color w:val="1A171C"/>
        </w:rPr>
        <w:t>plans,</w:t>
      </w:r>
      <w:r>
        <w:rPr>
          <w:color w:val="1A171C"/>
          <w:spacing w:val="-27"/>
        </w:rPr>
        <w:t xml:space="preserve"> </w:t>
      </w:r>
      <w:r>
        <w:rPr>
          <w:color w:val="1A171C"/>
        </w:rPr>
        <w:t>manuals</w:t>
      </w:r>
      <w:r>
        <w:rPr>
          <w:color w:val="1A171C"/>
          <w:spacing w:val="-28"/>
        </w:rPr>
        <w:t xml:space="preserve"> </w:t>
      </w:r>
      <w:r>
        <w:rPr>
          <w:color w:val="1A171C"/>
        </w:rPr>
        <w:t>and</w:t>
      </w:r>
      <w:r>
        <w:rPr>
          <w:color w:val="1A171C"/>
          <w:spacing w:val="-27"/>
        </w:rPr>
        <w:t xml:space="preserve"> </w:t>
      </w:r>
      <w:r>
        <w:rPr>
          <w:color w:val="1A171C"/>
        </w:rPr>
        <w:t>records.</w:t>
      </w:r>
    </w:p>
    <w:p w14:paraId="5323B867" w14:textId="77777777" w:rsidR="00340395" w:rsidRDefault="00340395" w:rsidP="00340395">
      <w:pPr>
        <w:pStyle w:val="Brdtekst"/>
        <w:spacing w:before="90"/>
        <w:ind w:left="1334"/>
        <w:jc w:val="both"/>
      </w:pPr>
      <w:r>
        <w:rPr>
          <w:color w:val="1A171C"/>
        </w:rPr>
        <w:lastRenderedPageBreak/>
        <w:t>It shall</w:t>
      </w:r>
      <w:proofErr w:type="gramStart"/>
      <w:r>
        <w:rPr>
          <w:color w:val="1A171C"/>
        </w:rPr>
        <w:t>, in particular, contain</w:t>
      </w:r>
      <w:proofErr w:type="gramEnd"/>
      <w:r>
        <w:rPr>
          <w:color w:val="1A171C"/>
        </w:rPr>
        <w:t xml:space="preserve"> an adequate description of:</w:t>
      </w:r>
    </w:p>
    <w:p w14:paraId="1C662634" w14:textId="77777777" w:rsidR="00340395" w:rsidRPr="004C3F24" w:rsidRDefault="00340395" w:rsidP="00340395">
      <w:pPr>
        <w:jc w:val="both"/>
        <w:rPr>
          <w:lang w:val="en-GB"/>
        </w:rPr>
        <w:sectPr w:rsidR="00340395" w:rsidRPr="004C3F24" w:rsidSect="00340395">
          <w:pgSz w:w="11910" w:h="16840"/>
          <w:pgMar w:top="1740" w:right="460" w:bottom="1320" w:left="420" w:header="321" w:footer="1130" w:gutter="0"/>
          <w:cols w:space="708"/>
        </w:sectPr>
      </w:pPr>
    </w:p>
    <w:p w14:paraId="15D46A1E" w14:textId="77777777" w:rsidR="00340395" w:rsidRPr="004C3F24" w:rsidRDefault="00340395" w:rsidP="00340395">
      <w:pPr>
        <w:pStyle w:val="Listeavsnitt"/>
        <w:widowControl w:val="0"/>
        <w:numPr>
          <w:ilvl w:val="0"/>
          <w:numId w:val="61"/>
        </w:numPr>
        <w:tabs>
          <w:tab w:val="left" w:pos="1599"/>
        </w:tabs>
        <w:autoSpaceDE w:val="0"/>
        <w:autoSpaceDN w:val="0"/>
        <w:spacing w:before="122" w:after="0" w:line="228" w:lineRule="auto"/>
        <w:ind w:right="1104"/>
        <w:contextualSpacing w:val="0"/>
        <w:rPr>
          <w:sz w:val="20"/>
          <w:lang w:val="en-GB"/>
        </w:rPr>
      </w:pPr>
      <w:r w:rsidRPr="004C3F24">
        <w:rPr>
          <w:color w:val="1A171C"/>
          <w:w w:val="95"/>
          <w:sz w:val="20"/>
          <w:lang w:val="en-GB"/>
        </w:rPr>
        <w:lastRenderedPageBreak/>
        <w:t>the</w:t>
      </w:r>
      <w:r w:rsidRPr="004C3F24">
        <w:rPr>
          <w:color w:val="1A171C"/>
          <w:spacing w:val="-5"/>
          <w:w w:val="95"/>
          <w:sz w:val="20"/>
          <w:lang w:val="en-GB"/>
        </w:rPr>
        <w:t xml:space="preserve"> </w:t>
      </w:r>
      <w:r w:rsidRPr="004C3F24">
        <w:rPr>
          <w:color w:val="1A171C"/>
          <w:w w:val="95"/>
          <w:sz w:val="20"/>
          <w:lang w:val="en-GB"/>
        </w:rPr>
        <w:t>quality</w:t>
      </w:r>
      <w:r w:rsidRPr="004C3F24">
        <w:rPr>
          <w:color w:val="1A171C"/>
          <w:spacing w:val="-3"/>
          <w:w w:val="95"/>
          <w:sz w:val="20"/>
          <w:lang w:val="en-GB"/>
        </w:rPr>
        <w:t xml:space="preserve"> </w:t>
      </w:r>
      <w:r w:rsidRPr="004C3F24">
        <w:rPr>
          <w:color w:val="1A171C"/>
          <w:w w:val="95"/>
          <w:sz w:val="20"/>
          <w:lang w:val="en-GB"/>
        </w:rPr>
        <w:t>objectives</w:t>
      </w:r>
      <w:r w:rsidRPr="004C3F24">
        <w:rPr>
          <w:color w:val="1A171C"/>
          <w:spacing w:val="-5"/>
          <w:w w:val="95"/>
          <w:sz w:val="20"/>
          <w:lang w:val="en-GB"/>
        </w:rPr>
        <w:t xml:space="preserve"> </w:t>
      </w:r>
      <w:r w:rsidRPr="004C3F24">
        <w:rPr>
          <w:color w:val="1A171C"/>
          <w:w w:val="95"/>
          <w:sz w:val="20"/>
          <w:lang w:val="en-GB"/>
        </w:rPr>
        <w:t>and</w:t>
      </w:r>
      <w:r w:rsidRPr="004C3F24">
        <w:rPr>
          <w:color w:val="1A171C"/>
          <w:spacing w:val="-5"/>
          <w:w w:val="95"/>
          <w:sz w:val="20"/>
          <w:lang w:val="en-GB"/>
        </w:rPr>
        <w:t xml:space="preserve"> </w:t>
      </w:r>
      <w:r w:rsidRPr="004C3F24">
        <w:rPr>
          <w:color w:val="1A171C"/>
          <w:w w:val="95"/>
          <w:sz w:val="20"/>
          <w:lang w:val="en-GB"/>
        </w:rPr>
        <w:t>the</w:t>
      </w:r>
      <w:r w:rsidRPr="004C3F24">
        <w:rPr>
          <w:color w:val="1A171C"/>
          <w:spacing w:val="-4"/>
          <w:w w:val="95"/>
          <w:sz w:val="20"/>
          <w:lang w:val="en-GB"/>
        </w:rPr>
        <w:t xml:space="preserve"> </w:t>
      </w:r>
      <w:r w:rsidRPr="004C3F24">
        <w:rPr>
          <w:color w:val="1A171C"/>
          <w:w w:val="95"/>
          <w:sz w:val="20"/>
          <w:lang w:val="en-GB"/>
        </w:rPr>
        <w:t>organisational</w:t>
      </w:r>
      <w:r w:rsidRPr="004C3F24">
        <w:rPr>
          <w:color w:val="1A171C"/>
          <w:spacing w:val="-3"/>
          <w:w w:val="95"/>
          <w:sz w:val="20"/>
          <w:lang w:val="en-GB"/>
        </w:rPr>
        <w:t xml:space="preserve"> </w:t>
      </w:r>
      <w:r w:rsidRPr="004C3F24">
        <w:rPr>
          <w:color w:val="1A171C"/>
          <w:w w:val="95"/>
          <w:sz w:val="20"/>
          <w:lang w:val="en-GB"/>
        </w:rPr>
        <w:t>structure,</w:t>
      </w:r>
      <w:r w:rsidRPr="004C3F24">
        <w:rPr>
          <w:color w:val="1A171C"/>
          <w:spacing w:val="-4"/>
          <w:w w:val="95"/>
          <w:sz w:val="20"/>
          <w:lang w:val="en-GB"/>
        </w:rPr>
        <w:t xml:space="preserve"> </w:t>
      </w:r>
      <w:r w:rsidRPr="004C3F24">
        <w:rPr>
          <w:color w:val="1A171C"/>
          <w:w w:val="95"/>
          <w:sz w:val="20"/>
          <w:lang w:val="en-GB"/>
        </w:rPr>
        <w:t>responsibilities</w:t>
      </w:r>
      <w:r w:rsidRPr="004C3F24">
        <w:rPr>
          <w:color w:val="1A171C"/>
          <w:spacing w:val="-4"/>
          <w:w w:val="95"/>
          <w:sz w:val="20"/>
          <w:lang w:val="en-GB"/>
        </w:rPr>
        <w:t xml:space="preserve"> </w:t>
      </w:r>
      <w:r w:rsidRPr="004C3F24">
        <w:rPr>
          <w:color w:val="1A171C"/>
          <w:w w:val="95"/>
          <w:sz w:val="20"/>
          <w:lang w:val="en-GB"/>
        </w:rPr>
        <w:t>and</w:t>
      </w:r>
      <w:r w:rsidRPr="004C3F24">
        <w:rPr>
          <w:color w:val="1A171C"/>
          <w:spacing w:val="-3"/>
          <w:w w:val="95"/>
          <w:sz w:val="20"/>
          <w:lang w:val="en-GB"/>
        </w:rPr>
        <w:t xml:space="preserve"> </w:t>
      </w:r>
      <w:r w:rsidRPr="004C3F24">
        <w:rPr>
          <w:color w:val="1A171C"/>
          <w:w w:val="95"/>
          <w:sz w:val="20"/>
          <w:lang w:val="en-GB"/>
        </w:rPr>
        <w:t>powers</w:t>
      </w:r>
      <w:r w:rsidRPr="004C3F24">
        <w:rPr>
          <w:color w:val="1A171C"/>
          <w:spacing w:val="-4"/>
          <w:w w:val="95"/>
          <w:sz w:val="20"/>
          <w:lang w:val="en-GB"/>
        </w:rPr>
        <w:t xml:space="preserve"> </w:t>
      </w:r>
      <w:r w:rsidRPr="004C3F24">
        <w:rPr>
          <w:color w:val="1A171C"/>
          <w:w w:val="95"/>
          <w:sz w:val="20"/>
          <w:lang w:val="en-GB"/>
        </w:rPr>
        <w:t>of</w:t>
      </w:r>
      <w:r w:rsidRPr="004C3F24">
        <w:rPr>
          <w:color w:val="1A171C"/>
          <w:spacing w:val="-4"/>
          <w:w w:val="95"/>
          <w:sz w:val="20"/>
          <w:lang w:val="en-GB"/>
        </w:rPr>
        <w:t xml:space="preserve"> </w:t>
      </w:r>
      <w:r w:rsidRPr="004C3F24">
        <w:rPr>
          <w:color w:val="1A171C"/>
          <w:w w:val="95"/>
          <w:sz w:val="20"/>
          <w:lang w:val="en-GB"/>
        </w:rPr>
        <w:t>the</w:t>
      </w:r>
      <w:r w:rsidRPr="004C3F24">
        <w:rPr>
          <w:color w:val="1A171C"/>
          <w:spacing w:val="-3"/>
          <w:w w:val="95"/>
          <w:sz w:val="20"/>
          <w:lang w:val="en-GB"/>
        </w:rPr>
        <w:t xml:space="preserve"> </w:t>
      </w:r>
      <w:r w:rsidRPr="004C3F24">
        <w:rPr>
          <w:color w:val="1A171C"/>
          <w:w w:val="95"/>
          <w:sz w:val="20"/>
          <w:lang w:val="en-GB"/>
        </w:rPr>
        <w:t>management</w:t>
      </w:r>
      <w:r w:rsidRPr="004C3F24">
        <w:rPr>
          <w:color w:val="1A171C"/>
          <w:spacing w:val="-3"/>
          <w:w w:val="95"/>
          <w:sz w:val="20"/>
          <w:lang w:val="en-GB"/>
        </w:rPr>
        <w:t xml:space="preserve"> </w:t>
      </w:r>
      <w:proofErr w:type="gramStart"/>
      <w:r w:rsidRPr="004C3F24">
        <w:rPr>
          <w:color w:val="1A171C"/>
          <w:w w:val="95"/>
          <w:sz w:val="20"/>
          <w:lang w:val="en-GB"/>
        </w:rPr>
        <w:t xml:space="preserve">with </w:t>
      </w:r>
      <w:r w:rsidRPr="004C3F24">
        <w:rPr>
          <w:color w:val="1A171C"/>
          <w:sz w:val="20"/>
          <w:lang w:val="en-GB"/>
        </w:rPr>
        <w:t>regard to</w:t>
      </w:r>
      <w:proofErr w:type="gramEnd"/>
      <w:r w:rsidRPr="004C3F24">
        <w:rPr>
          <w:color w:val="1A171C"/>
          <w:sz w:val="20"/>
          <w:lang w:val="en-GB"/>
        </w:rPr>
        <w:t xml:space="preserve"> the quality of the pressure</w:t>
      </w:r>
      <w:r w:rsidRPr="004C3F24">
        <w:rPr>
          <w:color w:val="1A171C"/>
          <w:spacing w:val="-12"/>
          <w:sz w:val="20"/>
          <w:lang w:val="en-GB"/>
        </w:rPr>
        <w:t xml:space="preserve"> </w:t>
      </w:r>
      <w:r w:rsidRPr="004C3F24">
        <w:rPr>
          <w:color w:val="1A171C"/>
          <w:sz w:val="20"/>
          <w:lang w:val="en-GB"/>
        </w:rPr>
        <w:t>equipment,</w:t>
      </w:r>
    </w:p>
    <w:p w14:paraId="10F7B07B" w14:textId="77777777" w:rsidR="00340395" w:rsidRPr="004C3F24" w:rsidRDefault="00340395" w:rsidP="00340395">
      <w:pPr>
        <w:pStyle w:val="Listeavsnitt"/>
        <w:widowControl w:val="0"/>
        <w:numPr>
          <w:ilvl w:val="0"/>
          <w:numId w:val="61"/>
        </w:numPr>
        <w:tabs>
          <w:tab w:val="left" w:pos="1599"/>
        </w:tabs>
        <w:autoSpaceDE w:val="0"/>
        <w:autoSpaceDN w:val="0"/>
        <w:spacing w:before="100" w:after="0" w:line="240" w:lineRule="auto"/>
        <w:ind w:hanging="277"/>
        <w:contextualSpacing w:val="0"/>
        <w:rPr>
          <w:sz w:val="20"/>
          <w:lang w:val="en-GB"/>
        </w:rPr>
      </w:pPr>
      <w:r w:rsidRPr="004C3F24">
        <w:rPr>
          <w:color w:val="1A171C"/>
          <w:sz w:val="20"/>
          <w:lang w:val="en-GB"/>
        </w:rPr>
        <w:t>the</w:t>
      </w:r>
      <w:r w:rsidRPr="004C3F24">
        <w:rPr>
          <w:color w:val="1A171C"/>
          <w:spacing w:val="-21"/>
          <w:sz w:val="20"/>
          <w:lang w:val="en-GB"/>
        </w:rPr>
        <w:t xml:space="preserve"> </w:t>
      </w:r>
      <w:proofErr w:type="spellStart"/>
      <w:r w:rsidRPr="004C3F24">
        <w:rPr>
          <w:color w:val="1A171C"/>
          <w:sz w:val="20"/>
          <w:lang w:val="en-GB"/>
        </w:rPr>
        <w:t>proceduresused</w:t>
      </w:r>
      <w:proofErr w:type="spellEnd"/>
      <w:r w:rsidRPr="004C3F24">
        <w:rPr>
          <w:color w:val="1A171C"/>
          <w:spacing w:val="-19"/>
          <w:sz w:val="20"/>
          <w:lang w:val="en-GB"/>
        </w:rPr>
        <w:t xml:space="preserve"> </w:t>
      </w:r>
      <w:r w:rsidRPr="004C3F24">
        <w:rPr>
          <w:color w:val="1A171C"/>
          <w:sz w:val="20"/>
          <w:lang w:val="en-GB"/>
        </w:rPr>
        <w:t>for</w:t>
      </w:r>
      <w:r w:rsidRPr="004C3F24">
        <w:rPr>
          <w:color w:val="1A171C"/>
          <w:spacing w:val="-19"/>
          <w:sz w:val="20"/>
          <w:lang w:val="en-GB"/>
        </w:rPr>
        <w:t xml:space="preserve"> </w:t>
      </w:r>
      <w:r w:rsidRPr="004C3F24">
        <w:rPr>
          <w:color w:val="1A171C"/>
          <w:sz w:val="20"/>
          <w:lang w:val="en-GB"/>
        </w:rPr>
        <w:t>the</w:t>
      </w:r>
      <w:r w:rsidRPr="004C3F24">
        <w:rPr>
          <w:color w:val="1A171C"/>
          <w:spacing w:val="-21"/>
          <w:sz w:val="20"/>
          <w:lang w:val="en-GB"/>
        </w:rPr>
        <w:t xml:space="preserve"> </w:t>
      </w:r>
      <w:r w:rsidRPr="004C3F24">
        <w:rPr>
          <w:color w:val="1A171C"/>
          <w:sz w:val="20"/>
          <w:lang w:val="en-GB"/>
        </w:rPr>
        <w:t>permanent</w:t>
      </w:r>
      <w:r w:rsidRPr="004C3F24">
        <w:rPr>
          <w:color w:val="1A171C"/>
          <w:spacing w:val="-18"/>
          <w:sz w:val="20"/>
          <w:lang w:val="en-GB"/>
        </w:rPr>
        <w:t xml:space="preserve"> </w:t>
      </w:r>
      <w:r w:rsidRPr="004C3F24">
        <w:rPr>
          <w:color w:val="1A171C"/>
          <w:sz w:val="20"/>
          <w:lang w:val="en-GB"/>
        </w:rPr>
        <w:t>joining</w:t>
      </w:r>
      <w:r w:rsidRPr="004C3F24">
        <w:rPr>
          <w:color w:val="1A171C"/>
          <w:spacing w:val="-20"/>
          <w:sz w:val="20"/>
          <w:lang w:val="en-GB"/>
        </w:rPr>
        <w:t xml:space="preserve"> </w:t>
      </w:r>
      <w:r w:rsidRPr="004C3F24">
        <w:rPr>
          <w:color w:val="1A171C"/>
          <w:sz w:val="20"/>
          <w:lang w:val="en-GB"/>
        </w:rPr>
        <w:t>of</w:t>
      </w:r>
      <w:r w:rsidRPr="004C3F24">
        <w:rPr>
          <w:color w:val="1A171C"/>
          <w:spacing w:val="-20"/>
          <w:sz w:val="20"/>
          <w:lang w:val="en-GB"/>
        </w:rPr>
        <w:t xml:space="preserve"> </w:t>
      </w:r>
      <w:r w:rsidRPr="004C3F24">
        <w:rPr>
          <w:color w:val="1A171C"/>
          <w:sz w:val="20"/>
          <w:lang w:val="en-GB"/>
        </w:rPr>
        <w:t>parts</w:t>
      </w:r>
      <w:r w:rsidRPr="004C3F24">
        <w:rPr>
          <w:color w:val="1A171C"/>
          <w:spacing w:val="-21"/>
          <w:sz w:val="20"/>
          <w:lang w:val="en-GB"/>
        </w:rPr>
        <w:t xml:space="preserve"> </w:t>
      </w:r>
      <w:r w:rsidRPr="004C3F24">
        <w:rPr>
          <w:color w:val="1A171C"/>
          <w:sz w:val="20"/>
          <w:lang w:val="en-GB"/>
        </w:rPr>
        <w:t>as</w:t>
      </w:r>
      <w:r w:rsidRPr="004C3F24">
        <w:rPr>
          <w:color w:val="1A171C"/>
          <w:spacing w:val="-20"/>
          <w:sz w:val="20"/>
          <w:lang w:val="en-GB"/>
        </w:rPr>
        <w:t xml:space="preserve"> </w:t>
      </w:r>
      <w:r w:rsidRPr="004C3F24">
        <w:rPr>
          <w:color w:val="1A171C"/>
          <w:sz w:val="20"/>
          <w:lang w:val="en-GB"/>
        </w:rPr>
        <w:t>approved</w:t>
      </w:r>
      <w:r w:rsidRPr="004C3F24">
        <w:rPr>
          <w:color w:val="1A171C"/>
          <w:spacing w:val="-19"/>
          <w:sz w:val="20"/>
          <w:lang w:val="en-GB"/>
        </w:rPr>
        <w:t xml:space="preserve"> </w:t>
      </w:r>
      <w:r w:rsidRPr="004C3F24">
        <w:rPr>
          <w:color w:val="1A171C"/>
          <w:sz w:val="20"/>
          <w:lang w:val="en-GB"/>
        </w:rPr>
        <w:t>in</w:t>
      </w:r>
      <w:r w:rsidRPr="004C3F24">
        <w:rPr>
          <w:color w:val="1A171C"/>
          <w:spacing w:val="-18"/>
          <w:sz w:val="20"/>
          <w:lang w:val="en-GB"/>
        </w:rPr>
        <w:t xml:space="preserve"> </w:t>
      </w:r>
      <w:r w:rsidRPr="004C3F24">
        <w:rPr>
          <w:color w:val="1A171C"/>
          <w:sz w:val="20"/>
          <w:lang w:val="en-GB"/>
        </w:rPr>
        <w:t>accordance</w:t>
      </w:r>
      <w:r w:rsidRPr="004C3F24">
        <w:rPr>
          <w:color w:val="1A171C"/>
          <w:spacing w:val="-21"/>
          <w:sz w:val="20"/>
          <w:lang w:val="en-GB"/>
        </w:rPr>
        <w:t xml:space="preserve"> </w:t>
      </w:r>
      <w:r w:rsidRPr="004C3F24">
        <w:rPr>
          <w:color w:val="1A171C"/>
          <w:sz w:val="20"/>
          <w:lang w:val="en-GB"/>
        </w:rPr>
        <w:t>with</w:t>
      </w:r>
      <w:r w:rsidRPr="004C3F24">
        <w:rPr>
          <w:color w:val="1A171C"/>
          <w:spacing w:val="-18"/>
          <w:sz w:val="20"/>
          <w:lang w:val="en-GB"/>
        </w:rPr>
        <w:t xml:space="preserve"> </w:t>
      </w:r>
      <w:r w:rsidRPr="004C3F24">
        <w:rPr>
          <w:color w:val="1A171C"/>
          <w:sz w:val="20"/>
          <w:lang w:val="en-GB"/>
        </w:rPr>
        <w:t>point</w:t>
      </w:r>
      <w:r w:rsidRPr="004C3F24">
        <w:rPr>
          <w:color w:val="1A171C"/>
          <w:spacing w:val="-20"/>
          <w:sz w:val="20"/>
          <w:lang w:val="en-GB"/>
        </w:rPr>
        <w:t xml:space="preserve"> </w:t>
      </w:r>
      <w:r w:rsidRPr="004C3F24">
        <w:rPr>
          <w:color w:val="1A171C"/>
          <w:sz w:val="20"/>
          <w:lang w:val="en-GB"/>
        </w:rPr>
        <w:t>3.1.2</w:t>
      </w:r>
      <w:r w:rsidRPr="004C3F24">
        <w:rPr>
          <w:color w:val="1A171C"/>
          <w:spacing w:val="-20"/>
          <w:sz w:val="20"/>
          <w:lang w:val="en-GB"/>
        </w:rPr>
        <w:t xml:space="preserve"> </w:t>
      </w:r>
      <w:r w:rsidRPr="004C3F24">
        <w:rPr>
          <w:color w:val="1A171C"/>
          <w:sz w:val="20"/>
          <w:lang w:val="en-GB"/>
        </w:rPr>
        <w:t>of</w:t>
      </w:r>
      <w:r w:rsidRPr="004C3F24">
        <w:rPr>
          <w:color w:val="1A171C"/>
          <w:spacing w:val="-21"/>
          <w:sz w:val="20"/>
          <w:lang w:val="en-GB"/>
        </w:rPr>
        <w:t xml:space="preserve"> </w:t>
      </w:r>
      <w:r w:rsidRPr="004C3F24">
        <w:rPr>
          <w:color w:val="1A171C"/>
          <w:sz w:val="20"/>
          <w:lang w:val="en-GB"/>
        </w:rPr>
        <w:t>Annex</w:t>
      </w:r>
      <w:r w:rsidRPr="004C3F24">
        <w:rPr>
          <w:color w:val="1A171C"/>
          <w:spacing w:val="-19"/>
          <w:sz w:val="20"/>
          <w:lang w:val="en-GB"/>
        </w:rPr>
        <w:t xml:space="preserve"> </w:t>
      </w:r>
      <w:r w:rsidRPr="004C3F24">
        <w:rPr>
          <w:color w:val="1A171C"/>
          <w:sz w:val="20"/>
          <w:lang w:val="en-GB"/>
        </w:rPr>
        <w:t>I,</w:t>
      </w:r>
    </w:p>
    <w:p w14:paraId="093A1F47" w14:textId="77777777" w:rsidR="00340395" w:rsidRPr="004C3F24" w:rsidRDefault="00340395" w:rsidP="00340395">
      <w:pPr>
        <w:pStyle w:val="Listeavsnitt"/>
        <w:widowControl w:val="0"/>
        <w:numPr>
          <w:ilvl w:val="0"/>
          <w:numId w:val="61"/>
        </w:numPr>
        <w:tabs>
          <w:tab w:val="left" w:pos="1599"/>
        </w:tabs>
        <w:autoSpaceDE w:val="0"/>
        <w:autoSpaceDN w:val="0"/>
        <w:spacing w:before="1" w:after="0" w:line="240" w:lineRule="exact"/>
        <w:ind w:hanging="277"/>
        <w:contextualSpacing w:val="0"/>
        <w:rPr>
          <w:sz w:val="20"/>
          <w:lang w:val="en-GB"/>
        </w:rPr>
      </w:pPr>
      <w:r w:rsidRPr="004C3F24">
        <w:rPr>
          <w:color w:val="1A171C"/>
          <w:sz w:val="20"/>
          <w:lang w:val="en-GB"/>
        </w:rPr>
        <w:t>the examinations and tests that will be carried out after</w:t>
      </w:r>
      <w:r w:rsidRPr="004C3F24">
        <w:rPr>
          <w:color w:val="1A171C"/>
          <w:spacing w:val="-19"/>
          <w:sz w:val="20"/>
          <w:lang w:val="en-GB"/>
        </w:rPr>
        <w:t xml:space="preserve"> </w:t>
      </w:r>
      <w:r w:rsidRPr="004C3F24">
        <w:rPr>
          <w:color w:val="1A171C"/>
          <w:sz w:val="20"/>
          <w:lang w:val="en-GB"/>
        </w:rPr>
        <w:t>manufacture,</w:t>
      </w:r>
    </w:p>
    <w:p w14:paraId="15CE89F0" w14:textId="77777777" w:rsidR="00340395" w:rsidRPr="004C3F24" w:rsidRDefault="00340395" w:rsidP="00340395">
      <w:pPr>
        <w:pStyle w:val="Listeavsnitt"/>
        <w:widowControl w:val="0"/>
        <w:numPr>
          <w:ilvl w:val="0"/>
          <w:numId w:val="61"/>
        </w:numPr>
        <w:tabs>
          <w:tab w:val="left" w:pos="1599"/>
        </w:tabs>
        <w:autoSpaceDE w:val="0"/>
        <w:autoSpaceDN w:val="0"/>
        <w:spacing w:before="5" w:after="0" w:line="228" w:lineRule="auto"/>
        <w:ind w:right="864"/>
        <w:contextualSpacing w:val="0"/>
        <w:jc w:val="both"/>
        <w:rPr>
          <w:sz w:val="20"/>
          <w:lang w:val="en-GB"/>
        </w:rPr>
      </w:pPr>
      <w:r w:rsidRPr="004C3F24">
        <w:rPr>
          <w:color w:val="1A171C"/>
          <w:sz w:val="20"/>
          <w:lang w:val="en-GB"/>
        </w:rPr>
        <w:t>the</w:t>
      </w:r>
      <w:r w:rsidRPr="004C3F24">
        <w:rPr>
          <w:color w:val="1A171C"/>
          <w:spacing w:val="-17"/>
          <w:sz w:val="20"/>
          <w:lang w:val="en-GB"/>
        </w:rPr>
        <w:t xml:space="preserve"> </w:t>
      </w:r>
      <w:r w:rsidRPr="004C3F24">
        <w:rPr>
          <w:color w:val="1A171C"/>
          <w:sz w:val="20"/>
          <w:lang w:val="en-GB"/>
        </w:rPr>
        <w:t>quality</w:t>
      </w:r>
      <w:r w:rsidRPr="004C3F24">
        <w:rPr>
          <w:color w:val="1A171C"/>
          <w:spacing w:val="-17"/>
          <w:sz w:val="20"/>
          <w:lang w:val="en-GB"/>
        </w:rPr>
        <w:t xml:space="preserve"> </w:t>
      </w:r>
      <w:r w:rsidRPr="004C3F24">
        <w:rPr>
          <w:color w:val="1A171C"/>
          <w:sz w:val="20"/>
          <w:lang w:val="en-GB"/>
        </w:rPr>
        <w:t>records,</w:t>
      </w:r>
      <w:r w:rsidRPr="004C3F24">
        <w:rPr>
          <w:color w:val="1A171C"/>
          <w:spacing w:val="-16"/>
          <w:sz w:val="20"/>
          <w:lang w:val="en-GB"/>
        </w:rPr>
        <w:t xml:space="preserve"> </w:t>
      </w:r>
      <w:r w:rsidRPr="004C3F24">
        <w:rPr>
          <w:color w:val="1A171C"/>
          <w:sz w:val="20"/>
          <w:lang w:val="en-GB"/>
        </w:rPr>
        <w:t>such</w:t>
      </w:r>
      <w:r w:rsidRPr="004C3F24">
        <w:rPr>
          <w:color w:val="1A171C"/>
          <w:spacing w:val="-17"/>
          <w:sz w:val="20"/>
          <w:lang w:val="en-GB"/>
        </w:rPr>
        <w:t xml:space="preserve"> </w:t>
      </w:r>
      <w:r w:rsidRPr="004C3F24">
        <w:rPr>
          <w:color w:val="1A171C"/>
          <w:sz w:val="20"/>
          <w:lang w:val="en-GB"/>
        </w:rPr>
        <w:t>as</w:t>
      </w:r>
      <w:r w:rsidRPr="004C3F24">
        <w:rPr>
          <w:color w:val="1A171C"/>
          <w:spacing w:val="-16"/>
          <w:sz w:val="20"/>
          <w:lang w:val="en-GB"/>
        </w:rPr>
        <w:t xml:space="preserve"> </w:t>
      </w:r>
      <w:r w:rsidRPr="004C3F24">
        <w:rPr>
          <w:color w:val="1A171C"/>
          <w:sz w:val="20"/>
          <w:lang w:val="en-GB"/>
        </w:rPr>
        <w:t>inspection</w:t>
      </w:r>
      <w:r w:rsidRPr="004C3F24">
        <w:rPr>
          <w:color w:val="1A171C"/>
          <w:spacing w:val="-17"/>
          <w:sz w:val="20"/>
          <w:lang w:val="en-GB"/>
        </w:rPr>
        <w:t xml:space="preserve"> </w:t>
      </w:r>
      <w:r w:rsidRPr="004C3F24">
        <w:rPr>
          <w:color w:val="1A171C"/>
          <w:sz w:val="20"/>
          <w:lang w:val="en-GB"/>
        </w:rPr>
        <w:t>reports</w:t>
      </w:r>
      <w:r w:rsidRPr="004C3F24">
        <w:rPr>
          <w:color w:val="1A171C"/>
          <w:spacing w:val="-18"/>
          <w:sz w:val="20"/>
          <w:lang w:val="en-GB"/>
        </w:rPr>
        <w:t xml:space="preserve"> </w:t>
      </w:r>
      <w:r w:rsidRPr="004C3F24">
        <w:rPr>
          <w:color w:val="1A171C"/>
          <w:sz w:val="20"/>
          <w:lang w:val="en-GB"/>
        </w:rPr>
        <w:t>and</w:t>
      </w:r>
      <w:r w:rsidRPr="004C3F24">
        <w:rPr>
          <w:color w:val="1A171C"/>
          <w:spacing w:val="-16"/>
          <w:sz w:val="20"/>
          <w:lang w:val="en-GB"/>
        </w:rPr>
        <w:t xml:space="preserve"> </w:t>
      </w:r>
      <w:r w:rsidRPr="004C3F24">
        <w:rPr>
          <w:color w:val="1A171C"/>
          <w:sz w:val="20"/>
          <w:lang w:val="en-GB"/>
        </w:rPr>
        <w:t>test</w:t>
      </w:r>
      <w:r w:rsidRPr="004C3F24">
        <w:rPr>
          <w:color w:val="1A171C"/>
          <w:spacing w:val="-16"/>
          <w:sz w:val="20"/>
          <w:lang w:val="en-GB"/>
        </w:rPr>
        <w:t xml:space="preserve"> </w:t>
      </w:r>
      <w:r w:rsidRPr="004C3F24">
        <w:rPr>
          <w:color w:val="1A171C"/>
          <w:sz w:val="20"/>
          <w:lang w:val="en-GB"/>
        </w:rPr>
        <w:t>data,</w:t>
      </w:r>
      <w:r w:rsidRPr="004C3F24">
        <w:rPr>
          <w:color w:val="1A171C"/>
          <w:spacing w:val="-17"/>
          <w:sz w:val="20"/>
          <w:lang w:val="en-GB"/>
        </w:rPr>
        <w:t xml:space="preserve"> </w:t>
      </w:r>
      <w:r w:rsidRPr="004C3F24">
        <w:rPr>
          <w:color w:val="1A171C"/>
          <w:sz w:val="20"/>
          <w:lang w:val="en-GB"/>
        </w:rPr>
        <w:t>calibration</w:t>
      </w:r>
      <w:r w:rsidRPr="004C3F24">
        <w:rPr>
          <w:color w:val="1A171C"/>
          <w:spacing w:val="-16"/>
          <w:sz w:val="20"/>
          <w:lang w:val="en-GB"/>
        </w:rPr>
        <w:t xml:space="preserve"> </w:t>
      </w:r>
      <w:r w:rsidRPr="004C3F24">
        <w:rPr>
          <w:color w:val="1A171C"/>
          <w:sz w:val="20"/>
          <w:lang w:val="en-GB"/>
        </w:rPr>
        <w:t>data,</w:t>
      </w:r>
      <w:r w:rsidRPr="004C3F24">
        <w:rPr>
          <w:color w:val="1A171C"/>
          <w:spacing w:val="-16"/>
          <w:sz w:val="20"/>
          <w:lang w:val="en-GB"/>
        </w:rPr>
        <w:t xml:space="preserve"> </w:t>
      </w:r>
      <w:r w:rsidRPr="004C3F24">
        <w:rPr>
          <w:color w:val="1A171C"/>
          <w:sz w:val="20"/>
          <w:lang w:val="en-GB"/>
        </w:rPr>
        <w:t>reports</w:t>
      </w:r>
      <w:r w:rsidRPr="004C3F24">
        <w:rPr>
          <w:color w:val="1A171C"/>
          <w:spacing w:val="-17"/>
          <w:sz w:val="20"/>
          <w:lang w:val="en-GB"/>
        </w:rPr>
        <w:t xml:space="preserve"> </w:t>
      </w:r>
      <w:r w:rsidRPr="004C3F24">
        <w:rPr>
          <w:color w:val="1A171C"/>
          <w:sz w:val="20"/>
          <w:lang w:val="en-GB"/>
        </w:rPr>
        <w:t>concerning</w:t>
      </w:r>
      <w:r w:rsidRPr="004C3F24">
        <w:rPr>
          <w:color w:val="1A171C"/>
          <w:spacing w:val="-16"/>
          <w:sz w:val="20"/>
          <w:lang w:val="en-GB"/>
        </w:rPr>
        <w:t xml:space="preserve"> </w:t>
      </w:r>
      <w:r w:rsidRPr="004C3F24">
        <w:rPr>
          <w:color w:val="1A171C"/>
          <w:sz w:val="20"/>
          <w:lang w:val="en-GB"/>
        </w:rPr>
        <w:t>the</w:t>
      </w:r>
      <w:r w:rsidRPr="004C3F24">
        <w:rPr>
          <w:color w:val="1A171C"/>
          <w:spacing w:val="-17"/>
          <w:sz w:val="20"/>
          <w:lang w:val="en-GB"/>
        </w:rPr>
        <w:t xml:space="preserve"> </w:t>
      </w:r>
      <w:proofErr w:type="spellStart"/>
      <w:r w:rsidRPr="004C3F24">
        <w:rPr>
          <w:color w:val="1A171C"/>
          <w:sz w:val="20"/>
          <w:lang w:val="en-GB"/>
        </w:rPr>
        <w:t>qualifi</w:t>
      </w:r>
      <w:proofErr w:type="spellEnd"/>
      <w:r w:rsidRPr="004C3F24">
        <w:rPr>
          <w:color w:val="1A171C"/>
          <w:sz w:val="20"/>
          <w:lang w:val="en-GB"/>
        </w:rPr>
        <w:t xml:space="preserve">- </w:t>
      </w:r>
      <w:r w:rsidRPr="004C3F24">
        <w:rPr>
          <w:color w:val="1A171C"/>
          <w:w w:val="95"/>
          <w:sz w:val="20"/>
          <w:lang w:val="en-GB"/>
        </w:rPr>
        <w:t>cations</w:t>
      </w:r>
      <w:r w:rsidRPr="004C3F24">
        <w:rPr>
          <w:color w:val="1A171C"/>
          <w:spacing w:val="-9"/>
          <w:w w:val="95"/>
          <w:sz w:val="20"/>
          <w:lang w:val="en-GB"/>
        </w:rPr>
        <w:t xml:space="preserve"> </w:t>
      </w:r>
      <w:r w:rsidRPr="004C3F24">
        <w:rPr>
          <w:color w:val="1A171C"/>
          <w:w w:val="95"/>
          <w:sz w:val="20"/>
          <w:lang w:val="en-GB"/>
        </w:rPr>
        <w:t>or</w:t>
      </w:r>
      <w:r w:rsidRPr="004C3F24">
        <w:rPr>
          <w:color w:val="1A171C"/>
          <w:spacing w:val="-9"/>
          <w:w w:val="95"/>
          <w:sz w:val="20"/>
          <w:lang w:val="en-GB"/>
        </w:rPr>
        <w:t xml:space="preserve"> </w:t>
      </w:r>
      <w:r w:rsidRPr="004C3F24">
        <w:rPr>
          <w:color w:val="1A171C"/>
          <w:w w:val="95"/>
          <w:sz w:val="20"/>
          <w:lang w:val="en-GB"/>
        </w:rPr>
        <w:t>approvals</w:t>
      </w:r>
      <w:r w:rsidRPr="004C3F24">
        <w:rPr>
          <w:color w:val="1A171C"/>
          <w:spacing w:val="-12"/>
          <w:w w:val="95"/>
          <w:sz w:val="20"/>
          <w:lang w:val="en-GB"/>
        </w:rPr>
        <w:t xml:space="preserve"> </w:t>
      </w:r>
      <w:r w:rsidRPr="004C3F24">
        <w:rPr>
          <w:color w:val="1A171C"/>
          <w:w w:val="95"/>
          <w:sz w:val="20"/>
          <w:lang w:val="en-GB"/>
        </w:rPr>
        <w:t>of</w:t>
      </w:r>
      <w:r w:rsidRPr="004C3F24">
        <w:rPr>
          <w:color w:val="1A171C"/>
          <w:spacing w:val="-9"/>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personnel</w:t>
      </w:r>
      <w:r w:rsidRPr="004C3F24">
        <w:rPr>
          <w:color w:val="1A171C"/>
          <w:spacing w:val="-10"/>
          <w:w w:val="95"/>
          <w:sz w:val="20"/>
          <w:lang w:val="en-GB"/>
        </w:rPr>
        <w:t xml:space="preserve"> </w:t>
      </w:r>
      <w:r w:rsidRPr="004C3F24">
        <w:rPr>
          <w:color w:val="1A171C"/>
          <w:w w:val="95"/>
          <w:sz w:val="20"/>
          <w:lang w:val="en-GB"/>
        </w:rPr>
        <w:t>concerned,</w:t>
      </w:r>
      <w:r w:rsidRPr="004C3F24">
        <w:rPr>
          <w:color w:val="1A171C"/>
          <w:spacing w:val="-10"/>
          <w:w w:val="95"/>
          <w:sz w:val="20"/>
          <w:lang w:val="en-GB"/>
        </w:rPr>
        <w:t xml:space="preserve"> </w:t>
      </w:r>
      <w:r w:rsidRPr="004C3F24">
        <w:rPr>
          <w:color w:val="1A171C"/>
          <w:w w:val="95"/>
          <w:sz w:val="20"/>
          <w:lang w:val="en-GB"/>
        </w:rPr>
        <w:t>particularly</w:t>
      </w:r>
      <w:r w:rsidRPr="004C3F24">
        <w:rPr>
          <w:color w:val="1A171C"/>
          <w:spacing w:val="-15"/>
          <w:w w:val="95"/>
          <w:sz w:val="20"/>
          <w:lang w:val="en-GB"/>
        </w:rPr>
        <w:t xml:space="preserve"> </w:t>
      </w:r>
      <w:r w:rsidRPr="004C3F24">
        <w:rPr>
          <w:color w:val="1A171C"/>
          <w:w w:val="95"/>
          <w:sz w:val="20"/>
          <w:lang w:val="en-GB"/>
        </w:rPr>
        <w:t>those</w:t>
      </w:r>
      <w:r w:rsidRPr="004C3F24">
        <w:rPr>
          <w:color w:val="1A171C"/>
          <w:spacing w:val="-9"/>
          <w:w w:val="95"/>
          <w:sz w:val="20"/>
          <w:lang w:val="en-GB"/>
        </w:rPr>
        <w:t xml:space="preserve"> </w:t>
      </w:r>
      <w:r w:rsidRPr="004C3F24">
        <w:rPr>
          <w:color w:val="1A171C"/>
          <w:w w:val="95"/>
          <w:sz w:val="20"/>
          <w:lang w:val="en-GB"/>
        </w:rPr>
        <w:t>of</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9"/>
          <w:w w:val="95"/>
          <w:sz w:val="20"/>
          <w:lang w:val="en-GB"/>
        </w:rPr>
        <w:t xml:space="preserve"> </w:t>
      </w:r>
      <w:r w:rsidRPr="004C3F24">
        <w:rPr>
          <w:color w:val="1A171C"/>
          <w:w w:val="95"/>
          <w:sz w:val="20"/>
          <w:lang w:val="en-GB"/>
        </w:rPr>
        <w:t>personnel</w:t>
      </w:r>
      <w:r w:rsidRPr="004C3F24">
        <w:rPr>
          <w:color w:val="1A171C"/>
          <w:spacing w:val="-10"/>
          <w:w w:val="95"/>
          <w:sz w:val="20"/>
          <w:lang w:val="en-GB"/>
        </w:rPr>
        <w:t xml:space="preserve"> </w:t>
      </w:r>
      <w:r w:rsidRPr="004C3F24">
        <w:rPr>
          <w:color w:val="1A171C"/>
          <w:w w:val="95"/>
          <w:sz w:val="20"/>
          <w:lang w:val="en-GB"/>
        </w:rPr>
        <w:t>undertaking</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11"/>
          <w:w w:val="95"/>
          <w:sz w:val="20"/>
          <w:lang w:val="en-GB"/>
        </w:rPr>
        <w:t xml:space="preserve"> </w:t>
      </w:r>
      <w:r w:rsidRPr="004C3F24">
        <w:rPr>
          <w:color w:val="1A171C"/>
          <w:w w:val="95"/>
          <w:sz w:val="20"/>
          <w:lang w:val="en-GB"/>
        </w:rPr>
        <w:t xml:space="preserve">permanent </w:t>
      </w:r>
      <w:r w:rsidRPr="004C3F24">
        <w:rPr>
          <w:color w:val="1A171C"/>
          <w:sz w:val="20"/>
          <w:lang w:val="en-GB"/>
        </w:rPr>
        <w:t>joining of parts in accordance with point 3.1.2 of Annex</w:t>
      </w:r>
      <w:r w:rsidRPr="004C3F24">
        <w:rPr>
          <w:color w:val="1A171C"/>
          <w:spacing w:val="-5"/>
          <w:sz w:val="20"/>
          <w:lang w:val="en-GB"/>
        </w:rPr>
        <w:t xml:space="preserve"> </w:t>
      </w:r>
      <w:r w:rsidRPr="004C3F24">
        <w:rPr>
          <w:color w:val="1A171C"/>
          <w:sz w:val="20"/>
          <w:lang w:val="en-GB"/>
        </w:rPr>
        <w:t>I,</w:t>
      </w:r>
    </w:p>
    <w:p w14:paraId="2F8E76EF" w14:textId="77777777" w:rsidR="00340395" w:rsidRPr="004C3F24" w:rsidRDefault="00340395" w:rsidP="00340395">
      <w:pPr>
        <w:pStyle w:val="Listeavsnitt"/>
        <w:widowControl w:val="0"/>
        <w:numPr>
          <w:ilvl w:val="0"/>
          <w:numId w:val="61"/>
        </w:numPr>
        <w:tabs>
          <w:tab w:val="left" w:pos="1599"/>
        </w:tabs>
        <w:autoSpaceDE w:val="0"/>
        <w:autoSpaceDN w:val="0"/>
        <w:spacing w:after="0" w:line="240" w:lineRule="auto"/>
        <w:ind w:hanging="277"/>
        <w:contextualSpacing w:val="0"/>
        <w:jc w:val="both"/>
        <w:rPr>
          <w:sz w:val="20"/>
          <w:lang w:val="en-GB"/>
        </w:rPr>
      </w:pPr>
      <w:r w:rsidRPr="004C3F24">
        <w:rPr>
          <w:color w:val="1A171C"/>
          <w:sz w:val="20"/>
          <w:lang w:val="en-GB"/>
        </w:rPr>
        <w:t>the means of monitoring the effective operation of the quality</w:t>
      </w:r>
      <w:r w:rsidRPr="004C3F24">
        <w:rPr>
          <w:color w:val="1A171C"/>
          <w:spacing w:val="23"/>
          <w:sz w:val="20"/>
          <w:lang w:val="en-GB"/>
        </w:rPr>
        <w:t xml:space="preserve"> </w:t>
      </w:r>
      <w:r w:rsidRPr="004C3F24">
        <w:rPr>
          <w:color w:val="1A171C"/>
          <w:sz w:val="20"/>
          <w:lang w:val="en-GB"/>
        </w:rPr>
        <w:t>system.</w:t>
      </w:r>
    </w:p>
    <w:p w14:paraId="077571E4" w14:textId="77777777" w:rsidR="00340395" w:rsidRDefault="00340395" w:rsidP="00340395">
      <w:pPr>
        <w:pStyle w:val="Brdtekst"/>
        <w:spacing w:before="8"/>
      </w:pPr>
    </w:p>
    <w:p w14:paraId="3F9EDABF" w14:textId="77777777" w:rsidR="00340395" w:rsidRPr="004C3F24" w:rsidRDefault="00340395" w:rsidP="00340395">
      <w:pPr>
        <w:pStyle w:val="Listeavsnitt"/>
        <w:widowControl w:val="0"/>
        <w:numPr>
          <w:ilvl w:val="1"/>
          <w:numId w:val="62"/>
        </w:numPr>
        <w:tabs>
          <w:tab w:val="left" w:pos="1320"/>
        </w:tabs>
        <w:autoSpaceDE w:val="0"/>
        <w:autoSpaceDN w:val="0"/>
        <w:spacing w:before="1" w:after="0" w:line="228" w:lineRule="auto"/>
        <w:ind w:left="1320" w:right="941" w:hanging="380"/>
        <w:contextualSpacing w:val="0"/>
        <w:rPr>
          <w:sz w:val="20"/>
          <w:lang w:val="en-GB"/>
        </w:rPr>
      </w:pPr>
      <w:r w:rsidRPr="004C3F24">
        <w:rPr>
          <w:color w:val="1A171C"/>
          <w:sz w:val="20"/>
          <w:lang w:val="en-GB"/>
        </w:rPr>
        <w:t>The</w:t>
      </w:r>
      <w:r w:rsidRPr="004C3F24">
        <w:rPr>
          <w:color w:val="1A171C"/>
          <w:spacing w:val="-28"/>
          <w:sz w:val="20"/>
          <w:lang w:val="en-GB"/>
        </w:rPr>
        <w:t xml:space="preserve"> </w:t>
      </w:r>
      <w:r w:rsidRPr="004C3F24">
        <w:rPr>
          <w:color w:val="1A171C"/>
          <w:sz w:val="20"/>
          <w:lang w:val="en-GB"/>
        </w:rPr>
        <w:t>notified</w:t>
      </w:r>
      <w:r w:rsidRPr="004C3F24">
        <w:rPr>
          <w:color w:val="1A171C"/>
          <w:spacing w:val="-30"/>
          <w:sz w:val="20"/>
          <w:lang w:val="en-GB"/>
        </w:rPr>
        <w:t xml:space="preserve"> </w:t>
      </w:r>
      <w:r w:rsidRPr="004C3F24">
        <w:rPr>
          <w:color w:val="1A171C"/>
          <w:sz w:val="20"/>
          <w:lang w:val="en-GB"/>
        </w:rPr>
        <w:t>body</w:t>
      </w:r>
      <w:r w:rsidRPr="004C3F24">
        <w:rPr>
          <w:color w:val="1A171C"/>
          <w:spacing w:val="-28"/>
          <w:sz w:val="20"/>
          <w:lang w:val="en-GB"/>
        </w:rPr>
        <w:t xml:space="preserve"> </w:t>
      </w:r>
      <w:r w:rsidRPr="004C3F24">
        <w:rPr>
          <w:color w:val="1A171C"/>
          <w:sz w:val="20"/>
          <w:lang w:val="en-GB"/>
        </w:rPr>
        <w:t>shall</w:t>
      </w:r>
      <w:r w:rsidRPr="004C3F24">
        <w:rPr>
          <w:color w:val="1A171C"/>
          <w:spacing w:val="-28"/>
          <w:sz w:val="20"/>
          <w:lang w:val="en-GB"/>
        </w:rPr>
        <w:t xml:space="preserve"> </w:t>
      </w:r>
      <w:r w:rsidRPr="004C3F24">
        <w:rPr>
          <w:color w:val="1A171C"/>
          <w:sz w:val="20"/>
          <w:lang w:val="en-GB"/>
        </w:rPr>
        <w:t>assess</w:t>
      </w:r>
      <w:r w:rsidRPr="004C3F24">
        <w:rPr>
          <w:color w:val="1A171C"/>
          <w:spacing w:val="-29"/>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quality</w:t>
      </w:r>
      <w:r w:rsidRPr="004C3F24">
        <w:rPr>
          <w:color w:val="1A171C"/>
          <w:spacing w:val="-29"/>
          <w:sz w:val="20"/>
          <w:lang w:val="en-GB"/>
        </w:rPr>
        <w:t xml:space="preserve"> </w:t>
      </w:r>
      <w:r w:rsidRPr="004C3F24">
        <w:rPr>
          <w:color w:val="1A171C"/>
          <w:sz w:val="20"/>
          <w:lang w:val="en-GB"/>
        </w:rPr>
        <w:t>system</w:t>
      </w:r>
      <w:r w:rsidRPr="004C3F24">
        <w:rPr>
          <w:color w:val="1A171C"/>
          <w:spacing w:val="-29"/>
          <w:sz w:val="20"/>
          <w:lang w:val="en-GB"/>
        </w:rPr>
        <w:t xml:space="preserve"> </w:t>
      </w:r>
      <w:r w:rsidRPr="004C3F24">
        <w:rPr>
          <w:color w:val="1A171C"/>
          <w:sz w:val="20"/>
          <w:lang w:val="en-GB"/>
        </w:rPr>
        <w:t>to</w:t>
      </w:r>
      <w:r w:rsidRPr="004C3F24">
        <w:rPr>
          <w:color w:val="1A171C"/>
          <w:spacing w:val="-28"/>
          <w:sz w:val="20"/>
          <w:lang w:val="en-GB"/>
        </w:rPr>
        <w:t xml:space="preserve"> </w:t>
      </w:r>
      <w:r w:rsidRPr="004C3F24">
        <w:rPr>
          <w:color w:val="1A171C"/>
          <w:sz w:val="20"/>
          <w:lang w:val="en-GB"/>
        </w:rPr>
        <w:t>determine</w:t>
      </w:r>
      <w:r w:rsidRPr="004C3F24">
        <w:rPr>
          <w:color w:val="1A171C"/>
          <w:spacing w:val="-28"/>
          <w:sz w:val="20"/>
          <w:lang w:val="en-GB"/>
        </w:rPr>
        <w:t xml:space="preserve"> </w:t>
      </w:r>
      <w:r w:rsidRPr="004C3F24">
        <w:rPr>
          <w:color w:val="1A171C"/>
          <w:sz w:val="20"/>
          <w:lang w:val="en-GB"/>
        </w:rPr>
        <w:t>whether</w:t>
      </w:r>
      <w:r w:rsidRPr="004C3F24">
        <w:rPr>
          <w:color w:val="1A171C"/>
          <w:spacing w:val="-29"/>
          <w:sz w:val="20"/>
          <w:lang w:val="en-GB"/>
        </w:rPr>
        <w:t xml:space="preserve"> </w:t>
      </w:r>
      <w:r w:rsidRPr="004C3F24">
        <w:rPr>
          <w:color w:val="1A171C"/>
          <w:sz w:val="20"/>
          <w:lang w:val="en-GB"/>
        </w:rPr>
        <w:t>it</w:t>
      </w:r>
      <w:r w:rsidRPr="004C3F24">
        <w:rPr>
          <w:color w:val="1A171C"/>
          <w:spacing w:val="-28"/>
          <w:sz w:val="20"/>
          <w:lang w:val="en-GB"/>
        </w:rPr>
        <w:t xml:space="preserve"> </w:t>
      </w:r>
      <w:r w:rsidRPr="004C3F24">
        <w:rPr>
          <w:color w:val="1A171C"/>
          <w:sz w:val="20"/>
          <w:lang w:val="en-GB"/>
        </w:rPr>
        <w:t>satisfies</w:t>
      </w:r>
      <w:r w:rsidRPr="004C3F24">
        <w:rPr>
          <w:color w:val="1A171C"/>
          <w:spacing w:val="-30"/>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requirements</w:t>
      </w:r>
      <w:r w:rsidRPr="004C3F24">
        <w:rPr>
          <w:color w:val="1A171C"/>
          <w:spacing w:val="-29"/>
          <w:sz w:val="20"/>
          <w:lang w:val="en-GB"/>
        </w:rPr>
        <w:t xml:space="preserve"> </w:t>
      </w:r>
      <w:r w:rsidRPr="004C3F24">
        <w:rPr>
          <w:color w:val="1A171C"/>
          <w:sz w:val="20"/>
          <w:lang w:val="en-GB"/>
        </w:rPr>
        <w:t>referred</w:t>
      </w:r>
      <w:r w:rsidRPr="004C3F24">
        <w:rPr>
          <w:color w:val="1A171C"/>
          <w:spacing w:val="-29"/>
          <w:sz w:val="20"/>
          <w:lang w:val="en-GB"/>
        </w:rPr>
        <w:t xml:space="preserve"> </w:t>
      </w:r>
      <w:r w:rsidRPr="004C3F24">
        <w:rPr>
          <w:color w:val="1A171C"/>
          <w:sz w:val="20"/>
          <w:lang w:val="en-GB"/>
        </w:rPr>
        <w:t>to</w:t>
      </w:r>
      <w:r w:rsidRPr="004C3F24">
        <w:rPr>
          <w:color w:val="1A171C"/>
          <w:spacing w:val="-29"/>
          <w:sz w:val="20"/>
          <w:lang w:val="en-GB"/>
        </w:rPr>
        <w:t xml:space="preserve"> </w:t>
      </w:r>
      <w:r w:rsidRPr="004C3F24">
        <w:rPr>
          <w:color w:val="1A171C"/>
          <w:sz w:val="20"/>
          <w:lang w:val="en-GB"/>
        </w:rPr>
        <w:t>in point</w:t>
      </w:r>
      <w:r w:rsidRPr="004C3F24">
        <w:rPr>
          <w:color w:val="1A171C"/>
          <w:spacing w:val="-5"/>
          <w:sz w:val="20"/>
          <w:lang w:val="en-GB"/>
        </w:rPr>
        <w:t xml:space="preserve"> </w:t>
      </w:r>
      <w:r w:rsidRPr="004C3F24">
        <w:rPr>
          <w:color w:val="1A171C"/>
          <w:sz w:val="20"/>
          <w:lang w:val="en-GB"/>
        </w:rPr>
        <w:t>5.2.</w:t>
      </w:r>
    </w:p>
    <w:p w14:paraId="4C3A9D97" w14:textId="77777777" w:rsidR="00340395" w:rsidRDefault="00340395" w:rsidP="00340395">
      <w:pPr>
        <w:pStyle w:val="Brdtekst"/>
        <w:spacing w:before="9"/>
      </w:pPr>
    </w:p>
    <w:p w14:paraId="7FBC7947" w14:textId="77777777" w:rsidR="00340395" w:rsidRDefault="00340395" w:rsidP="00340395">
      <w:pPr>
        <w:pStyle w:val="Brdtekst"/>
        <w:spacing w:line="228" w:lineRule="auto"/>
        <w:ind w:left="1319" w:right="874" w:firstLine="2"/>
        <w:jc w:val="both"/>
      </w:pPr>
      <w:r>
        <w:rPr>
          <w:color w:val="1A171C"/>
        </w:rPr>
        <w:t>It</w:t>
      </w:r>
      <w:r>
        <w:rPr>
          <w:color w:val="1A171C"/>
          <w:spacing w:val="-24"/>
        </w:rPr>
        <w:t xml:space="preserve"> </w:t>
      </w:r>
      <w:r>
        <w:rPr>
          <w:color w:val="1A171C"/>
        </w:rPr>
        <w:t>shall</w:t>
      </w:r>
      <w:r>
        <w:rPr>
          <w:color w:val="1A171C"/>
          <w:spacing w:val="-24"/>
        </w:rPr>
        <w:t xml:space="preserve"> </w:t>
      </w:r>
      <w:r>
        <w:rPr>
          <w:color w:val="1A171C"/>
        </w:rPr>
        <w:t>presume</w:t>
      </w:r>
      <w:r>
        <w:rPr>
          <w:color w:val="1A171C"/>
          <w:spacing w:val="-24"/>
        </w:rPr>
        <w:t xml:space="preserve"> </w:t>
      </w:r>
      <w:r>
        <w:rPr>
          <w:color w:val="1A171C"/>
        </w:rPr>
        <w:t>conformity</w:t>
      </w:r>
      <w:r>
        <w:rPr>
          <w:color w:val="1A171C"/>
          <w:spacing w:val="-25"/>
        </w:rPr>
        <w:t xml:space="preserve"> </w:t>
      </w:r>
      <w:r>
        <w:rPr>
          <w:color w:val="1A171C"/>
        </w:rPr>
        <w:t>with</w:t>
      </w:r>
      <w:r>
        <w:rPr>
          <w:color w:val="1A171C"/>
          <w:spacing w:val="-25"/>
        </w:rPr>
        <w:t xml:space="preserve"> </w:t>
      </w:r>
      <w:r>
        <w:rPr>
          <w:color w:val="1A171C"/>
        </w:rPr>
        <w:t>those</w:t>
      </w:r>
      <w:r>
        <w:rPr>
          <w:color w:val="1A171C"/>
          <w:spacing w:val="-24"/>
        </w:rPr>
        <w:t xml:space="preserve"> </w:t>
      </w:r>
      <w:r>
        <w:rPr>
          <w:color w:val="1A171C"/>
        </w:rPr>
        <w:t>requirements</w:t>
      </w:r>
      <w:r>
        <w:rPr>
          <w:color w:val="1A171C"/>
          <w:spacing w:val="-24"/>
        </w:rPr>
        <w:t xml:space="preserve"> </w:t>
      </w:r>
      <w:r>
        <w:rPr>
          <w:color w:val="1A171C"/>
        </w:rPr>
        <w:t>in</w:t>
      </w:r>
      <w:r>
        <w:rPr>
          <w:color w:val="1A171C"/>
          <w:spacing w:val="-25"/>
        </w:rPr>
        <w:t xml:space="preserve"> </w:t>
      </w:r>
      <w:r>
        <w:rPr>
          <w:color w:val="1A171C"/>
        </w:rPr>
        <w:t>respect</w:t>
      </w:r>
      <w:r>
        <w:rPr>
          <w:color w:val="1A171C"/>
          <w:spacing w:val="-25"/>
        </w:rPr>
        <w:t xml:space="preserve"> </w:t>
      </w:r>
      <w:r>
        <w:rPr>
          <w:color w:val="1A171C"/>
        </w:rPr>
        <w:t>of</w:t>
      </w:r>
      <w:r>
        <w:rPr>
          <w:color w:val="1A171C"/>
          <w:spacing w:val="-24"/>
        </w:rPr>
        <w:t xml:space="preserve"> </w:t>
      </w:r>
      <w:r>
        <w:rPr>
          <w:color w:val="1A171C"/>
        </w:rPr>
        <w:t>the</w:t>
      </w:r>
      <w:r>
        <w:rPr>
          <w:color w:val="1A171C"/>
          <w:spacing w:val="-25"/>
        </w:rPr>
        <w:t xml:space="preserve"> </w:t>
      </w:r>
      <w:r>
        <w:rPr>
          <w:color w:val="1A171C"/>
        </w:rPr>
        <w:t>elements</w:t>
      </w:r>
      <w:r>
        <w:rPr>
          <w:color w:val="1A171C"/>
          <w:spacing w:val="-24"/>
        </w:rPr>
        <w:t xml:space="preserve"> </w:t>
      </w:r>
      <w:r>
        <w:rPr>
          <w:color w:val="1A171C"/>
        </w:rPr>
        <w:t>of</w:t>
      </w:r>
      <w:r>
        <w:rPr>
          <w:color w:val="1A171C"/>
          <w:spacing w:val="-24"/>
        </w:rPr>
        <w:t xml:space="preserve"> </w:t>
      </w:r>
      <w:r>
        <w:rPr>
          <w:color w:val="1A171C"/>
        </w:rPr>
        <w:t>the</w:t>
      </w:r>
      <w:r>
        <w:rPr>
          <w:color w:val="1A171C"/>
          <w:spacing w:val="-25"/>
        </w:rPr>
        <w:t xml:space="preserve"> </w:t>
      </w:r>
      <w:r>
        <w:rPr>
          <w:color w:val="1A171C"/>
        </w:rPr>
        <w:t>quality</w:t>
      </w:r>
      <w:r>
        <w:rPr>
          <w:color w:val="1A171C"/>
          <w:spacing w:val="-23"/>
        </w:rPr>
        <w:t xml:space="preserve"> </w:t>
      </w:r>
      <w:r>
        <w:rPr>
          <w:color w:val="1A171C"/>
        </w:rPr>
        <w:t>system</w:t>
      </w:r>
      <w:r>
        <w:rPr>
          <w:color w:val="1A171C"/>
          <w:spacing w:val="-25"/>
        </w:rPr>
        <w:t xml:space="preserve"> </w:t>
      </w:r>
      <w:r>
        <w:rPr>
          <w:color w:val="1A171C"/>
        </w:rPr>
        <w:t>that</w:t>
      </w:r>
      <w:r>
        <w:rPr>
          <w:color w:val="1A171C"/>
          <w:spacing w:val="-24"/>
        </w:rPr>
        <w:t xml:space="preserve"> </w:t>
      </w:r>
      <w:r>
        <w:rPr>
          <w:color w:val="1A171C"/>
        </w:rPr>
        <w:t>comply with</w:t>
      </w:r>
      <w:r>
        <w:rPr>
          <w:color w:val="1A171C"/>
          <w:spacing w:val="-7"/>
        </w:rPr>
        <w:t xml:space="preserve"> </w:t>
      </w:r>
      <w:r>
        <w:rPr>
          <w:color w:val="1A171C"/>
        </w:rPr>
        <w:t>the</w:t>
      </w:r>
      <w:r>
        <w:rPr>
          <w:color w:val="1A171C"/>
          <w:spacing w:val="-5"/>
        </w:rPr>
        <w:t xml:space="preserve"> </w:t>
      </w:r>
      <w:r>
        <w:rPr>
          <w:color w:val="1A171C"/>
        </w:rPr>
        <w:t>corresponding</w:t>
      </w:r>
      <w:r>
        <w:rPr>
          <w:color w:val="1A171C"/>
          <w:spacing w:val="-5"/>
        </w:rPr>
        <w:t xml:space="preserve"> </w:t>
      </w:r>
      <w:r>
        <w:rPr>
          <w:color w:val="1A171C"/>
        </w:rPr>
        <w:t>specifications</w:t>
      </w:r>
      <w:r>
        <w:rPr>
          <w:color w:val="1A171C"/>
          <w:spacing w:val="-6"/>
        </w:rPr>
        <w:t xml:space="preserve"> </w:t>
      </w:r>
      <w:r>
        <w:rPr>
          <w:color w:val="1A171C"/>
        </w:rPr>
        <w:t>of</w:t>
      </w:r>
      <w:r>
        <w:rPr>
          <w:color w:val="1A171C"/>
          <w:spacing w:val="-5"/>
        </w:rPr>
        <w:t xml:space="preserve"> </w:t>
      </w:r>
      <w:r>
        <w:rPr>
          <w:color w:val="1A171C"/>
        </w:rPr>
        <w:t>the</w:t>
      </w:r>
      <w:r>
        <w:rPr>
          <w:color w:val="1A171C"/>
          <w:spacing w:val="-5"/>
        </w:rPr>
        <w:t xml:space="preserve"> </w:t>
      </w:r>
      <w:r>
        <w:rPr>
          <w:color w:val="1A171C"/>
        </w:rPr>
        <w:t>relevant</w:t>
      </w:r>
      <w:r>
        <w:rPr>
          <w:color w:val="1A171C"/>
          <w:spacing w:val="-5"/>
        </w:rPr>
        <w:t xml:space="preserve"> </w:t>
      </w:r>
      <w:proofErr w:type="spellStart"/>
      <w:r>
        <w:rPr>
          <w:color w:val="1A171C"/>
        </w:rPr>
        <w:t>harmonised</w:t>
      </w:r>
      <w:proofErr w:type="spellEnd"/>
      <w:r>
        <w:rPr>
          <w:color w:val="1A171C"/>
          <w:spacing w:val="-6"/>
        </w:rPr>
        <w:t xml:space="preserve"> </w:t>
      </w:r>
      <w:r>
        <w:rPr>
          <w:color w:val="1A171C"/>
        </w:rPr>
        <w:t>standard.</w:t>
      </w:r>
    </w:p>
    <w:p w14:paraId="7C85874F" w14:textId="77777777" w:rsidR="00340395" w:rsidRDefault="00340395" w:rsidP="00340395">
      <w:pPr>
        <w:pStyle w:val="Brdtekst"/>
        <w:spacing w:before="10"/>
      </w:pPr>
    </w:p>
    <w:p w14:paraId="29A4DEE8" w14:textId="77777777" w:rsidR="00340395" w:rsidRDefault="00340395" w:rsidP="00340395">
      <w:pPr>
        <w:pStyle w:val="Brdtekst"/>
        <w:spacing w:line="228" w:lineRule="auto"/>
        <w:ind w:left="1319" w:right="866" w:firstLine="2"/>
        <w:jc w:val="both"/>
      </w:pPr>
      <w:r>
        <w:rPr>
          <w:color w:val="1A171C"/>
        </w:rPr>
        <w:t>In</w:t>
      </w:r>
      <w:r>
        <w:rPr>
          <w:color w:val="1A171C"/>
          <w:spacing w:val="-22"/>
        </w:rPr>
        <w:t xml:space="preserve"> </w:t>
      </w:r>
      <w:r>
        <w:rPr>
          <w:color w:val="1A171C"/>
        </w:rPr>
        <w:t>addition</w:t>
      </w:r>
      <w:r>
        <w:rPr>
          <w:color w:val="1A171C"/>
          <w:spacing w:val="-22"/>
        </w:rPr>
        <w:t xml:space="preserve"> </w:t>
      </w:r>
      <w:r>
        <w:rPr>
          <w:color w:val="1A171C"/>
        </w:rPr>
        <w:t>to</w:t>
      </w:r>
      <w:r>
        <w:rPr>
          <w:color w:val="1A171C"/>
          <w:spacing w:val="-23"/>
        </w:rPr>
        <w:t xml:space="preserve"> </w:t>
      </w:r>
      <w:r>
        <w:rPr>
          <w:color w:val="1A171C"/>
        </w:rPr>
        <w:t>experience</w:t>
      </w:r>
      <w:r>
        <w:rPr>
          <w:color w:val="1A171C"/>
          <w:spacing w:val="-22"/>
        </w:rPr>
        <w:t xml:space="preserve"> </w:t>
      </w:r>
      <w:r>
        <w:rPr>
          <w:color w:val="1A171C"/>
        </w:rPr>
        <w:t>in</w:t>
      </w:r>
      <w:r>
        <w:rPr>
          <w:color w:val="1A171C"/>
          <w:spacing w:val="-21"/>
        </w:rPr>
        <w:t xml:space="preserve"> </w:t>
      </w:r>
      <w:r>
        <w:rPr>
          <w:color w:val="1A171C"/>
        </w:rPr>
        <w:t>quality</w:t>
      </w:r>
      <w:r>
        <w:rPr>
          <w:color w:val="1A171C"/>
          <w:spacing w:val="-22"/>
        </w:rPr>
        <w:t xml:space="preserve"> </w:t>
      </w:r>
      <w:r>
        <w:rPr>
          <w:color w:val="1A171C"/>
        </w:rPr>
        <w:t>management</w:t>
      </w:r>
      <w:r>
        <w:rPr>
          <w:color w:val="1A171C"/>
          <w:spacing w:val="-21"/>
        </w:rPr>
        <w:t xml:space="preserve"> </w:t>
      </w:r>
      <w:r>
        <w:rPr>
          <w:color w:val="1A171C"/>
        </w:rPr>
        <w:t>systems,</w:t>
      </w:r>
      <w:r>
        <w:rPr>
          <w:color w:val="1A171C"/>
          <w:spacing w:val="-22"/>
        </w:rPr>
        <w:t xml:space="preserve"> </w:t>
      </w:r>
      <w:r>
        <w:rPr>
          <w:color w:val="1A171C"/>
        </w:rPr>
        <w:t>the</w:t>
      </w:r>
      <w:r>
        <w:rPr>
          <w:color w:val="1A171C"/>
          <w:spacing w:val="-21"/>
        </w:rPr>
        <w:t xml:space="preserve"> </w:t>
      </w:r>
      <w:r>
        <w:rPr>
          <w:color w:val="1A171C"/>
        </w:rPr>
        <w:t>auditing</w:t>
      </w:r>
      <w:r>
        <w:rPr>
          <w:color w:val="1A171C"/>
          <w:spacing w:val="-22"/>
        </w:rPr>
        <w:t xml:space="preserve"> </w:t>
      </w:r>
      <w:r>
        <w:rPr>
          <w:color w:val="1A171C"/>
        </w:rPr>
        <w:t>team</w:t>
      </w:r>
      <w:r>
        <w:rPr>
          <w:color w:val="1A171C"/>
          <w:spacing w:val="-22"/>
        </w:rPr>
        <w:t xml:space="preserve"> </w:t>
      </w:r>
      <w:r>
        <w:rPr>
          <w:color w:val="1A171C"/>
        </w:rPr>
        <w:t>shall</w:t>
      </w:r>
      <w:r>
        <w:rPr>
          <w:color w:val="1A171C"/>
          <w:spacing w:val="-21"/>
        </w:rPr>
        <w:t xml:space="preserve"> </w:t>
      </w:r>
      <w:r>
        <w:rPr>
          <w:color w:val="1A171C"/>
        </w:rPr>
        <w:t>have</w:t>
      </w:r>
      <w:r>
        <w:rPr>
          <w:color w:val="1A171C"/>
          <w:spacing w:val="-22"/>
        </w:rPr>
        <w:t xml:space="preserve"> </w:t>
      </w:r>
      <w:r>
        <w:rPr>
          <w:color w:val="1A171C"/>
        </w:rPr>
        <w:t>at</w:t>
      </w:r>
      <w:r>
        <w:rPr>
          <w:color w:val="1A171C"/>
          <w:spacing w:val="-23"/>
        </w:rPr>
        <w:t xml:space="preserve"> </w:t>
      </w:r>
      <w:r>
        <w:rPr>
          <w:color w:val="1A171C"/>
        </w:rPr>
        <w:t>least</w:t>
      </w:r>
      <w:r>
        <w:rPr>
          <w:color w:val="1A171C"/>
          <w:spacing w:val="-21"/>
        </w:rPr>
        <w:t xml:space="preserve"> </w:t>
      </w:r>
      <w:r>
        <w:rPr>
          <w:color w:val="1A171C"/>
        </w:rPr>
        <w:t>one</w:t>
      </w:r>
      <w:r>
        <w:rPr>
          <w:color w:val="1A171C"/>
          <w:spacing w:val="-21"/>
        </w:rPr>
        <w:t xml:space="preserve"> </w:t>
      </w:r>
      <w:r>
        <w:rPr>
          <w:color w:val="1A171C"/>
        </w:rPr>
        <w:t>member</w:t>
      </w:r>
      <w:r>
        <w:rPr>
          <w:color w:val="1A171C"/>
          <w:spacing w:val="-21"/>
        </w:rPr>
        <w:t xml:space="preserve"> </w:t>
      </w:r>
      <w:r>
        <w:rPr>
          <w:color w:val="1A171C"/>
        </w:rPr>
        <w:t xml:space="preserve">with </w:t>
      </w:r>
      <w:r>
        <w:rPr>
          <w:color w:val="1A171C"/>
          <w:w w:val="95"/>
        </w:rPr>
        <w:t>experience</w:t>
      </w:r>
      <w:r>
        <w:rPr>
          <w:color w:val="1A171C"/>
          <w:spacing w:val="-34"/>
          <w:w w:val="95"/>
        </w:rPr>
        <w:t xml:space="preserve"> </w:t>
      </w:r>
      <w:r>
        <w:rPr>
          <w:color w:val="1A171C"/>
          <w:w w:val="95"/>
        </w:rPr>
        <w:t>of</w:t>
      </w:r>
      <w:r>
        <w:rPr>
          <w:color w:val="1A171C"/>
          <w:spacing w:val="-34"/>
          <w:w w:val="95"/>
        </w:rPr>
        <w:t xml:space="preserve"> </w:t>
      </w:r>
      <w:r>
        <w:rPr>
          <w:color w:val="1A171C"/>
          <w:w w:val="95"/>
        </w:rPr>
        <w:t>evaluation</w:t>
      </w:r>
      <w:r>
        <w:rPr>
          <w:color w:val="1A171C"/>
          <w:spacing w:val="-35"/>
          <w:w w:val="95"/>
        </w:rPr>
        <w:t xml:space="preserve"> </w:t>
      </w:r>
      <w:r>
        <w:rPr>
          <w:color w:val="1A171C"/>
          <w:w w:val="95"/>
        </w:rPr>
        <w:t>in</w:t>
      </w:r>
      <w:r>
        <w:rPr>
          <w:color w:val="1A171C"/>
          <w:spacing w:val="-34"/>
          <w:w w:val="95"/>
        </w:rPr>
        <w:t xml:space="preserve"> </w:t>
      </w:r>
      <w:proofErr w:type="spellStart"/>
      <w:r>
        <w:rPr>
          <w:color w:val="1A171C"/>
          <w:spacing w:val="3"/>
          <w:w w:val="95"/>
        </w:rPr>
        <w:t>therelevantpressure</w:t>
      </w:r>
      <w:proofErr w:type="spellEnd"/>
      <w:r>
        <w:rPr>
          <w:color w:val="1A171C"/>
          <w:spacing w:val="-34"/>
          <w:w w:val="95"/>
        </w:rPr>
        <w:t xml:space="preserve"> </w:t>
      </w:r>
      <w:proofErr w:type="spellStart"/>
      <w:r>
        <w:rPr>
          <w:color w:val="1A171C"/>
          <w:spacing w:val="4"/>
          <w:w w:val="95"/>
        </w:rPr>
        <w:t>equipmentfieldand</w:t>
      </w:r>
      <w:proofErr w:type="spellEnd"/>
      <w:r>
        <w:rPr>
          <w:color w:val="1A171C"/>
          <w:spacing w:val="-34"/>
          <w:w w:val="95"/>
        </w:rPr>
        <w:t xml:space="preserve"> </w:t>
      </w:r>
      <w:r>
        <w:rPr>
          <w:color w:val="1A171C"/>
          <w:w w:val="95"/>
        </w:rPr>
        <w:t>pressure</w:t>
      </w:r>
      <w:r>
        <w:rPr>
          <w:color w:val="1A171C"/>
          <w:spacing w:val="-34"/>
          <w:w w:val="95"/>
        </w:rPr>
        <w:t xml:space="preserve"> </w:t>
      </w:r>
      <w:proofErr w:type="spellStart"/>
      <w:r>
        <w:rPr>
          <w:color w:val="1A171C"/>
          <w:spacing w:val="3"/>
          <w:w w:val="95"/>
        </w:rPr>
        <w:t>equipmenttechnologyconcerned</w:t>
      </w:r>
      <w:proofErr w:type="spellEnd"/>
      <w:r>
        <w:rPr>
          <w:color w:val="1A171C"/>
          <w:spacing w:val="3"/>
          <w:w w:val="95"/>
        </w:rPr>
        <w:t>,</w:t>
      </w:r>
      <w:r>
        <w:rPr>
          <w:color w:val="1A171C"/>
          <w:spacing w:val="-35"/>
          <w:w w:val="95"/>
        </w:rPr>
        <w:t xml:space="preserve"> </w:t>
      </w:r>
      <w:r>
        <w:rPr>
          <w:color w:val="1A171C"/>
          <w:spacing w:val="2"/>
          <w:w w:val="95"/>
        </w:rPr>
        <w:t xml:space="preserve">and </w:t>
      </w:r>
      <w:r>
        <w:rPr>
          <w:color w:val="1A171C"/>
        </w:rPr>
        <w:t>knowledge of the applicable requirements of this Directive. The audit shall include an assessment visit to the manufacturer’s</w:t>
      </w:r>
      <w:r>
        <w:rPr>
          <w:color w:val="1A171C"/>
          <w:spacing w:val="-5"/>
        </w:rPr>
        <w:t xml:space="preserve"> </w:t>
      </w:r>
      <w:r>
        <w:rPr>
          <w:color w:val="1A171C"/>
        </w:rPr>
        <w:t>premises.</w:t>
      </w:r>
    </w:p>
    <w:p w14:paraId="350831D7" w14:textId="77777777" w:rsidR="00340395" w:rsidRDefault="00340395" w:rsidP="00340395">
      <w:pPr>
        <w:pStyle w:val="Brdtekst"/>
        <w:spacing w:before="11"/>
      </w:pPr>
    </w:p>
    <w:p w14:paraId="166CCA7E" w14:textId="77777777" w:rsidR="00340395" w:rsidRDefault="00340395" w:rsidP="00340395">
      <w:pPr>
        <w:pStyle w:val="Brdtekst"/>
        <w:spacing w:line="228" w:lineRule="auto"/>
        <w:ind w:left="1319" w:right="867" w:firstLine="2"/>
        <w:jc w:val="both"/>
      </w:pPr>
      <w:r>
        <w:rPr>
          <w:color w:val="1A171C"/>
        </w:rPr>
        <w:t>The</w:t>
      </w:r>
      <w:r>
        <w:rPr>
          <w:color w:val="1A171C"/>
          <w:spacing w:val="-9"/>
        </w:rPr>
        <w:t xml:space="preserve"> </w:t>
      </w:r>
      <w:r>
        <w:rPr>
          <w:color w:val="1A171C"/>
        </w:rPr>
        <w:t>auditing</w:t>
      </w:r>
      <w:r>
        <w:rPr>
          <w:color w:val="1A171C"/>
          <w:spacing w:val="-8"/>
        </w:rPr>
        <w:t xml:space="preserve"> </w:t>
      </w:r>
      <w:r>
        <w:rPr>
          <w:color w:val="1A171C"/>
        </w:rPr>
        <w:t>team</w:t>
      </w:r>
      <w:r>
        <w:rPr>
          <w:color w:val="1A171C"/>
          <w:spacing w:val="-9"/>
        </w:rPr>
        <w:t xml:space="preserve"> </w:t>
      </w:r>
      <w:r>
        <w:rPr>
          <w:color w:val="1A171C"/>
        </w:rPr>
        <w:t>shall</w:t>
      </w:r>
      <w:r>
        <w:rPr>
          <w:color w:val="1A171C"/>
          <w:spacing w:val="-8"/>
        </w:rPr>
        <w:t xml:space="preserve"> </w:t>
      </w:r>
      <w:r>
        <w:rPr>
          <w:color w:val="1A171C"/>
        </w:rPr>
        <w:t>review</w:t>
      </w:r>
      <w:r>
        <w:rPr>
          <w:color w:val="1A171C"/>
          <w:spacing w:val="-10"/>
        </w:rPr>
        <w:t xml:space="preserve"> </w:t>
      </w:r>
      <w:r>
        <w:rPr>
          <w:color w:val="1A171C"/>
        </w:rPr>
        <w:t>the</w:t>
      </w:r>
      <w:r>
        <w:rPr>
          <w:color w:val="1A171C"/>
          <w:spacing w:val="-9"/>
        </w:rPr>
        <w:t xml:space="preserve"> </w:t>
      </w:r>
      <w:r>
        <w:rPr>
          <w:color w:val="1A171C"/>
        </w:rPr>
        <w:t>technical</w:t>
      </w:r>
      <w:r>
        <w:rPr>
          <w:color w:val="1A171C"/>
          <w:spacing w:val="-8"/>
        </w:rPr>
        <w:t xml:space="preserve"> </w:t>
      </w:r>
      <w:r>
        <w:rPr>
          <w:color w:val="1A171C"/>
        </w:rPr>
        <w:t>documentation</w:t>
      </w:r>
      <w:r>
        <w:rPr>
          <w:color w:val="1A171C"/>
          <w:spacing w:val="-7"/>
        </w:rPr>
        <w:t xml:space="preserve"> </w:t>
      </w:r>
      <w:r>
        <w:rPr>
          <w:color w:val="1A171C"/>
        </w:rPr>
        <w:t>referred</w:t>
      </w:r>
      <w:r>
        <w:rPr>
          <w:color w:val="1A171C"/>
          <w:spacing w:val="-10"/>
        </w:rPr>
        <w:t xml:space="preserve"> </w:t>
      </w:r>
      <w:r>
        <w:rPr>
          <w:color w:val="1A171C"/>
        </w:rPr>
        <w:t>to</w:t>
      </w:r>
      <w:r>
        <w:rPr>
          <w:color w:val="1A171C"/>
          <w:spacing w:val="-7"/>
        </w:rPr>
        <w:t xml:space="preserve"> </w:t>
      </w:r>
      <w:r>
        <w:rPr>
          <w:color w:val="1A171C"/>
        </w:rPr>
        <w:t>in</w:t>
      </w:r>
      <w:r>
        <w:rPr>
          <w:color w:val="1A171C"/>
          <w:spacing w:val="-7"/>
        </w:rPr>
        <w:t xml:space="preserve"> </w:t>
      </w:r>
      <w:r>
        <w:rPr>
          <w:color w:val="1A171C"/>
        </w:rPr>
        <w:t>point</w:t>
      </w:r>
      <w:r>
        <w:rPr>
          <w:color w:val="1A171C"/>
          <w:spacing w:val="-7"/>
        </w:rPr>
        <w:t xml:space="preserve"> </w:t>
      </w:r>
      <w:r>
        <w:rPr>
          <w:color w:val="1A171C"/>
        </w:rPr>
        <w:t>2</w:t>
      </w:r>
      <w:r>
        <w:rPr>
          <w:color w:val="1A171C"/>
          <w:spacing w:val="-7"/>
        </w:rPr>
        <w:t xml:space="preserve"> </w:t>
      </w:r>
      <w:proofErr w:type="gramStart"/>
      <w:r>
        <w:rPr>
          <w:color w:val="1A171C"/>
        </w:rPr>
        <w:t>in</w:t>
      </w:r>
      <w:r>
        <w:rPr>
          <w:color w:val="1A171C"/>
          <w:spacing w:val="-7"/>
        </w:rPr>
        <w:t xml:space="preserve"> </w:t>
      </w:r>
      <w:r>
        <w:rPr>
          <w:color w:val="1A171C"/>
        </w:rPr>
        <w:t>order</w:t>
      </w:r>
      <w:r>
        <w:rPr>
          <w:color w:val="1A171C"/>
          <w:spacing w:val="-8"/>
        </w:rPr>
        <w:t xml:space="preserve"> </w:t>
      </w:r>
      <w:r>
        <w:rPr>
          <w:color w:val="1A171C"/>
        </w:rPr>
        <w:t>to</w:t>
      </w:r>
      <w:proofErr w:type="gramEnd"/>
      <w:r>
        <w:rPr>
          <w:color w:val="1A171C"/>
          <w:spacing w:val="-7"/>
        </w:rPr>
        <w:t xml:space="preserve"> </w:t>
      </w:r>
      <w:r>
        <w:rPr>
          <w:color w:val="1A171C"/>
        </w:rPr>
        <w:t>verify</w:t>
      </w:r>
      <w:r>
        <w:rPr>
          <w:color w:val="1A171C"/>
          <w:spacing w:val="-7"/>
        </w:rPr>
        <w:t xml:space="preserve"> </w:t>
      </w:r>
      <w:r>
        <w:rPr>
          <w:color w:val="1A171C"/>
        </w:rPr>
        <w:t>the</w:t>
      </w:r>
      <w:r>
        <w:rPr>
          <w:color w:val="1A171C"/>
          <w:spacing w:val="-9"/>
        </w:rPr>
        <w:t xml:space="preserve"> </w:t>
      </w:r>
      <w:proofErr w:type="spellStart"/>
      <w:r>
        <w:rPr>
          <w:color w:val="1A171C"/>
        </w:rPr>
        <w:t>manu</w:t>
      </w:r>
      <w:proofErr w:type="spellEnd"/>
      <w:r>
        <w:rPr>
          <w:color w:val="1A171C"/>
        </w:rPr>
        <w:t xml:space="preserve">- </w:t>
      </w:r>
      <w:proofErr w:type="spellStart"/>
      <w:r>
        <w:rPr>
          <w:color w:val="1A171C"/>
          <w:w w:val="95"/>
        </w:rPr>
        <w:t>facturer’s</w:t>
      </w:r>
      <w:proofErr w:type="spellEnd"/>
      <w:r>
        <w:rPr>
          <w:color w:val="1A171C"/>
          <w:spacing w:val="-6"/>
          <w:w w:val="95"/>
        </w:rPr>
        <w:t xml:space="preserve"> </w:t>
      </w:r>
      <w:r>
        <w:rPr>
          <w:color w:val="1A171C"/>
          <w:w w:val="95"/>
        </w:rPr>
        <w:t>ability</w:t>
      </w:r>
      <w:r>
        <w:rPr>
          <w:color w:val="1A171C"/>
          <w:spacing w:val="-7"/>
          <w:w w:val="95"/>
        </w:rPr>
        <w:t xml:space="preserve"> </w:t>
      </w:r>
      <w:r>
        <w:rPr>
          <w:color w:val="1A171C"/>
          <w:w w:val="95"/>
        </w:rPr>
        <w:t>to</w:t>
      </w:r>
      <w:r>
        <w:rPr>
          <w:color w:val="1A171C"/>
          <w:spacing w:val="-6"/>
          <w:w w:val="95"/>
        </w:rPr>
        <w:t xml:space="preserve"> </w:t>
      </w:r>
      <w:r>
        <w:rPr>
          <w:color w:val="1A171C"/>
          <w:w w:val="95"/>
        </w:rPr>
        <w:t>identify</w:t>
      </w:r>
      <w:r>
        <w:rPr>
          <w:color w:val="1A171C"/>
          <w:spacing w:val="-5"/>
          <w:w w:val="95"/>
        </w:rPr>
        <w:t xml:space="preserve"> </w:t>
      </w:r>
      <w:r>
        <w:rPr>
          <w:color w:val="1A171C"/>
          <w:w w:val="95"/>
        </w:rPr>
        <w:t>the</w:t>
      </w:r>
      <w:r>
        <w:rPr>
          <w:color w:val="1A171C"/>
          <w:spacing w:val="-3"/>
          <w:w w:val="95"/>
        </w:rPr>
        <w:t xml:space="preserve"> </w:t>
      </w:r>
      <w:r>
        <w:rPr>
          <w:color w:val="1A171C"/>
          <w:w w:val="95"/>
        </w:rPr>
        <w:t>relevant</w:t>
      </w:r>
      <w:r>
        <w:rPr>
          <w:color w:val="1A171C"/>
          <w:spacing w:val="-7"/>
          <w:w w:val="95"/>
        </w:rPr>
        <w:t xml:space="preserve"> </w:t>
      </w:r>
      <w:r>
        <w:rPr>
          <w:color w:val="1A171C"/>
          <w:w w:val="95"/>
        </w:rPr>
        <w:t>requirements</w:t>
      </w:r>
      <w:r>
        <w:rPr>
          <w:color w:val="1A171C"/>
          <w:spacing w:val="-5"/>
          <w:w w:val="95"/>
        </w:rPr>
        <w:t xml:space="preserve"> </w:t>
      </w:r>
      <w:r>
        <w:rPr>
          <w:color w:val="1A171C"/>
          <w:w w:val="95"/>
        </w:rPr>
        <w:t>of</w:t>
      </w:r>
      <w:r>
        <w:rPr>
          <w:color w:val="1A171C"/>
          <w:spacing w:val="-7"/>
          <w:w w:val="95"/>
        </w:rPr>
        <w:t xml:space="preserve"> </w:t>
      </w:r>
      <w:r>
        <w:rPr>
          <w:color w:val="1A171C"/>
          <w:w w:val="95"/>
        </w:rPr>
        <w:t>this</w:t>
      </w:r>
      <w:r>
        <w:rPr>
          <w:color w:val="1A171C"/>
          <w:spacing w:val="-5"/>
          <w:w w:val="95"/>
        </w:rPr>
        <w:t xml:space="preserve"> </w:t>
      </w:r>
      <w:r>
        <w:rPr>
          <w:color w:val="1A171C"/>
          <w:w w:val="95"/>
        </w:rPr>
        <w:t>Directive</w:t>
      </w:r>
      <w:r>
        <w:rPr>
          <w:color w:val="1A171C"/>
          <w:spacing w:val="-5"/>
          <w:w w:val="95"/>
        </w:rPr>
        <w:t xml:space="preserve"> </w:t>
      </w:r>
      <w:r>
        <w:rPr>
          <w:color w:val="1A171C"/>
          <w:w w:val="95"/>
        </w:rPr>
        <w:t>and</w:t>
      </w:r>
      <w:r>
        <w:rPr>
          <w:color w:val="1A171C"/>
          <w:spacing w:val="-6"/>
          <w:w w:val="95"/>
        </w:rPr>
        <w:t xml:space="preserve"> </w:t>
      </w:r>
      <w:r>
        <w:rPr>
          <w:color w:val="1A171C"/>
          <w:w w:val="95"/>
        </w:rPr>
        <w:t>to</w:t>
      </w:r>
      <w:r>
        <w:rPr>
          <w:color w:val="1A171C"/>
          <w:spacing w:val="-7"/>
          <w:w w:val="95"/>
        </w:rPr>
        <w:t xml:space="preserve"> </w:t>
      </w:r>
      <w:r>
        <w:rPr>
          <w:color w:val="1A171C"/>
          <w:w w:val="95"/>
        </w:rPr>
        <w:t>carry</w:t>
      </w:r>
      <w:r>
        <w:rPr>
          <w:color w:val="1A171C"/>
          <w:spacing w:val="-5"/>
          <w:w w:val="95"/>
        </w:rPr>
        <w:t xml:space="preserve"> </w:t>
      </w:r>
      <w:r>
        <w:rPr>
          <w:color w:val="1A171C"/>
          <w:w w:val="95"/>
        </w:rPr>
        <w:t>out</w:t>
      </w:r>
      <w:r>
        <w:rPr>
          <w:color w:val="1A171C"/>
          <w:spacing w:val="-4"/>
          <w:w w:val="95"/>
        </w:rPr>
        <w:t xml:space="preserve"> </w:t>
      </w:r>
      <w:r>
        <w:rPr>
          <w:color w:val="1A171C"/>
          <w:w w:val="95"/>
        </w:rPr>
        <w:t>the</w:t>
      </w:r>
      <w:r>
        <w:rPr>
          <w:color w:val="1A171C"/>
          <w:spacing w:val="-7"/>
          <w:w w:val="95"/>
        </w:rPr>
        <w:t xml:space="preserve"> </w:t>
      </w:r>
      <w:r>
        <w:rPr>
          <w:color w:val="1A171C"/>
          <w:w w:val="95"/>
        </w:rPr>
        <w:t>necessary</w:t>
      </w:r>
      <w:r>
        <w:rPr>
          <w:color w:val="1A171C"/>
          <w:spacing w:val="-7"/>
          <w:w w:val="95"/>
        </w:rPr>
        <w:t xml:space="preserve"> </w:t>
      </w:r>
      <w:r>
        <w:rPr>
          <w:color w:val="1A171C"/>
          <w:w w:val="95"/>
        </w:rPr>
        <w:t xml:space="preserve">examinations </w:t>
      </w:r>
      <w:r>
        <w:rPr>
          <w:color w:val="1A171C"/>
        </w:rPr>
        <w:t>with</w:t>
      </w:r>
      <w:r>
        <w:rPr>
          <w:color w:val="1A171C"/>
          <w:spacing w:val="-9"/>
        </w:rPr>
        <w:t xml:space="preserve"> </w:t>
      </w:r>
      <w:r>
        <w:rPr>
          <w:color w:val="1A171C"/>
        </w:rPr>
        <w:t>a</w:t>
      </w:r>
      <w:r>
        <w:rPr>
          <w:color w:val="1A171C"/>
          <w:spacing w:val="-7"/>
        </w:rPr>
        <w:t xml:space="preserve"> </w:t>
      </w:r>
      <w:r>
        <w:rPr>
          <w:color w:val="1A171C"/>
        </w:rPr>
        <w:t>view</w:t>
      </w:r>
      <w:r>
        <w:rPr>
          <w:color w:val="1A171C"/>
          <w:spacing w:val="-8"/>
        </w:rPr>
        <w:t xml:space="preserve"> </w:t>
      </w:r>
      <w:r>
        <w:rPr>
          <w:color w:val="1A171C"/>
        </w:rPr>
        <w:t>to</w:t>
      </w:r>
      <w:r>
        <w:rPr>
          <w:color w:val="1A171C"/>
          <w:spacing w:val="-6"/>
        </w:rPr>
        <w:t xml:space="preserve"> </w:t>
      </w:r>
      <w:r>
        <w:rPr>
          <w:color w:val="1A171C"/>
        </w:rPr>
        <w:t>ensuring</w:t>
      </w:r>
      <w:r>
        <w:rPr>
          <w:color w:val="1A171C"/>
          <w:spacing w:val="-6"/>
        </w:rPr>
        <w:t xml:space="preserve"> </w:t>
      </w:r>
      <w:r>
        <w:rPr>
          <w:color w:val="1A171C"/>
        </w:rPr>
        <w:t>compliance</w:t>
      </w:r>
      <w:r>
        <w:rPr>
          <w:color w:val="1A171C"/>
          <w:spacing w:val="-6"/>
        </w:rPr>
        <w:t xml:space="preserve"> </w:t>
      </w:r>
      <w:r>
        <w:rPr>
          <w:color w:val="1A171C"/>
        </w:rPr>
        <w:t>of</w:t>
      </w:r>
      <w:r>
        <w:rPr>
          <w:color w:val="1A171C"/>
          <w:spacing w:val="-8"/>
        </w:rPr>
        <w:t xml:space="preserve"> </w:t>
      </w:r>
      <w:r>
        <w:rPr>
          <w:color w:val="1A171C"/>
        </w:rPr>
        <w:t>the</w:t>
      </w:r>
      <w:r>
        <w:rPr>
          <w:color w:val="1A171C"/>
          <w:spacing w:val="-6"/>
        </w:rPr>
        <w:t xml:space="preserve"> </w:t>
      </w:r>
      <w:r>
        <w:rPr>
          <w:color w:val="1A171C"/>
        </w:rPr>
        <w:t>pressure</w:t>
      </w:r>
      <w:r>
        <w:rPr>
          <w:color w:val="1A171C"/>
          <w:spacing w:val="-6"/>
        </w:rPr>
        <w:t xml:space="preserve"> </w:t>
      </w:r>
      <w:r>
        <w:rPr>
          <w:color w:val="1A171C"/>
        </w:rPr>
        <w:t>equipment</w:t>
      </w:r>
      <w:r>
        <w:rPr>
          <w:color w:val="1A171C"/>
          <w:spacing w:val="-7"/>
        </w:rPr>
        <w:t xml:space="preserve"> </w:t>
      </w:r>
      <w:r>
        <w:rPr>
          <w:color w:val="1A171C"/>
        </w:rPr>
        <w:t>with</w:t>
      </w:r>
      <w:r>
        <w:rPr>
          <w:color w:val="1A171C"/>
          <w:spacing w:val="-9"/>
        </w:rPr>
        <w:t xml:space="preserve"> </w:t>
      </w:r>
      <w:r>
        <w:rPr>
          <w:color w:val="1A171C"/>
        </w:rPr>
        <w:t>those</w:t>
      </w:r>
      <w:r>
        <w:rPr>
          <w:color w:val="1A171C"/>
          <w:spacing w:val="12"/>
        </w:rPr>
        <w:t xml:space="preserve"> </w:t>
      </w:r>
      <w:r>
        <w:rPr>
          <w:color w:val="1A171C"/>
        </w:rPr>
        <w:t>requirements.</w:t>
      </w:r>
    </w:p>
    <w:p w14:paraId="66A0FEE4" w14:textId="77777777" w:rsidR="00340395" w:rsidRDefault="00340395" w:rsidP="00340395">
      <w:pPr>
        <w:pStyle w:val="Brdtekst"/>
        <w:spacing w:before="8"/>
      </w:pPr>
    </w:p>
    <w:p w14:paraId="495F56BB" w14:textId="77777777" w:rsidR="00340395" w:rsidRDefault="00340395" w:rsidP="00340395">
      <w:pPr>
        <w:pStyle w:val="Brdtekst"/>
        <w:spacing w:line="228" w:lineRule="auto"/>
        <w:ind w:left="1320" w:right="877" w:firstLine="2"/>
        <w:jc w:val="both"/>
      </w:pPr>
      <w:r>
        <w:rPr>
          <w:color w:val="1A171C"/>
          <w:w w:val="95"/>
        </w:rPr>
        <w:t>The</w:t>
      </w:r>
      <w:r>
        <w:rPr>
          <w:color w:val="1A171C"/>
          <w:spacing w:val="-10"/>
          <w:w w:val="95"/>
        </w:rPr>
        <w:t xml:space="preserve"> </w:t>
      </w:r>
      <w:r>
        <w:rPr>
          <w:color w:val="1A171C"/>
          <w:w w:val="95"/>
        </w:rPr>
        <w:t>decision</w:t>
      </w:r>
      <w:r>
        <w:rPr>
          <w:color w:val="1A171C"/>
          <w:spacing w:val="-11"/>
          <w:w w:val="95"/>
        </w:rPr>
        <w:t xml:space="preserve"> </w:t>
      </w:r>
      <w:r>
        <w:rPr>
          <w:color w:val="1A171C"/>
          <w:w w:val="95"/>
        </w:rPr>
        <w:t>shall</w:t>
      </w:r>
      <w:r>
        <w:rPr>
          <w:color w:val="1A171C"/>
          <w:spacing w:val="-11"/>
          <w:w w:val="95"/>
        </w:rPr>
        <w:t xml:space="preserve"> </w:t>
      </w:r>
      <w:r>
        <w:rPr>
          <w:color w:val="1A171C"/>
          <w:w w:val="95"/>
        </w:rPr>
        <w:t>be</w:t>
      </w:r>
      <w:r>
        <w:rPr>
          <w:color w:val="1A171C"/>
          <w:spacing w:val="-10"/>
          <w:w w:val="95"/>
        </w:rPr>
        <w:t xml:space="preserve"> </w:t>
      </w:r>
      <w:r>
        <w:rPr>
          <w:color w:val="1A171C"/>
          <w:w w:val="95"/>
        </w:rPr>
        <w:t>notified</w:t>
      </w:r>
      <w:r>
        <w:rPr>
          <w:color w:val="1A171C"/>
          <w:spacing w:val="-13"/>
          <w:w w:val="95"/>
        </w:rPr>
        <w:t xml:space="preserve"> </w:t>
      </w:r>
      <w:r>
        <w:rPr>
          <w:color w:val="1A171C"/>
          <w:w w:val="95"/>
        </w:rPr>
        <w:t>to</w:t>
      </w:r>
      <w:r>
        <w:rPr>
          <w:color w:val="1A171C"/>
          <w:spacing w:val="-9"/>
          <w:w w:val="95"/>
        </w:rPr>
        <w:t xml:space="preserve"> </w:t>
      </w:r>
      <w:r>
        <w:rPr>
          <w:color w:val="1A171C"/>
          <w:w w:val="95"/>
        </w:rPr>
        <w:t>the</w:t>
      </w:r>
      <w:r>
        <w:rPr>
          <w:color w:val="1A171C"/>
          <w:spacing w:val="-10"/>
          <w:w w:val="95"/>
        </w:rPr>
        <w:t xml:space="preserve"> </w:t>
      </w:r>
      <w:r>
        <w:rPr>
          <w:color w:val="1A171C"/>
          <w:w w:val="95"/>
        </w:rPr>
        <w:t>manufacturer.</w:t>
      </w:r>
      <w:r>
        <w:rPr>
          <w:color w:val="1A171C"/>
          <w:spacing w:val="-14"/>
          <w:w w:val="95"/>
        </w:rPr>
        <w:t xml:space="preserve"> </w:t>
      </w:r>
      <w:r>
        <w:rPr>
          <w:color w:val="1A171C"/>
          <w:w w:val="95"/>
        </w:rPr>
        <w:t>The</w:t>
      </w:r>
      <w:r>
        <w:rPr>
          <w:color w:val="1A171C"/>
          <w:spacing w:val="-10"/>
          <w:w w:val="95"/>
        </w:rPr>
        <w:t xml:space="preserve"> </w:t>
      </w:r>
      <w:r>
        <w:rPr>
          <w:color w:val="1A171C"/>
          <w:w w:val="95"/>
        </w:rPr>
        <w:t>notification</w:t>
      </w:r>
      <w:r>
        <w:rPr>
          <w:color w:val="1A171C"/>
          <w:spacing w:val="-13"/>
          <w:w w:val="95"/>
        </w:rPr>
        <w:t xml:space="preserve"> </w:t>
      </w:r>
      <w:r>
        <w:rPr>
          <w:color w:val="1A171C"/>
          <w:w w:val="95"/>
        </w:rPr>
        <w:t>shall</w:t>
      </w:r>
      <w:r>
        <w:rPr>
          <w:color w:val="1A171C"/>
          <w:spacing w:val="-11"/>
          <w:w w:val="95"/>
        </w:rPr>
        <w:t xml:space="preserve"> </w:t>
      </w:r>
      <w:r>
        <w:rPr>
          <w:color w:val="1A171C"/>
          <w:w w:val="95"/>
        </w:rPr>
        <w:t>contain</w:t>
      </w:r>
      <w:r>
        <w:rPr>
          <w:color w:val="1A171C"/>
          <w:spacing w:val="-12"/>
          <w:w w:val="95"/>
        </w:rPr>
        <w:t xml:space="preserve"> </w:t>
      </w:r>
      <w:r>
        <w:rPr>
          <w:color w:val="1A171C"/>
          <w:w w:val="95"/>
        </w:rPr>
        <w:t>the</w:t>
      </w:r>
      <w:r>
        <w:rPr>
          <w:color w:val="1A171C"/>
          <w:spacing w:val="-13"/>
          <w:w w:val="95"/>
        </w:rPr>
        <w:t xml:space="preserve"> </w:t>
      </w:r>
      <w:r>
        <w:rPr>
          <w:color w:val="1A171C"/>
          <w:w w:val="95"/>
        </w:rPr>
        <w:t>conclusions</w:t>
      </w:r>
      <w:r>
        <w:rPr>
          <w:color w:val="1A171C"/>
          <w:spacing w:val="-10"/>
          <w:w w:val="95"/>
        </w:rPr>
        <w:t xml:space="preserve"> </w:t>
      </w:r>
      <w:r>
        <w:rPr>
          <w:color w:val="1A171C"/>
          <w:w w:val="95"/>
        </w:rPr>
        <w:t>of</w:t>
      </w:r>
      <w:r>
        <w:rPr>
          <w:color w:val="1A171C"/>
          <w:spacing w:val="-13"/>
          <w:w w:val="95"/>
        </w:rPr>
        <w:t xml:space="preserve"> </w:t>
      </w:r>
      <w:r>
        <w:rPr>
          <w:color w:val="1A171C"/>
          <w:w w:val="95"/>
        </w:rPr>
        <w:t>the</w:t>
      </w:r>
      <w:r>
        <w:rPr>
          <w:color w:val="1A171C"/>
          <w:spacing w:val="-12"/>
          <w:w w:val="95"/>
        </w:rPr>
        <w:t xml:space="preserve"> </w:t>
      </w:r>
      <w:r>
        <w:rPr>
          <w:color w:val="1A171C"/>
          <w:w w:val="95"/>
        </w:rPr>
        <w:t>audit</w:t>
      </w:r>
      <w:r>
        <w:rPr>
          <w:color w:val="1A171C"/>
          <w:spacing w:val="-14"/>
          <w:w w:val="95"/>
        </w:rPr>
        <w:t xml:space="preserve"> </w:t>
      </w:r>
      <w:r>
        <w:rPr>
          <w:color w:val="1A171C"/>
          <w:w w:val="95"/>
        </w:rPr>
        <w:t>and</w:t>
      </w:r>
      <w:r>
        <w:rPr>
          <w:color w:val="1A171C"/>
          <w:spacing w:val="-12"/>
          <w:w w:val="95"/>
        </w:rPr>
        <w:t xml:space="preserve"> </w:t>
      </w:r>
      <w:r>
        <w:rPr>
          <w:color w:val="1A171C"/>
          <w:w w:val="95"/>
        </w:rPr>
        <w:t xml:space="preserve">the </w:t>
      </w:r>
      <w:r>
        <w:rPr>
          <w:color w:val="1A171C"/>
        </w:rPr>
        <w:t>reasoned assessment</w:t>
      </w:r>
      <w:r>
        <w:rPr>
          <w:color w:val="1A171C"/>
          <w:spacing w:val="-22"/>
        </w:rPr>
        <w:t xml:space="preserve"> </w:t>
      </w:r>
      <w:r>
        <w:rPr>
          <w:color w:val="1A171C"/>
        </w:rPr>
        <w:t>decision.</w:t>
      </w:r>
    </w:p>
    <w:p w14:paraId="698F1EF8" w14:textId="77777777" w:rsidR="00340395" w:rsidRDefault="00340395" w:rsidP="00340395">
      <w:pPr>
        <w:pStyle w:val="Brdtekst"/>
        <w:spacing w:before="10"/>
      </w:pPr>
    </w:p>
    <w:p w14:paraId="32A40489" w14:textId="77777777" w:rsidR="00340395" w:rsidRPr="004C3F24" w:rsidRDefault="00340395" w:rsidP="00340395">
      <w:pPr>
        <w:pStyle w:val="Listeavsnitt"/>
        <w:widowControl w:val="0"/>
        <w:numPr>
          <w:ilvl w:val="1"/>
          <w:numId w:val="62"/>
        </w:numPr>
        <w:tabs>
          <w:tab w:val="left" w:pos="1320"/>
        </w:tabs>
        <w:autoSpaceDE w:val="0"/>
        <w:autoSpaceDN w:val="0"/>
        <w:spacing w:after="0" w:line="228" w:lineRule="auto"/>
        <w:ind w:left="1320" w:right="869" w:hanging="380"/>
        <w:contextualSpacing w:val="0"/>
        <w:rPr>
          <w:sz w:val="20"/>
          <w:lang w:val="en-GB"/>
        </w:rPr>
      </w:pPr>
      <w:r w:rsidRPr="004C3F24">
        <w:rPr>
          <w:color w:val="1A171C"/>
          <w:sz w:val="20"/>
          <w:lang w:val="en-GB"/>
        </w:rPr>
        <w:t>The</w:t>
      </w:r>
      <w:r w:rsidRPr="004C3F24">
        <w:rPr>
          <w:color w:val="1A171C"/>
          <w:spacing w:val="-6"/>
          <w:sz w:val="20"/>
          <w:lang w:val="en-GB"/>
        </w:rPr>
        <w:t xml:space="preserve"> </w:t>
      </w:r>
      <w:r w:rsidRPr="004C3F24">
        <w:rPr>
          <w:color w:val="1A171C"/>
          <w:sz w:val="20"/>
          <w:lang w:val="en-GB"/>
        </w:rPr>
        <w:t>manufacturer</w:t>
      </w:r>
      <w:r w:rsidRPr="004C3F24">
        <w:rPr>
          <w:color w:val="1A171C"/>
          <w:spacing w:val="-5"/>
          <w:sz w:val="20"/>
          <w:lang w:val="en-GB"/>
        </w:rPr>
        <w:t xml:space="preserve"> </w:t>
      </w:r>
      <w:r w:rsidRPr="004C3F24">
        <w:rPr>
          <w:color w:val="1A171C"/>
          <w:sz w:val="20"/>
          <w:lang w:val="en-GB"/>
        </w:rPr>
        <w:t>shall</w:t>
      </w:r>
      <w:r w:rsidRPr="004C3F24">
        <w:rPr>
          <w:color w:val="1A171C"/>
          <w:spacing w:val="-8"/>
          <w:sz w:val="20"/>
          <w:lang w:val="en-GB"/>
        </w:rPr>
        <w:t xml:space="preserve"> </w:t>
      </w:r>
      <w:r w:rsidRPr="004C3F24">
        <w:rPr>
          <w:color w:val="1A171C"/>
          <w:sz w:val="20"/>
          <w:lang w:val="en-GB"/>
        </w:rPr>
        <w:t>undertake</w:t>
      </w:r>
      <w:r w:rsidRPr="004C3F24">
        <w:rPr>
          <w:color w:val="1A171C"/>
          <w:spacing w:val="-8"/>
          <w:sz w:val="20"/>
          <w:lang w:val="en-GB"/>
        </w:rPr>
        <w:t xml:space="preserve"> </w:t>
      </w:r>
      <w:r w:rsidRPr="004C3F24">
        <w:rPr>
          <w:color w:val="1A171C"/>
          <w:sz w:val="20"/>
          <w:lang w:val="en-GB"/>
        </w:rPr>
        <w:t>to</w:t>
      </w:r>
      <w:r w:rsidRPr="004C3F24">
        <w:rPr>
          <w:color w:val="1A171C"/>
          <w:spacing w:val="-7"/>
          <w:sz w:val="20"/>
          <w:lang w:val="en-GB"/>
        </w:rPr>
        <w:t xml:space="preserve"> </w:t>
      </w:r>
      <w:r w:rsidRPr="004C3F24">
        <w:rPr>
          <w:color w:val="1A171C"/>
          <w:sz w:val="20"/>
          <w:lang w:val="en-GB"/>
        </w:rPr>
        <w:t>fulfil</w:t>
      </w:r>
      <w:r w:rsidRPr="004C3F24">
        <w:rPr>
          <w:color w:val="1A171C"/>
          <w:spacing w:val="-6"/>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obligations</w:t>
      </w:r>
      <w:r w:rsidRPr="004C3F24">
        <w:rPr>
          <w:color w:val="1A171C"/>
          <w:spacing w:val="-7"/>
          <w:sz w:val="20"/>
          <w:lang w:val="en-GB"/>
        </w:rPr>
        <w:t xml:space="preserve"> </w:t>
      </w:r>
      <w:r w:rsidRPr="004C3F24">
        <w:rPr>
          <w:color w:val="1A171C"/>
          <w:sz w:val="20"/>
          <w:lang w:val="en-GB"/>
        </w:rPr>
        <w:t>arising</w:t>
      </w:r>
      <w:r w:rsidRPr="004C3F24">
        <w:rPr>
          <w:color w:val="1A171C"/>
          <w:spacing w:val="-8"/>
          <w:sz w:val="20"/>
          <w:lang w:val="en-GB"/>
        </w:rPr>
        <w:t xml:space="preserve"> </w:t>
      </w:r>
      <w:r w:rsidRPr="004C3F24">
        <w:rPr>
          <w:color w:val="1A171C"/>
          <w:sz w:val="20"/>
          <w:lang w:val="en-GB"/>
        </w:rPr>
        <w:t>out</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quality</w:t>
      </w:r>
      <w:r w:rsidRPr="004C3F24">
        <w:rPr>
          <w:color w:val="1A171C"/>
          <w:spacing w:val="-7"/>
          <w:sz w:val="20"/>
          <w:lang w:val="en-GB"/>
        </w:rPr>
        <w:t xml:space="preserve"> </w:t>
      </w:r>
      <w:r w:rsidRPr="004C3F24">
        <w:rPr>
          <w:color w:val="1A171C"/>
          <w:sz w:val="20"/>
          <w:lang w:val="en-GB"/>
        </w:rPr>
        <w:t>system</w:t>
      </w:r>
      <w:r w:rsidRPr="004C3F24">
        <w:rPr>
          <w:color w:val="1A171C"/>
          <w:spacing w:val="-6"/>
          <w:sz w:val="20"/>
          <w:lang w:val="en-GB"/>
        </w:rPr>
        <w:t xml:space="preserve"> </w:t>
      </w:r>
      <w:r w:rsidRPr="004C3F24">
        <w:rPr>
          <w:color w:val="1A171C"/>
          <w:sz w:val="20"/>
          <w:lang w:val="en-GB"/>
        </w:rPr>
        <w:t>as</w:t>
      </w:r>
      <w:r w:rsidRPr="004C3F24">
        <w:rPr>
          <w:color w:val="1A171C"/>
          <w:spacing w:val="-8"/>
          <w:sz w:val="20"/>
          <w:lang w:val="en-GB"/>
        </w:rPr>
        <w:t xml:space="preserve"> </w:t>
      </w:r>
      <w:r w:rsidRPr="004C3F24">
        <w:rPr>
          <w:color w:val="1A171C"/>
          <w:sz w:val="20"/>
          <w:lang w:val="en-GB"/>
        </w:rPr>
        <w:t>approved</w:t>
      </w:r>
      <w:r w:rsidRPr="004C3F24">
        <w:rPr>
          <w:color w:val="1A171C"/>
          <w:spacing w:val="-7"/>
          <w:sz w:val="20"/>
          <w:lang w:val="en-GB"/>
        </w:rPr>
        <w:t xml:space="preserve"> </w:t>
      </w:r>
      <w:r w:rsidRPr="004C3F24">
        <w:rPr>
          <w:color w:val="1A171C"/>
          <w:sz w:val="20"/>
          <w:lang w:val="en-GB"/>
        </w:rPr>
        <w:t>and</w:t>
      </w:r>
      <w:r w:rsidRPr="004C3F24">
        <w:rPr>
          <w:color w:val="1A171C"/>
          <w:spacing w:val="-7"/>
          <w:sz w:val="20"/>
          <w:lang w:val="en-GB"/>
        </w:rPr>
        <w:t xml:space="preserve"> </w:t>
      </w:r>
      <w:r w:rsidRPr="004C3F24">
        <w:rPr>
          <w:color w:val="1A171C"/>
          <w:sz w:val="20"/>
          <w:lang w:val="en-GB"/>
        </w:rPr>
        <w:t>to maintain it so that it remains adequate and</w:t>
      </w:r>
      <w:r w:rsidRPr="004C3F24">
        <w:rPr>
          <w:color w:val="1A171C"/>
          <w:spacing w:val="9"/>
          <w:sz w:val="20"/>
          <w:lang w:val="en-GB"/>
        </w:rPr>
        <w:t xml:space="preserve"> </w:t>
      </w:r>
      <w:r w:rsidRPr="004C3F24">
        <w:rPr>
          <w:color w:val="1A171C"/>
          <w:sz w:val="20"/>
          <w:lang w:val="en-GB"/>
        </w:rPr>
        <w:t>efficient.</w:t>
      </w:r>
    </w:p>
    <w:p w14:paraId="594EB996" w14:textId="77777777" w:rsidR="00340395" w:rsidRDefault="00340395" w:rsidP="00340395">
      <w:pPr>
        <w:pStyle w:val="Brdtekst"/>
        <w:spacing w:before="9"/>
      </w:pPr>
    </w:p>
    <w:p w14:paraId="3C3283B6" w14:textId="77777777" w:rsidR="00340395" w:rsidRPr="004C3F24" w:rsidRDefault="00340395" w:rsidP="00340395">
      <w:pPr>
        <w:pStyle w:val="Listeavsnitt"/>
        <w:widowControl w:val="0"/>
        <w:numPr>
          <w:ilvl w:val="1"/>
          <w:numId w:val="62"/>
        </w:numPr>
        <w:tabs>
          <w:tab w:val="left" w:pos="1320"/>
        </w:tabs>
        <w:autoSpaceDE w:val="0"/>
        <w:autoSpaceDN w:val="0"/>
        <w:spacing w:after="0" w:line="228" w:lineRule="auto"/>
        <w:ind w:left="1320" w:right="1613" w:hanging="380"/>
        <w:contextualSpacing w:val="0"/>
        <w:rPr>
          <w:sz w:val="20"/>
          <w:lang w:val="en-GB"/>
        </w:rPr>
      </w:pPr>
      <w:r w:rsidRPr="004C3F24">
        <w:rPr>
          <w:color w:val="1A171C"/>
          <w:sz w:val="20"/>
          <w:lang w:val="en-GB"/>
        </w:rPr>
        <w:t>The</w:t>
      </w:r>
      <w:r w:rsidRPr="004C3F24">
        <w:rPr>
          <w:color w:val="1A171C"/>
          <w:spacing w:val="-9"/>
          <w:sz w:val="20"/>
          <w:lang w:val="en-GB"/>
        </w:rPr>
        <w:t xml:space="preserve"> </w:t>
      </w:r>
      <w:r w:rsidRPr="004C3F24">
        <w:rPr>
          <w:color w:val="1A171C"/>
          <w:sz w:val="20"/>
          <w:lang w:val="en-GB"/>
        </w:rPr>
        <w:t>manufacturer</w:t>
      </w:r>
      <w:r w:rsidRPr="004C3F24">
        <w:rPr>
          <w:color w:val="1A171C"/>
          <w:spacing w:val="-8"/>
          <w:sz w:val="20"/>
          <w:lang w:val="en-GB"/>
        </w:rPr>
        <w:t xml:space="preserve"> </w:t>
      </w:r>
      <w:r w:rsidRPr="004C3F24">
        <w:rPr>
          <w:color w:val="1A171C"/>
          <w:sz w:val="20"/>
          <w:lang w:val="en-GB"/>
        </w:rPr>
        <w:t>shall</w:t>
      </w:r>
      <w:r w:rsidRPr="004C3F24">
        <w:rPr>
          <w:color w:val="1A171C"/>
          <w:spacing w:val="-9"/>
          <w:sz w:val="20"/>
          <w:lang w:val="en-GB"/>
        </w:rPr>
        <w:t xml:space="preserve"> </w:t>
      </w:r>
      <w:r w:rsidRPr="004C3F24">
        <w:rPr>
          <w:color w:val="1A171C"/>
          <w:sz w:val="20"/>
          <w:lang w:val="en-GB"/>
        </w:rPr>
        <w:t>keep</w:t>
      </w:r>
      <w:r w:rsidRPr="004C3F24">
        <w:rPr>
          <w:color w:val="1A171C"/>
          <w:spacing w:val="-9"/>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notified</w:t>
      </w:r>
      <w:r w:rsidRPr="004C3F24">
        <w:rPr>
          <w:color w:val="1A171C"/>
          <w:spacing w:val="-7"/>
          <w:sz w:val="20"/>
          <w:lang w:val="en-GB"/>
        </w:rPr>
        <w:t xml:space="preserve"> </w:t>
      </w:r>
      <w:r w:rsidRPr="004C3F24">
        <w:rPr>
          <w:color w:val="1A171C"/>
          <w:sz w:val="20"/>
          <w:lang w:val="en-GB"/>
        </w:rPr>
        <w:t>body</w:t>
      </w:r>
      <w:r w:rsidRPr="004C3F24">
        <w:rPr>
          <w:color w:val="1A171C"/>
          <w:spacing w:val="-7"/>
          <w:sz w:val="20"/>
          <w:lang w:val="en-GB"/>
        </w:rPr>
        <w:t xml:space="preserve"> </w:t>
      </w:r>
      <w:r w:rsidRPr="004C3F24">
        <w:rPr>
          <w:color w:val="1A171C"/>
          <w:sz w:val="20"/>
          <w:lang w:val="en-GB"/>
        </w:rPr>
        <w:t>that</w:t>
      </w:r>
      <w:r w:rsidRPr="004C3F24">
        <w:rPr>
          <w:color w:val="1A171C"/>
          <w:spacing w:val="-9"/>
          <w:sz w:val="20"/>
          <w:lang w:val="en-GB"/>
        </w:rPr>
        <w:t xml:space="preserve"> </w:t>
      </w:r>
      <w:r w:rsidRPr="004C3F24">
        <w:rPr>
          <w:color w:val="1A171C"/>
          <w:sz w:val="20"/>
          <w:lang w:val="en-GB"/>
        </w:rPr>
        <w:t>has</w:t>
      </w:r>
      <w:r w:rsidRPr="004C3F24">
        <w:rPr>
          <w:color w:val="1A171C"/>
          <w:spacing w:val="-11"/>
          <w:sz w:val="20"/>
          <w:lang w:val="en-GB"/>
        </w:rPr>
        <w:t xml:space="preserve"> </w:t>
      </w:r>
      <w:r w:rsidRPr="004C3F24">
        <w:rPr>
          <w:color w:val="1A171C"/>
          <w:sz w:val="20"/>
          <w:lang w:val="en-GB"/>
        </w:rPr>
        <w:t>approved</w:t>
      </w:r>
      <w:r w:rsidRPr="004C3F24">
        <w:rPr>
          <w:color w:val="1A171C"/>
          <w:spacing w:val="-8"/>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quality</w:t>
      </w:r>
      <w:r w:rsidRPr="004C3F24">
        <w:rPr>
          <w:color w:val="1A171C"/>
          <w:spacing w:val="-8"/>
          <w:sz w:val="20"/>
          <w:lang w:val="en-GB"/>
        </w:rPr>
        <w:t xml:space="preserve"> </w:t>
      </w:r>
      <w:r w:rsidRPr="004C3F24">
        <w:rPr>
          <w:color w:val="1A171C"/>
          <w:sz w:val="20"/>
          <w:lang w:val="en-GB"/>
        </w:rPr>
        <w:t>system</w:t>
      </w:r>
      <w:r w:rsidRPr="004C3F24">
        <w:rPr>
          <w:color w:val="1A171C"/>
          <w:spacing w:val="-8"/>
          <w:sz w:val="20"/>
          <w:lang w:val="en-GB"/>
        </w:rPr>
        <w:t xml:space="preserve"> </w:t>
      </w:r>
      <w:r w:rsidRPr="004C3F24">
        <w:rPr>
          <w:color w:val="1A171C"/>
          <w:sz w:val="20"/>
          <w:lang w:val="en-GB"/>
        </w:rPr>
        <w:t>informed</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any intended change to the quality</w:t>
      </w:r>
      <w:r w:rsidRPr="004C3F24">
        <w:rPr>
          <w:color w:val="1A171C"/>
          <w:spacing w:val="2"/>
          <w:sz w:val="20"/>
          <w:lang w:val="en-GB"/>
        </w:rPr>
        <w:t xml:space="preserve"> </w:t>
      </w:r>
      <w:r w:rsidRPr="004C3F24">
        <w:rPr>
          <w:color w:val="1A171C"/>
          <w:sz w:val="20"/>
          <w:lang w:val="en-GB"/>
        </w:rPr>
        <w:t>system.</w:t>
      </w:r>
    </w:p>
    <w:p w14:paraId="78F3BD3F" w14:textId="77777777" w:rsidR="00340395" w:rsidRDefault="00340395" w:rsidP="00340395">
      <w:pPr>
        <w:pStyle w:val="Brdtekst"/>
        <w:spacing w:before="10"/>
      </w:pPr>
    </w:p>
    <w:p w14:paraId="39B01BD0" w14:textId="77777777" w:rsidR="00340395" w:rsidRDefault="00340395" w:rsidP="00340395">
      <w:pPr>
        <w:pStyle w:val="Brdtekst"/>
        <w:spacing w:line="228" w:lineRule="auto"/>
        <w:ind w:left="1318" w:right="876" w:firstLine="3"/>
        <w:jc w:val="both"/>
      </w:pPr>
      <w:r>
        <w:rPr>
          <w:color w:val="1A171C"/>
          <w:w w:val="95"/>
        </w:rPr>
        <w:t>The</w:t>
      </w:r>
      <w:r>
        <w:rPr>
          <w:color w:val="1A171C"/>
          <w:spacing w:val="-15"/>
          <w:w w:val="95"/>
        </w:rPr>
        <w:t xml:space="preserve"> </w:t>
      </w:r>
      <w:r>
        <w:rPr>
          <w:color w:val="1A171C"/>
          <w:w w:val="95"/>
        </w:rPr>
        <w:t>notified</w:t>
      </w:r>
      <w:r>
        <w:rPr>
          <w:color w:val="1A171C"/>
          <w:spacing w:val="-16"/>
          <w:w w:val="95"/>
        </w:rPr>
        <w:t xml:space="preserve"> </w:t>
      </w:r>
      <w:r>
        <w:rPr>
          <w:color w:val="1A171C"/>
          <w:w w:val="95"/>
        </w:rPr>
        <w:t>body</w:t>
      </w:r>
      <w:r>
        <w:rPr>
          <w:color w:val="1A171C"/>
          <w:spacing w:val="-15"/>
          <w:w w:val="95"/>
        </w:rPr>
        <w:t xml:space="preserve"> </w:t>
      </w:r>
      <w:r>
        <w:rPr>
          <w:color w:val="1A171C"/>
          <w:w w:val="95"/>
        </w:rPr>
        <w:t>shall</w:t>
      </w:r>
      <w:r>
        <w:rPr>
          <w:color w:val="1A171C"/>
          <w:spacing w:val="-17"/>
          <w:w w:val="95"/>
        </w:rPr>
        <w:t xml:space="preserve"> </w:t>
      </w:r>
      <w:r>
        <w:rPr>
          <w:color w:val="1A171C"/>
          <w:w w:val="95"/>
        </w:rPr>
        <w:t>evaluate</w:t>
      </w:r>
      <w:r>
        <w:rPr>
          <w:color w:val="1A171C"/>
          <w:spacing w:val="-16"/>
          <w:w w:val="95"/>
        </w:rPr>
        <w:t xml:space="preserve"> </w:t>
      </w:r>
      <w:r>
        <w:rPr>
          <w:color w:val="1A171C"/>
          <w:w w:val="95"/>
        </w:rPr>
        <w:t>any</w:t>
      </w:r>
      <w:r>
        <w:rPr>
          <w:color w:val="1A171C"/>
          <w:spacing w:val="-15"/>
          <w:w w:val="95"/>
        </w:rPr>
        <w:t xml:space="preserve"> </w:t>
      </w:r>
      <w:r>
        <w:rPr>
          <w:color w:val="1A171C"/>
          <w:w w:val="95"/>
        </w:rPr>
        <w:t>proposed</w:t>
      </w:r>
      <w:r>
        <w:rPr>
          <w:color w:val="1A171C"/>
          <w:spacing w:val="-17"/>
          <w:w w:val="95"/>
        </w:rPr>
        <w:t xml:space="preserve"> </w:t>
      </w:r>
      <w:r>
        <w:rPr>
          <w:color w:val="1A171C"/>
          <w:w w:val="95"/>
        </w:rPr>
        <w:t>changes</w:t>
      </w:r>
      <w:r>
        <w:rPr>
          <w:color w:val="1A171C"/>
          <w:spacing w:val="-16"/>
          <w:w w:val="95"/>
        </w:rPr>
        <w:t xml:space="preserve"> </w:t>
      </w:r>
      <w:r>
        <w:rPr>
          <w:color w:val="1A171C"/>
          <w:w w:val="95"/>
        </w:rPr>
        <w:t>and</w:t>
      </w:r>
      <w:r>
        <w:rPr>
          <w:color w:val="1A171C"/>
          <w:spacing w:val="-17"/>
          <w:w w:val="95"/>
        </w:rPr>
        <w:t xml:space="preserve"> </w:t>
      </w:r>
      <w:r>
        <w:rPr>
          <w:color w:val="1A171C"/>
          <w:w w:val="95"/>
        </w:rPr>
        <w:t>decide</w:t>
      </w:r>
      <w:r>
        <w:rPr>
          <w:color w:val="1A171C"/>
          <w:spacing w:val="-16"/>
          <w:w w:val="95"/>
        </w:rPr>
        <w:t xml:space="preserve"> </w:t>
      </w:r>
      <w:r>
        <w:rPr>
          <w:color w:val="1A171C"/>
          <w:w w:val="95"/>
        </w:rPr>
        <w:t>whether</w:t>
      </w:r>
      <w:r>
        <w:rPr>
          <w:color w:val="1A171C"/>
          <w:spacing w:val="-15"/>
          <w:w w:val="95"/>
        </w:rPr>
        <w:t xml:space="preserve"> </w:t>
      </w:r>
      <w:r>
        <w:rPr>
          <w:color w:val="1A171C"/>
          <w:w w:val="95"/>
        </w:rPr>
        <w:t>the</w:t>
      </w:r>
      <w:r>
        <w:rPr>
          <w:color w:val="1A171C"/>
          <w:spacing w:val="-15"/>
          <w:w w:val="95"/>
        </w:rPr>
        <w:t xml:space="preserve"> </w:t>
      </w:r>
      <w:r>
        <w:rPr>
          <w:color w:val="1A171C"/>
          <w:w w:val="95"/>
        </w:rPr>
        <w:t>modified</w:t>
      </w:r>
      <w:r>
        <w:rPr>
          <w:color w:val="1A171C"/>
          <w:spacing w:val="-16"/>
          <w:w w:val="95"/>
        </w:rPr>
        <w:t xml:space="preserve"> </w:t>
      </w:r>
      <w:r>
        <w:rPr>
          <w:color w:val="1A171C"/>
          <w:w w:val="95"/>
        </w:rPr>
        <w:t>quality</w:t>
      </w:r>
      <w:r>
        <w:rPr>
          <w:color w:val="1A171C"/>
          <w:spacing w:val="-17"/>
          <w:w w:val="95"/>
        </w:rPr>
        <w:t xml:space="preserve"> </w:t>
      </w:r>
      <w:r>
        <w:rPr>
          <w:color w:val="1A171C"/>
          <w:w w:val="95"/>
        </w:rPr>
        <w:t>system</w:t>
      </w:r>
      <w:r>
        <w:rPr>
          <w:color w:val="1A171C"/>
          <w:spacing w:val="-17"/>
          <w:w w:val="95"/>
        </w:rPr>
        <w:t xml:space="preserve"> </w:t>
      </w:r>
      <w:r>
        <w:rPr>
          <w:color w:val="1A171C"/>
          <w:w w:val="95"/>
        </w:rPr>
        <w:t>will</w:t>
      </w:r>
      <w:r>
        <w:rPr>
          <w:color w:val="1A171C"/>
          <w:spacing w:val="-14"/>
          <w:w w:val="95"/>
        </w:rPr>
        <w:t xml:space="preserve"> </w:t>
      </w:r>
      <w:r>
        <w:rPr>
          <w:color w:val="1A171C"/>
          <w:w w:val="95"/>
        </w:rPr>
        <w:t xml:space="preserve">continue </w:t>
      </w:r>
      <w:r>
        <w:rPr>
          <w:color w:val="1A171C"/>
        </w:rPr>
        <w:t>to</w:t>
      </w:r>
      <w:r>
        <w:rPr>
          <w:color w:val="1A171C"/>
          <w:spacing w:val="-9"/>
        </w:rPr>
        <w:t xml:space="preserve"> </w:t>
      </w:r>
      <w:r>
        <w:rPr>
          <w:color w:val="1A171C"/>
        </w:rPr>
        <w:t>satisfy</w:t>
      </w:r>
      <w:r>
        <w:rPr>
          <w:color w:val="1A171C"/>
          <w:spacing w:val="-7"/>
        </w:rPr>
        <w:t xml:space="preserve"> </w:t>
      </w:r>
      <w:r>
        <w:rPr>
          <w:color w:val="1A171C"/>
        </w:rPr>
        <w:t>the</w:t>
      </w:r>
      <w:r>
        <w:rPr>
          <w:color w:val="1A171C"/>
          <w:spacing w:val="-8"/>
        </w:rPr>
        <w:t xml:space="preserve"> </w:t>
      </w:r>
      <w:r>
        <w:rPr>
          <w:color w:val="1A171C"/>
        </w:rPr>
        <w:t>requirements</w:t>
      </w:r>
      <w:r>
        <w:rPr>
          <w:color w:val="1A171C"/>
          <w:spacing w:val="-8"/>
        </w:rPr>
        <w:t xml:space="preserve"> </w:t>
      </w:r>
      <w:r>
        <w:rPr>
          <w:color w:val="1A171C"/>
        </w:rPr>
        <w:t>referred</w:t>
      </w:r>
      <w:r>
        <w:rPr>
          <w:color w:val="1A171C"/>
          <w:spacing w:val="-9"/>
        </w:rPr>
        <w:t xml:space="preserve"> </w:t>
      </w:r>
      <w:r>
        <w:rPr>
          <w:color w:val="1A171C"/>
        </w:rPr>
        <w:t>to</w:t>
      </w:r>
      <w:r>
        <w:rPr>
          <w:color w:val="1A171C"/>
          <w:spacing w:val="-8"/>
        </w:rPr>
        <w:t xml:space="preserve"> </w:t>
      </w:r>
      <w:r>
        <w:rPr>
          <w:color w:val="1A171C"/>
        </w:rPr>
        <w:t>in</w:t>
      </w:r>
      <w:r>
        <w:rPr>
          <w:color w:val="1A171C"/>
          <w:spacing w:val="-9"/>
        </w:rPr>
        <w:t xml:space="preserve"> </w:t>
      </w:r>
      <w:r>
        <w:rPr>
          <w:color w:val="1A171C"/>
        </w:rPr>
        <w:t>point</w:t>
      </w:r>
      <w:r>
        <w:rPr>
          <w:color w:val="1A171C"/>
          <w:spacing w:val="-7"/>
        </w:rPr>
        <w:t xml:space="preserve"> </w:t>
      </w:r>
      <w:r>
        <w:rPr>
          <w:color w:val="1A171C"/>
        </w:rPr>
        <w:t>5.2</w:t>
      </w:r>
      <w:r>
        <w:rPr>
          <w:color w:val="1A171C"/>
          <w:spacing w:val="-7"/>
        </w:rPr>
        <w:t xml:space="preserve"> </w:t>
      </w:r>
      <w:r>
        <w:rPr>
          <w:color w:val="1A171C"/>
        </w:rPr>
        <w:t>or</w:t>
      </w:r>
      <w:r>
        <w:rPr>
          <w:color w:val="1A171C"/>
          <w:spacing w:val="-7"/>
        </w:rPr>
        <w:t xml:space="preserve"> </w:t>
      </w:r>
      <w:r>
        <w:rPr>
          <w:color w:val="1A171C"/>
        </w:rPr>
        <w:t>whether</w:t>
      </w:r>
      <w:r>
        <w:rPr>
          <w:color w:val="1A171C"/>
          <w:spacing w:val="-5"/>
        </w:rPr>
        <w:t xml:space="preserve"> </w:t>
      </w:r>
      <w:r>
        <w:rPr>
          <w:color w:val="1A171C"/>
        </w:rPr>
        <w:t>a</w:t>
      </w:r>
      <w:r>
        <w:rPr>
          <w:color w:val="1A171C"/>
          <w:spacing w:val="-9"/>
        </w:rPr>
        <w:t xml:space="preserve"> </w:t>
      </w:r>
      <w:r>
        <w:rPr>
          <w:color w:val="1A171C"/>
        </w:rPr>
        <w:t>reassessment</w:t>
      </w:r>
      <w:r>
        <w:rPr>
          <w:color w:val="1A171C"/>
          <w:spacing w:val="-9"/>
        </w:rPr>
        <w:t xml:space="preserve"> </w:t>
      </w:r>
      <w:r>
        <w:rPr>
          <w:color w:val="1A171C"/>
        </w:rPr>
        <w:t>is required.</w:t>
      </w:r>
    </w:p>
    <w:p w14:paraId="3427D334" w14:textId="77777777" w:rsidR="00340395" w:rsidRDefault="00340395" w:rsidP="00340395">
      <w:pPr>
        <w:pStyle w:val="Brdtekst"/>
        <w:spacing w:before="11"/>
      </w:pPr>
    </w:p>
    <w:p w14:paraId="76DE4728" w14:textId="77777777" w:rsidR="00340395" w:rsidRDefault="00340395" w:rsidP="00340395">
      <w:pPr>
        <w:pStyle w:val="Brdtekst"/>
        <w:spacing w:line="225" w:lineRule="auto"/>
        <w:ind w:left="1320" w:right="877" w:firstLine="2"/>
        <w:jc w:val="both"/>
      </w:pPr>
      <w:r>
        <w:rPr>
          <w:color w:val="1A171C"/>
          <w:w w:val="95"/>
        </w:rPr>
        <w:t>It</w:t>
      </w:r>
      <w:r>
        <w:rPr>
          <w:color w:val="1A171C"/>
          <w:spacing w:val="-8"/>
          <w:w w:val="95"/>
        </w:rPr>
        <w:t xml:space="preserve"> </w:t>
      </w:r>
      <w:r>
        <w:rPr>
          <w:color w:val="1A171C"/>
          <w:w w:val="95"/>
        </w:rPr>
        <w:t>shall</w:t>
      </w:r>
      <w:r>
        <w:rPr>
          <w:color w:val="1A171C"/>
          <w:spacing w:val="-7"/>
          <w:w w:val="95"/>
        </w:rPr>
        <w:t xml:space="preserve"> </w:t>
      </w:r>
      <w:r>
        <w:rPr>
          <w:color w:val="1A171C"/>
          <w:w w:val="95"/>
        </w:rPr>
        <w:t>notify</w:t>
      </w:r>
      <w:r>
        <w:rPr>
          <w:color w:val="1A171C"/>
          <w:spacing w:val="-8"/>
          <w:w w:val="95"/>
        </w:rPr>
        <w:t xml:space="preserve"> </w:t>
      </w:r>
      <w:r>
        <w:rPr>
          <w:color w:val="1A171C"/>
          <w:w w:val="95"/>
        </w:rPr>
        <w:t>the</w:t>
      </w:r>
      <w:r>
        <w:rPr>
          <w:color w:val="1A171C"/>
          <w:spacing w:val="-6"/>
          <w:w w:val="95"/>
        </w:rPr>
        <w:t xml:space="preserve"> </w:t>
      </w:r>
      <w:r>
        <w:rPr>
          <w:color w:val="1A171C"/>
          <w:w w:val="95"/>
        </w:rPr>
        <w:t>manufacturer</w:t>
      </w:r>
      <w:r>
        <w:rPr>
          <w:color w:val="1A171C"/>
          <w:spacing w:val="-7"/>
          <w:w w:val="95"/>
        </w:rPr>
        <w:t xml:space="preserve"> </w:t>
      </w:r>
      <w:r>
        <w:rPr>
          <w:color w:val="1A171C"/>
          <w:w w:val="95"/>
        </w:rPr>
        <w:t>of</w:t>
      </w:r>
      <w:r>
        <w:rPr>
          <w:color w:val="1A171C"/>
          <w:spacing w:val="-9"/>
          <w:w w:val="95"/>
        </w:rPr>
        <w:t xml:space="preserve"> </w:t>
      </w:r>
      <w:r>
        <w:rPr>
          <w:color w:val="1A171C"/>
          <w:w w:val="95"/>
        </w:rPr>
        <w:t>its</w:t>
      </w:r>
      <w:r>
        <w:rPr>
          <w:color w:val="1A171C"/>
          <w:spacing w:val="-7"/>
          <w:w w:val="95"/>
        </w:rPr>
        <w:t xml:space="preserve"> </w:t>
      </w:r>
      <w:r>
        <w:rPr>
          <w:color w:val="1A171C"/>
          <w:w w:val="95"/>
        </w:rPr>
        <w:t>decision.</w:t>
      </w:r>
      <w:r>
        <w:rPr>
          <w:color w:val="1A171C"/>
          <w:spacing w:val="-7"/>
          <w:w w:val="95"/>
        </w:rPr>
        <w:t xml:space="preserve"> </w:t>
      </w:r>
      <w:r>
        <w:rPr>
          <w:color w:val="1A171C"/>
          <w:w w:val="95"/>
        </w:rPr>
        <w:t>The</w:t>
      </w:r>
      <w:r>
        <w:rPr>
          <w:color w:val="1A171C"/>
          <w:spacing w:val="-9"/>
          <w:w w:val="95"/>
        </w:rPr>
        <w:t xml:space="preserve"> </w:t>
      </w:r>
      <w:r>
        <w:rPr>
          <w:color w:val="1A171C"/>
          <w:w w:val="95"/>
        </w:rPr>
        <w:t>notification</w:t>
      </w:r>
      <w:r>
        <w:rPr>
          <w:color w:val="1A171C"/>
          <w:spacing w:val="-6"/>
          <w:w w:val="95"/>
        </w:rPr>
        <w:t xml:space="preserve"> </w:t>
      </w:r>
      <w:r>
        <w:rPr>
          <w:color w:val="1A171C"/>
          <w:w w:val="95"/>
        </w:rPr>
        <w:t>shall</w:t>
      </w:r>
      <w:r>
        <w:rPr>
          <w:color w:val="1A171C"/>
          <w:spacing w:val="-7"/>
          <w:w w:val="95"/>
        </w:rPr>
        <w:t xml:space="preserve"> </w:t>
      </w:r>
      <w:r>
        <w:rPr>
          <w:color w:val="1A171C"/>
          <w:w w:val="95"/>
        </w:rPr>
        <w:t>contain</w:t>
      </w:r>
      <w:r>
        <w:rPr>
          <w:color w:val="1A171C"/>
          <w:spacing w:val="-9"/>
          <w:w w:val="95"/>
        </w:rPr>
        <w:t xml:space="preserve"> </w:t>
      </w:r>
      <w:r>
        <w:rPr>
          <w:color w:val="1A171C"/>
          <w:w w:val="95"/>
        </w:rPr>
        <w:t>the</w:t>
      </w:r>
      <w:r>
        <w:rPr>
          <w:color w:val="1A171C"/>
          <w:spacing w:val="-8"/>
          <w:w w:val="95"/>
        </w:rPr>
        <w:t xml:space="preserve"> </w:t>
      </w:r>
      <w:r>
        <w:rPr>
          <w:color w:val="1A171C"/>
          <w:w w:val="95"/>
        </w:rPr>
        <w:t>conclusions</w:t>
      </w:r>
      <w:r>
        <w:rPr>
          <w:color w:val="1A171C"/>
          <w:spacing w:val="-6"/>
          <w:w w:val="95"/>
        </w:rPr>
        <w:t xml:space="preserve"> </w:t>
      </w:r>
      <w:r>
        <w:rPr>
          <w:color w:val="1A171C"/>
          <w:w w:val="95"/>
        </w:rPr>
        <w:t>of</w:t>
      </w:r>
      <w:r>
        <w:rPr>
          <w:color w:val="1A171C"/>
          <w:spacing w:val="-7"/>
          <w:w w:val="95"/>
        </w:rPr>
        <w:t xml:space="preserve"> </w:t>
      </w:r>
      <w:r>
        <w:rPr>
          <w:color w:val="1A171C"/>
          <w:w w:val="95"/>
        </w:rPr>
        <w:t>the</w:t>
      </w:r>
      <w:r>
        <w:rPr>
          <w:color w:val="1A171C"/>
          <w:spacing w:val="-8"/>
          <w:w w:val="95"/>
        </w:rPr>
        <w:t xml:space="preserve"> </w:t>
      </w:r>
      <w:r>
        <w:rPr>
          <w:color w:val="1A171C"/>
          <w:w w:val="95"/>
        </w:rPr>
        <w:t>examination</w:t>
      </w:r>
      <w:r>
        <w:rPr>
          <w:color w:val="1A171C"/>
          <w:spacing w:val="-9"/>
          <w:w w:val="95"/>
        </w:rPr>
        <w:t xml:space="preserve"> </w:t>
      </w:r>
      <w:r>
        <w:rPr>
          <w:color w:val="1A171C"/>
          <w:w w:val="95"/>
        </w:rPr>
        <w:t xml:space="preserve">and </w:t>
      </w:r>
      <w:r>
        <w:rPr>
          <w:color w:val="1A171C"/>
        </w:rPr>
        <w:t>the reasoned assessment</w:t>
      </w:r>
      <w:r>
        <w:rPr>
          <w:color w:val="1A171C"/>
          <w:spacing w:val="-34"/>
        </w:rPr>
        <w:t xml:space="preserve"> </w:t>
      </w:r>
      <w:r>
        <w:rPr>
          <w:color w:val="1A171C"/>
        </w:rPr>
        <w:t>decision.</w:t>
      </w:r>
    </w:p>
    <w:p w14:paraId="485CBE7E" w14:textId="77777777" w:rsidR="00340395" w:rsidRDefault="00340395" w:rsidP="00340395">
      <w:pPr>
        <w:pStyle w:val="Brdtekst"/>
        <w:spacing w:before="3"/>
      </w:pPr>
    </w:p>
    <w:p w14:paraId="2904D672" w14:textId="77777777" w:rsidR="00340395" w:rsidRPr="004C3F24" w:rsidRDefault="00340395" w:rsidP="00340395">
      <w:pPr>
        <w:pStyle w:val="Overskrift4"/>
        <w:keepNext w:val="0"/>
        <w:keepLines w:val="0"/>
        <w:widowControl w:val="0"/>
        <w:numPr>
          <w:ilvl w:val="0"/>
          <w:numId w:val="63"/>
        </w:numPr>
        <w:tabs>
          <w:tab w:val="left" w:pos="1319"/>
          <w:tab w:val="left" w:pos="1320"/>
        </w:tabs>
        <w:autoSpaceDE w:val="0"/>
        <w:autoSpaceDN w:val="0"/>
        <w:spacing w:before="1" w:line="240" w:lineRule="auto"/>
        <w:ind w:left="1320" w:hanging="360"/>
        <w:jc w:val="left"/>
        <w:rPr>
          <w:rFonts w:ascii="Cambria"/>
          <w:color w:val="1A171C"/>
          <w:sz w:val="19"/>
          <w:lang w:val="en-GB"/>
        </w:rPr>
      </w:pPr>
      <w:r w:rsidRPr="004C3F24">
        <w:rPr>
          <w:color w:val="1A171C"/>
          <w:lang w:val="en-GB"/>
        </w:rPr>
        <w:t>Surveillance under the responsibility of the notified</w:t>
      </w:r>
      <w:r w:rsidRPr="004C3F24">
        <w:rPr>
          <w:color w:val="1A171C"/>
          <w:spacing w:val="-18"/>
          <w:lang w:val="en-GB"/>
        </w:rPr>
        <w:t xml:space="preserve"> </w:t>
      </w:r>
      <w:r w:rsidRPr="004C3F24">
        <w:rPr>
          <w:color w:val="1A171C"/>
          <w:lang w:val="en-GB"/>
        </w:rPr>
        <w:t>body</w:t>
      </w:r>
    </w:p>
    <w:p w14:paraId="39A391C1" w14:textId="77777777" w:rsidR="00340395" w:rsidRPr="004C3F24" w:rsidRDefault="00340395" w:rsidP="00340395">
      <w:pPr>
        <w:pStyle w:val="Listeavsnitt"/>
        <w:widowControl w:val="0"/>
        <w:numPr>
          <w:ilvl w:val="1"/>
          <w:numId w:val="60"/>
        </w:numPr>
        <w:tabs>
          <w:tab w:val="left" w:pos="1320"/>
        </w:tabs>
        <w:autoSpaceDE w:val="0"/>
        <w:autoSpaceDN w:val="0"/>
        <w:spacing w:before="122" w:after="0" w:line="228" w:lineRule="auto"/>
        <w:ind w:right="875"/>
        <w:contextualSpacing w:val="0"/>
        <w:jc w:val="left"/>
        <w:rPr>
          <w:sz w:val="20"/>
          <w:lang w:val="en-GB"/>
        </w:rPr>
      </w:pPr>
      <w:r w:rsidRPr="004C3F24">
        <w:rPr>
          <w:color w:val="1A171C"/>
          <w:sz w:val="20"/>
          <w:lang w:val="en-GB"/>
        </w:rPr>
        <w:t>The</w:t>
      </w:r>
      <w:r w:rsidRPr="004C3F24">
        <w:rPr>
          <w:color w:val="1A171C"/>
          <w:spacing w:val="-11"/>
          <w:sz w:val="20"/>
          <w:lang w:val="en-GB"/>
        </w:rPr>
        <w:t xml:space="preserve"> </w:t>
      </w:r>
      <w:r w:rsidRPr="004C3F24">
        <w:rPr>
          <w:color w:val="1A171C"/>
          <w:sz w:val="20"/>
          <w:lang w:val="en-GB"/>
        </w:rPr>
        <w:t>purpose</w:t>
      </w:r>
      <w:r w:rsidRPr="004C3F24">
        <w:rPr>
          <w:color w:val="1A171C"/>
          <w:spacing w:val="-10"/>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surveillance</w:t>
      </w:r>
      <w:r w:rsidRPr="004C3F24">
        <w:rPr>
          <w:color w:val="1A171C"/>
          <w:spacing w:val="-11"/>
          <w:sz w:val="20"/>
          <w:lang w:val="en-GB"/>
        </w:rPr>
        <w:t xml:space="preserve"> </w:t>
      </w:r>
      <w:r w:rsidRPr="004C3F24">
        <w:rPr>
          <w:color w:val="1A171C"/>
          <w:sz w:val="20"/>
          <w:lang w:val="en-GB"/>
        </w:rPr>
        <w:t>is</w:t>
      </w:r>
      <w:r w:rsidRPr="004C3F24">
        <w:rPr>
          <w:color w:val="1A171C"/>
          <w:spacing w:val="-8"/>
          <w:sz w:val="20"/>
          <w:lang w:val="en-GB"/>
        </w:rPr>
        <w:t xml:space="preserve"> </w:t>
      </w:r>
      <w:r w:rsidRPr="004C3F24">
        <w:rPr>
          <w:color w:val="1A171C"/>
          <w:sz w:val="20"/>
          <w:lang w:val="en-GB"/>
        </w:rPr>
        <w:t>to</w:t>
      </w:r>
      <w:r w:rsidRPr="004C3F24">
        <w:rPr>
          <w:color w:val="1A171C"/>
          <w:spacing w:val="-10"/>
          <w:sz w:val="20"/>
          <w:lang w:val="en-GB"/>
        </w:rPr>
        <w:t xml:space="preserve"> </w:t>
      </w:r>
      <w:r w:rsidRPr="004C3F24">
        <w:rPr>
          <w:color w:val="1A171C"/>
          <w:sz w:val="20"/>
          <w:lang w:val="en-GB"/>
        </w:rPr>
        <w:t>make</w:t>
      </w:r>
      <w:r w:rsidRPr="004C3F24">
        <w:rPr>
          <w:color w:val="1A171C"/>
          <w:spacing w:val="-8"/>
          <w:sz w:val="20"/>
          <w:lang w:val="en-GB"/>
        </w:rPr>
        <w:t xml:space="preserve"> </w:t>
      </w:r>
      <w:r w:rsidRPr="004C3F24">
        <w:rPr>
          <w:color w:val="1A171C"/>
          <w:sz w:val="20"/>
          <w:lang w:val="en-GB"/>
        </w:rPr>
        <w:t>sure</w:t>
      </w:r>
      <w:r w:rsidRPr="004C3F24">
        <w:rPr>
          <w:color w:val="1A171C"/>
          <w:spacing w:val="-9"/>
          <w:sz w:val="20"/>
          <w:lang w:val="en-GB"/>
        </w:rPr>
        <w:t xml:space="preserve"> </w:t>
      </w:r>
      <w:r w:rsidRPr="004C3F24">
        <w:rPr>
          <w:color w:val="1A171C"/>
          <w:sz w:val="20"/>
          <w:lang w:val="en-GB"/>
        </w:rPr>
        <w:t>that</w:t>
      </w:r>
      <w:r w:rsidRPr="004C3F24">
        <w:rPr>
          <w:color w:val="1A171C"/>
          <w:spacing w:val="-9"/>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manufacturer</w:t>
      </w:r>
      <w:r w:rsidRPr="004C3F24">
        <w:rPr>
          <w:color w:val="1A171C"/>
          <w:spacing w:val="-9"/>
          <w:sz w:val="20"/>
          <w:lang w:val="en-GB"/>
        </w:rPr>
        <w:t xml:space="preserve"> </w:t>
      </w:r>
      <w:r w:rsidRPr="004C3F24">
        <w:rPr>
          <w:color w:val="1A171C"/>
          <w:sz w:val="20"/>
          <w:lang w:val="en-GB"/>
        </w:rPr>
        <w:t>duly</w:t>
      </w:r>
      <w:r w:rsidRPr="004C3F24">
        <w:rPr>
          <w:color w:val="1A171C"/>
          <w:spacing w:val="-9"/>
          <w:sz w:val="20"/>
          <w:lang w:val="en-GB"/>
        </w:rPr>
        <w:t xml:space="preserve"> </w:t>
      </w:r>
      <w:r w:rsidRPr="004C3F24">
        <w:rPr>
          <w:color w:val="1A171C"/>
          <w:sz w:val="20"/>
          <w:lang w:val="en-GB"/>
        </w:rPr>
        <w:t>fulfils</w:t>
      </w:r>
      <w:r w:rsidRPr="004C3F24">
        <w:rPr>
          <w:color w:val="1A171C"/>
          <w:spacing w:val="-10"/>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obligations</w:t>
      </w:r>
      <w:r w:rsidRPr="004C3F24">
        <w:rPr>
          <w:color w:val="1A171C"/>
          <w:spacing w:val="-8"/>
          <w:sz w:val="20"/>
          <w:lang w:val="en-GB"/>
        </w:rPr>
        <w:t xml:space="preserve"> </w:t>
      </w:r>
      <w:r w:rsidRPr="004C3F24">
        <w:rPr>
          <w:color w:val="1A171C"/>
          <w:sz w:val="20"/>
          <w:lang w:val="en-GB"/>
        </w:rPr>
        <w:t>arising</w:t>
      </w:r>
      <w:r w:rsidRPr="004C3F24">
        <w:rPr>
          <w:color w:val="1A171C"/>
          <w:spacing w:val="-11"/>
          <w:sz w:val="20"/>
          <w:lang w:val="en-GB"/>
        </w:rPr>
        <w:t xml:space="preserve"> </w:t>
      </w:r>
      <w:r w:rsidRPr="004C3F24">
        <w:rPr>
          <w:color w:val="1A171C"/>
          <w:sz w:val="20"/>
          <w:lang w:val="en-GB"/>
        </w:rPr>
        <w:t>out</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 approved quality</w:t>
      </w:r>
      <w:r w:rsidRPr="004C3F24">
        <w:rPr>
          <w:color w:val="1A171C"/>
          <w:spacing w:val="-2"/>
          <w:sz w:val="20"/>
          <w:lang w:val="en-GB"/>
        </w:rPr>
        <w:t xml:space="preserve"> </w:t>
      </w:r>
      <w:r w:rsidRPr="004C3F24">
        <w:rPr>
          <w:color w:val="1A171C"/>
          <w:sz w:val="20"/>
          <w:lang w:val="en-GB"/>
        </w:rPr>
        <w:t>system.</w:t>
      </w:r>
    </w:p>
    <w:p w14:paraId="531B77BF" w14:textId="77777777" w:rsidR="00340395" w:rsidRDefault="00340395" w:rsidP="00340395">
      <w:pPr>
        <w:pStyle w:val="Brdtekst"/>
        <w:spacing w:before="10"/>
      </w:pPr>
    </w:p>
    <w:p w14:paraId="5FCDC409" w14:textId="77777777" w:rsidR="00340395" w:rsidRPr="004C3F24" w:rsidRDefault="00340395" w:rsidP="00340395">
      <w:pPr>
        <w:pStyle w:val="Listeavsnitt"/>
        <w:widowControl w:val="0"/>
        <w:numPr>
          <w:ilvl w:val="1"/>
          <w:numId w:val="60"/>
        </w:numPr>
        <w:tabs>
          <w:tab w:val="left" w:pos="1320"/>
        </w:tabs>
        <w:autoSpaceDE w:val="0"/>
        <w:autoSpaceDN w:val="0"/>
        <w:spacing w:after="0" w:line="228" w:lineRule="auto"/>
        <w:ind w:right="1025"/>
        <w:contextualSpacing w:val="0"/>
        <w:jc w:val="left"/>
        <w:rPr>
          <w:sz w:val="20"/>
          <w:lang w:val="en-GB"/>
        </w:rPr>
      </w:pPr>
      <w:r w:rsidRPr="004C3F24">
        <w:rPr>
          <w:color w:val="1A171C"/>
          <w:w w:val="95"/>
          <w:sz w:val="20"/>
          <w:lang w:val="en-GB"/>
        </w:rPr>
        <w:t>The</w:t>
      </w:r>
      <w:r w:rsidRPr="004C3F24">
        <w:rPr>
          <w:color w:val="1A171C"/>
          <w:spacing w:val="-3"/>
          <w:w w:val="95"/>
          <w:sz w:val="20"/>
          <w:lang w:val="en-GB"/>
        </w:rPr>
        <w:t xml:space="preserve"> </w:t>
      </w:r>
      <w:r w:rsidRPr="004C3F24">
        <w:rPr>
          <w:color w:val="1A171C"/>
          <w:w w:val="95"/>
          <w:sz w:val="20"/>
          <w:lang w:val="en-GB"/>
        </w:rPr>
        <w:t>manufacturer</w:t>
      </w:r>
      <w:r w:rsidRPr="004C3F24">
        <w:rPr>
          <w:color w:val="1A171C"/>
          <w:spacing w:val="-3"/>
          <w:w w:val="95"/>
          <w:sz w:val="20"/>
          <w:lang w:val="en-GB"/>
        </w:rPr>
        <w:t xml:space="preserve"> </w:t>
      </w:r>
      <w:r w:rsidRPr="004C3F24">
        <w:rPr>
          <w:color w:val="1A171C"/>
          <w:w w:val="95"/>
          <w:sz w:val="20"/>
          <w:lang w:val="en-GB"/>
        </w:rPr>
        <w:t>shall,</w:t>
      </w:r>
      <w:r w:rsidRPr="004C3F24">
        <w:rPr>
          <w:color w:val="1A171C"/>
          <w:spacing w:val="-4"/>
          <w:w w:val="95"/>
          <w:sz w:val="20"/>
          <w:lang w:val="en-GB"/>
        </w:rPr>
        <w:t xml:space="preserve"> </w:t>
      </w:r>
      <w:r w:rsidRPr="004C3F24">
        <w:rPr>
          <w:color w:val="1A171C"/>
          <w:w w:val="95"/>
          <w:sz w:val="20"/>
          <w:lang w:val="en-GB"/>
        </w:rPr>
        <w:t>for</w:t>
      </w:r>
      <w:r w:rsidRPr="004C3F24">
        <w:rPr>
          <w:color w:val="1A171C"/>
          <w:spacing w:val="-3"/>
          <w:w w:val="95"/>
          <w:sz w:val="20"/>
          <w:lang w:val="en-GB"/>
        </w:rPr>
        <w:t xml:space="preserve"> </w:t>
      </w:r>
      <w:r w:rsidRPr="004C3F24">
        <w:rPr>
          <w:color w:val="1A171C"/>
          <w:w w:val="95"/>
          <w:sz w:val="20"/>
          <w:lang w:val="en-GB"/>
        </w:rPr>
        <w:t>assessment</w:t>
      </w:r>
      <w:r w:rsidRPr="004C3F24">
        <w:rPr>
          <w:color w:val="1A171C"/>
          <w:spacing w:val="-3"/>
          <w:w w:val="95"/>
          <w:sz w:val="20"/>
          <w:lang w:val="en-GB"/>
        </w:rPr>
        <w:t xml:space="preserve"> </w:t>
      </w:r>
      <w:r w:rsidRPr="004C3F24">
        <w:rPr>
          <w:color w:val="1A171C"/>
          <w:w w:val="95"/>
          <w:sz w:val="20"/>
          <w:lang w:val="en-GB"/>
        </w:rPr>
        <w:t>purposes,</w:t>
      </w:r>
      <w:r w:rsidRPr="004C3F24">
        <w:rPr>
          <w:color w:val="1A171C"/>
          <w:spacing w:val="-4"/>
          <w:w w:val="95"/>
          <w:sz w:val="20"/>
          <w:lang w:val="en-GB"/>
        </w:rPr>
        <w:t xml:space="preserve"> </w:t>
      </w:r>
      <w:r w:rsidRPr="004C3F24">
        <w:rPr>
          <w:color w:val="1A171C"/>
          <w:w w:val="95"/>
          <w:sz w:val="20"/>
          <w:lang w:val="en-GB"/>
        </w:rPr>
        <w:t>allow</w:t>
      </w:r>
      <w:r w:rsidRPr="004C3F24">
        <w:rPr>
          <w:color w:val="1A171C"/>
          <w:spacing w:val="-4"/>
          <w:w w:val="95"/>
          <w:sz w:val="20"/>
          <w:lang w:val="en-GB"/>
        </w:rPr>
        <w:t xml:space="preserve"> </w:t>
      </w:r>
      <w:r w:rsidRPr="004C3F24">
        <w:rPr>
          <w:color w:val="1A171C"/>
          <w:w w:val="95"/>
          <w:sz w:val="20"/>
          <w:lang w:val="en-GB"/>
        </w:rPr>
        <w:t>the</w:t>
      </w:r>
      <w:r w:rsidRPr="004C3F24">
        <w:rPr>
          <w:color w:val="1A171C"/>
          <w:spacing w:val="-2"/>
          <w:w w:val="95"/>
          <w:sz w:val="20"/>
          <w:lang w:val="en-GB"/>
        </w:rPr>
        <w:t xml:space="preserve"> </w:t>
      </w:r>
      <w:r w:rsidRPr="004C3F24">
        <w:rPr>
          <w:color w:val="1A171C"/>
          <w:w w:val="95"/>
          <w:sz w:val="20"/>
          <w:lang w:val="en-GB"/>
        </w:rPr>
        <w:t>notified</w:t>
      </w:r>
      <w:r w:rsidRPr="004C3F24">
        <w:rPr>
          <w:color w:val="1A171C"/>
          <w:spacing w:val="-4"/>
          <w:w w:val="95"/>
          <w:sz w:val="20"/>
          <w:lang w:val="en-GB"/>
        </w:rPr>
        <w:t xml:space="preserve"> </w:t>
      </w:r>
      <w:r w:rsidRPr="004C3F24">
        <w:rPr>
          <w:color w:val="1A171C"/>
          <w:w w:val="95"/>
          <w:sz w:val="20"/>
          <w:lang w:val="en-GB"/>
        </w:rPr>
        <w:t>body</w:t>
      </w:r>
      <w:r w:rsidRPr="004C3F24">
        <w:rPr>
          <w:color w:val="1A171C"/>
          <w:spacing w:val="-3"/>
          <w:w w:val="95"/>
          <w:sz w:val="20"/>
          <w:lang w:val="en-GB"/>
        </w:rPr>
        <w:t xml:space="preserve"> </w:t>
      </w:r>
      <w:r w:rsidRPr="004C3F24">
        <w:rPr>
          <w:color w:val="1A171C"/>
          <w:w w:val="95"/>
          <w:sz w:val="20"/>
          <w:lang w:val="en-GB"/>
        </w:rPr>
        <w:t>access</w:t>
      </w:r>
      <w:r w:rsidRPr="004C3F24">
        <w:rPr>
          <w:color w:val="1A171C"/>
          <w:spacing w:val="-4"/>
          <w:w w:val="95"/>
          <w:sz w:val="20"/>
          <w:lang w:val="en-GB"/>
        </w:rPr>
        <w:t xml:space="preserve"> </w:t>
      </w:r>
      <w:r w:rsidRPr="004C3F24">
        <w:rPr>
          <w:color w:val="1A171C"/>
          <w:w w:val="95"/>
          <w:sz w:val="20"/>
          <w:lang w:val="en-GB"/>
        </w:rPr>
        <w:t>to</w:t>
      </w:r>
      <w:r w:rsidRPr="004C3F24">
        <w:rPr>
          <w:color w:val="1A171C"/>
          <w:spacing w:val="-5"/>
          <w:w w:val="95"/>
          <w:sz w:val="20"/>
          <w:lang w:val="en-GB"/>
        </w:rPr>
        <w:t xml:space="preserve"> </w:t>
      </w:r>
      <w:r w:rsidRPr="004C3F24">
        <w:rPr>
          <w:color w:val="1A171C"/>
          <w:w w:val="95"/>
          <w:sz w:val="20"/>
          <w:lang w:val="en-GB"/>
        </w:rPr>
        <w:t>the</w:t>
      </w:r>
      <w:r w:rsidRPr="004C3F24">
        <w:rPr>
          <w:color w:val="1A171C"/>
          <w:spacing w:val="-2"/>
          <w:w w:val="95"/>
          <w:sz w:val="20"/>
          <w:lang w:val="en-GB"/>
        </w:rPr>
        <w:t xml:space="preserve"> </w:t>
      </w:r>
      <w:r w:rsidRPr="004C3F24">
        <w:rPr>
          <w:color w:val="1A171C"/>
          <w:w w:val="95"/>
          <w:sz w:val="20"/>
          <w:lang w:val="en-GB"/>
        </w:rPr>
        <w:t>manufacture,</w:t>
      </w:r>
      <w:r w:rsidRPr="004C3F24">
        <w:rPr>
          <w:color w:val="1A171C"/>
          <w:spacing w:val="-6"/>
          <w:w w:val="95"/>
          <w:sz w:val="20"/>
          <w:lang w:val="en-GB"/>
        </w:rPr>
        <w:t xml:space="preserve"> </w:t>
      </w:r>
      <w:r w:rsidRPr="004C3F24">
        <w:rPr>
          <w:color w:val="1A171C"/>
          <w:w w:val="95"/>
          <w:sz w:val="20"/>
          <w:lang w:val="en-GB"/>
        </w:rPr>
        <w:t xml:space="preserve">inspection, </w:t>
      </w:r>
      <w:r w:rsidRPr="004C3F24">
        <w:rPr>
          <w:color w:val="1A171C"/>
          <w:sz w:val="20"/>
          <w:lang w:val="en-GB"/>
        </w:rPr>
        <w:t>testing</w:t>
      </w:r>
      <w:r w:rsidRPr="004C3F24">
        <w:rPr>
          <w:color w:val="1A171C"/>
          <w:spacing w:val="-9"/>
          <w:sz w:val="20"/>
          <w:lang w:val="en-GB"/>
        </w:rPr>
        <w:t xml:space="preserve"> </w:t>
      </w:r>
      <w:r w:rsidRPr="004C3F24">
        <w:rPr>
          <w:color w:val="1A171C"/>
          <w:sz w:val="20"/>
          <w:lang w:val="en-GB"/>
        </w:rPr>
        <w:t>and</w:t>
      </w:r>
      <w:r w:rsidRPr="004C3F24">
        <w:rPr>
          <w:color w:val="1A171C"/>
          <w:spacing w:val="-9"/>
          <w:sz w:val="20"/>
          <w:lang w:val="en-GB"/>
        </w:rPr>
        <w:t xml:space="preserve"> </w:t>
      </w:r>
      <w:r w:rsidRPr="004C3F24">
        <w:rPr>
          <w:color w:val="1A171C"/>
          <w:sz w:val="20"/>
          <w:lang w:val="en-GB"/>
        </w:rPr>
        <w:t>storage</w:t>
      </w:r>
      <w:r w:rsidRPr="004C3F24">
        <w:rPr>
          <w:color w:val="1A171C"/>
          <w:spacing w:val="-8"/>
          <w:sz w:val="20"/>
          <w:lang w:val="en-GB"/>
        </w:rPr>
        <w:t xml:space="preserve"> </w:t>
      </w:r>
      <w:r w:rsidRPr="004C3F24">
        <w:rPr>
          <w:color w:val="1A171C"/>
          <w:sz w:val="20"/>
          <w:lang w:val="en-GB"/>
        </w:rPr>
        <w:t>sites</w:t>
      </w:r>
      <w:r w:rsidRPr="004C3F24">
        <w:rPr>
          <w:color w:val="1A171C"/>
          <w:spacing w:val="-8"/>
          <w:sz w:val="20"/>
          <w:lang w:val="en-GB"/>
        </w:rPr>
        <w:t xml:space="preserve"> </w:t>
      </w:r>
      <w:r w:rsidRPr="004C3F24">
        <w:rPr>
          <w:color w:val="1A171C"/>
          <w:sz w:val="20"/>
          <w:lang w:val="en-GB"/>
        </w:rPr>
        <w:t>and</w:t>
      </w:r>
      <w:r w:rsidRPr="004C3F24">
        <w:rPr>
          <w:color w:val="1A171C"/>
          <w:spacing w:val="-9"/>
          <w:sz w:val="20"/>
          <w:lang w:val="en-GB"/>
        </w:rPr>
        <w:t xml:space="preserve"> </w:t>
      </w:r>
      <w:r w:rsidRPr="004C3F24">
        <w:rPr>
          <w:color w:val="1A171C"/>
          <w:sz w:val="20"/>
          <w:lang w:val="en-GB"/>
        </w:rPr>
        <w:t>shall</w:t>
      </w:r>
      <w:r w:rsidRPr="004C3F24">
        <w:rPr>
          <w:color w:val="1A171C"/>
          <w:spacing w:val="-6"/>
          <w:sz w:val="20"/>
          <w:lang w:val="en-GB"/>
        </w:rPr>
        <w:t xml:space="preserve"> </w:t>
      </w:r>
      <w:r w:rsidRPr="004C3F24">
        <w:rPr>
          <w:color w:val="1A171C"/>
          <w:sz w:val="20"/>
          <w:lang w:val="en-GB"/>
        </w:rPr>
        <w:t>provide</w:t>
      </w:r>
      <w:r w:rsidRPr="004C3F24">
        <w:rPr>
          <w:color w:val="1A171C"/>
          <w:spacing w:val="-8"/>
          <w:sz w:val="20"/>
          <w:lang w:val="en-GB"/>
        </w:rPr>
        <w:t xml:space="preserve"> </w:t>
      </w:r>
      <w:r w:rsidRPr="004C3F24">
        <w:rPr>
          <w:color w:val="1A171C"/>
          <w:sz w:val="20"/>
          <w:lang w:val="en-GB"/>
        </w:rPr>
        <w:t>it</w:t>
      </w:r>
      <w:r w:rsidRPr="004C3F24">
        <w:rPr>
          <w:color w:val="1A171C"/>
          <w:spacing w:val="-7"/>
          <w:sz w:val="20"/>
          <w:lang w:val="en-GB"/>
        </w:rPr>
        <w:t xml:space="preserve"> </w:t>
      </w:r>
      <w:r w:rsidRPr="004C3F24">
        <w:rPr>
          <w:color w:val="1A171C"/>
          <w:sz w:val="20"/>
          <w:lang w:val="en-GB"/>
        </w:rPr>
        <w:t>with</w:t>
      </w:r>
      <w:r w:rsidRPr="004C3F24">
        <w:rPr>
          <w:color w:val="1A171C"/>
          <w:spacing w:val="-9"/>
          <w:sz w:val="20"/>
          <w:lang w:val="en-GB"/>
        </w:rPr>
        <w:t xml:space="preserve"> </w:t>
      </w:r>
      <w:r w:rsidRPr="004C3F24">
        <w:rPr>
          <w:color w:val="1A171C"/>
          <w:sz w:val="20"/>
          <w:lang w:val="en-GB"/>
        </w:rPr>
        <w:t>all</w:t>
      </w:r>
      <w:r w:rsidRPr="004C3F24">
        <w:rPr>
          <w:color w:val="1A171C"/>
          <w:spacing w:val="-7"/>
          <w:sz w:val="20"/>
          <w:lang w:val="en-GB"/>
        </w:rPr>
        <w:t xml:space="preserve"> </w:t>
      </w:r>
      <w:r w:rsidRPr="004C3F24">
        <w:rPr>
          <w:color w:val="1A171C"/>
          <w:sz w:val="20"/>
          <w:lang w:val="en-GB"/>
        </w:rPr>
        <w:t>necessary</w:t>
      </w:r>
      <w:r w:rsidRPr="004C3F24">
        <w:rPr>
          <w:color w:val="1A171C"/>
          <w:spacing w:val="-7"/>
          <w:sz w:val="20"/>
          <w:lang w:val="en-GB"/>
        </w:rPr>
        <w:t xml:space="preserve"> </w:t>
      </w:r>
      <w:r w:rsidRPr="004C3F24">
        <w:rPr>
          <w:color w:val="1A171C"/>
          <w:sz w:val="20"/>
          <w:lang w:val="en-GB"/>
        </w:rPr>
        <w:t>information,</w:t>
      </w:r>
      <w:r w:rsidRPr="004C3F24">
        <w:rPr>
          <w:color w:val="1A171C"/>
          <w:spacing w:val="-8"/>
          <w:sz w:val="20"/>
          <w:lang w:val="en-GB"/>
        </w:rPr>
        <w:t xml:space="preserve"> </w:t>
      </w:r>
      <w:r w:rsidRPr="004C3F24">
        <w:rPr>
          <w:color w:val="1A171C"/>
          <w:sz w:val="20"/>
          <w:lang w:val="en-GB"/>
        </w:rPr>
        <w:t>in</w:t>
      </w:r>
      <w:r w:rsidRPr="004C3F24">
        <w:rPr>
          <w:color w:val="1A171C"/>
          <w:spacing w:val="13"/>
          <w:sz w:val="20"/>
          <w:lang w:val="en-GB"/>
        </w:rPr>
        <w:t xml:space="preserve"> </w:t>
      </w:r>
      <w:r w:rsidRPr="004C3F24">
        <w:rPr>
          <w:color w:val="1A171C"/>
          <w:sz w:val="20"/>
          <w:lang w:val="en-GB"/>
        </w:rPr>
        <w:t>particular:</w:t>
      </w:r>
    </w:p>
    <w:p w14:paraId="73E66B74" w14:textId="77777777" w:rsidR="00340395" w:rsidRDefault="00340395" w:rsidP="00340395">
      <w:pPr>
        <w:pStyle w:val="Brdtekst"/>
        <w:spacing w:before="2"/>
      </w:pPr>
    </w:p>
    <w:p w14:paraId="69B52757" w14:textId="77777777" w:rsidR="00340395" w:rsidRDefault="00340395" w:rsidP="00340395">
      <w:pPr>
        <w:pStyle w:val="Listeavsnitt"/>
        <w:widowControl w:val="0"/>
        <w:numPr>
          <w:ilvl w:val="2"/>
          <w:numId w:val="60"/>
        </w:numPr>
        <w:tabs>
          <w:tab w:val="left" w:pos="1599"/>
        </w:tabs>
        <w:autoSpaceDE w:val="0"/>
        <w:autoSpaceDN w:val="0"/>
        <w:spacing w:before="1" w:after="0" w:line="240" w:lineRule="auto"/>
        <w:ind w:hanging="277"/>
        <w:contextualSpacing w:val="0"/>
        <w:rPr>
          <w:sz w:val="20"/>
        </w:rPr>
      </w:pPr>
      <w:proofErr w:type="spellStart"/>
      <w:r>
        <w:rPr>
          <w:color w:val="1A171C"/>
          <w:sz w:val="20"/>
        </w:rPr>
        <w:t>the</w:t>
      </w:r>
      <w:proofErr w:type="spellEnd"/>
      <w:r>
        <w:rPr>
          <w:color w:val="1A171C"/>
          <w:spacing w:val="-17"/>
          <w:sz w:val="20"/>
        </w:rPr>
        <w:t xml:space="preserve"> </w:t>
      </w:r>
      <w:proofErr w:type="spellStart"/>
      <w:r>
        <w:rPr>
          <w:color w:val="1A171C"/>
          <w:sz w:val="20"/>
        </w:rPr>
        <w:t>quality</w:t>
      </w:r>
      <w:proofErr w:type="spellEnd"/>
      <w:r>
        <w:rPr>
          <w:color w:val="1A171C"/>
          <w:spacing w:val="-18"/>
          <w:sz w:val="20"/>
        </w:rPr>
        <w:t xml:space="preserve"> </w:t>
      </w:r>
      <w:r>
        <w:rPr>
          <w:color w:val="1A171C"/>
          <w:sz w:val="20"/>
        </w:rPr>
        <w:t>system</w:t>
      </w:r>
      <w:r>
        <w:rPr>
          <w:color w:val="1A171C"/>
          <w:spacing w:val="-16"/>
          <w:sz w:val="20"/>
        </w:rPr>
        <w:t xml:space="preserve"> </w:t>
      </w:r>
      <w:proofErr w:type="spellStart"/>
      <w:r>
        <w:rPr>
          <w:color w:val="1A171C"/>
          <w:sz w:val="20"/>
        </w:rPr>
        <w:t>documentation</w:t>
      </w:r>
      <w:proofErr w:type="spellEnd"/>
      <w:r>
        <w:rPr>
          <w:color w:val="1A171C"/>
          <w:sz w:val="20"/>
        </w:rPr>
        <w:t>,</w:t>
      </w:r>
    </w:p>
    <w:p w14:paraId="65B32B84" w14:textId="77777777" w:rsidR="00340395" w:rsidRPr="004C3F24" w:rsidRDefault="00340395" w:rsidP="00340395">
      <w:pPr>
        <w:pStyle w:val="Listeavsnitt"/>
        <w:widowControl w:val="0"/>
        <w:numPr>
          <w:ilvl w:val="2"/>
          <w:numId w:val="60"/>
        </w:numPr>
        <w:tabs>
          <w:tab w:val="left" w:pos="1599"/>
        </w:tabs>
        <w:autoSpaceDE w:val="0"/>
        <w:autoSpaceDN w:val="0"/>
        <w:spacing w:after="0" w:line="240" w:lineRule="exact"/>
        <w:ind w:hanging="277"/>
        <w:contextualSpacing w:val="0"/>
        <w:rPr>
          <w:sz w:val="20"/>
          <w:lang w:val="en-GB"/>
        </w:rPr>
      </w:pPr>
      <w:r w:rsidRPr="004C3F24">
        <w:rPr>
          <w:color w:val="1A171C"/>
          <w:sz w:val="20"/>
          <w:lang w:val="en-GB"/>
        </w:rPr>
        <w:t>the technical documentation referred to in point</w:t>
      </w:r>
      <w:r w:rsidRPr="004C3F24">
        <w:rPr>
          <w:color w:val="1A171C"/>
          <w:spacing w:val="-19"/>
          <w:sz w:val="20"/>
          <w:lang w:val="en-GB"/>
        </w:rPr>
        <w:t xml:space="preserve"> </w:t>
      </w:r>
      <w:r w:rsidRPr="004C3F24">
        <w:rPr>
          <w:color w:val="1A171C"/>
          <w:sz w:val="20"/>
          <w:lang w:val="en-GB"/>
        </w:rPr>
        <w:t>2,</w:t>
      </w:r>
    </w:p>
    <w:p w14:paraId="25994AE9" w14:textId="77777777" w:rsidR="00340395" w:rsidRPr="004C3F24" w:rsidRDefault="00340395" w:rsidP="00340395">
      <w:pPr>
        <w:pStyle w:val="Listeavsnitt"/>
        <w:widowControl w:val="0"/>
        <w:numPr>
          <w:ilvl w:val="2"/>
          <w:numId w:val="60"/>
        </w:numPr>
        <w:tabs>
          <w:tab w:val="left" w:pos="1599"/>
        </w:tabs>
        <w:autoSpaceDE w:val="0"/>
        <w:autoSpaceDN w:val="0"/>
        <w:spacing w:before="5" w:after="0" w:line="228" w:lineRule="auto"/>
        <w:ind w:right="880"/>
        <w:contextualSpacing w:val="0"/>
        <w:rPr>
          <w:sz w:val="20"/>
          <w:lang w:val="en-GB"/>
        </w:rPr>
      </w:pPr>
      <w:r w:rsidRPr="004C3F24">
        <w:rPr>
          <w:color w:val="1A171C"/>
          <w:sz w:val="20"/>
          <w:lang w:val="en-GB"/>
        </w:rPr>
        <w:t>the quality records, such as inspection reports and test data, calibration data, qualification reports on the personnel concerned,</w:t>
      </w:r>
      <w:r w:rsidRPr="004C3F24">
        <w:rPr>
          <w:color w:val="1A171C"/>
          <w:spacing w:val="20"/>
          <w:sz w:val="20"/>
          <w:lang w:val="en-GB"/>
        </w:rPr>
        <w:t xml:space="preserve"> </w:t>
      </w:r>
      <w:r w:rsidRPr="004C3F24">
        <w:rPr>
          <w:color w:val="1A171C"/>
          <w:sz w:val="20"/>
          <w:lang w:val="en-GB"/>
        </w:rPr>
        <w:t>etc.</w:t>
      </w:r>
    </w:p>
    <w:p w14:paraId="04DB8BF6" w14:textId="77777777" w:rsidR="00340395" w:rsidRPr="004C3F24" w:rsidRDefault="00340395" w:rsidP="00340395">
      <w:pPr>
        <w:spacing w:line="228" w:lineRule="auto"/>
        <w:rPr>
          <w:sz w:val="20"/>
          <w:lang w:val="en-GB"/>
        </w:rPr>
        <w:sectPr w:rsidR="00340395" w:rsidRPr="004C3F24" w:rsidSect="00340395">
          <w:pgSz w:w="11910" w:h="16840"/>
          <w:pgMar w:top="1740" w:right="460" w:bottom="1320" w:left="420" w:header="321" w:footer="1130" w:gutter="0"/>
          <w:cols w:space="708"/>
        </w:sectPr>
      </w:pPr>
    </w:p>
    <w:p w14:paraId="7595227F" w14:textId="77777777" w:rsidR="00340395" w:rsidRPr="004C3F24" w:rsidRDefault="00340395" w:rsidP="00340395">
      <w:pPr>
        <w:pStyle w:val="Listeavsnitt"/>
        <w:widowControl w:val="0"/>
        <w:numPr>
          <w:ilvl w:val="1"/>
          <w:numId w:val="60"/>
        </w:numPr>
        <w:tabs>
          <w:tab w:val="left" w:pos="1569"/>
        </w:tabs>
        <w:autoSpaceDE w:val="0"/>
        <w:autoSpaceDN w:val="0"/>
        <w:spacing w:before="170" w:after="0" w:line="228" w:lineRule="auto"/>
        <w:ind w:left="1568" w:right="2017" w:hanging="379"/>
        <w:contextualSpacing w:val="0"/>
        <w:jc w:val="both"/>
        <w:rPr>
          <w:sz w:val="20"/>
          <w:lang w:val="en-GB"/>
        </w:rPr>
      </w:pPr>
      <w:r w:rsidRPr="004C3F24">
        <w:rPr>
          <w:color w:val="1A171C"/>
          <w:sz w:val="20"/>
          <w:lang w:val="en-GB"/>
        </w:rPr>
        <w:lastRenderedPageBreak/>
        <w:t>The notified body shall carry out periodic audits to make sure that the manufacturer maintains</w:t>
      </w:r>
      <w:r w:rsidRPr="004C3F24">
        <w:rPr>
          <w:color w:val="1A171C"/>
          <w:spacing w:val="-32"/>
          <w:sz w:val="20"/>
          <w:lang w:val="en-GB"/>
        </w:rPr>
        <w:t xml:space="preserve"> </w:t>
      </w:r>
      <w:r w:rsidRPr="004C3F24">
        <w:rPr>
          <w:color w:val="1A171C"/>
          <w:sz w:val="20"/>
          <w:lang w:val="en-GB"/>
        </w:rPr>
        <w:t>and</w:t>
      </w:r>
      <w:r w:rsidRPr="004C3F24">
        <w:rPr>
          <w:color w:val="1A171C"/>
          <w:spacing w:val="-30"/>
          <w:sz w:val="20"/>
          <w:lang w:val="en-GB"/>
        </w:rPr>
        <w:t xml:space="preserve"> </w:t>
      </w:r>
      <w:r w:rsidRPr="004C3F24">
        <w:rPr>
          <w:color w:val="1A171C"/>
          <w:sz w:val="20"/>
          <w:lang w:val="en-GB"/>
        </w:rPr>
        <w:t>applies</w:t>
      </w:r>
      <w:r w:rsidRPr="004C3F24">
        <w:rPr>
          <w:color w:val="1A171C"/>
          <w:spacing w:val="-33"/>
          <w:sz w:val="20"/>
          <w:lang w:val="en-GB"/>
        </w:rPr>
        <w:t xml:space="preserve"> </w:t>
      </w:r>
      <w:r w:rsidRPr="004C3F24">
        <w:rPr>
          <w:color w:val="1A171C"/>
          <w:sz w:val="20"/>
          <w:lang w:val="en-GB"/>
        </w:rPr>
        <w:t>the</w:t>
      </w:r>
      <w:r w:rsidRPr="004C3F24">
        <w:rPr>
          <w:color w:val="1A171C"/>
          <w:spacing w:val="-27"/>
          <w:sz w:val="20"/>
          <w:lang w:val="en-GB"/>
        </w:rPr>
        <w:t xml:space="preserve"> </w:t>
      </w:r>
      <w:r w:rsidRPr="004C3F24">
        <w:rPr>
          <w:color w:val="1A171C"/>
          <w:sz w:val="20"/>
          <w:lang w:val="en-GB"/>
        </w:rPr>
        <w:t>quality</w:t>
      </w:r>
      <w:r w:rsidRPr="004C3F24">
        <w:rPr>
          <w:color w:val="1A171C"/>
          <w:spacing w:val="-33"/>
          <w:sz w:val="20"/>
          <w:lang w:val="en-GB"/>
        </w:rPr>
        <w:t xml:space="preserve"> </w:t>
      </w:r>
      <w:r w:rsidRPr="004C3F24">
        <w:rPr>
          <w:color w:val="1A171C"/>
          <w:sz w:val="20"/>
          <w:lang w:val="en-GB"/>
        </w:rPr>
        <w:t>system</w:t>
      </w:r>
      <w:r w:rsidRPr="004C3F24">
        <w:rPr>
          <w:color w:val="1A171C"/>
          <w:spacing w:val="-34"/>
          <w:sz w:val="20"/>
          <w:lang w:val="en-GB"/>
        </w:rPr>
        <w:t xml:space="preserve"> </w:t>
      </w:r>
      <w:r w:rsidRPr="004C3F24">
        <w:rPr>
          <w:color w:val="1A171C"/>
          <w:sz w:val="20"/>
          <w:lang w:val="en-GB"/>
        </w:rPr>
        <w:t>and</w:t>
      </w:r>
      <w:r w:rsidRPr="004C3F24">
        <w:rPr>
          <w:color w:val="1A171C"/>
          <w:spacing w:val="-33"/>
          <w:sz w:val="20"/>
          <w:lang w:val="en-GB"/>
        </w:rPr>
        <w:t xml:space="preserve"> </w:t>
      </w:r>
      <w:r w:rsidRPr="004C3F24">
        <w:rPr>
          <w:color w:val="1A171C"/>
          <w:sz w:val="20"/>
          <w:lang w:val="en-GB"/>
        </w:rPr>
        <w:t>provide</w:t>
      </w:r>
      <w:r w:rsidRPr="004C3F24">
        <w:rPr>
          <w:color w:val="1A171C"/>
          <w:spacing w:val="-34"/>
          <w:sz w:val="20"/>
          <w:lang w:val="en-GB"/>
        </w:rPr>
        <w:t xml:space="preserve"> </w:t>
      </w:r>
      <w:r w:rsidRPr="004C3F24">
        <w:rPr>
          <w:color w:val="1A171C"/>
          <w:sz w:val="20"/>
          <w:lang w:val="en-GB"/>
        </w:rPr>
        <w:t>the</w:t>
      </w:r>
      <w:r w:rsidRPr="004C3F24">
        <w:rPr>
          <w:color w:val="1A171C"/>
          <w:spacing w:val="-32"/>
          <w:sz w:val="20"/>
          <w:lang w:val="en-GB"/>
        </w:rPr>
        <w:t xml:space="preserve"> </w:t>
      </w:r>
      <w:r w:rsidRPr="004C3F24">
        <w:rPr>
          <w:color w:val="1A171C"/>
          <w:sz w:val="20"/>
          <w:lang w:val="en-GB"/>
        </w:rPr>
        <w:t>manufacturer</w:t>
      </w:r>
      <w:r w:rsidRPr="004C3F24">
        <w:rPr>
          <w:color w:val="1A171C"/>
          <w:spacing w:val="-33"/>
          <w:sz w:val="20"/>
          <w:lang w:val="en-GB"/>
        </w:rPr>
        <w:t xml:space="preserve"> </w:t>
      </w:r>
      <w:r w:rsidRPr="004C3F24">
        <w:rPr>
          <w:color w:val="1A171C"/>
          <w:sz w:val="20"/>
          <w:lang w:val="en-GB"/>
        </w:rPr>
        <w:t>with</w:t>
      </w:r>
      <w:r w:rsidRPr="004C3F24">
        <w:rPr>
          <w:color w:val="1A171C"/>
          <w:spacing w:val="-33"/>
          <w:sz w:val="20"/>
          <w:lang w:val="en-GB"/>
        </w:rPr>
        <w:t xml:space="preserve"> </w:t>
      </w:r>
      <w:r w:rsidRPr="004C3F24">
        <w:rPr>
          <w:color w:val="1A171C"/>
          <w:sz w:val="20"/>
          <w:lang w:val="en-GB"/>
        </w:rPr>
        <w:t>an</w:t>
      </w:r>
      <w:r w:rsidRPr="004C3F24">
        <w:rPr>
          <w:color w:val="1A171C"/>
          <w:spacing w:val="-34"/>
          <w:sz w:val="20"/>
          <w:lang w:val="en-GB"/>
        </w:rPr>
        <w:t xml:space="preserve"> </w:t>
      </w:r>
      <w:r w:rsidRPr="004C3F24">
        <w:rPr>
          <w:color w:val="1A171C"/>
          <w:sz w:val="20"/>
          <w:lang w:val="en-GB"/>
        </w:rPr>
        <w:t>audit</w:t>
      </w:r>
      <w:r w:rsidRPr="004C3F24">
        <w:rPr>
          <w:color w:val="1A171C"/>
          <w:spacing w:val="-32"/>
          <w:sz w:val="20"/>
          <w:lang w:val="en-GB"/>
        </w:rPr>
        <w:t xml:space="preserve"> </w:t>
      </w:r>
      <w:r w:rsidRPr="004C3F24">
        <w:rPr>
          <w:color w:val="1A171C"/>
          <w:sz w:val="20"/>
          <w:lang w:val="en-GB"/>
        </w:rPr>
        <w:t>report.</w:t>
      </w:r>
      <w:r w:rsidRPr="004C3F24">
        <w:rPr>
          <w:color w:val="1A171C"/>
          <w:spacing w:val="-34"/>
          <w:sz w:val="20"/>
          <w:lang w:val="en-GB"/>
        </w:rPr>
        <w:t xml:space="preserve"> </w:t>
      </w:r>
      <w:r w:rsidRPr="004C3F24">
        <w:rPr>
          <w:color w:val="1A171C"/>
          <w:sz w:val="20"/>
          <w:lang w:val="en-GB"/>
        </w:rPr>
        <w:t xml:space="preserve">The </w:t>
      </w:r>
      <w:r w:rsidRPr="004C3F24">
        <w:rPr>
          <w:color w:val="1A171C"/>
          <w:w w:val="95"/>
          <w:sz w:val="20"/>
          <w:lang w:val="en-GB"/>
        </w:rPr>
        <w:t>frequency</w:t>
      </w:r>
      <w:r w:rsidRPr="004C3F24">
        <w:rPr>
          <w:color w:val="1A171C"/>
          <w:spacing w:val="-14"/>
          <w:w w:val="95"/>
          <w:sz w:val="20"/>
          <w:lang w:val="en-GB"/>
        </w:rPr>
        <w:t xml:space="preserve"> </w:t>
      </w:r>
      <w:r w:rsidRPr="004C3F24">
        <w:rPr>
          <w:color w:val="1A171C"/>
          <w:w w:val="95"/>
          <w:sz w:val="20"/>
          <w:lang w:val="en-GB"/>
        </w:rPr>
        <w:t>of</w:t>
      </w:r>
      <w:r w:rsidRPr="004C3F24">
        <w:rPr>
          <w:color w:val="1A171C"/>
          <w:spacing w:val="-13"/>
          <w:w w:val="95"/>
          <w:sz w:val="20"/>
          <w:lang w:val="en-GB"/>
        </w:rPr>
        <w:t xml:space="preserve"> </w:t>
      </w:r>
      <w:r w:rsidRPr="004C3F24">
        <w:rPr>
          <w:color w:val="1A171C"/>
          <w:w w:val="95"/>
          <w:sz w:val="20"/>
          <w:lang w:val="en-GB"/>
        </w:rPr>
        <w:t>periodic</w:t>
      </w:r>
      <w:r w:rsidRPr="004C3F24">
        <w:rPr>
          <w:color w:val="1A171C"/>
          <w:spacing w:val="-15"/>
          <w:w w:val="95"/>
          <w:sz w:val="20"/>
          <w:lang w:val="en-GB"/>
        </w:rPr>
        <w:t xml:space="preserve"> </w:t>
      </w:r>
      <w:r w:rsidRPr="004C3F24">
        <w:rPr>
          <w:color w:val="1A171C"/>
          <w:w w:val="95"/>
          <w:sz w:val="20"/>
          <w:lang w:val="en-GB"/>
        </w:rPr>
        <w:t>audits</w:t>
      </w:r>
      <w:r w:rsidRPr="004C3F24">
        <w:rPr>
          <w:color w:val="1A171C"/>
          <w:spacing w:val="-13"/>
          <w:w w:val="95"/>
          <w:sz w:val="20"/>
          <w:lang w:val="en-GB"/>
        </w:rPr>
        <w:t xml:space="preserve"> </w:t>
      </w:r>
      <w:r w:rsidRPr="004C3F24">
        <w:rPr>
          <w:color w:val="1A171C"/>
          <w:w w:val="95"/>
          <w:sz w:val="20"/>
          <w:lang w:val="en-GB"/>
        </w:rPr>
        <w:t>shall</w:t>
      </w:r>
      <w:r w:rsidRPr="004C3F24">
        <w:rPr>
          <w:color w:val="1A171C"/>
          <w:spacing w:val="-16"/>
          <w:w w:val="95"/>
          <w:sz w:val="20"/>
          <w:lang w:val="en-GB"/>
        </w:rPr>
        <w:t xml:space="preserve"> </w:t>
      </w:r>
      <w:r w:rsidRPr="004C3F24">
        <w:rPr>
          <w:color w:val="1A171C"/>
          <w:w w:val="95"/>
          <w:sz w:val="20"/>
          <w:lang w:val="en-GB"/>
        </w:rPr>
        <w:t>be</w:t>
      </w:r>
      <w:r w:rsidRPr="004C3F24">
        <w:rPr>
          <w:color w:val="1A171C"/>
          <w:spacing w:val="-14"/>
          <w:w w:val="95"/>
          <w:sz w:val="20"/>
          <w:lang w:val="en-GB"/>
        </w:rPr>
        <w:t xml:space="preserve"> </w:t>
      </w:r>
      <w:r w:rsidRPr="004C3F24">
        <w:rPr>
          <w:color w:val="1A171C"/>
          <w:w w:val="95"/>
          <w:sz w:val="20"/>
          <w:lang w:val="en-GB"/>
        </w:rPr>
        <w:t>such</w:t>
      </w:r>
      <w:r w:rsidRPr="004C3F24">
        <w:rPr>
          <w:color w:val="1A171C"/>
          <w:spacing w:val="-15"/>
          <w:w w:val="95"/>
          <w:sz w:val="20"/>
          <w:lang w:val="en-GB"/>
        </w:rPr>
        <w:t xml:space="preserve"> </w:t>
      </w:r>
      <w:r w:rsidRPr="004C3F24">
        <w:rPr>
          <w:color w:val="1A171C"/>
          <w:w w:val="95"/>
          <w:sz w:val="20"/>
          <w:lang w:val="en-GB"/>
        </w:rPr>
        <w:t>that</w:t>
      </w:r>
      <w:r w:rsidRPr="004C3F24">
        <w:rPr>
          <w:color w:val="1A171C"/>
          <w:spacing w:val="-4"/>
          <w:w w:val="95"/>
          <w:sz w:val="20"/>
          <w:lang w:val="en-GB"/>
        </w:rPr>
        <w:t xml:space="preserve"> </w:t>
      </w:r>
      <w:r w:rsidRPr="004C3F24">
        <w:rPr>
          <w:color w:val="1A171C"/>
          <w:w w:val="95"/>
          <w:sz w:val="20"/>
          <w:lang w:val="en-GB"/>
        </w:rPr>
        <w:t>a</w:t>
      </w:r>
      <w:r w:rsidRPr="004C3F24">
        <w:rPr>
          <w:color w:val="1A171C"/>
          <w:spacing w:val="-7"/>
          <w:w w:val="95"/>
          <w:sz w:val="20"/>
          <w:lang w:val="en-GB"/>
        </w:rPr>
        <w:t xml:space="preserve"> </w:t>
      </w:r>
      <w:r w:rsidRPr="004C3F24">
        <w:rPr>
          <w:color w:val="1A171C"/>
          <w:w w:val="95"/>
          <w:sz w:val="20"/>
          <w:lang w:val="en-GB"/>
        </w:rPr>
        <w:t>full</w:t>
      </w:r>
      <w:r w:rsidRPr="004C3F24">
        <w:rPr>
          <w:color w:val="1A171C"/>
          <w:spacing w:val="-7"/>
          <w:w w:val="95"/>
          <w:sz w:val="20"/>
          <w:lang w:val="en-GB"/>
        </w:rPr>
        <w:t xml:space="preserve"> </w:t>
      </w:r>
      <w:r w:rsidRPr="004C3F24">
        <w:rPr>
          <w:color w:val="1A171C"/>
          <w:w w:val="95"/>
          <w:sz w:val="20"/>
          <w:lang w:val="en-GB"/>
        </w:rPr>
        <w:t>reassessment</w:t>
      </w:r>
      <w:r w:rsidRPr="004C3F24">
        <w:rPr>
          <w:color w:val="1A171C"/>
          <w:spacing w:val="-8"/>
          <w:w w:val="95"/>
          <w:sz w:val="20"/>
          <w:lang w:val="en-GB"/>
        </w:rPr>
        <w:t xml:space="preserve"> </w:t>
      </w:r>
      <w:r w:rsidRPr="004C3F24">
        <w:rPr>
          <w:color w:val="1A171C"/>
          <w:w w:val="95"/>
          <w:sz w:val="20"/>
          <w:lang w:val="en-GB"/>
        </w:rPr>
        <w:t>is</w:t>
      </w:r>
      <w:r w:rsidRPr="004C3F24">
        <w:rPr>
          <w:color w:val="1A171C"/>
          <w:spacing w:val="-7"/>
          <w:w w:val="95"/>
          <w:sz w:val="20"/>
          <w:lang w:val="en-GB"/>
        </w:rPr>
        <w:t xml:space="preserve"> </w:t>
      </w:r>
      <w:r w:rsidRPr="004C3F24">
        <w:rPr>
          <w:color w:val="1A171C"/>
          <w:w w:val="95"/>
          <w:sz w:val="20"/>
          <w:lang w:val="en-GB"/>
        </w:rPr>
        <w:t>carried</w:t>
      </w:r>
      <w:r w:rsidRPr="004C3F24">
        <w:rPr>
          <w:color w:val="1A171C"/>
          <w:spacing w:val="-7"/>
          <w:w w:val="95"/>
          <w:sz w:val="20"/>
          <w:lang w:val="en-GB"/>
        </w:rPr>
        <w:t xml:space="preserve"> </w:t>
      </w:r>
      <w:r w:rsidRPr="004C3F24">
        <w:rPr>
          <w:color w:val="1A171C"/>
          <w:w w:val="95"/>
          <w:sz w:val="20"/>
          <w:lang w:val="en-GB"/>
        </w:rPr>
        <w:t>out</w:t>
      </w:r>
      <w:r w:rsidRPr="004C3F24">
        <w:rPr>
          <w:color w:val="1A171C"/>
          <w:spacing w:val="-7"/>
          <w:w w:val="95"/>
          <w:sz w:val="20"/>
          <w:lang w:val="en-GB"/>
        </w:rPr>
        <w:t xml:space="preserve"> </w:t>
      </w:r>
      <w:r w:rsidRPr="004C3F24">
        <w:rPr>
          <w:color w:val="1A171C"/>
          <w:w w:val="95"/>
          <w:sz w:val="20"/>
          <w:lang w:val="en-GB"/>
        </w:rPr>
        <w:t>every</w:t>
      </w:r>
      <w:r w:rsidRPr="004C3F24">
        <w:rPr>
          <w:color w:val="1A171C"/>
          <w:spacing w:val="-9"/>
          <w:w w:val="95"/>
          <w:sz w:val="20"/>
          <w:lang w:val="en-GB"/>
        </w:rPr>
        <w:t xml:space="preserve"> </w:t>
      </w:r>
      <w:r w:rsidRPr="004C3F24">
        <w:rPr>
          <w:color w:val="1A171C"/>
          <w:w w:val="95"/>
          <w:sz w:val="20"/>
          <w:lang w:val="en-GB"/>
        </w:rPr>
        <w:t>three</w:t>
      </w:r>
      <w:r w:rsidRPr="004C3F24">
        <w:rPr>
          <w:color w:val="1A171C"/>
          <w:spacing w:val="-8"/>
          <w:w w:val="95"/>
          <w:sz w:val="20"/>
          <w:lang w:val="en-GB"/>
        </w:rPr>
        <w:t xml:space="preserve"> </w:t>
      </w:r>
      <w:r w:rsidRPr="004C3F24">
        <w:rPr>
          <w:color w:val="1A171C"/>
          <w:w w:val="95"/>
          <w:sz w:val="20"/>
          <w:lang w:val="en-GB"/>
        </w:rPr>
        <w:t>years.</w:t>
      </w:r>
    </w:p>
    <w:p w14:paraId="755962EF" w14:textId="77777777" w:rsidR="00340395" w:rsidRDefault="00340395" w:rsidP="00340395">
      <w:pPr>
        <w:pStyle w:val="Brdtekst"/>
        <w:spacing w:before="3"/>
      </w:pPr>
    </w:p>
    <w:p w14:paraId="01357452" w14:textId="77777777" w:rsidR="00340395" w:rsidRPr="004C3F24" w:rsidRDefault="00340395" w:rsidP="00340395">
      <w:pPr>
        <w:pStyle w:val="Listeavsnitt"/>
        <w:widowControl w:val="0"/>
        <w:numPr>
          <w:ilvl w:val="1"/>
          <w:numId w:val="60"/>
        </w:numPr>
        <w:tabs>
          <w:tab w:val="left" w:pos="1569"/>
        </w:tabs>
        <w:autoSpaceDE w:val="0"/>
        <w:autoSpaceDN w:val="0"/>
        <w:spacing w:before="1" w:after="0" w:line="228" w:lineRule="auto"/>
        <w:ind w:left="1568" w:right="2020"/>
        <w:contextualSpacing w:val="0"/>
        <w:jc w:val="both"/>
        <w:rPr>
          <w:sz w:val="20"/>
          <w:lang w:val="en-GB"/>
        </w:rPr>
      </w:pPr>
      <w:r w:rsidRPr="004C3F24">
        <w:rPr>
          <w:color w:val="1A171C"/>
          <w:sz w:val="20"/>
          <w:lang w:val="en-GB"/>
        </w:rPr>
        <w:t>In</w:t>
      </w:r>
      <w:r w:rsidRPr="004C3F24">
        <w:rPr>
          <w:color w:val="1A171C"/>
          <w:spacing w:val="-22"/>
          <w:sz w:val="20"/>
          <w:lang w:val="en-GB"/>
        </w:rPr>
        <w:t xml:space="preserve"> </w:t>
      </w:r>
      <w:proofErr w:type="gramStart"/>
      <w:r w:rsidRPr="004C3F24">
        <w:rPr>
          <w:color w:val="1A171C"/>
          <w:sz w:val="20"/>
          <w:lang w:val="en-GB"/>
        </w:rPr>
        <w:t>addition</w:t>
      </w:r>
      <w:proofErr w:type="gramEnd"/>
      <w:r w:rsidRPr="004C3F24">
        <w:rPr>
          <w:color w:val="1A171C"/>
          <w:spacing w:val="-23"/>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notified</w:t>
      </w:r>
      <w:r w:rsidRPr="004C3F24">
        <w:rPr>
          <w:color w:val="1A171C"/>
          <w:spacing w:val="-21"/>
          <w:sz w:val="20"/>
          <w:lang w:val="en-GB"/>
        </w:rPr>
        <w:t xml:space="preserve"> </w:t>
      </w:r>
      <w:r w:rsidRPr="004C3F24">
        <w:rPr>
          <w:color w:val="1A171C"/>
          <w:sz w:val="20"/>
          <w:lang w:val="en-GB"/>
        </w:rPr>
        <w:t>body</w:t>
      </w:r>
      <w:r w:rsidRPr="004C3F24">
        <w:rPr>
          <w:color w:val="1A171C"/>
          <w:spacing w:val="-21"/>
          <w:sz w:val="20"/>
          <w:lang w:val="en-GB"/>
        </w:rPr>
        <w:t xml:space="preserve"> </w:t>
      </w:r>
      <w:r w:rsidRPr="004C3F24">
        <w:rPr>
          <w:color w:val="1A171C"/>
          <w:sz w:val="20"/>
          <w:lang w:val="en-GB"/>
        </w:rPr>
        <w:t>may</w:t>
      </w:r>
      <w:r w:rsidRPr="004C3F24">
        <w:rPr>
          <w:color w:val="1A171C"/>
          <w:spacing w:val="-22"/>
          <w:sz w:val="20"/>
          <w:lang w:val="en-GB"/>
        </w:rPr>
        <w:t xml:space="preserve"> </w:t>
      </w:r>
      <w:r w:rsidRPr="004C3F24">
        <w:rPr>
          <w:color w:val="1A171C"/>
          <w:sz w:val="20"/>
          <w:lang w:val="en-GB"/>
        </w:rPr>
        <w:t>pay</w:t>
      </w:r>
      <w:r w:rsidRPr="004C3F24">
        <w:rPr>
          <w:color w:val="1A171C"/>
          <w:spacing w:val="-22"/>
          <w:sz w:val="20"/>
          <w:lang w:val="en-GB"/>
        </w:rPr>
        <w:t xml:space="preserve"> </w:t>
      </w:r>
      <w:r w:rsidRPr="004C3F24">
        <w:rPr>
          <w:color w:val="1A171C"/>
          <w:sz w:val="20"/>
          <w:lang w:val="en-GB"/>
        </w:rPr>
        <w:t>unexpected</w:t>
      </w:r>
      <w:r w:rsidRPr="004C3F24">
        <w:rPr>
          <w:color w:val="1A171C"/>
          <w:spacing w:val="-24"/>
          <w:sz w:val="20"/>
          <w:lang w:val="en-GB"/>
        </w:rPr>
        <w:t xml:space="preserve"> </w:t>
      </w:r>
      <w:r w:rsidRPr="004C3F24">
        <w:rPr>
          <w:color w:val="1A171C"/>
          <w:sz w:val="20"/>
          <w:lang w:val="en-GB"/>
        </w:rPr>
        <w:t>visits</w:t>
      </w:r>
      <w:r w:rsidRPr="004C3F24">
        <w:rPr>
          <w:color w:val="1A171C"/>
          <w:spacing w:val="-23"/>
          <w:sz w:val="20"/>
          <w:lang w:val="en-GB"/>
        </w:rPr>
        <w:t xml:space="preserve"> </w:t>
      </w:r>
      <w:r w:rsidRPr="004C3F24">
        <w:rPr>
          <w:color w:val="1A171C"/>
          <w:sz w:val="20"/>
          <w:lang w:val="en-GB"/>
        </w:rPr>
        <w:t>to</w:t>
      </w:r>
      <w:r w:rsidRPr="004C3F24">
        <w:rPr>
          <w:color w:val="1A171C"/>
          <w:spacing w:val="-22"/>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manufacturer.</w:t>
      </w:r>
      <w:r w:rsidRPr="004C3F24">
        <w:rPr>
          <w:color w:val="1A171C"/>
          <w:spacing w:val="-25"/>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need</w:t>
      </w:r>
      <w:r w:rsidRPr="004C3F24">
        <w:rPr>
          <w:color w:val="1A171C"/>
          <w:spacing w:val="-22"/>
          <w:sz w:val="20"/>
          <w:lang w:val="en-GB"/>
        </w:rPr>
        <w:t xml:space="preserve"> </w:t>
      </w:r>
      <w:r w:rsidRPr="004C3F24">
        <w:rPr>
          <w:color w:val="1A171C"/>
          <w:sz w:val="20"/>
          <w:lang w:val="en-GB"/>
        </w:rPr>
        <w:t>for</w:t>
      </w:r>
      <w:r w:rsidRPr="004C3F24">
        <w:rPr>
          <w:color w:val="1A171C"/>
          <w:spacing w:val="-21"/>
          <w:sz w:val="20"/>
          <w:lang w:val="en-GB"/>
        </w:rPr>
        <w:t xml:space="preserve"> </w:t>
      </w:r>
      <w:r w:rsidRPr="004C3F24">
        <w:rPr>
          <w:color w:val="1A171C"/>
          <w:sz w:val="20"/>
          <w:lang w:val="en-GB"/>
        </w:rPr>
        <w:t>such additional</w:t>
      </w:r>
      <w:r w:rsidRPr="004C3F24">
        <w:rPr>
          <w:color w:val="1A171C"/>
          <w:spacing w:val="-4"/>
          <w:sz w:val="20"/>
          <w:lang w:val="en-GB"/>
        </w:rPr>
        <w:t xml:space="preserve"> </w:t>
      </w:r>
      <w:r w:rsidRPr="004C3F24">
        <w:rPr>
          <w:color w:val="1A171C"/>
          <w:sz w:val="20"/>
          <w:lang w:val="en-GB"/>
        </w:rPr>
        <w:t>visits,</w:t>
      </w:r>
      <w:r w:rsidRPr="004C3F24">
        <w:rPr>
          <w:color w:val="1A171C"/>
          <w:spacing w:val="-6"/>
          <w:sz w:val="20"/>
          <w:lang w:val="en-GB"/>
        </w:rPr>
        <w:t xml:space="preserve"> </w:t>
      </w:r>
      <w:r w:rsidRPr="004C3F24">
        <w:rPr>
          <w:color w:val="1A171C"/>
          <w:sz w:val="20"/>
          <w:lang w:val="en-GB"/>
        </w:rPr>
        <w:t>and</w:t>
      </w:r>
      <w:r w:rsidRPr="004C3F24">
        <w:rPr>
          <w:color w:val="1A171C"/>
          <w:spacing w:val="4"/>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frequency</w:t>
      </w:r>
      <w:r w:rsidRPr="004C3F24">
        <w:rPr>
          <w:color w:val="1A171C"/>
          <w:spacing w:val="-6"/>
          <w:sz w:val="20"/>
          <w:lang w:val="en-GB"/>
        </w:rPr>
        <w:t xml:space="preserve"> </w:t>
      </w:r>
      <w:r w:rsidRPr="004C3F24">
        <w:rPr>
          <w:color w:val="1A171C"/>
          <w:sz w:val="20"/>
          <w:lang w:val="en-GB"/>
        </w:rPr>
        <w:t>thereof,</w:t>
      </w:r>
      <w:r w:rsidRPr="004C3F24">
        <w:rPr>
          <w:color w:val="1A171C"/>
          <w:spacing w:val="-8"/>
          <w:sz w:val="20"/>
          <w:lang w:val="en-GB"/>
        </w:rPr>
        <w:t xml:space="preserve"> </w:t>
      </w:r>
      <w:r w:rsidRPr="004C3F24">
        <w:rPr>
          <w:color w:val="1A171C"/>
          <w:sz w:val="20"/>
          <w:lang w:val="en-GB"/>
        </w:rPr>
        <w:t>will</w:t>
      </w:r>
      <w:r w:rsidRPr="004C3F24">
        <w:rPr>
          <w:color w:val="1A171C"/>
          <w:spacing w:val="-8"/>
          <w:sz w:val="20"/>
          <w:lang w:val="en-GB"/>
        </w:rPr>
        <w:t xml:space="preserve"> </w:t>
      </w:r>
      <w:r w:rsidRPr="004C3F24">
        <w:rPr>
          <w:color w:val="1A171C"/>
          <w:sz w:val="20"/>
          <w:lang w:val="en-GB"/>
        </w:rPr>
        <w:t>be</w:t>
      </w:r>
      <w:r w:rsidRPr="004C3F24">
        <w:rPr>
          <w:color w:val="1A171C"/>
          <w:spacing w:val="-8"/>
          <w:sz w:val="20"/>
          <w:lang w:val="en-GB"/>
        </w:rPr>
        <w:t xml:space="preserve"> </w:t>
      </w:r>
      <w:r w:rsidRPr="004C3F24">
        <w:rPr>
          <w:color w:val="1A171C"/>
          <w:sz w:val="20"/>
          <w:lang w:val="en-GB"/>
        </w:rPr>
        <w:t>determined</w:t>
      </w:r>
      <w:r w:rsidRPr="004C3F24">
        <w:rPr>
          <w:color w:val="1A171C"/>
          <w:spacing w:val="-7"/>
          <w:sz w:val="20"/>
          <w:lang w:val="en-GB"/>
        </w:rPr>
        <w:t xml:space="preserve"> </w:t>
      </w:r>
      <w:proofErr w:type="gramStart"/>
      <w:r w:rsidRPr="004C3F24">
        <w:rPr>
          <w:color w:val="1A171C"/>
          <w:sz w:val="20"/>
          <w:lang w:val="en-GB"/>
        </w:rPr>
        <w:t>on</w:t>
      </w:r>
      <w:r w:rsidRPr="004C3F24">
        <w:rPr>
          <w:color w:val="1A171C"/>
          <w:spacing w:val="-6"/>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basis</w:t>
      </w:r>
      <w:r w:rsidRPr="004C3F24">
        <w:rPr>
          <w:color w:val="1A171C"/>
          <w:spacing w:val="-8"/>
          <w:sz w:val="20"/>
          <w:lang w:val="en-GB"/>
        </w:rPr>
        <w:t xml:space="preserve"> </w:t>
      </w:r>
      <w:r w:rsidRPr="004C3F24">
        <w:rPr>
          <w:color w:val="1A171C"/>
          <w:sz w:val="20"/>
          <w:lang w:val="en-GB"/>
        </w:rPr>
        <w:t>of</w:t>
      </w:r>
      <w:proofErr w:type="gramEnd"/>
      <w:r w:rsidRPr="004C3F24">
        <w:rPr>
          <w:color w:val="1A171C"/>
          <w:spacing w:val="-8"/>
          <w:sz w:val="20"/>
          <w:lang w:val="en-GB"/>
        </w:rPr>
        <w:t xml:space="preserve"> </w:t>
      </w:r>
      <w:r w:rsidRPr="004C3F24">
        <w:rPr>
          <w:color w:val="1A171C"/>
          <w:sz w:val="20"/>
          <w:lang w:val="en-GB"/>
        </w:rPr>
        <w:t>a</w:t>
      </w:r>
      <w:r w:rsidRPr="004C3F24">
        <w:rPr>
          <w:color w:val="1A171C"/>
          <w:spacing w:val="-7"/>
          <w:sz w:val="20"/>
          <w:lang w:val="en-GB"/>
        </w:rPr>
        <w:t xml:space="preserve"> </w:t>
      </w:r>
      <w:r w:rsidRPr="004C3F24">
        <w:rPr>
          <w:color w:val="1A171C"/>
          <w:sz w:val="20"/>
          <w:lang w:val="en-GB"/>
        </w:rPr>
        <w:t>visit</w:t>
      </w:r>
      <w:r w:rsidRPr="004C3F24">
        <w:rPr>
          <w:color w:val="1A171C"/>
          <w:spacing w:val="-8"/>
          <w:sz w:val="20"/>
          <w:lang w:val="en-GB"/>
        </w:rPr>
        <w:t xml:space="preserve"> </w:t>
      </w:r>
      <w:r w:rsidRPr="004C3F24">
        <w:rPr>
          <w:color w:val="1A171C"/>
          <w:sz w:val="20"/>
          <w:lang w:val="en-GB"/>
        </w:rPr>
        <w:t>control system</w:t>
      </w:r>
      <w:r w:rsidRPr="004C3F24">
        <w:rPr>
          <w:color w:val="1A171C"/>
          <w:spacing w:val="-25"/>
          <w:sz w:val="20"/>
          <w:lang w:val="en-GB"/>
        </w:rPr>
        <w:t xml:space="preserve"> </w:t>
      </w:r>
      <w:r w:rsidRPr="004C3F24">
        <w:rPr>
          <w:color w:val="1A171C"/>
          <w:sz w:val="20"/>
          <w:lang w:val="en-GB"/>
        </w:rPr>
        <w:t>operated</w:t>
      </w:r>
      <w:r w:rsidRPr="004C3F24">
        <w:rPr>
          <w:color w:val="1A171C"/>
          <w:spacing w:val="-25"/>
          <w:sz w:val="20"/>
          <w:lang w:val="en-GB"/>
        </w:rPr>
        <w:t xml:space="preserve"> </w:t>
      </w:r>
      <w:r w:rsidRPr="004C3F24">
        <w:rPr>
          <w:color w:val="1A171C"/>
          <w:sz w:val="20"/>
          <w:lang w:val="en-GB"/>
        </w:rPr>
        <w:t>by</w:t>
      </w:r>
      <w:r w:rsidRPr="004C3F24">
        <w:rPr>
          <w:color w:val="1A171C"/>
          <w:spacing w:val="-25"/>
          <w:sz w:val="20"/>
          <w:lang w:val="en-GB"/>
        </w:rPr>
        <w:t xml:space="preserve"> </w:t>
      </w:r>
      <w:r w:rsidRPr="004C3F24">
        <w:rPr>
          <w:color w:val="1A171C"/>
          <w:sz w:val="20"/>
          <w:lang w:val="en-GB"/>
        </w:rPr>
        <w:t>the</w:t>
      </w:r>
      <w:r w:rsidRPr="004C3F24">
        <w:rPr>
          <w:color w:val="1A171C"/>
          <w:spacing w:val="-25"/>
          <w:sz w:val="20"/>
          <w:lang w:val="en-GB"/>
        </w:rPr>
        <w:t xml:space="preserve"> </w:t>
      </w:r>
      <w:r w:rsidRPr="004C3F24">
        <w:rPr>
          <w:color w:val="1A171C"/>
          <w:sz w:val="20"/>
          <w:lang w:val="en-GB"/>
        </w:rPr>
        <w:t>notified</w:t>
      </w:r>
      <w:r w:rsidRPr="004C3F24">
        <w:rPr>
          <w:color w:val="1A171C"/>
          <w:spacing w:val="-24"/>
          <w:sz w:val="20"/>
          <w:lang w:val="en-GB"/>
        </w:rPr>
        <w:t xml:space="preserve"> </w:t>
      </w:r>
      <w:r w:rsidRPr="004C3F24">
        <w:rPr>
          <w:color w:val="1A171C"/>
          <w:sz w:val="20"/>
          <w:lang w:val="en-GB"/>
        </w:rPr>
        <w:t>body.</w:t>
      </w:r>
      <w:r w:rsidRPr="004C3F24">
        <w:rPr>
          <w:color w:val="1A171C"/>
          <w:spacing w:val="-26"/>
          <w:sz w:val="20"/>
          <w:lang w:val="en-GB"/>
        </w:rPr>
        <w:t xml:space="preserve"> </w:t>
      </w:r>
      <w:r w:rsidRPr="004C3F24">
        <w:rPr>
          <w:color w:val="1A171C"/>
          <w:sz w:val="20"/>
          <w:lang w:val="en-GB"/>
        </w:rPr>
        <w:t>In</w:t>
      </w:r>
      <w:r w:rsidRPr="004C3F24">
        <w:rPr>
          <w:color w:val="1A171C"/>
          <w:spacing w:val="-18"/>
          <w:sz w:val="20"/>
          <w:lang w:val="en-GB"/>
        </w:rPr>
        <w:t xml:space="preserve"> </w:t>
      </w:r>
      <w:r w:rsidRPr="004C3F24">
        <w:rPr>
          <w:color w:val="1A171C"/>
          <w:sz w:val="20"/>
          <w:lang w:val="en-GB"/>
        </w:rPr>
        <w:t>particular,</w:t>
      </w:r>
      <w:r w:rsidRPr="004C3F24">
        <w:rPr>
          <w:color w:val="1A171C"/>
          <w:spacing w:val="-20"/>
          <w:sz w:val="20"/>
          <w:lang w:val="en-GB"/>
        </w:rPr>
        <w:t xml:space="preserve"> </w:t>
      </w:r>
      <w:r w:rsidRPr="004C3F24">
        <w:rPr>
          <w:color w:val="1A171C"/>
          <w:sz w:val="20"/>
          <w:lang w:val="en-GB"/>
        </w:rPr>
        <w:t>the</w:t>
      </w:r>
      <w:r w:rsidRPr="004C3F24">
        <w:rPr>
          <w:color w:val="1A171C"/>
          <w:spacing w:val="-18"/>
          <w:sz w:val="20"/>
          <w:lang w:val="en-GB"/>
        </w:rPr>
        <w:t xml:space="preserve"> </w:t>
      </w:r>
      <w:r w:rsidRPr="004C3F24">
        <w:rPr>
          <w:color w:val="1A171C"/>
          <w:sz w:val="20"/>
          <w:lang w:val="en-GB"/>
        </w:rPr>
        <w:t>following</w:t>
      </w:r>
      <w:r w:rsidRPr="004C3F24">
        <w:rPr>
          <w:color w:val="1A171C"/>
          <w:spacing w:val="-19"/>
          <w:sz w:val="20"/>
          <w:lang w:val="en-GB"/>
        </w:rPr>
        <w:t xml:space="preserve"> </w:t>
      </w:r>
      <w:r w:rsidRPr="004C3F24">
        <w:rPr>
          <w:color w:val="1A171C"/>
          <w:sz w:val="20"/>
          <w:lang w:val="en-GB"/>
        </w:rPr>
        <w:t>factors</w:t>
      </w:r>
      <w:r w:rsidRPr="004C3F24">
        <w:rPr>
          <w:color w:val="1A171C"/>
          <w:spacing w:val="-19"/>
          <w:sz w:val="20"/>
          <w:lang w:val="en-GB"/>
        </w:rPr>
        <w:t xml:space="preserve"> </w:t>
      </w:r>
      <w:r w:rsidRPr="004C3F24">
        <w:rPr>
          <w:color w:val="1A171C"/>
          <w:sz w:val="20"/>
          <w:lang w:val="en-GB"/>
        </w:rPr>
        <w:t>shall</w:t>
      </w:r>
      <w:r w:rsidRPr="004C3F24">
        <w:rPr>
          <w:color w:val="1A171C"/>
          <w:spacing w:val="-18"/>
          <w:sz w:val="20"/>
          <w:lang w:val="en-GB"/>
        </w:rPr>
        <w:t xml:space="preserve"> </w:t>
      </w:r>
      <w:r w:rsidRPr="004C3F24">
        <w:rPr>
          <w:color w:val="1A171C"/>
          <w:sz w:val="20"/>
          <w:lang w:val="en-GB"/>
        </w:rPr>
        <w:t>be</w:t>
      </w:r>
      <w:r w:rsidRPr="004C3F24">
        <w:rPr>
          <w:color w:val="1A171C"/>
          <w:spacing w:val="-18"/>
          <w:sz w:val="20"/>
          <w:lang w:val="en-GB"/>
        </w:rPr>
        <w:t xml:space="preserve"> </w:t>
      </w:r>
      <w:r w:rsidRPr="004C3F24">
        <w:rPr>
          <w:color w:val="1A171C"/>
          <w:sz w:val="20"/>
          <w:lang w:val="en-GB"/>
        </w:rPr>
        <w:t>considered</w:t>
      </w:r>
      <w:r w:rsidRPr="004C3F24">
        <w:rPr>
          <w:color w:val="1A171C"/>
          <w:spacing w:val="-19"/>
          <w:sz w:val="20"/>
          <w:lang w:val="en-GB"/>
        </w:rPr>
        <w:t xml:space="preserve"> </w:t>
      </w:r>
      <w:r w:rsidRPr="004C3F24">
        <w:rPr>
          <w:color w:val="1A171C"/>
          <w:sz w:val="20"/>
          <w:lang w:val="en-GB"/>
        </w:rPr>
        <w:t>in the visit control</w:t>
      </w:r>
      <w:r w:rsidRPr="004C3F24">
        <w:rPr>
          <w:color w:val="1A171C"/>
          <w:spacing w:val="18"/>
          <w:sz w:val="20"/>
          <w:lang w:val="en-GB"/>
        </w:rPr>
        <w:t xml:space="preserve"> </w:t>
      </w:r>
      <w:r w:rsidRPr="004C3F24">
        <w:rPr>
          <w:color w:val="1A171C"/>
          <w:sz w:val="20"/>
          <w:lang w:val="en-GB"/>
        </w:rPr>
        <w:t>system:</w:t>
      </w:r>
    </w:p>
    <w:p w14:paraId="7ABC2D40" w14:textId="77777777" w:rsidR="00340395" w:rsidRDefault="00340395" w:rsidP="00340395">
      <w:pPr>
        <w:pStyle w:val="Brdtekst"/>
        <w:spacing w:before="6"/>
      </w:pPr>
    </w:p>
    <w:p w14:paraId="2020EAB0" w14:textId="77777777" w:rsidR="00340395" w:rsidRPr="004C3F24" w:rsidRDefault="00340395" w:rsidP="00340395">
      <w:pPr>
        <w:pStyle w:val="Listeavsnitt"/>
        <w:widowControl w:val="0"/>
        <w:numPr>
          <w:ilvl w:val="2"/>
          <w:numId w:val="60"/>
        </w:numPr>
        <w:tabs>
          <w:tab w:val="left" w:pos="1848"/>
        </w:tabs>
        <w:autoSpaceDE w:val="0"/>
        <w:autoSpaceDN w:val="0"/>
        <w:spacing w:after="0" w:line="240" w:lineRule="auto"/>
        <w:ind w:left="1847" w:hanging="277"/>
        <w:contextualSpacing w:val="0"/>
        <w:rPr>
          <w:sz w:val="20"/>
          <w:lang w:val="en-GB"/>
        </w:rPr>
      </w:pPr>
      <w:r w:rsidRPr="004C3F24">
        <w:rPr>
          <w:color w:val="1A171C"/>
          <w:sz w:val="20"/>
          <w:lang w:val="en-GB"/>
        </w:rPr>
        <w:t>the category of the</w:t>
      </w:r>
      <w:r w:rsidRPr="004C3F24">
        <w:rPr>
          <w:color w:val="1A171C"/>
          <w:spacing w:val="10"/>
          <w:sz w:val="20"/>
          <w:lang w:val="en-GB"/>
        </w:rPr>
        <w:t xml:space="preserve"> </w:t>
      </w:r>
      <w:r w:rsidRPr="004C3F24">
        <w:rPr>
          <w:color w:val="1A171C"/>
          <w:sz w:val="20"/>
          <w:lang w:val="en-GB"/>
        </w:rPr>
        <w:t>equipment,</w:t>
      </w:r>
    </w:p>
    <w:p w14:paraId="29D81950" w14:textId="77777777" w:rsidR="00340395" w:rsidRPr="004C3F24" w:rsidRDefault="00340395" w:rsidP="00340395">
      <w:pPr>
        <w:pStyle w:val="Listeavsnitt"/>
        <w:widowControl w:val="0"/>
        <w:numPr>
          <w:ilvl w:val="2"/>
          <w:numId w:val="60"/>
        </w:numPr>
        <w:tabs>
          <w:tab w:val="left" w:pos="1848"/>
        </w:tabs>
        <w:autoSpaceDE w:val="0"/>
        <w:autoSpaceDN w:val="0"/>
        <w:spacing w:before="1" w:after="0" w:line="240" w:lineRule="auto"/>
        <w:ind w:left="1847" w:hanging="277"/>
        <w:contextualSpacing w:val="0"/>
        <w:rPr>
          <w:sz w:val="20"/>
          <w:lang w:val="en-GB"/>
        </w:rPr>
      </w:pPr>
      <w:r w:rsidRPr="004C3F24">
        <w:rPr>
          <w:color w:val="1A171C"/>
          <w:sz w:val="20"/>
          <w:lang w:val="en-GB"/>
        </w:rPr>
        <w:t>the</w:t>
      </w:r>
      <w:r w:rsidRPr="004C3F24">
        <w:rPr>
          <w:color w:val="1A171C"/>
          <w:spacing w:val="-14"/>
          <w:sz w:val="20"/>
          <w:lang w:val="en-GB"/>
        </w:rPr>
        <w:t xml:space="preserve"> </w:t>
      </w:r>
      <w:r w:rsidRPr="004C3F24">
        <w:rPr>
          <w:color w:val="1A171C"/>
          <w:sz w:val="20"/>
          <w:lang w:val="en-GB"/>
        </w:rPr>
        <w:t>results</w:t>
      </w:r>
      <w:r w:rsidRPr="004C3F24">
        <w:rPr>
          <w:color w:val="1A171C"/>
          <w:spacing w:val="-14"/>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previous</w:t>
      </w:r>
      <w:r w:rsidRPr="004C3F24">
        <w:rPr>
          <w:color w:val="1A171C"/>
          <w:spacing w:val="-13"/>
          <w:sz w:val="20"/>
          <w:lang w:val="en-GB"/>
        </w:rPr>
        <w:t xml:space="preserve"> </w:t>
      </w:r>
      <w:r w:rsidRPr="004C3F24">
        <w:rPr>
          <w:color w:val="1A171C"/>
          <w:sz w:val="20"/>
          <w:lang w:val="en-GB"/>
        </w:rPr>
        <w:t>surveillance</w:t>
      </w:r>
      <w:r w:rsidRPr="004C3F24">
        <w:rPr>
          <w:color w:val="1A171C"/>
          <w:spacing w:val="-14"/>
          <w:sz w:val="20"/>
          <w:lang w:val="en-GB"/>
        </w:rPr>
        <w:t xml:space="preserve"> </w:t>
      </w:r>
      <w:r w:rsidRPr="004C3F24">
        <w:rPr>
          <w:color w:val="1A171C"/>
          <w:sz w:val="20"/>
          <w:lang w:val="en-GB"/>
        </w:rPr>
        <w:t>visits,</w:t>
      </w:r>
    </w:p>
    <w:p w14:paraId="624FCE74" w14:textId="77777777" w:rsidR="00340395" w:rsidRPr="004C3F24" w:rsidRDefault="00340395" w:rsidP="00340395">
      <w:pPr>
        <w:pStyle w:val="Listeavsnitt"/>
        <w:widowControl w:val="0"/>
        <w:numPr>
          <w:ilvl w:val="2"/>
          <w:numId w:val="60"/>
        </w:numPr>
        <w:tabs>
          <w:tab w:val="left" w:pos="1848"/>
        </w:tabs>
        <w:autoSpaceDE w:val="0"/>
        <w:autoSpaceDN w:val="0"/>
        <w:spacing w:before="1" w:after="0" w:line="240" w:lineRule="auto"/>
        <w:ind w:left="1847" w:hanging="277"/>
        <w:contextualSpacing w:val="0"/>
        <w:rPr>
          <w:sz w:val="20"/>
          <w:lang w:val="en-GB"/>
        </w:rPr>
      </w:pPr>
      <w:r w:rsidRPr="004C3F24">
        <w:rPr>
          <w:color w:val="1A171C"/>
          <w:sz w:val="20"/>
          <w:lang w:val="en-GB"/>
        </w:rPr>
        <w:t>the need to follow up corrective</w:t>
      </w:r>
      <w:r w:rsidRPr="004C3F24">
        <w:rPr>
          <w:color w:val="1A171C"/>
          <w:spacing w:val="-1"/>
          <w:sz w:val="20"/>
          <w:lang w:val="en-GB"/>
        </w:rPr>
        <w:t xml:space="preserve"> </w:t>
      </w:r>
      <w:r w:rsidRPr="004C3F24">
        <w:rPr>
          <w:color w:val="1A171C"/>
          <w:sz w:val="20"/>
          <w:lang w:val="en-GB"/>
        </w:rPr>
        <w:t>action(s),</w:t>
      </w:r>
    </w:p>
    <w:p w14:paraId="2AB0216B" w14:textId="77777777" w:rsidR="00340395" w:rsidRPr="004C3F24" w:rsidRDefault="00340395" w:rsidP="00340395">
      <w:pPr>
        <w:pStyle w:val="Listeavsnitt"/>
        <w:widowControl w:val="0"/>
        <w:numPr>
          <w:ilvl w:val="2"/>
          <w:numId w:val="60"/>
        </w:numPr>
        <w:tabs>
          <w:tab w:val="left" w:pos="1848"/>
        </w:tabs>
        <w:autoSpaceDE w:val="0"/>
        <w:autoSpaceDN w:val="0"/>
        <w:spacing w:after="0" w:line="243" w:lineRule="exact"/>
        <w:ind w:left="1847" w:hanging="277"/>
        <w:contextualSpacing w:val="0"/>
        <w:rPr>
          <w:sz w:val="20"/>
          <w:lang w:val="en-GB"/>
        </w:rPr>
      </w:pPr>
      <w:r w:rsidRPr="004C3F24">
        <w:rPr>
          <w:color w:val="1A171C"/>
          <w:sz w:val="20"/>
          <w:lang w:val="en-GB"/>
        </w:rPr>
        <w:t>special</w:t>
      </w:r>
      <w:r w:rsidRPr="004C3F24">
        <w:rPr>
          <w:color w:val="1A171C"/>
          <w:spacing w:val="-3"/>
          <w:sz w:val="20"/>
          <w:lang w:val="en-GB"/>
        </w:rPr>
        <w:t xml:space="preserve"> </w:t>
      </w:r>
      <w:r w:rsidRPr="004C3F24">
        <w:rPr>
          <w:color w:val="1A171C"/>
          <w:sz w:val="20"/>
          <w:lang w:val="en-GB"/>
        </w:rPr>
        <w:t>conditions</w:t>
      </w:r>
      <w:r w:rsidRPr="004C3F24">
        <w:rPr>
          <w:color w:val="1A171C"/>
          <w:spacing w:val="-5"/>
          <w:sz w:val="20"/>
          <w:lang w:val="en-GB"/>
        </w:rPr>
        <w:t xml:space="preserve"> </w:t>
      </w:r>
      <w:r w:rsidRPr="004C3F24">
        <w:rPr>
          <w:color w:val="1A171C"/>
          <w:sz w:val="20"/>
          <w:lang w:val="en-GB"/>
        </w:rPr>
        <w:t>linked</w:t>
      </w:r>
      <w:r w:rsidRPr="004C3F24">
        <w:rPr>
          <w:color w:val="1A171C"/>
          <w:spacing w:val="-6"/>
          <w:sz w:val="20"/>
          <w:lang w:val="en-GB"/>
        </w:rPr>
        <w:t xml:space="preserve"> </w:t>
      </w:r>
      <w:r w:rsidRPr="004C3F24">
        <w:rPr>
          <w:color w:val="1A171C"/>
          <w:spacing w:val="2"/>
          <w:sz w:val="20"/>
          <w:lang w:val="en-GB"/>
        </w:rPr>
        <w:t>to</w:t>
      </w:r>
      <w:r w:rsidRPr="004C3F24">
        <w:rPr>
          <w:color w:val="1A171C"/>
          <w:spacing w:val="-5"/>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approval</w:t>
      </w:r>
      <w:r w:rsidRPr="004C3F24">
        <w:rPr>
          <w:color w:val="1A171C"/>
          <w:spacing w:val="-3"/>
          <w:sz w:val="20"/>
          <w:lang w:val="en-GB"/>
        </w:rPr>
        <w:t xml:space="preserve"> </w:t>
      </w:r>
      <w:r w:rsidRPr="004C3F24">
        <w:rPr>
          <w:color w:val="1A171C"/>
          <w:sz w:val="20"/>
          <w:lang w:val="en-GB"/>
        </w:rPr>
        <w:t>of</w:t>
      </w:r>
      <w:r w:rsidRPr="004C3F24">
        <w:rPr>
          <w:color w:val="1A171C"/>
          <w:spacing w:val="-4"/>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system,</w:t>
      </w:r>
      <w:r w:rsidRPr="004C3F24">
        <w:rPr>
          <w:color w:val="1A171C"/>
          <w:spacing w:val="-5"/>
          <w:sz w:val="20"/>
          <w:lang w:val="en-GB"/>
        </w:rPr>
        <w:t xml:space="preserve"> </w:t>
      </w:r>
      <w:r w:rsidRPr="004C3F24">
        <w:rPr>
          <w:color w:val="1A171C"/>
          <w:sz w:val="20"/>
          <w:lang w:val="en-GB"/>
        </w:rPr>
        <w:t>where</w:t>
      </w:r>
      <w:r w:rsidRPr="004C3F24">
        <w:rPr>
          <w:color w:val="1A171C"/>
          <w:spacing w:val="-2"/>
          <w:sz w:val="20"/>
          <w:lang w:val="en-GB"/>
        </w:rPr>
        <w:t xml:space="preserve"> </w:t>
      </w:r>
      <w:r w:rsidRPr="004C3F24">
        <w:rPr>
          <w:color w:val="1A171C"/>
          <w:sz w:val="20"/>
          <w:lang w:val="en-GB"/>
        </w:rPr>
        <w:t>applicable,</w:t>
      </w:r>
    </w:p>
    <w:p w14:paraId="41FEC137" w14:textId="77777777" w:rsidR="00340395" w:rsidRPr="004C3F24" w:rsidRDefault="00340395" w:rsidP="00340395">
      <w:pPr>
        <w:pStyle w:val="Listeavsnitt"/>
        <w:widowControl w:val="0"/>
        <w:numPr>
          <w:ilvl w:val="2"/>
          <w:numId w:val="60"/>
        </w:numPr>
        <w:tabs>
          <w:tab w:val="left" w:pos="1848"/>
        </w:tabs>
        <w:autoSpaceDE w:val="0"/>
        <w:autoSpaceDN w:val="0"/>
        <w:spacing w:after="0" w:line="243" w:lineRule="exact"/>
        <w:ind w:left="1847" w:hanging="277"/>
        <w:contextualSpacing w:val="0"/>
        <w:rPr>
          <w:sz w:val="20"/>
          <w:lang w:val="en-GB"/>
        </w:rPr>
      </w:pPr>
      <w:r w:rsidRPr="004C3F24">
        <w:rPr>
          <w:color w:val="1A171C"/>
          <w:sz w:val="20"/>
          <w:lang w:val="en-GB"/>
        </w:rPr>
        <w:t>significant changes in manufacturing organisation, policy</w:t>
      </w:r>
      <w:r w:rsidRPr="004C3F24">
        <w:rPr>
          <w:color w:val="1A171C"/>
          <w:spacing w:val="-25"/>
          <w:sz w:val="20"/>
          <w:lang w:val="en-GB"/>
        </w:rPr>
        <w:t xml:space="preserve"> </w:t>
      </w:r>
      <w:proofErr w:type="spellStart"/>
      <w:r w:rsidRPr="004C3F24">
        <w:rPr>
          <w:color w:val="1A171C"/>
          <w:spacing w:val="3"/>
          <w:sz w:val="20"/>
          <w:lang w:val="en-GB"/>
        </w:rPr>
        <w:t>ortechniques</w:t>
      </w:r>
      <w:proofErr w:type="spellEnd"/>
      <w:r w:rsidRPr="004C3F24">
        <w:rPr>
          <w:color w:val="1A171C"/>
          <w:spacing w:val="3"/>
          <w:sz w:val="20"/>
          <w:lang w:val="en-GB"/>
        </w:rPr>
        <w:t>.</w:t>
      </w:r>
    </w:p>
    <w:p w14:paraId="65472F6C" w14:textId="77777777" w:rsidR="00340395" w:rsidRDefault="00340395" w:rsidP="00340395">
      <w:pPr>
        <w:pStyle w:val="Brdtekst"/>
        <w:spacing w:before="4"/>
      </w:pPr>
    </w:p>
    <w:p w14:paraId="76F33745" w14:textId="77777777" w:rsidR="00340395" w:rsidRDefault="00340395" w:rsidP="00340395">
      <w:pPr>
        <w:pStyle w:val="Brdtekst"/>
        <w:spacing w:line="228" w:lineRule="auto"/>
        <w:ind w:left="1568" w:right="2020" w:firstLine="2"/>
        <w:jc w:val="both"/>
      </w:pPr>
      <w:r>
        <w:rPr>
          <w:color w:val="1A171C"/>
        </w:rPr>
        <w:t>During such visits the notified body may, if necessary, carry out product tests, or have them carried</w:t>
      </w:r>
      <w:r>
        <w:rPr>
          <w:color w:val="1A171C"/>
          <w:spacing w:val="-19"/>
        </w:rPr>
        <w:t xml:space="preserve"> </w:t>
      </w:r>
      <w:r>
        <w:rPr>
          <w:color w:val="1A171C"/>
        </w:rPr>
        <w:t>out,</w:t>
      </w:r>
      <w:r>
        <w:rPr>
          <w:color w:val="1A171C"/>
          <w:spacing w:val="-20"/>
        </w:rPr>
        <w:t xml:space="preserve"> </w:t>
      </w:r>
      <w:proofErr w:type="gramStart"/>
      <w:r>
        <w:rPr>
          <w:color w:val="1A171C"/>
        </w:rPr>
        <w:t>in</w:t>
      </w:r>
      <w:r>
        <w:rPr>
          <w:color w:val="1A171C"/>
          <w:spacing w:val="-18"/>
        </w:rPr>
        <w:t xml:space="preserve"> </w:t>
      </w:r>
      <w:r>
        <w:rPr>
          <w:color w:val="1A171C"/>
        </w:rPr>
        <w:t>order</w:t>
      </w:r>
      <w:r>
        <w:rPr>
          <w:color w:val="1A171C"/>
          <w:spacing w:val="-19"/>
        </w:rPr>
        <w:t xml:space="preserve"> </w:t>
      </w:r>
      <w:r>
        <w:rPr>
          <w:color w:val="1A171C"/>
        </w:rPr>
        <w:t>to</w:t>
      </w:r>
      <w:proofErr w:type="gramEnd"/>
      <w:r>
        <w:rPr>
          <w:color w:val="1A171C"/>
          <w:spacing w:val="-19"/>
        </w:rPr>
        <w:t xml:space="preserve"> </w:t>
      </w:r>
      <w:r>
        <w:rPr>
          <w:color w:val="1A171C"/>
        </w:rPr>
        <w:t>verify</w:t>
      </w:r>
      <w:r>
        <w:rPr>
          <w:color w:val="1A171C"/>
          <w:spacing w:val="-19"/>
        </w:rPr>
        <w:t xml:space="preserve"> </w:t>
      </w:r>
      <w:r>
        <w:rPr>
          <w:color w:val="1A171C"/>
        </w:rPr>
        <w:t>that</w:t>
      </w:r>
      <w:r>
        <w:rPr>
          <w:color w:val="1A171C"/>
          <w:spacing w:val="-19"/>
        </w:rPr>
        <w:t xml:space="preserve"> </w:t>
      </w:r>
      <w:r>
        <w:rPr>
          <w:color w:val="1A171C"/>
        </w:rPr>
        <w:t>the</w:t>
      </w:r>
      <w:r>
        <w:rPr>
          <w:color w:val="1A171C"/>
          <w:spacing w:val="-18"/>
        </w:rPr>
        <w:t xml:space="preserve"> </w:t>
      </w:r>
      <w:r>
        <w:rPr>
          <w:color w:val="1A171C"/>
        </w:rPr>
        <w:t>quality</w:t>
      </w:r>
      <w:r>
        <w:rPr>
          <w:color w:val="1A171C"/>
          <w:spacing w:val="-19"/>
        </w:rPr>
        <w:t xml:space="preserve"> </w:t>
      </w:r>
      <w:r>
        <w:rPr>
          <w:color w:val="1A171C"/>
        </w:rPr>
        <w:t>system</w:t>
      </w:r>
      <w:r>
        <w:rPr>
          <w:color w:val="1A171C"/>
          <w:spacing w:val="-19"/>
        </w:rPr>
        <w:t xml:space="preserve"> </w:t>
      </w:r>
      <w:r>
        <w:rPr>
          <w:color w:val="1A171C"/>
        </w:rPr>
        <w:t>is</w:t>
      </w:r>
      <w:r>
        <w:rPr>
          <w:color w:val="1A171C"/>
          <w:spacing w:val="-19"/>
        </w:rPr>
        <w:t xml:space="preserve"> </w:t>
      </w:r>
      <w:r>
        <w:rPr>
          <w:color w:val="1A171C"/>
        </w:rPr>
        <w:t>functioning</w:t>
      </w:r>
      <w:r>
        <w:rPr>
          <w:color w:val="1A171C"/>
          <w:spacing w:val="-18"/>
        </w:rPr>
        <w:t xml:space="preserve"> </w:t>
      </w:r>
      <w:r>
        <w:rPr>
          <w:color w:val="1A171C"/>
        </w:rPr>
        <w:t>correctly.</w:t>
      </w:r>
      <w:r>
        <w:rPr>
          <w:color w:val="1A171C"/>
          <w:spacing w:val="-18"/>
        </w:rPr>
        <w:t xml:space="preserve"> </w:t>
      </w:r>
      <w:r>
        <w:rPr>
          <w:color w:val="1A171C"/>
        </w:rPr>
        <w:t>The</w:t>
      </w:r>
      <w:r>
        <w:rPr>
          <w:color w:val="1A171C"/>
          <w:spacing w:val="-19"/>
        </w:rPr>
        <w:t xml:space="preserve"> </w:t>
      </w:r>
      <w:r>
        <w:rPr>
          <w:color w:val="1A171C"/>
        </w:rPr>
        <w:t>notified</w:t>
      </w:r>
      <w:r>
        <w:rPr>
          <w:color w:val="1A171C"/>
          <w:spacing w:val="-19"/>
        </w:rPr>
        <w:t xml:space="preserve"> </w:t>
      </w:r>
      <w:r>
        <w:rPr>
          <w:color w:val="1A171C"/>
        </w:rPr>
        <w:t>body shall provide the manufacturer with a visit report and, if tests have been carried out, with a test</w:t>
      </w:r>
      <w:r>
        <w:rPr>
          <w:color w:val="1A171C"/>
          <w:spacing w:val="-1"/>
        </w:rPr>
        <w:t xml:space="preserve"> </w:t>
      </w:r>
      <w:r>
        <w:rPr>
          <w:color w:val="1A171C"/>
        </w:rPr>
        <w:t>report.</w:t>
      </w:r>
    </w:p>
    <w:p w14:paraId="6B9C47A0" w14:textId="77777777" w:rsidR="00340395" w:rsidRDefault="00340395" w:rsidP="00340395">
      <w:pPr>
        <w:pStyle w:val="Brdtekst"/>
        <w:spacing w:before="4"/>
      </w:pPr>
    </w:p>
    <w:p w14:paraId="6574C52D" w14:textId="77777777" w:rsidR="00340395" w:rsidRPr="004C3F24" w:rsidRDefault="00340395" w:rsidP="00340395">
      <w:pPr>
        <w:pStyle w:val="Overskrift4"/>
        <w:keepNext w:val="0"/>
        <w:keepLines w:val="0"/>
        <w:widowControl w:val="0"/>
        <w:numPr>
          <w:ilvl w:val="0"/>
          <w:numId w:val="63"/>
        </w:numPr>
        <w:tabs>
          <w:tab w:val="left" w:pos="1568"/>
          <w:tab w:val="left" w:pos="1569"/>
        </w:tabs>
        <w:autoSpaceDE w:val="0"/>
        <w:autoSpaceDN w:val="0"/>
        <w:spacing w:before="0" w:line="240" w:lineRule="auto"/>
        <w:ind w:left="1569" w:hanging="360"/>
        <w:jc w:val="left"/>
        <w:rPr>
          <w:rFonts w:ascii="Cambria"/>
          <w:color w:val="1A171C"/>
          <w:sz w:val="19"/>
          <w:lang w:val="en-GB"/>
        </w:rPr>
      </w:pPr>
      <w:r w:rsidRPr="004C3F24">
        <w:rPr>
          <w:color w:val="1A171C"/>
          <w:lang w:val="en-GB"/>
        </w:rPr>
        <w:t>CE marking and EU declaration of</w:t>
      </w:r>
      <w:r w:rsidRPr="004C3F24">
        <w:rPr>
          <w:color w:val="1A171C"/>
          <w:spacing w:val="12"/>
          <w:lang w:val="en-GB"/>
        </w:rPr>
        <w:t xml:space="preserve"> </w:t>
      </w:r>
      <w:r w:rsidRPr="004C3F24">
        <w:rPr>
          <w:color w:val="1A171C"/>
          <w:lang w:val="en-GB"/>
        </w:rPr>
        <w:t>conformity</w:t>
      </w:r>
    </w:p>
    <w:p w14:paraId="4BBD3985" w14:textId="77777777" w:rsidR="00340395" w:rsidRPr="004C3F24" w:rsidRDefault="00340395" w:rsidP="00340395">
      <w:pPr>
        <w:pStyle w:val="Listeavsnitt"/>
        <w:widowControl w:val="0"/>
        <w:numPr>
          <w:ilvl w:val="1"/>
          <w:numId w:val="59"/>
        </w:numPr>
        <w:tabs>
          <w:tab w:val="left" w:pos="1569"/>
        </w:tabs>
        <w:autoSpaceDE w:val="0"/>
        <w:autoSpaceDN w:val="0"/>
        <w:spacing w:before="123" w:after="0" w:line="228" w:lineRule="auto"/>
        <w:ind w:right="2018"/>
        <w:contextualSpacing w:val="0"/>
        <w:jc w:val="both"/>
        <w:rPr>
          <w:sz w:val="20"/>
          <w:lang w:val="en-GB"/>
        </w:rPr>
      </w:pPr>
      <w:r w:rsidRPr="004C3F24">
        <w:rPr>
          <w:color w:val="1A171C"/>
          <w:sz w:val="20"/>
          <w:lang w:val="en-GB"/>
        </w:rPr>
        <w:t>The</w:t>
      </w:r>
      <w:r w:rsidRPr="004C3F24">
        <w:rPr>
          <w:color w:val="1A171C"/>
          <w:spacing w:val="-11"/>
          <w:sz w:val="20"/>
          <w:lang w:val="en-GB"/>
        </w:rPr>
        <w:t xml:space="preserve"> </w:t>
      </w:r>
      <w:r w:rsidRPr="004C3F24">
        <w:rPr>
          <w:color w:val="1A171C"/>
          <w:sz w:val="20"/>
          <w:lang w:val="en-GB"/>
        </w:rPr>
        <w:t>manufacturer</w:t>
      </w:r>
      <w:r w:rsidRPr="004C3F24">
        <w:rPr>
          <w:color w:val="1A171C"/>
          <w:spacing w:val="-12"/>
          <w:sz w:val="20"/>
          <w:lang w:val="en-GB"/>
        </w:rPr>
        <w:t xml:space="preserve"> </w:t>
      </w:r>
      <w:r w:rsidRPr="004C3F24">
        <w:rPr>
          <w:color w:val="1A171C"/>
          <w:sz w:val="20"/>
          <w:lang w:val="en-GB"/>
        </w:rPr>
        <w:t>shall</w:t>
      </w:r>
      <w:r w:rsidRPr="004C3F24">
        <w:rPr>
          <w:color w:val="1A171C"/>
          <w:spacing w:val="-11"/>
          <w:sz w:val="20"/>
          <w:lang w:val="en-GB"/>
        </w:rPr>
        <w:t xml:space="preserve"> </w:t>
      </w:r>
      <w:r w:rsidRPr="004C3F24">
        <w:rPr>
          <w:color w:val="1A171C"/>
          <w:sz w:val="20"/>
          <w:lang w:val="en-GB"/>
        </w:rPr>
        <w:t>affix</w:t>
      </w:r>
      <w:r w:rsidRPr="004C3F24">
        <w:rPr>
          <w:color w:val="1A171C"/>
          <w:spacing w:val="-14"/>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CE</w:t>
      </w:r>
      <w:r w:rsidRPr="004C3F24">
        <w:rPr>
          <w:color w:val="1A171C"/>
          <w:spacing w:val="-12"/>
          <w:sz w:val="20"/>
          <w:lang w:val="en-GB"/>
        </w:rPr>
        <w:t xml:space="preserve"> </w:t>
      </w:r>
      <w:r w:rsidRPr="004C3F24">
        <w:rPr>
          <w:color w:val="1A171C"/>
          <w:sz w:val="20"/>
          <w:lang w:val="en-GB"/>
        </w:rPr>
        <w:t>marking</w:t>
      </w:r>
      <w:r w:rsidRPr="004C3F24">
        <w:rPr>
          <w:color w:val="1A171C"/>
          <w:spacing w:val="-12"/>
          <w:sz w:val="20"/>
          <w:lang w:val="en-GB"/>
        </w:rPr>
        <w:t xml:space="preserve"> </w:t>
      </w:r>
      <w:r w:rsidRPr="004C3F24">
        <w:rPr>
          <w:color w:val="1A171C"/>
          <w:sz w:val="20"/>
          <w:lang w:val="en-GB"/>
        </w:rPr>
        <w:t>and,</w:t>
      </w:r>
      <w:r w:rsidRPr="004C3F24">
        <w:rPr>
          <w:color w:val="1A171C"/>
          <w:spacing w:val="-12"/>
          <w:sz w:val="20"/>
          <w:lang w:val="en-GB"/>
        </w:rPr>
        <w:t xml:space="preserve"> </w:t>
      </w:r>
      <w:r w:rsidRPr="004C3F24">
        <w:rPr>
          <w:color w:val="1A171C"/>
          <w:sz w:val="20"/>
          <w:lang w:val="en-GB"/>
        </w:rPr>
        <w:t>under</w:t>
      </w:r>
      <w:r w:rsidRPr="004C3F24">
        <w:rPr>
          <w:color w:val="1A171C"/>
          <w:spacing w:val="-11"/>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responsibility</w:t>
      </w:r>
      <w:r w:rsidRPr="004C3F24">
        <w:rPr>
          <w:color w:val="1A171C"/>
          <w:spacing w:val="-12"/>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notified</w:t>
      </w:r>
      <w:r w:rsidRPr="004C3F24">
        <w:rPr>
          <w:color w:val="1A171C"/>
          <w:spacing w:val="-11"/>
          <w:sz w:val="20"/>
          <w:lang w:val="en-GB"/>
        </w:rPr>
        <w:t xml:space="preserve"> </w:t>
      </w:r>
      <w:r w:rsidRPr="004C3F24">
        <w:rPr>
          <w:color w:val="1A171C"/>
          <w:sz w:val="20"/>
          <w:lang w:val="en-GB"/>
        </w:rPr>
        <w:t>body referred</w:t>
      </w:r>
      <w:r w:rsidRPr="004C3F24">
        <w:rPr>
          <w:color w:val="1A171C"/>
          <w:spacing w:val="-8"/>
          <w:sz w:val="20"/>
          <w:lang w:val="en-GB"/>
        </w:rPr>
        <w:t xml:space="preserve"> </w:t>
      </w:r>
      <w:r w:rsidRPr="004C3F24">
        <w:rPr>
          <w:color w:val="1A171C"/>
          <w:sz w:val="20"/>
          <w:lang w:val="en-GB"/>
        </w:rPr>
        <w:t>to</w:t>
      </w:r>
      <w:r w:rsidRPr="004C3F24">
        <w:rPr>
          <w:color w:val="1A171C"/>
          <w:spacing w:val="-7"/>
          <w:sz w:val="20"/>
          <w:lang w:val="en-GB"/>
        </w:rPr>
        <w:t xml:space="preserve"> </w:t>
      </w:r>
      <w:r w:rsidRPr="004C3F24">
        <w:rPr>
          <w:color w:val="1A171C"/>
          <w:sz w:val="20"/>
          <w:lang w:val="en-GB"/>
        </w:rPr>
        <w:t>in</w:t>
      </w:r>
      <w:r w:rsidRPr="004C3F24">
        <w:rPr>
          <w:color w:val="1A171C"/>
          <w:spacing w:val="-7"/>
          <w:sz w:val="20"/>
          <w:lang w:val="en-GB"/>
        </w:rPr>
        <w:t xml:space="preserve"> </w:t>
      </w:r>
      <w:r w:rsidRPr="004C3F24">
        <w:rPr>
          <w:color w:val="1A171C"/>
          <w:sz w:val="20"/>
          <w:lang w:val="en-GB"/>
        </w:rPr>
        <w:t>point</w:t>
      </w:r>
      <w:r w:rsidRPr="004C3F24">
        <w:rPr>
          <w:color w:val="1A171C"/>
          <w:spacing w:val="-6"/>
          <w:sz w:val="20"/>
          <w:lang w:val="en-GB"/>
        </w:rPr>
        <w:t xml:space="preserve"> </w:t>
      </w:r>
      <w:r w:rsidRPr="004C3F24">
        <w:rPr>
          <w:color w:val="1A171C"/>
          <w:sz w:val="20"/>
          <w:lang w:val="en-GB"/>
        </w:rPr>
        <w:t>5.1,</w:t>
      </w:r>
      <w:r w:rsidRPr="004C3F24">
        <w:rPr>
          <w:color w:val="1A171C"/>
          <w:spacing w:val="-9"/>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latter’s</w:t>
      </w:r>
      <w:r w:rsidRPr="004C3F24">
        <w:rPr>
          <w:color w:val="1A171C"/>
          <w:spacing w:val="-8"/>
          <w:sz w:val="20"/>
          <w:lang w:val="en-GB"/>
        </w:rPr>
        <w:t xml:space="preserve"> </w:t>
      </w:r>
      <w:r w:rsidRPr="004C3F24">
        <w:rPr>
          <w:color w:val="1A171C"/>
          <w:sz w:val="20"/>
          <w:lang w:val="en-GB"/>
        </w:rPr>
        <w:t>identification</w:t>
      </w:r>
      <w:r w:rsidRPr="004C3F24">
        <w:rPr>
          <w:color w:val="1A171C"/>
          <w:spacing w:val="-6"/>
          <w:sz w:val="20"/>
          <w:lang w:val="en-GB"/>
        </w:rPr>
        <w:t xml:space="preserve"> </w:t>
      </w:r>
      <w:r w:rsidRPr="004C3F24">
        <w:rPr>
          <w:color w:val="1A171C"/>
          <w:sz w:val="20"/>
          <w:lang w:val="en-GB"/>
        </w:rPr>
        <w:t>number</w:t>
      </w:r>
      <w:r w:rsidRPr="004C3F24">
        <w:rPr>
          <w:color w:val="1A171C"/>
          <w:spacing w:val="-6"/>
          <w:sz w:val="20"/>
          <w:lang w:val="en-GB"/>
        </w:rPr>
        <w:t xml:space="preserve"> </w:t>
      </w:r>
      <w:r w:rsidRPr="004C3F24">
        <w:rPr>
          <w:color w:val="1A171C"/>
          <w:sz w:val="20"/>
          <w:lang w:val="en-GB"/>
        </w:rPr>
        <w:t>to</w:t>
      </w:r>
      <w:r w:rsidRPr="004C3F24">
        <w:rPr>
          <w:color w:val="1A171C"/>
          <w:spacing w:val="-8"/>
          <w:sz w:val="20"/>
          <w:lang w:val="en-GB"/>
        </w:rPr>
        <w:t xml:space="preserve"> </w:t>
      </w:r>
      <w:r w:rsidRPr="004C3F24">
        <w:rPr>
          <w:color w:val="1A171C"/>
          <w:sz w:val="20"/>
          <w:lang w:val="en-GB"/>
        </w:rPr>
        <w:t>each</w:t>
      </w:r>
      <w:r w:rsidRPr="004C3F24">
        <w:rPr>
          <w:color w:val="1A171C"/>
          <w:spacing w:val="-7"/>
          <w:sz w:val="20"/>
          <w:lang w:val="en-GB"/>
        </w:rPr>
        <w:t xml:space="preserve"> </w:t>
      </w:r>
      <w:r w:rsidRPr="004C3F24">
        <w:rPr>
          <w:color w:val="1A171C"/>
          <w:sz w:val="20"/>
          <w:lang w:val="en-GB"/>
        </w:rPr>
        <w:t>individual</w:t>
      </w:r>
      <w:r w:rsidRPr="004C3F24">
        <w:rPr>
          <w:color w:val="1A171C"/>
          <w:spacing w:val="-7"/>
          <w:sz w:val="20"/>
          <w:lang w:val="en-GB"/>
        </w:rPr>
        <w:t xml:space="preserve"> </w:t>
      </w:r>
      <w:r w:rsidRPr="004C3F24">
        <w:rPr>
          <w:color w:val="1A171C"/>
          <w:sz w:val="20"/>
          <w:lang w:val="en-GB"/>
        </w:rPr>
        <w:t>item</w:t>
      </w:r>
      <w:r w:rsidRPr="004C3F24">
        <w:rPr>
          <w:color w:val="1A171C"/>
          <w:spacing w:val="-6"/>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pressure equipment</w:t>
      </w:r>
      <w:r w:rsidRPr="004C3F24">
        <w:rPr>
          <w:color w:val="1A171C"/>
          <w:spacing w:val="-8"/>
          <w:sz w:val="20"/>
          <w:lang w:val="en-GB"/>
        </w:rPr>
        <w:t xml:space="preserve"> </w:t>
      </w:r>
      <w:r w:rsidRPr="004C3F24">
        <w:rPr>
          <w:color w:val="1A171C"/>
          <w:sz w:val="20"/>
          <w:lang w:val="en-GB"/>
        </w:rPr>
        <w:t>that</w:t>
      </w:r>
      <w:r w:rsidRPr="004C3F24">
        <w:rPr>
          <w:color w:val="1A171C"/>
          <w:spacing w:val="-7"/>
          <w:sz w:val="20"/>
          <w:lang w:val="en-GB"/>
        </w:rPr>
        <w:t xml:space="preserve"> </w:t>
      </w:r>
      <w:r w:rsidRPr="004C3F24">
        <w:rPr>
          <w:color w:val="1A171C"/>
          <w:sz w:val="20"/>
          <w:lang w:val="en-GB"/>
        </w:rPr>
        <w:t>satisfies</w:t>
      </w:r>
      <w:r w:rsidRPr="004C3F24">
        <w:rPr>
          <w:color w:val="1A171C"/>
          <w:spacing w:val="-10"/>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applicable</w:t>
      </w:r>
      <w:r w:rsidRPr="004C3F24">
        <w:rPr>
          <w:color w:val="1A171C"/>
          <w:spacing w:val="-8"/>
          <w:sz w:val="20"/>
          <w:lang w:val="en-GB"/>
        </w:rPr>
        <w:t xml:space="preserve"> </w:t>
      </w:r>
      <w:r w:rsidRPr="004C3F24">
        <w:rPr>
          <w:color w:val="1A171C"/>
          <w:sz w:val="20"/>
          <w:lang w:val="en-GB"/>
        </w:rPr>
        <w:t>requirements</w:t>
      </w:r>
      <w:r w:rsidRPr="004C3F24">
        <w:rPr>
          <w:color w:val="1A171C"/>
          <w:spacing w:val="-10"/>
          <w:sz w:val="20"/>
          <w:lang w:val="en-GB"/>
        </w:rPr>
        <w:t xml:space="preserve"> </w:t>
      </w:r>
      <w:r w:rsidRPr="004C3F24">
        <w:rPr>
          <w:color w:val="1A171C"/>
          <w:sz w:val="20"/>
          <w:lang w:val="en-GB"/>
        </w:rPr>
        <w:t>of</w:t>
      </w:r>
      <w:r w:rsidRPr="004C3F24">
        <w:rPr>
          <w:color w:val="1A171C"/>
          <w:spacing w:val="-11"/>
          <w:sz w:val="20"/>
          <w:lang w:val="en-GB"/>
        </w:rPr>
        <w:t xml:space="preserve"> </w:t>
      </w:r>
      <w:r w:rsidRPr="004C3F24">
        <w:rPr>
          <w:color w:val="1A171C"/>
          <w:sz w:val="20"/>
          <w:lang w:val="en-GB"/>
        </w:rPr>
        <w:t>this</w:t>
      </w:r>
      <w:r w:rsidRPr="004C3F24">
        <w:rPr>
          <w:color w:val="1A171C"/>
          <w:spacing w:val="-10"/>
          <w:sz w:val="20"/>
          <w:lang w:val="en-GB"/>
        </w:rPr>
        <w:t xml:space="preserve"> </w:t>
      </w:r>
      <w:r w:rsidRPr="004C3F24">
        <w:rPr>
          <w:color w:val="1A171C"/>
          <w:sz w:val="20"/>
          <w:lang w:val="en-GB"/>
        </w:rPr>
        <w:t>Directive.</w:t>
      </w:r>
    </w:p>
    <w:p w14:paraId="35548BEB" w14:textId="77777777" w:rsidR="00340395" w:rsidRDefault="00340395" w:rsidP="00340395">
      <w:pPr>
        <w:pStyle w:val="Brdtekst"/>
        <w:spacing w:before="3"/>
      </w:pPr>
    </w:p>
    <w:p w14:paraId="07887FBB" w14:textId="77777777" w:rsidR="00340395" w:rsidRPr="004C3F24" w:rsidRDefault="00340395" w:rsidP="00340395">
      <w:pPr>
        <w:pStyle w:val="Listeavsnitt"/>
        <w:widowControl w:val="0"/>
        <w:numPr>
          <w:ilvl w:val="1"/>
          <w:numId w:val="59"/>
        </w:numPr>
        <w:tabs>
          <w:tab w:val="left" w:pos="1569"/>
        </w:tabs>
        <w:autoSpaceDE w:val="0"/>
        <w:autoSpaceDN w:val="0"/>
        <w:spacing w:after="0" w:line="228" w:lineRule="auto"/>
        <w:ind w:left="1568" w:right="2016" w:hanging="379"/>
        <w:contextualSpacing w:val="0"/>
        <w:jc w:val="both"/>
        <w:rPr>
          <w:sz w:val="20"/>
          <w:lang w:val="en-GB"/>
        </w:rPr>
      </w:pPr>
      <w:r w:rsidRPr="004C3F24">
        <w:rPr>
          <w:color w:val="1A171C"/>
          <w:sz w:val="20"/>
          <w:lang w:val="en-GB"/>
        </w:rPr>
        <w:t>The manufacturer shall draw up a written EU declaration of conformity for each pressure equipment</w:t>
      </w:r>
      <w:r w:rsidRPr="004C3F24">
        <w:rPr>
          <w:color w:val="1A171C"/>
          <w:spacing w:val="-19"/>
          <w:sz w:val="20"/>
          <w:lang w:val="en-GB"/>
        </w:rPr>
        <w:t xml:space="preserve"> </w:t>
      </w:r>
      <w:r w:rsidRPr="004C3F24">
        <w:rPr>
          <w:color w:val="1A171C"/>
          <w:sz w:val="20"/>
          <w:lang w:val="en-GB"/>
        </w:rPr>
        <w:t>model</w:t>
      </w:r>
      <w:r w:rsidRPr="004C3F24">
        <w:rPr>
          <w:color w:val="1A171C"/>
          <w:spacing w:val="-19"/>
          <w:sz w:val="20"/>
          <w:lang w:val="en-GB"/>
        </w:rPr>
        <w:t xml:space="preserve"> </w:t>
      </w:r>
      <w:r w:rsidRPr="004C3F24">
        <w:rPr>
          <w:color w:val="1A171C"/>
          <w:sz w:val="20"/>
          <w:lang w:val="en-GB"/>
        </w:rPr>
        <w:t>and</w:t>
      </w:r>
      <w:r w:rsidRPr="004C3F24">
        <w:rPr>
          <w:color w:val="1A171C"/>
          <w:spacing w:val="-5"/>
          <w:sz w:val="20"/>
          <w:lang w:val="en-GB"/>
        </w:rPr>
        <w:t xml:space="preserve"> </w:t>
      </w:r>
      <w:r w:rsidRPr="004C3F24">
        <w:rPr>
          <w:color w:val="1A171C"/>
          <w:sz w:val="20"/>
          <w:lang w:val="en-GB"/>
        </w:rPr>
        <w:t>keep</w:t>
      </w:r>
      <w:r w:rsidRPr="004C3F24">
        <w:rPr>
          <w:color w:val="1A171C"/>
          <w:spacing w:val="-9"/>
          <w:sz w:val="20"/>
          <w:lang w:val="en-GB"/>
        </w:rPr>
        <w:t xml:space="preserve"> </w:t>
      </w:r>
      <w:r w:rsidRPr="004C3F24">
        <w:rPr>
          <w:color w:val="1A171C"/>
          <w:sz w:val="20"/>
          <w:lang w:val="en-GB"/>
        </w:rPr>
        <w:t>it</w:t>
      </w:r>
      <w:r w:rsidRPr="004C3F24">
        <w:rPr>
          <w:color w:val="1A171C"/>
          <w:spacing w:val="-8"/>
          <w:sz w:val="20"/>
          <w:lang w:val="en-GB"/>
        </w:rPr>
        <w:t xml:space="preserve"> </w:t>
      </w:r>
      <w:r w:rsidRPr="004C3F24">
        <w:rPr>
          <w:color w:val="1A171C"/>
          <w:sz w:val="20"/>
          <w:lang w:val="en-GB"/>
        </w:rPr>
        <w:t>at</w:t>
      </w:r>
      <w:r w:rsidRPr="004C3F24">
        <w:rPr>
          <w:color w:val="1A171C"/>
          <w:spacing w:val="-8"/>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disposal</w:t>
      </w:r>
      <w:r w:rsidRPr="004C3F24">
        <w:rPr>
          <w:color w:val="1A171C"/>
          <w:spacing w:val="-8"/>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national</w:t>
      </w:r>
      <w:r w:rsidRPr="004C3F24">
        <w:rPr>
          <w:color w:val="1A171C"/>
          <w:spacing w:val="-6"/>
          <w:sz w:val="20"/>
          <w:lang w:val="en-GB"/>
        </w:rPr>
        <w:t xml:space="preserve"> </w:t>
      </w:r>
      <w:r w:rsidRPr="004C3F24">
        <w:rPr>
          <w:color w:val="1A171C"/>
          <w:sz w:val="20"/>
          <w:lang w:val="en-GB"/>
        </w:rPr>
        <w:t>authorities</w:t>
      </w:r>
      <w:r w:rsidRPr="004C3F24">
        <w:rPr>
          <w:color w:val="1A171C"/>
          <w:spacing w:val="-8"/>
          <w:sz w:val="20"/>
          <w:lang w:val="en-GB"/>
        </w:rPr>
        <w:t xml:space="preserve"> </w:t>
      </w:r>
      <w:r w:rsidRPr="004C3F24">
        <w:rPr>
          <w:color w:val="1A171C"/>
          <w:sz w:val="20"/>
          <w:lang w:val="en-GB"/>
        </w:rPr>
        <w:t>for</w:t>
      </w:r>
      <w:r w:rsidRPr="004C3F24">
        <w:rPr>
          <w:color w:val="1A171C"/>
          <w:spacing w:val="-8"/>
          <w:sz w:val="20"/>
          <w:lang w:val="en-GB"/>
        </w:rPr>
        <w:t xml:space="preserve"> </w:t>
      </w:r>
      <w:r w:rsidRPr="004C3F24">
        <w:rPr>
          <w:color w:val="1A171C"/>
          <w:sz w:val="20"/>
          <w:lang w:val="en-GB"/>
        </w:rPr>
        <w:t>10</w:t>
      </w:r>
      <w:r w:rsidRPr="004C3F24">
        <w:rPr>
          <w:color w:val="1A171C"/>
          <w:spacing w:val="-8"/>
          <w:sz w:val="20"/>
          <w:lang w:val="en-GB"/>
        </w:rPr>
        <w:t xml:space="preserve"> </w:t>
      </w:r>
      <w:r w:rsidRPr="004C3F24">
        <w:rPr>
          <w:color w:val="1A171C"/>
          <w:sz w:val="20"/>
          <w:lang w:val="en-GB"/>
        </w:rPr>
        <w:t>years</w:t>
      </w:r>
      <w:r w:rsidRPr="004C3F24">
        <w:rPr>
          <w:color w:val="1A171C"/>
          <w:spacing w:val="-9"/>
          <w:sz w:val="20"/>
          <w:lang w:val="en-GB"/>
        </w:rPr>
        <w:t xml:space="preserve"> </w:t>
      </w:r>
      <w:r w:rsidRPr="004C3F24">
        <w:rPr>
          <w:color w:val="1A171C"/>
          <w:sz w:val="20"/>
          <w:lang w:val="en-GB"/>
        </w:rPr>
        <w:t>after</w:t>
      </w:r>
      <w:r w:rsidRPr="004C3F24">
        <w:rPr>
          <w:color w:val="1A171C"/>
          <w:spacing w:val="-7"/>
          <w:sz w:val="20"/>
          <w:lang w:val="en-GB"/>
        </w:rPr>
        <w:t xml:space="preserve"> </w:t>
      </w:r>
      <w:r w:rsidRPr="004C3F24">
        <w:rPr>
          <w:color w:val="1A171C"/>
          <w:sz w:val="20"/>
          <w:lang w:val="en-GB"/>
        </w:rPr>
        <w:t>the pressure equipment has been placed on the market. The EU declaration of conformity shall identify</w:t>
      </w:r>
      <w:r w:rsidRPr="004C3F24">
        <w:rPr>
          <w:color w:val="1A171C"/>
          <w:spacing w:val="-6"/>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pressure</w:t>
      </w:r>
      <w:r w:rsidRPr="004C3F24">
        <w:rPr>
          <w:color w:val="1A171C"/>
          <w:spacing w:val="-5"/>
          <w:sz w:val="20"/>
          <w:lang w:val="en-GB"/>
        </w:rPr>
        <w:t xml:space="preserve"> </w:t>
      </w:r>
      <w:r w:rsidRPr="004C3F24">
        <w:rPr>
          <w:color w:val="1A171C"/>
          <w:sz w:val="20"/>
          <w:lang w:val="en-GB"/>
        </w:rPr>
        <w:t>equipment</w:t>
      </w:r>
      <w:r w:rsidRPr="004C3F24">
        <w:rPr>
          <w:color w:val="1A171C"/>
          <w:spacing w:val="-6"/>
          <w:sz w:val="20"/>
          <w:lang w:val="en-GB"/>
        </w:rPr>
        <w:t xml:space="preserve"> </w:t>
      </w:r>
      <w:r w:rsidRPr="004C3F24">
        <w:rPr>
          <w:color w:val="1A171C"/>
          <w:sz w:val="20"/>
          <w:lang w:val="en-GB"/>
        </w:rPr>
        <w:t>model</w:t>
      </w:r>
      <w:r w:rsidRPr="004C3F24">
        <w:rPr>
          <w:color w:val="1A171C"/>
          <w:spacing w:val="-4"/>
          <w:sz w:val="20"/>
          <w:lang w:val="en-GB"/>
        </w:rPr>
        <w:t xml:space="preserve"> </w:t>
      </w:r>
      <w:r w:rsidRPr="004C3F24">
        <w:rPr>
          <w:color w:val="1A171C"/>
          <w:sz w:val="20"/>
          <w:lang w:val="en-GB"/>
        </w:rPr>
        <w:t>for</w:t>
      </w:r>
      <w:r w:rsidRPr="004C3F24">
        <w:rPr>
          <w:color w:val="1A171C"/>
          <w:spacing w:val="-6"/>
          <w:sz w:val="20"/>
          <w:lang w:val="en-GB"/>
        </w:rPr>
        <w:t xml:space="preserve"> </w:t>
      </w:r>
      <w:r w:rsidRPr="004C3F24">
        <w:rPr>
          <w:color w:val="1A171C"/>
          <w:sz w:val="20"/>
          <w:lang w:val="en-GB"/>
        </w:rPr>
        <w:t>which</w:t>
      </w:r>
      <w:r w:rsidRPr="004C3F24">
        <w:rPr>
          <w:color w:val="1A171C"/>
          <w:spacing w:val="-7"/>
          <w:sz w:val="20"/>
          <w:lang w:val="en-GB"/>
        </w:rPr>
        <w:t xml:space="preserve"> </w:t>
      </w:r>
      <w:r w:rsidRPr="004C3F24">
        <w:rPr>
          <w:color w:val="1A171C"/>
          <w:sz w:val="20"/>
          <w:lang w:val="en-GB"/>
        </w:rPr>
        <w:t>it</w:t>
      </w:r>
      <w:r w:rsidRPr="004C3F24">
        <w:rPr>
          <w:color w:val="1A171C"/>
          <w:spacing w:val="-7"/>
          <w:sz w:val="20"/>
          <w:lang w:val="en-GB"/>
        </w:rPr>
        <w:t xml:space="preserve"> </w:t>
      </w:r>
      <w:r w:rsidRPr="004C3F24">
        <w:rPr>
          <w:color w:val="1A171C"/>
          <w:sz w:val="20"/>
          <w:lang w:val="en-GB"/>
        </w:rPr>
        <w:t>has</w:t>
      </w:r>
      <w:r w:rsidRPr="004C3F24">
        <w:rPr>
          <w:color w:val="1A171C"/>
          <w:spacing w:val="-7"/>
          <w:sz w:val="20"/>
          <w:lang w:val="en-GB"/>
        </w:rPr>
        <w:t xml:space="preserve"> </w:t>
      </w:r>
      <w:r w:rsidRPr="004C3F24">
        <w:rPr>
          <w:color w:val="1A171C"/>
          <w:sz w:val="20"/>
          <w:lang w:val="en-GB"/>
        </w:rPr>
        <w:t>been</w:t>
      </w:r>
      <w:r w:rsidRPr="004C3F24">
        <w:rPr>
          <w:color w:val="1A171C"/>
          <w:spacing w:val="-7"/>
          <w:sz w:val="20"/>
          <w:lang w:val="en-GB"/>
        </w:rPr>
        <w:t xml:space="preserve"> </w:t>
      </w:r>
      <w:r w:rsidRPr="004C3F24">
        <w:rPr>
          <w:color w:val="1A171C"/>
          <w:sz w:val="20"/>
          <w:lang w:val="en-GB"/>
        </w:rPr>
        <w:t>drawn</w:t>
      </w:r>
      <w:r w:rsidRPr="004C3F24">
        <w:rPr>
          <w:color w:val="1A171C"/>
          <w:spacing w:val="-8"/>
          <w:sz w:val="20"/>
          <w:lang w:val="en-GB"/>
        </w:rPr>
        <w:t xml:space="preserve"> </w:t>
      </w:r>
      <w:r w:rsidRPr="004C3F24">
        <w:rPr>
          <w:color w:val="1A171C"/>
          <w:sz w:val="20"/>
          <w:lang w:val="en-GB"/>
        </w:rPr>
        <w:t>up.</w:t>
      </w:r>
    </w:p>
    <w:p w14:paraId="1A98D5BE" w14:textId="77777777" w:rsidR="00340395" w:rsidRDefault="00340395" w:rsidP="00340395">
      <w:pPr>
        <w:pStyle w:val="Brdtekst"/>
      </w:pPr>
    </w:p>
    <w:p w14:paraId="744CA553" w14:textId="77777777" w:rsidR="00340395" w:rsidRDefault="00340395" w:rsidP="00340395">
      <w:pPr>
        <w:pStyle w:val="Brdtekst"/>
      </w:pPr>
    </w:p>
    <w:p w14:paraId="3B6F500C" w14:textId="77777777" w:rsidR="00340395" w:rsidRDefault="00340395" w:rsidP="00340395">
      <w:pPr>
        <w:pStyle w:val="Brdtekst"/>
      </w:pPr>
    </w:p>
    <w:p w14:paraId="385EAF9B" w14:textId="77777777" w:rsidR="00340395" w:rsidRDefault="00340395" w:rsidP="00340395">
      <w:pPr>
        <w:pStyle w:val="Brdtekst"/>
        <w:spacing w:before="6"/>
      </w:pPr>
    </w:p>
    <w:p w14:paraId="23839F95" w14:textId="77777777" w:rsidR="00340395" w:rsidRPr="004C3F24" w:rsidRDefault="00340395" w:rsidP="00340395">
      <w:pPr>
        <w:pStyle w:val="Listeavsnitt"/>
        <w:widowControl w:val="0"/>
        <w:numPr>
          <w:ilvl w:val="0"/>
          <w:numId w:val="63"/>
        </w:numPr>
        <w:tabs>
          <w:tab w:val="left" w:pos="1569"/>
        </w:tabs>
        <w:autoSpaceDE w:val="0"/>
        <w:autoSpaceDN w:val="0"/>
        <w:spacing w:after="0" w:line="228" w:lineRule="auto"/>
        <w:ind w:left="1569" w:right="2018"/>
        <w:contextualSpacing w:val="0"/>
        <w:jc w:val="both"/>
        <w:rPr>
          <w:rFonts w:ascii="Cambria"/>
          <w:color w:val="1A171C"/>
          <w:sz w:val="19"/>
          <w:lang w:val="en-GB"/>
        </w:rPr>
      </w:pPr>
      <w:r w:rsidRPr="004C3F24">
        <w:rPr>
          <w:color w:val="1A171C"/>
          <w:sz w:val="20"/>
          <w:lang w:val="en-GB"/>
        </w:rPr>
        <w:t>The</w:t>
      </w:r>
      <w:r w:rsidRPr="004C3F24">
        <w:rPr>
          <w:color w:val="1A171C"/>
          <w:spacing w:val="-3"/>
          <w:sz w:val="20"/>
          <w:lang w:val="en-GB"/>
        </w:rPr>
        <w:t xml:space="preserve"> </w:t>
      </w:r>
      <w:r w:rsidRPr="004C3F24">
        <w:rPr>
          <w:color w:val="1A171C"/>
          <w:sz w:val="20"/>
          <w:lang w:val="en-GB"/>
        </w:rPr>
        <w:t>manufacturer</w:t>
      </w:r>
      <w:r w:rsidRPr="004C3F24">
        <w:rPr>
          <w:color w:val="1A171C"/>
          <w:spacing w:val="-4"/>
          <w:sz w:val="20"/>
          <w:lang w:val="en-GB"/>
        </w:rPr>
        <w:t xml:space="preserve"> </w:t>
      </w:r>
      <w:r w:rsidRPr="004C3F24">
        <w:rPr>
          <w:color w:val="1A171C"/>
          <w:sz w:val="20"/>
          <w:lang w:val="en-GB"/>
        </w:rPr>
        <w:t>shall,</w:t>
      </w:r>
      <w:r w:rsidRPr="004C3F24">
        <w:rPr>
          <w:color w:val="1A171C"/>
          <w:spacing w:val="-4"/>
          <w:sz w:val="20"/>
          <w:lang w:val="en-GB"/>
        </w:rPr>
        <w:t xml:space="preserve"> </w:t>
      </w:r>
      <w:r w:rsidRPr="004C3F24">
        <w:rPr>
          <w:color w:val="1A171C"/>
          <w:sz w:val="20"/>
          <w:lang w:val="en-GB"/>
        </w:rPr>
        <w:t>for</w:t>
      </w:r>
      <w:r w:rsidRPr="004C3F24">
        <w:rPr>
          <w:color w:val="1A171C"/>
          <w:spacing w:val="-4"/>
          <w:sz w:val="20"/>
          <w:lang w:val="en-GB"/>
        </w:rPr>
        <w:t xml:space="preserve"> </w:t>
      </w:r>
      <w:r w:rsidRPr="004C3F24">
        <w:rPr>
          <w:color w:val="1A171C"/>
          <w:sz w:val="20"/>
          <w:lang w:val="en-GB"/>
        </w:rPr>
        <w:t>a</w:t>
      </w:r>
      <w:r w:rsidRPr="004C3F24">
        <w:rPr>
          <w:color w:val="1A171C"/>
          <w:spacing w:val="-4"/>
          <w:sz w:val="20"/>
          <w:lang w:val="en-GB"/>
        </w:rPr>
        <w:t xml:space="preserve"> </w:t>
      </w:r>
      <w:r w:rsidRPr="004C3F24">
        <w:rPr>
          <w:color w:val="1A171C"/>
          <w:sz w:val="20"/>
          <w:lang w:val="en-GB"/>
        </w:rPr>
        <w:t>period</w:t>
      </w:r>
      <w:r w:rsidRPr="004C3F24">
        <w:rPr>
          <w:color w:val="1A171C"/>
          <w:spacing w:val="-3"/>
          <w:sz w:val="20"/>
          <w:lang w:val="en-GB"/>
        </w:rPr>
        <w:t xml:space="preserve"> </w:t>
      </w:r>
      <w:r w:rsidRPr="004C3F24">
        <w:rPr>
          <w:color w:val="1A171C"/>
          <w:sz w:val="20"/>
          <w:lang w:val="en-GB"/>
        </w:rPr>
        <w:t>ending</w:t>
      </w:r>
      <w:r w:rsidRPr="004C3F24">
        <w:rPr>
          <w:color w:val="1A171C"/>
          <w:spacing w:val="-5"/>
          <w:sz w:val="20"/>
          <w:lang w:val="en-GB"/>
        </w:rPr>
        <w:t xml:space="preserve"> </w:t>
      </w:r>
      <w:r w:rsidRPr="004C3F24">
        <w:rPr>
          <w:color w:val="1A171C"/>
          <w:sz w:val="20"/>
          <w:lang w:val="en-GB"/>
        </w:rPr>
        <w:t>10</w:t>
      </w:r>
      <w:r w:rsidRPr="004C3F24">
        <w:rPr>
          <w:color w:val="1A171C"/>
          <w:spacing w:val="-4"/>
          <w:sz w:val="20"/>
          <w:lang w:val="en-GB"/>
        </w:rPr>
        <w:t xml:space="preserve"> </w:t>
      </w:r>
      <w:r w:rsidRPr="004C3F24">
        <w:rPr>
          <w:color w:val="1A171C"/>
          <w:sz w:val="20"/>
          <w:lang w:val="en-GB"/>
        </w:rPr>
        <w:t>years</w:t>
      </w:r>
      <w:r w:rsidRPr="004C3F24">
        <w:rPr>
          <w:color w:val="1A171C"/>
          <w:spacing w:val="-5"/>
          <w:sz w:val="20"/>
          <w:lang w:val="en-GB"/>
        </w:rPr>
        <w:t xml:space="preserve"> </w:t>
      </w:r>
      <w:r w:rsidRPr="004C3F24">
        <w:rPr>
          <w:color w:val="1A171C"/>
          <w:sz w:val="20"/>
          <w:lang w:val="en-GB"/>
        </w:rPr>
        <w:t>after</w:t>
      </w:r>
      <w:r w:rsidRPr="004C3F24">
        <w:rPr>
          <w:color w:val="1A171C"/>
          <w:spacing w:val="-4"/>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pressure</w:t>
      </w:r>
      <w:r w:rsidRPr="004C3F24">
        <w:rPr>
          <w:color w:val="1A171C"/>
          <w:spacing w:val="-4"/>
          <w:sz w:val="20"/>
          <w:lang w:val="en-GB"/>
        </w:rPr>
        <w:t xml:space="preserve"> </w:t>
      </w:r>
      <w:r w:rsidRPr="004C3F24">
        <w:rPr>
          <w:color w:val="1A171C"/>
          <w:sz w:val="20"/>
          <w:lang w:val="en-GB"/>
        </w:rPr>
        <w:t>equipment</w:t>
      </w:r>
      <w:r w:rsidRPr="004C3F24">
        <w:rPr>
          <w:color w:val="1A171C"/>
          <w:spacing w:val="-4"/>
          <w:sz w:val="20"/>
          <w:lang w:val="en-GB"/>
        </w:rPr>
        <w:t xml:space="preserve"> </w:t>
      </w:r>
      <w:r w:rsidRPr="004C3F24">
        <w:rPr>
          <w:color w:val="1A171C"/>
          <w:sz w:val="20"/>
          <w:lang w:val="en-GB"/>
        </w:rPr>
        <w:t>has</w:t>
      </w:r>
      <w:r w:rsidRPr="004C3F24">
        <w:rPr>
          <w:color w:val="1A171C"/>
          <w:spacing w:val="-4"/>
          <w:sz w:val="20"/>
          <w:lang w:val="en-GB"/>
        </w:rPr>
        <w:t xml:space="preserve"> </w:t>
      </w:r>
      <w:r w:rsidRPr="004C3F24">
        <w:rPr>
          <w:color w:val="1A171C"/>
          <w:sz w:val="20"/>
          <w:lang w:val="en-GB"/>
        </w:rPr>
        <w:t>been placed</w:t>
      </w:r>
      <w:r w:rsidRPr="004C3F24">
        <w:rPr>
          <w:color w:val="1A171C"/>
          <w:spacing w:val="-5"/>
          <w:sz w:val="20"/>
          <w:lang w:val="en-GB"/>
        </w:rPr>
        <w:t xml:space="preserve"> </w:t>
      </w:r>
      <w:r w:rsidRPr="004C3F24">
        <w:rPr>
          <w:color w:val="1A171C"/>
          <w:sz w:val="20"/>
          <w:lang w:val="en-GB"/>
        </w:rPr>
        <w:t>on</w:t>
      </w:r>
      <w:r w:rsidRPr="004C3F24">
        <w:rPr>
          <w:color w:val="1A171C"/>
          <w:spacing w:val="-7"/>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market,</w:t>
      </w:r>
      <w:r w:rsidRPr="004C3F24">
        <w:rPr>
          <w:color w:val="1A171C"/>
          <w:spacing w:val="-6"/>
          <w:sz w:val="20"/>
          <w:lang w:val="en-GB"/>
        </w:rPr>
        <w:t xml:space="preserve"> </w:t>
      </w:r>
      <w:r w:rsidRPr="004C3F24">
        <w:rPr>
          <w:color w:val="1A171C"/>
          <w:sz w:val="20"/>
          <w:lang w:val="en-GB"/>
        </w:rPr>
        <w:t>keep</w:t>
      </w:r>
      <w:r w:rsidRPr="004C3F24">
        <w:rPr>
          <w:color w:val="1A171C"/>
          <w:spacing w:val="-7"/>
          <w:sz w:val="20"/>
          <w:lang w:val="en-GB"/>
        </w:rPr>
        <w:t xml:space="preserve"> </w:t>
      </w:r>
      <w:r w:rsidRPr="004C3F24">
        <w:rPr>
          <w:color w:val="1A171C"/>
          <w:sz w:val="20"/>
          <w:lang w:val="en-GB"/>
        </w:rPr>
        <w:t>at</w:t>
      </w:r>
      <w:r w:rsidRPr="004C3F24">
        <w:rPr>
          <w:color w:val="1A171C"/>
          <w:spacing w:val="-6"/>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disposal</w:t>
      </w:r>
      <w:r w:rsidRPr="004C3F24">
        <w:rPr>
          <w:color w:val="1A171C"/>
          <w:spacing w:val="-5"/>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national</w:t>
      </w:r>
      <w:r w:rsidRPr="004C3F24">
        <w:rPr>
          <w:color w:val="1A171C"/>
          <w:spacing w:val="21"/>
          <w:sz w:val="20"/>
          <w:lang w:val="en-GB"/>
        </w:rPr>
        <w:t xml:space="preserve"> </w:t>
      </w:r>
      <w:r w:rsidRPr="004C3F24">
        <w:rPr>
          <w:color w:val="1A171C"/>
          <w:sz w:val="20"/>
          <w:lang w:val="en-GB"/>
        </w:rPr>
        <w:t>authorities:</w:t>
      </w:r>
    </w:p>
    <w:p w14:paraId="0B8DDB8B" w14:textId="77777777" w:rsidR="00340395" w:rsidRDefault="00340395" w:rsidP="00340395">
      <w:pPr>
        <w:pStyle w:val="Brdtekst"/>
        <w:spacing w:before="5"/>
      </w:pPr>
    </w:p>
    <w:p w14:paraId="5C2C10C0" w14:textId="77777777" w:rsidR="00340395" w:rsidRPr="004C3F24" w:rsidRDefault="00340395" w:rsidP="00340395">
      <w:pPr>
        <w:pStyle w:val="Listeavsnitt"/>
        <w:widowControl w:val="0"/>
        <w:numPr>
          <w:ilvl w:val="1"/>
          <w:numId w:val="63"/>
        </w:numPr>
        <w:tabs>
          <w:tab w:val="left" w:pos="1848"/>
        </w:tabs>
        <w:autoSpaceDE w:val="0"/>
        <w:autoSpaceDN w:val="0"/>
        <w:spacing w:after="0" w:line="240" w:lineRule="auto"/>
        <w:ind w:left="1847" w:hanging="277"/>
        <w:contextualSpacing w:val="0"/>
        <w:rPr>
          <w:sz w:val="20"/>
          <w:lang w:val="en-GB"/>
        </w:rPr>
      </w:pPr>
      <w:r w:rsidRPr="004C3F24">
        <w:rPr>
          <w:color w:val="1A171C"/>
          <w:sz w:val="20"/>
          <w:lang w:val="en-GB"/>
        </w:rPr>
        <w:t>the documentation referred to in point</w:t>
      </w:r>
      <w:r w:rsidRPr="004C3F24">
        <w:rPr>
          <w:color w:val="1A171C"/>
          <w:spacing w:val="3"/>
          <w:sz w:val="20"/>
          <w:lang w:val="en-GB"/>
        </w:rPr>
        <w:t xml:space="preserve"> </w:t>
      </w:r>
      <w:r w:rsidRPr="004C3F24">
        <w:rPr>
          <w:color w:val="1A171C"/>
          <w:sz w:val="20"/>
          <w:lang w:val="en-GB"/>
        </w:rPr>
        <w:t>5.1,</w:t>
      </w:r>
    </w:p>
    <w:p w14:paraId="218B8ADD" w14:textId="77777777" w:rsidR="00340395" w:rsidRPr="004C3F24" w:rsidRDefault="00340395" w:rsidP="00340395">
      <w:pPr>
        <w:pStyle w:val="Listeavsnitt"/>
        <w:widowControl w:val="0"/>
        <w:numPr>
          <w:ilvl w:val="1"/>
          <w:numId w:val="63"/>
        </w:numPr>
        <w:tabs>
          <w:tab w:val="left" w:pos="1848"/>
        </w:tabs>
        <w:autoSpaceDE w:val="0"/>
        <w:autoSpaceDN w:val="0"/>
        <w:spacing w:before="1" w:after="0" w:line="240" w:lineRule="auto"/>
        <w:ind w:left="1847" w:hanging="277"/>
        <w:contextualSpacing w:val="0"/>
        <w:rPr>
          <w:sz w:val="20"/>
          <w:lang w:val="en-GB"/>
        </w:rPr>
      </w:pPr>
      <w:r w:rsidRPr="004C3F24">
        <w:rPr>
          <w:color w:val="1A171C"/>
          <w:sz w:val="20"/>
          <w:lang w:val="en-GB"/>
        </w:rPr>
        <w:t>the</w:t>
      </w:r>
      <w:r w:rsidRPr="004C3F24">
        <w:rPr>
          <w:color w:val="1A171C"/>
          <w:spacing w:val="-14"/>
          <w:sz w:val="20"/>
          <w:lang w:val="en-GB"/>
        </w:rPr>
        <w:t xml:space="preserve"> </w:t>
      </w:r>
      <w:r w:rsidRPr="004C3F24">
        <w:rPr>
          <w:color w:val="1A171C"/>
          <w:sz w:val="20"/>
          <w:lang w:val="en-GB"/>
        </w:rPr>
        <w:t>change</w:t>
      </w:r>
      <w:r w:rsidRPr="004C3F24">
        <w:rPr>
          <w:color w:val="1A171C"/>
          <w:spacing w:val="-13"/>
          <w:sz w:val="20"/>
          <w:lang w:val="en-GB"/>
        </w:rPr>
        <w:t xml:space="preserve"> </w:t>
      </w:r>
      <w:r w:rsidRPr="004C3F24">
        <w:rPr>
          <w:color w:val="1A171C"/>
          <w:sz w:val="20"/>
          <w:lang w:val="en-GB"/>
        </w:rPr>
        <w:t>referred</w:t>
      </w:r>
      <w:r w:rsidRPr="004C3F24">
        <w:rPr>
          <w:color w:val="1A171C"/>
          <w:spacing w:val="-11"/>
          <w:sz w:val="20"/>
          <w:lang w:val="en-GB"/>
        </w:rPr>
        <w:t xml:space="preserve"> </w:t>
      </w:r>
      <w:r w:rsidRPr="004C3F24">
        <w:rPr>
          <w:color w:val="1A171C"/>
          <w:sz w:val="20"/>
          <w:lang w:val="en-GB"/>
        </w:rPr>
        <w:t>to</w:t>
      </w:r>
      <w:r w:rsidRPr="004C3F24">
        <w:rPr>
          <w:color w:val="1A171C"/>
          <w:spacing w:val="-12"/>
          <w:sz w:val="20"/>
          <w:lang w:val="en-GB"/>
        </w:rPr>
        <w:t xml:space="preserve"> </w:t>
      </w:r>
      <w:r w:rsidRPr="004C3F24">
        <w:rPr>
          <w:color w:val="1A171C"/>
          <w:sz w:val="20"/>
          <w:lang w:val="en-GB"/>
        </w:rPr>
        <w:t>in</w:t>
      </w:r>
      <w:r w:rsidRPr="004C3F24">
        <w:rPr>
          <w:color w:val="1A171C"/>
          <w:spacing w:val="-11"/>
          <w:sz w:val="20"/>
          <w:lang w:val="en-GB"/>
        </w:rPr>
        <w:t xml:space="preserve"> </w:t>
      </w:r>
      <w:r w:rsidRPr="004C3F24">
        <w:rPr>
          <w:color w:val="1A171C"/>
          <w:sz w:val="20"/>
          <w:lang w:val="en-GB"/>
        </w:rPr>
        <w:t>point</w:t>
      </w:r>
      <w:r w:rsidRPr="004C3F24">
        <w:rPr>
          <w:color w:val="1A171C"/>
          <w:spacing w:val="-11"/>
          <w:sz w:val="20"/>
          <w:lang w:val="en-GB"/>
        </w:rPr>
        <w:t xml:space="preserve"> </w:t>
      </w:r>
      <w:r w:rsidRPr="004C3F24">
        <w:rPr>
          <w:color w:val="1A171C"/>
          <w:sz w:val="20"/>
          <w:lang w:val="en-GB"/>
        </w:rPr>
        <w:t>5.5,</w:t>
      </w:r>
      <w:r w:rsidRPr="004C3F24">
        <w:rPr>
          <w:color w:val="1A171C"/>
          <w:spacing w:val="-12"/>
          <w:sz w:val="20"/>
          <w:lang w:val="en-GB"/>
        </w:rPr>
        <w:t xml:space="preserve"> </w:t>
      </w:r>
      <w:r w:rsidRPr="004C3F24">
        <w:rPr>
          <w:color w:val="1A171C"/>
          <w:sz w:val="20"/>
          <w:lang w:val="en-GB"/>
        </w:rPr>
        <w:t>as</w:t>
      </w:r>
      <w:r w:rsidRPr="004C3F24">
        <w:rPr>
          <w:color w:val="1A171C"/>
          <w:spacing w:val="-13"/>
          <w:sz w:val="20"/>
          <w:lang w:val="en-GB"/>
        </w:rPr>
        <w:t xml:space="preserve"> </w:t>
      </w:r>
      <w:r w:rsidRPr="004C3F24">
        <w:rPr>
          <w:color w:val="1A171C"/>
          <w:sz w:val="20"/>
          <w:lang w:val="en-GB"/>
        </w:rPr>
        <w:t>approved,</w:t>
      </w:r>
    </w:p>
    <w:p w14:paraId="015B1675" w14:textId="77777777" w:rsidR="00340395" w:rsidRPr="004C3F24" w:rsidRDefault="00340395" w:rsidP="00340395">
      <w:pPr>
        <w:pStyle w:val="Listeavsnitt"/>
        <w:widowControl w:val="0"/>
        <w:numPr>
          <w:ilvl w:val="1"/>
          <w:numId w:val="63"/>
        </w:numPr>
        <w:tabs>
          <w:tab w:val="left" w:pos="1848"/>
        </w:tabs>
        <w:autoSpaceDE w:val="0"/>
        <w:autoSpaceDN w:val="0"/>
        <w:spacing w:before="1" w:after="0" w:line="240" w:lineRule="auto"/>
        <w:ind w:left="1847" w:hanging="277"/>
        <w:contextualSpacing w:val="0"/>
        <w:rPr>
          <w:sz w:val="20"/>
          <w:lang w:val="en-GB"/>
        </w:rPr>
      </w:pPr>
      <w:r w:rsidRPr="004C3F24">
        <w:rPr>
          <w:color w:val="1A171C"/>
          <w:sz w:val="20"/>
          <w:lang w:val="en-GB"/>
        </w:rPr>
        <w:t>the</w:t>
      </w:r>
      <w:r w:rsidRPr="004C3F24">
        <w:rPr>
          <w:color w:val="1A171C"/>
          <w:spacing w:val="-7"/>
          <w:sz w:val="20"/>
          <w:lang w:val="en-GB"/>
        </w:rPr>
        <w:t xml:space="preserve"> </w:t>
      </w:r>
      <w:r w:rsidRPr="004C3F24">
        <w:rPr>
          <w:color w:val="1A171C"/>
          <w:sz w:val="20"/>
          <w:lang w:val="en-GB"/>
        </w:rPr>
        <w:t>decisions</w:t>
      </w:r>
      <w:r w:rsidRPr="004C3F24">
        <w:rPr>
          <w:color w:val="1A171C"/>
          <w:spacing w:val="-7"/>
          <w:sz w:val="20"/>
          <w:lang w:val="en-GB"/>
        </w:rPr>
        <w:t xml:space="preserve"> </w:t>
      </w:r>
      <w:r w:rsidRPr="004C3F24">
        <w:rPr>
          <w:color w:val="1A171C"/>
          <w:sz w:val="20"/>
          <w:lang w:val="en-GB"/>
        </w:rPr>
        <w:t>and</w:t>
      </w:r>
      <w:r w:rsidRPr="004C3F24">
        <w:rPr>
          <w:color w:val="1A171C"/>
          <w:spacing w:val="-4"/>
          <w:sz w:val="20"/>
          <w:lang w:val="en-GB"/>
        </w:rPr>
        <w:t xml:space="preserve"> </w:t>
      </w:r>
      <w:r w:rsidRPr="004C3F24">
        <w:rPr>
          <w:color w:val="1A171C"/>
          <w:sz w:val="20"/>
          <w:lang w:val="en-GB"/>
        </w:rPr>
        <w:t>reports</w:t>
      </w:r>
      <w:r w:rsidRPr="004C3F24">
        <w:rPr>
          <w:color w:val="1A171C"/>
          <w:spacing w:val="-7"/>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notified</w:t>
      </w:r>
      <w:r w:rsidRPr="004C3F24">
        <w:rPr>
          <w:color w:val="1A171C"/>
          <w:spacing w:val="-5"/>
          <w:sz w:val="20"/>
          <w:lang w:val="en-GB"/>
        </w:rPr>
        <w:t xml:space="preserve"> </w:t>
      </w:r>
      <w:r w:rsidRPr="004C3F24">
        <w:rPr>
          <w:color w:val="1A171C"/>
          <w:sz w:val="20"/>
          <w:lang w:val="en-GB"/>
        </w:rPr>
        <w:t>body</w:t>
      </w:r>
      <w:r w:rsidRPr="004C3F24">
        <w:rPr>
          <w:color w:val="1A171C"/>
          <w:spacing w:val="-4"/>
          <w:sz w:val="20"/>
          <w:lang w:val="en-GB"/>
        </w:rPr>
        <w:t xml:space="preserve"> </w:t>
      </w:r>
      <w:r w:rsidRPr="004C3F24">
        <w:rPr>
          <w:color w:val="1A171C"/>
          <w:sz w:val="20"/>
          <w:lang w:val="en-GB"/>
        </w:rPr>
        <w:t>referred</w:t>
      </w:r>
      <w:r w:rsidRPr="004C3F24">
        <w:rPr>
          <w:color w:val="1A171C"/>
          <w:spacing w:val="-8"/>
          <w:sz w:val="20"/>
          <w:lang w:val="en-GB"/>
        </w:rPr>
        <w:t xml:space="preserve"> </w:t>
      </w:r>
      <w:r w:rsidRPr="004C3F24">
        <w:rPr>
          <w:color w:val="1A171C"/>
          <w:sz w:val="20"/>
          <w:lang w:val="en-GB"/>
        </w:rPr>
        <w:t>to</w:t>
      </w:r>
      <w:r w:rsidRPr="004C3F24">
        <w:rPr>
          <w:color w:val="1A171C"/>
          <w:spacing w:val="-4"/>
          <w:sz w:val="20"/>
          <w:lang w:val="en-GB"/>
        </w:rPr>
        <w:t xml:space="preserve"> </w:t>
      </w:r>
      <w:r w:rsidRPr="004C3F24">
        <w:rPr>
          <w:color w:val="1A171C"/>
          <w:sz w:val="20"/>
          <w:lang w:val="en-GB"/>
        </w:rPr>
        <w:t>in</w:t>
      </w:r>
      <w:r w:rsidRPr="004C3F24">
        <w:rPr>
          <w:color w:val="1A171C"/>
          <w:spacing w:val="-3"/>
          <w:sz w:val="20"/>
          <w:lang w:val="en-GB"/>
        </w:rPr>
        <w:t xml:space="preserve"> </w:t>
      </w:r>
      <w:r w:rsidRPr="004C3F24">
        <w:rPr>
          <w:color w:val="1A171C"/>
          <w:sz w:val="20"/>
          <w:lang w:val="en-GB"/>
        </w:rPr>
        <w:t>points</w:t>
      </w:r>
      <w:r w:rsidRPr="004C3F24">
        <w:rPr>
          <w:color w:val="1A171C"/>
          <w:spacing w:val="-7"/>
          <w:sz w:val="20"/>
          <w:lang w:val="en-GB"/>
        </w:rPr>
        <w:t xml:space="preserve"> </w:t>
      </w:r>
      <w:r w:rsidRPr="004C3F24">
        <w:rPr>
          <w:color w:val="1A171C"/>
          <w:sz w:val="20"/>
          <w:lang w:val="en-GB"/>
        </w:rPr>
        <w:t>5.3,</w:t>
      </w:r>
      <w:r w:rsidRPr="004C3F24">
        <w:rPr>
          <w:color w:val="1A171C"/>
          <w:spacing w:val="-4"/>
          <w:sz w:val="20"/>
          <w:lang w:val="en-GB"/>
        </w:rPr>
        <w:t xml:space="preserve"> </w:t>
      </w:r>
      <w:r w:rsidRPr="004C3F24">
        <w:rPr>
          <w:color w:val="1A171C"/>
          <w:sz w:val="20"/>
          <w:lang w:val="en-GB"/>
        </w:rPr>
        <w:t>5.5,</w:t>
      </w:r>
      <w:r w:rsidRPr="004C3F24">
        <w:rPr>
          <w:color w:val="1A171C"/>
          <w:spacing w:val="-5"/>
          <w:sz w:val="20"/>
          <w:lang w:val="en-GB"/>
        </w:rPr>
        <w:t xml:space="preserve"> </w:t>
      </w:r>
      <w:r w:rsidRPr="004C3F24">
        <w:rPr>
          <w:color w:val="1A171C"/>
          <w:sz w:val="20"/>
          <w:lang w:val="en-GB"/>
        </w:rPr>
        <w:t>6.3</w:t>
      </w:r>
      <w:r w:rsidRPr="004C3F24">
        <w:rPr>
          <w:color w:val="1A171C"/>
          <w:spacing w:val="-5"/>
          <w:sz w:val="20"/>
          <w:lang w:val="en-GB"/>
        </w:rPr>
        <w:t xml:space="preserve"> </w:t>
      </w:r>
      <w:r w:rsidRPr="004C3F24">
        <w:rPr>
          <w:color w:val="1A171C"/>
          <w:sz w:val="20"/>
          <w:lang w:val="en-GB"/>
        </w:rPr>
        <w:t>and</w:t>
      </w:r>
      <w:r w:rsidRPr="004C3F24">
        <w:rPr>
          <w:color w:val="1A171C"/>
          <w:spacing w:val="-5"/>
          <w:sz w:val="20"/>
          <w:lang w:val="en-GB"/>
        </w:rPr>
        <w:t xml:space="preserve"> </w:t>
      </w:r>
      <w:r w:rsidRPr="004C3F24">
        <w:rPr>
          <w:color w:val="1A171C"/>
          <w:sz w:val="20"/>
          <w:lang w:val="en-GB"/>
        </w:rPr>
        <w:t>6.4.</w:t>
      </w:r>
    </w:p>
    <w:p w14:paraId="1E7935A3" w14:textId="77777777" w:rsidR="00340395" w:rsidRDefault="00340395" w:rsidP="00340395">
      <w:pPr>
        <w:pStyle w:val="Brdtekst"/>
        <w:spacing w:before="1"/>
      </w:pPr>
    </w:p>
    <w:p w14:paraId="2B0B6B5C" w14:textId="77777777" w:rsidR="00340395" w:rsidRPr="004C3F24" w:rsidRDefault="00340395" w:rsidP="00340395">
      <w:pPr>
        <w:pStyle w:val="Listeavsnitt"/>
        <w:widowControl w:val="0"/>
        <w:numPr>
          <w:ilvl w:val="0"/>
          <w:numId w:val="63"/>
        </w:numPr>
        <w:tabs>
          <w:tab w:val="left" w:pos="1569"/>
        </w:tabs>
        <w:autoSpaceDE w:val="0"/>
        <w:autoSpaceDN w:val="0"/>
        <w:spacing w:after="0" w:line="228" w:lineRule="auto"/>
        <w:ind w:left="1569" w:right="2014"/>
        <w:contextualSpacing w:val="0"/>
        <w:jc w:val="both"/>
        <w:rPr>
          <w:rFonts w:ascii="Cambria"/>
          <w:color w:val="1A171C"/>
          <w:sz w:val="19"/>
          <w:lang w:val="en-GB"/>
        </w:rPr>
      </w:pPr>
      <w:r w:rsidRPr="004C3F24">
        <w:rPr>
          <w:color w:val="1A171C"/>
          <w:sz w:val="20"/>
          <w:lang w:val="en-GB"/>
        </w:rPr>
        <w:t>Each</w:t>
      </w:r>
      <w:r w:rsidRPr="004C3F24">
        <w:rPr>
          <w:color w:val="1A171C"/>
          <w:spacing w:val="-7"/>
          <w:sz w:val="20"/>
          <w:lang w:val="en-GB"/>
        </w:rPr>
        <w:t xml:space="preserve"> </w:t>
      </w:r>
      <w:r w:rsidRPr="004C3F24">
        <w:rPr>
          <w:color w:val="1A171C"/>
          <w:sz w:val="20"/>
          <w:lang w:val="en-GB"/>
        </w:rPr>
        <w:t>notified</w:t>
      </w:r>
      <w:r w:rsidRPr="004C3F24">
        <w:rPr>
          <w:color w:val="1A171C"/>
          <w:spacing w:val="-6"/>
          <w:sz w:val="20"/>
          <w:lang w:val="en-GB"/>
        </w:rPr>
        <w:t xml:space="preserve"> </w:t>
      </w:r>
      <w:r w:rsidRPr="004C3F24">
        <w:rPr>
          <w:color w:val="1A171C"/>
          <w:sz w:val="20"/>
          <w:lang w:val="en-GB"/>
        </w:rPr>
        <w:t>body</w:t>
      </w:r>
      <w:r w:rsidRPr="004C3F24">
        <w:rPr>
          <w:color w:val="1A171C"/>
          <w:spacing w:val="-5"/>
          <w:sz w:val="20"/>
          <w:lang w:val="en-GB"/>
        </w:rPr>
        <w:t xml:space="preserve"> </w:t>
      </w:r>
      <w:r w:rsidRPr="004C3F24">
        <w:rPr>
          <w:color w:val="1A171C"/>
          <w:sz w:val="20"/>
          <w:lang w:val="en-GB"/>
        </w:rPr>
        <w:t>shall</w:t>
      </w:r>
      <w:r w:rsidRPr="004C3F24">
        <w:rPr>
          <w:color w:val="1A171C"/>
          <w:spacing w:val="-6"/>
          <w:sz w:val="20"/>
          <w:lang w:val="en-GB"/>
        </w:rPr>
        <w:t xml:space="preserve"> </w:t>
      </w:r>
      <w:r w:rsidRPr="004C3F24">
        <w:rPr>
          <w:color w:val="1A171C"/>
          <w:sz w:val="20"/>
          <w:lang w:val="en-GB"/>
        </w:rPr>
        <w:t>inform</w:t>
      </w:r>
      <w:r w:rsidRPr="004C3F24">
        <w:rPr>
          <w:color w:val="1A171C"/>
          <w:spacing w:val="-5"/>
          <w:sz w:val="20"/>
          <w:lang w:val="en-GB"/>
        </w:rPr>
        <w:t xml:space="preserve"> </w:t>
      </w:r>
      <w:r w:rsidRPr="004C3F24">
        <w:rPr>
          <w:color w:val="1A171C"/>
          <w:sz w:val="20"/>
          <w:lang w:val="en-GB"/>
        </w:rPr>
        <w:t>its</w:t>
      </w:r>
      <w:r w:rsidRPr="004C3F24">
        <w:rPr>
          <w:color w:val="1A171C"/>
          <w:spacing w:val="-7"/>
          <w:sz w:val="20"/>
          <w:lang w:val="en-GB"/>
        </w:rPr>
        <w:t xml:space="preserve"> </w:t>
      </w:r>
      <w:r w:rsidRPr="004C3F24">
        <w:rPr>
          <w:color w:val="1A171C"/>
          <w:sz w:val="20"/>
          <w:lang w:val="en-GB"/>
        </w:rPr>
        <w:t>notifying</w:t>
      </w:r>
      <w:r w:rsidRPr="004C3F24">
        <w:rPr>
          <w:color w:val="1A171C"/>
          <w:spacing w:val="-5"/>
          <w:sz w:val="20"/>
          <w:lang w:val="en-GB"/>
        </w:rPr>
        <w:t xml:space="preserve"> </w:t>
      </w:r>
      <w:r w:rsidRPr="004C3F24">
        <w:rPr>
          <w:color w:val="1A171C"/>
          <w:sz w:val="20"/>
          <w:lang w:val="en-GB"/>
        </w:rPr>
        <w:t>authorities</w:t>
      </w:r>
      <w:r w:rsidRPr="004C3F24">
        <w:rPr>
          <w:color w:val="1A171C"/>
          <w:spacing w:val="-4"/>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quality</w:t>
      </w:r>
      <w:r w:rsidRPr="004C3F24">
        <w:rPr>
          <w:color w:val="1A171C"/>
          <w:spacing w:val="-5"/>
          <w:sz w:val="20"/>
          <w:lang w:val="en-GB"/>
        </w:rPr>
        <w:t xml:space="preserve"> </w:t>
      </w:r>
      <w:r w:rsidRPr="004C3F24">
        <w:rPr>
          <w:color w:val="1A171C"/>
          <w:sz w:val="20"/>
          <w:lang w:val="en-GB"/>
        </w:rPr>
        <w:t>system</w:t>
      </w:r>
      <w:r w:rsidRPr="004C3F24">
        <w:rPr>
          <w:color w:val="1A171C"/>
          <w:spacing w:val="-7"/>
          <w:sz w:val="20"/>
          <w:lang w:val="en-GB"/>
        </w:rPr>
        <w:t xml:space="preserve"> </w:t>
      </w:r>
      <w:r w:rsidRPr="004C3F24">
        <w:rPr>
          <w:color w:val="1A171C"/>
          <w:sz w:val="20"/>
          <w:lang w:val="en-GB"/>
        </w:rPr>
        <w:t>approvals</w:t>
      </w:r>
      <w:r w:rsidRPr="004C3F24">
        <w:rPr>
          <w:color w:val="1A171C"/>
          <w:spacing w:val="-8"/>
          <w:sz w:val="20"/>
          <w:lang w:val="en-GB"/>
        </w:rPr>
        <w:t xml:space="preserve"> </w:t>
      </w:r>
      <w:r w:rsidRPr="004C3F24">
        <w:rPr>
          <w:color w:val="1A171C"/>
          <w:sz w:val="20"/>
          <w:lang w:val="en-GB"/>
        </w:rPr>
        <w:t>issued</w:t>
      </w:r>
      <w:r w:rsidRPr="004C3F24">
        <w:rPr>
          <w:color w:val="1A171C"/>
          <w:spacing w:val="-5"/>
          <w:sz w:val="20"/>
          <w:lang w:val="en-GB"/>
        </w:rPr>
        <w:t xml:space="preserve"> </w:t>
      </w:r>
      <w:r w:rsidRPr="004C3F24">
        <w:rPr>
          <w:color w:val="1A171C"/>
          <w:sz w:val="20"/>
          <w:lang w:val="en-GB"/>
        </w:rPr>
        <w:t>or withdrawn</w:t>
      </w:r>
      <w:r w:rsidRPr="004C3F24">
        <w:rPr>
          <w:color w:val="1A171C"/>
          <w:spacing w:val="-24"/>
          <w:sz w:val="20"/>
          <w:lang w:val="en-GB"/>
        </w:rPr>
        <w:t xml:space="preserve"> </w:t>
      </w:r>
      <w:r w:rsidRPr="004C3F24">
        <w:rPr>
          <w:color w:val="1A171C"/>
          <w:sz w:val="20"/>
          <w:lang w:val="en-GB"/>
        </w:rPr>
        <w:t>and</w:t>
      </w:r>
      <w:r w:rsidRPr="004C3F24">
        <w:rPr>
          <w:color w:val="1A171C"/>
          <w:spacing w:val="-24"/>
          <w:sz w:val="20"/>
          <w:lang w:val="en-GB"/>
        </w:rPr>
        <w:t xml:space="preserve"> </w:t>
      </w:r>
      <w:r w:rsidRPr="004C3F24">
        <w:rPr>
          <w:color w:val="1A171C"/>
          <w:sz w:val="20"/>
          <w:lang w:val="en-GB"/>
        </w:rPr>
        <w:t>shall</w:t>
      </w:r>
      <w:r w:rsidRPr="004C3F24">
        <w:rPr>
          <w:color w:val="1A171C"/>
          <w:spacing w:val="-24"/>
          <w:sz w:val="20"/>
          <w:lang w:val="en-GB"/>
        </w:rPr>
        <w:t xml:space="preserve"> </w:t>
      </w:r>
      <w:r w:rsidRPr="004C3F24">
        <w:rPr>
          <w:color w:val="1A171C"/>
          <w:sz w:val="20"/>
          <w:lang w:val="en-GB"/>
        </w:rPr>
        <w:t>periodically</w:t>
      </w:r>
      <w:r w:rsidRPr="004C3F24">
        <w:rPr>
          <w:color w:val="1A171C"/>
          <w:spacing w:val="-26"/>
          <w:sz w:val="20"/>
          <w:lang w:val="en-GB"/>
        </w:rPr>
        <w:t xml:space="preserve"> </w:t>
      </w:r>
      <w:r w:rsidRPr="004C3F24">
        <w:rPr>
          <w:color w:val="1A171C"/>
          <w:sz w:val="20"/>
          <w:lang w:val="en-GB"/>
        </w:rPr>
        <w:t>or</w:t>
      </w:r>
      <w:r w:rsidRPr="004C3F24">
        <w:rPr>
          <w:color w:val="1A171C"/>
          <w:spacing w:val="-25"/>
          <w:sz w:val="20"/>
          <w:lang w:val="en-GB"/>
        </w:rPr>
        <w:t xml:space="preserve"> </w:t>
      </w:r>
      <w:r w:rsidRPr="004C3F24">
        <w:rPr>
          <w:color w:val="1A171C"/>
          <w:sz w:val="20"/>
          <w:lang w:val="en-GB"/>
        </w:rPr>
        <w:t>upon</w:t>
      </w:r>
      <w:r w:rsidRPr="004C3F24">
        <w:rPr>
          <w:color w:val="1A171C"/>
          <w:spacing w:val="-26"/>
          <w:sz w:val="20"/>
          <w:lang w:val="en-GB"/>
        </w:rPr>
        <w:t xml:space="preserve"> </w:t>
      </w:r>
      <w:r w:rsidRPr="004C3F24">
        <w:rPr>
          <w:color w:val="1A171C"/>
          <w:sz w:val="20"/>
          <w:lang w:val="en-GB"/>
        </w:rPr>
        <w:t>request,</w:t>
      </w:r>
      <w:r w:rsidRPr="004C3F24">
        <w:rPr>
          <w:color w:val="1A171C"/>
          <w:spacing w:val="-26"/>
          <w:sz w:val="20"/>
          <w:lang w:val="en-GB"/>
        </w:rPr>
        <w:t xml:space="preserve"> </w:t>
      </w:r>
      <w:r w:rsidRPr="004C3F24">
        <w:rPr>
          <w:color w:val="1A171C"/>
          <w:sz w:val="20"/>
          <w:lang w:val="en-GB"/>
        </w:rPr>
        <w:t>make</w:t>
      </w:r>
      <w:r w:rsidRPr="004C3F24">
        <w:rPr>
          <w:color w:val="1A171C"/>
          <w:spacing w:val="-24"/>
          <w:sz w:val="20"/>
          <w:lang w:val="en-GB"/>
        </w:rPr>
        <w:t xml:space="preserve"> </w:t>
      </w:r>
      <w:r w:rsidRPr="004C3F24">
        <w:rPr>
          <w:color w:val="1A171C"/>
          <w:sz w:val="20"/>
          <w:lang w:val="en-GB"/>
        </w:rPr>
        <w:t>available</w:t>
      </w:r>
      <w:r w:rsidRPr="004C3F24">
        <w:rPr>
          <w:color w:val="1A171C"/>
          <w:spacing w:val="-26"/>
          <w:sz w:val="20"/>
          <w:lang w:val="en-GB"/>
        </w:rPr>
        <w:t xml:space="preserve"> </w:t>
      </w:r>
      <w:r w:rsidRPr="004C3F24">
        <w:rPr>
          <w:color w:val="1A171C"/>
          <w:sz w:val="20"/>
          <w:lang w:val="en-GB"/>
        </w:rPr>
        <w:t>to</w:t>
      </w:r>
      <w:r w:rsidRPr="004C3F24">
        <w:rPr>
          <w:color w:val="1A171C"/>
          <w:spacing w:val="-26"/>
          <w:sz w:val="20"/>
          <w:lang w:val="en-GB"/>
        </w:rPr>
        <w:t xml:space="preserve"> </w:t>
      </w:r>
      <w:r w:rsidRPr="004C3F24">
        <w:rPr>
          <w:color w:val="1A171C"/>
          <w:sz w:val="20"/>
          <w:lang w:val="en-GB"/>
        </w:rPr>
        <w:t>its</w:t>
      </w:r>
      <w:r w:rsidRPr="004C3F24">
        <w:rPr>
          <w:color w:val="1A171C"/>
          <w:spacing w:val="-25"/>
          <w:sz w:val="20"/>
          <w:lang w:val="en-GB"/>
        </w:rPr>
        <w:t xml:space="preserve"> </w:t>
      </w:r>
      <w:r w:rsidRPr="004C3F24">
        <w:rPr>
          <w:color w:val="1A171C"/>
          <w:sz w:val="20"/>
          <w:lang w:val="en-GB"/>
        </w:rPr>
        <w:t>notifying</w:t>
      </w:r>
      <w:r w:rsidRPr="004C3F24">
        <w:rPr>
          <w:color w:val="1A171C"/>
          <w:spacing w:val="-26"/>
          <w:sz w:val="20"/>
          <w:lang w:val="en-GB"/>
        </w:rPr>
        <w:t xml:space="preserve"> </w:t>
      </w:r>
      <w:r w:rsidRPr="004C3F24">
        <w:rPr>
          <w:color w:val="1A171C"/>
          <w:sz w:val="20"/>
          <w:lang w:val="en-GB"/>
        </w:rPr>
        <w:t>authorities</w:t>
      </w:r>
      <w:r w:rsidRPr="004C3F24">
        <w:rPr>
          <w:color w:val="1A171C"/>
          <w:spacing w:val="-26"/>
          <w:sz w:val="20"/>
          <w:lang w:val="en-GB"/>
        </w:rPr>
        <w:t xml:space="preserve"> </w:t>
      </w:r>
      <w:r w:rsidRPr="004C3F24">
        <w:rPr>
          <w:color w:val="1A171C"/>
          <w:sz w:val="20"/>
          <w:lang w:val="en-GB"/>
        </w:rPr>
        <w:t>the list</w:t>
      </w:r>
      <w:r w:rsidRPr="004C3F24">
        <w:rPr>
          <w:color w:val="1A171C"/>
          <w:spacing w:val="-12"/>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quality</w:t>
      </w:r>
      <w:r w:rsidRPr="004C3F24">
        <w:rPr>
          <w:color w:val="1A171C"/>
          <w:spacing w:val="-14"/>
          <w:sz w:val="20"/>
          <w:lang w:val="en-GB"/>
        </w:rPr>
        <w:t xml:space="preserve"> </w:t>
      </w:r>
      <w:r w:rsidRPr="004C3F24">
        <w:rPr>
          <w:color w:val="1A171C"/>
          <w:sz w:val="20"/>
          <w:lang w:val="en-GB"/>
        </w:rPr>
        <w:t>system</w:t>
      </w:r>
      <w:r w:rsidRPr="004C3F24">
        <w:rPr>
          <w:color w:val="1A171C"/>
          <w:spacing w:val="-12"/>
          <w:sz w:val="20"/>
          <w:lang w:val="en-GB"/>
        </w:rPr>
        <w:t xml:space="preserve"> </w:t>
      </w:r>
      <w:r w:rsidRPr="004C3F24">
        <w:rPr>
          <w:color w:val="1A171C"/>
          <w:sz w:val="20"/>
          <w:lang w:val="en-GB"/>
        </w:rPr>
        <w:t>approvals</w:t>
      </w:r>
      <w:r w:rsidRPr="004C3F24">
        <w:rPr>
          <w:color w:val="1A171C"/>
          <w:spacing w:val="-14"/>
          <w:sz w:val="20"/>
          <w:lang w:val="en-GB"/>
        </w:rPr>
        <w:t xml:space="preserve"> </w:t>
      </w:r>
      <w:r w:rsidRPr="004C3F24">
        <w:rPr>
          <w:color w:val="1A171C"/>
          <w:sz w:val="20"/>
          <w:lang w:val="en-GB"/>
        </w:rPr>
        <w:t>refused,</w:t>
      </w:r>
      <w:r w:rsidRPr="004C3F24">
        <w:rPr>
          <w:color w:val="1A171C"/>
          <w:spacing w:val="-10"/>
          <w:sz w:val="20"/>
          <w:lang w:val="en-GB"/>
        </w:rPr>
        <w:t xml:space="preserve"> </w:t>
      </w:r>
      <w:r w:rsidRPr="004C3F24">
        <w:rPr>
          <w:color w:val="1A171C"/>
          <w:sz w:val="20"/>
          <w:lang w:val="en-GB"/>
        </w:rPr>
        <w:t>suspended</w:t>
      </w:r>
      <w:r w:rsidRPr="004C3F24">
        <w:rPr>
          <w:color w:val="1A171C"/>
          <w:spacing w:val="-11"/>
          <w:sz w:val="20"/>
          <w:lang w:val="en-GB"/>
        </w:rPr>
        <w:t xml:space="preserve"> </w:t>
      </w:r>
      <w:r w:rsidRPr="004C3F24">
        <w:rPr>
          <w:color w:val="1A171C"/>
          <w:sz w:val="20"/>
          <w:lang w:val="en-GB"/>
        </w:rPr>
        <w:t>or</w:t>
      </w:r>
      <w:r w:rsidRPr="004C3F24">
        <w:rPr>
          <w:color w:val="1A171C"/>
          <w:spacing w:val="-12"/>
          <w:sz w:val="20"/>
          <w:lang w:val="en-GB"/>
        </w:rPr>
        <w:t xml:space="preserve"> </w:t>
      </w:r>
      <w:r w:rsidRPr="004C3F24">
        <w:rPr>
          <w:color w:val="1A171C"/>
          <w:sz w:val="20"/>
          <w:lang w:val="en-GB"/>
        </w:rPr>
        <w:t>otherwise</w:t>
      </w:r>
      <w:r w:rsidRPr="004C3F24">
        <w:rPr>
          <w:color w:val="1A171C"/>
          <w:spacing w:val="-9"/>
          <w:sz w:val="20"/>
          <w:lang w:val="en-GB"/>
        </w:rPr>
        <w:t xml:space="preserve"> </w:t>
      </w:r>
      <w:r w:rsidRPr="004C3F24">
        <w:rPr>
          <w:color w:val="1A171C"/>
          <w:sz w:val="20"/>
          <w:lang w:val="en-GB"/>
        </w:rPr>
        <w:t>restricted.</w:t>
      </w:r>
    </w:p>
    <w:p w14:paraId="70226FCA" w14:textId="77777777" w:rsidR="00340395" w:rsidRDefault="00340395" w:rsidP="00340395">
      <w:pPr>
        <w:pStyle w:val="Brdtekst"/>
      </w:pPr>
    </w:p>
    <w:p w14:paraId="742785E3" w14:textId="77777777" w:rsidR="00340395" w:rsidRDefault="00340395" w:rsidP="00340395">
      <w:pPr>
        <w:pStyle w:val="Brdtekst"/>
        <w:spacing w:before="1" w:line="228" w:lineRule="auto"/>
        <w:ind w:left="1568" w:right="2153" w:firstLine="3"/>
        <w:jc w:val="both"/>
      </w:pPr>
      <w:r>
        <w:rPr>
          <w:color w:val="1A171C"/>
          <w:w w:val="95"/>
        </w:rPr>
        <w:t>Each</w:t>
      </w:r>
      <w:r>
        <w:rPr>
          <w:color w:val="1A171C"/>
          <w:spacing w:val="-15"/>
          <w:w w:val="95"/>
        </w:rPr>
        <w:t xml:space="preserve"> </w:t>
      </w:r>
      <w:r>
        <w:rPr>
          <w:color w:val="1A171C"/>
          <w:w w:val="95"/>
        </w:rPr>
        <w:t>notified</w:t>
      </w:r>
      <w:r>
        <w:rPr>
          <w:color w:val="1A171C"/>
          <w:spacing w:val="-15"/>
          <w:w w:val="95"/>
        </w:rPr>
        <w:t xml:space="preserve"> </w:t>
      </w:r>
      <w:r>
        <w:rPr>
          <w:color w:val="1A171C"/>
          <w:w w:val="95"/>
        </w:rPr>
        <w:t>body</w:t>
      </w:r>
      <w:r>
        <w:rPr>
          <w:color w:val="1A171C"/>
          <w:spacing w:val="-12"/>
          <w:w w:val="95"/>
        </w:rPr>
        <w:t xml:space="preserve"> </w:t>
      </w:r>
      <w:r>
        <w:rPr>
          <w:color w:val="1A171C"/>
          <w:w w:val="95"/>
        </w:rPr>
        <w:t>shall</w:t>
      </w:r>
      <w:r>
        <w:rPr>
          <w:color w:val="1A171C"/>
          <w:spacing w:val="-15"/>
          <w:w w:val="95"/>
        </w:rPr>
        <w:t xml:space="preserve"> </w:t>
      </w:r>
      <w:r>
        <w:rPr>
          <w:color w:val="1A171C"/>
          <w:w w:val="95"/>
        </w:rPr>
        <w:t>inform</w:t>
      </w:r>
      <w:r>
        <w:rPr>
          <w:color w:val="1A171C"/>
          <w:spacing w:val="-15"/>
          <w:w w:val="95"/>
        </w:rPr>
        <w:t xml:space="preserve"> </w:t>
      </w:r>
      <w:r>
        <w:rPr>
          <w:color w:val="1A171C"/>
          <w:w w:val="95"/>
        </w:rPr>
        <w:t>the</w:t>
      </w:r>
      <w:r>
        <w:rPr>
          <w:color w:val="1A171C"/>
          <w:spacing w:val="-13"/>
          <w:w w:val="95"/>
        </w:rPr>
        <w:t xml:space="preserve"> </w:t>
      </w:r>
      <w:r>
        <w:rPr>
          <w:color w:val="1A171C"/>
          <w:w w:val="95"/>
        </w:rPr>
        <w:t>other</w:t>
      </w:r>
      <w:r>
        <w:rPr>
          <w:color w:val="1A171C"/>
          <w:spacing w:val="-14"/>
          <w:w w:val="95"/>
        </w:rPr>
        <w:t xml:space="preserve"> </w:t>
      </w:r>
      <w:r>
        <w:rPr>
          <w:color w:val="1A171C"/>
          <w:w w:val="95"/>
        </w:rPr>
        <w:t>notified</w:t>
      </w:r>
      <w:r>
        <w:rPr>
          <w:color w:val="1A171C"/>
          <w:spacing w:val="-14"/>
          <w:w w:val="95"/>
        </w:rPr>
        <w:t xml:space="preserve"> </w:t>
      </w:r>
      <w:r>
        <w:rPr>
          <w:color w:val="1A171C"/>
          <w:w w:val="95"/>
        </w:rPr>
        <w:t>bodies</w:t>
      </w:r>
      <w:r>
        <w:rPr>
          <w:color w:val="1A171C"/>
          <w:spacing w:val="-15"/>
          <w:w w:val="95"/>
        </w:rPr>
        <w:t xml:space="preserve"> </w:t>
      </w:r>
      <w:r>
        <w:rPr>
          <w:color w:val="1A171C"/>
          <w:w w:val="95"/>
        </w:rPr>
        <w:t>of</w:t>
      </w:r>
      <w:r>
        <w:rPr>
          <w:color w:val="1A171C"/>
          <w:spacing w:val="-13"/>
          <w:w w:val="95"/>
        </w:rPr>
        <w:t xml:space="preserve"> </w:t>
      </w:r>
      <w:r>
        <w:rPr>
          <w:color w:val="1A171C"/>
          <w:w w:val="95"/>
        </w:rPr>
        <w:t>quality</w:t>
      </w:r>
      <w:r>
        <w:rPr>
          <w:color w:val="1A171C"/>
          <w:spacing w:val="-15"/>
          <w:w w:val="95"/>
        </w:rPr>
        <w:t xml:space="preserve"> </w:t>
      </w:r>
      <w:r>
        <w:rPr>
          <w:color w:val="1A171C"/>
          <w:w w:val="95"/>
        </w:rPr>
        <w:t>system</w:t>
      </w:r>
      <w:r>
        <w:rPr>
          <w:color w:val="1A171C"/>
          <w:spacing w:val="-16"/>
          <w:w w:val="95"/>
        </w:rPr>
        <w:t xml:space="preserve"> </w:t>
      </w:r>
      <w:r>
        <w:rPr>
          <w:color w:val="1A171C"/>
          <w:w w:val="95"/>
        </w:rPr>
        <w:t>approvals</w:t>
      </w:r>
      <w:r>
        <w:rPr>
          <w:color w:val="1A171C"/>
          <w:spacing w:val="-16"/>
          <w:w w:val="95"/>
        </w:rPr>
        <w:t xml:space="preserve"> </w:t>
      </w:r>
      <w:r>
        <w:rPr>
          <w:color w:val="1A171C"/>
          <w:w w:val="95"/>
        </w:rPr>
        <w:t>which</w:t>
      </w:r>
      <w:r>
        <w:rPr>
          <w:color w:val="1A171C"/>
          <w:spacing w:val="-15"/>
          <w:w w:val="95"/>
        </w:rPr>
        <w:t xml:space="preserve"> </w:t>
      </w:r>
      <w:r>
        <w:rPr>
          <w:color w:val="1A171C"/>
          <w:w w:val="95"/>
        </w:rPr>
        <w:t>it</w:t>
      </w:r>
      <w:r>
        <w:rPr>
          <w:color w:val="1A171C"/>
          <w:spacing w:val="-15"/>
          <w:w w:val="95"/>
        </w:rPr>
        <w:t xml:space="preserve"> </w:t>
      </w:r>
      <w:r>
        <w:rPr>
          <w:color w:val="1A171C"/>
          <w:w w:val="95"/>
        </w:rPr>
        <w:t xml:space="preserve">has </w:t>
      </w:r>
      <w:r>
        <w:rPr>
          <w:color w:val="1A171C"/>
        </w:rPr>
        <w:t>refused,</w:t>
      </w:r>
      <w:r>
        <w:rPr>
          <w:color w:val="1A171C"/>
          <w:spacing w:val="-34"/>
        </w:rPr>
        <w:t xml:space="preserve"> </w:t>
      </w:r>
      <w:r>
        <w:rPr>
          <w:color w:val="1A171C"/>
        </w:rPr>
        <w:t>suspended</w:t>
      </w:r>
      <w:r>
        <w:rPr>
          <w:color w:val="1A171C"/>
          <w:spacing w:val="-28"/>
        </w:rPr>
        <w:t xml:space="preserve"> </w:t>
      </w:r>
      <w:r>
        <w:rPr>
          <w:color w:val="1A171C"/>
        </w:rPr>
        <w:t>or</w:t>
      </w:r>
      <w:r>
        <w:rPr>
          <w:color w:val="1A171C"/>
          <w:spacing w:val="-25"/>
        </w:rPr>
        <w:t xml:space="preserve"> </w:t>
      </w:r>
      <w:r>
        <w:rPr>
          <w:color w:val="1A171C"/>
        </w:rPr>
        <w:t>withdrawn,</w:t>
      </w:r>
      <w:r>
        <w:rPr>
          <w:color w:val="1A171C"/>
          <w:spacing w:val="-28"/>
        </w:rPr>
        <w:t xml:space="preserve"> </w:t>
      </w:r>
      <w:r>
        <w:rPr>
          <w:color w:val="1A171C"/>
        </w:rPr>
        <w:t>and,</w:t>
      </w:r>
      <w:r>
        <w:rPr>
          <w:color w:val="1A171C"/>
          <w:spacing w:val="-27"/>
        </w:rPr>
        <w:t xml:space="preserve"> </w:t>
      </w:r>
      <w:r>
        <w:rPr>
          <w:color w:val="1A171C"/>
        </w:rPr>
        <w:t>upon</w:t>
      </w:r>
      <w:r>
        <w:rPr>
          <w:color w:val="1A171C"/>
          <w:spacing w:val="-28"/>
        </w:rPr>
        <w:t xml:space="preserve"> </w:t>
      </w:r>
      <w:r>
        <w:rPr>
          <w:color w:val="1A171C"/>
        </w:rPr>
        <w:t>request,</w:t>
      </w:r>
      <w:r>
        <w:rPr>
          <w:color w:val="1A171C"/>
          <w:spacing w:val="-27"/>
        </w:rPr>
        <w:t xml:space="preserve"> </w:t>
      </w:r>
      <w:r>
        <w:rPr>
          <w:color w:val="1A171C"/>
        </w:rPr>
        <w:t>of</w:t>
      </w:r>
      <w:r>
        <w:rPr>
          <w:color w:val="1A171C"/>
          <w:spacing w:val="-26"/>
        </w:rPr>
        <w:t xml:space="preserve"> </w:t>
      </w:r>
      <w:r>
        <w:rPr>
          <w:color w:val="1A171C"/>
        </w:rPr>
        <w:t>quality</w:t>
      </w:r>
      <w:r>
        <w:rPr>
          <w:color w:val="1A171C"/>
          <w:spacing w:val="-27"/>
        </w:rPr>
        <w:t xml:space="preserve"> </w:t>
      </w:r>
      <w:r>
        <w:rPr>
          <w:color w:val="1A171C"/>
        </w:rPr>
        <w:t>system</w:t>
      </w:r>
      <w:r>
        <w:rPr>
          <w:color w:val="1A171C"/>
          <w:spacing w:val="-27"/>
        </w:rPr>
        <w:t xml:space="preserve"> </w:t>
      </w:r>
      <w:r>
        <w:rPr>
          <w:color w:val="1A171C"/>
        </w:rPr>
        <w:t>approvals</w:t>
      </w:r>
      <w:r>
        <w:rPr>
          <w:color w:val="1A171C"/>
          <w:spacing w:val="-28"/>
        </w:rPr>
        <w:t xml:space="preserve"> </w:t>
      </w:r>
      <w:r>
        <w:rPr>
          <w:color w:val="1A171C"/>
        </w:rPr>
        <w:t>which</w:t>
      </w:r>
      <w:r>
        <w:rPr>
          <w:color w:val="1A171C"/>
          <w:spacing w:val="-28"/>
        </w:rPr>
        <w:t xml:space="preserve"> </w:t>
      </w:r>
      <w:r>
        <w:rPr>
          <w:color w:val="1A171C"/>
        </w:rPr>
        <w:t>it</w:t>
      </w:r>
      <w:r>
        <w:rPr>
          <w:color w:val="1A171C"/>
          <w:spacing w:val="-27"/>
        </w:rPr>
        <w:t xml:space="preserve"> </w:t>
      </w:r>
      <w:r>
        <w:rPr>
          <w:color w:val="1A171C"/>
        </w:rPr>
        <w:t>has issued.</w:t>
      </w:r>
    </w:p>
    <w:p w14:paraId="2B485478" w14:textId="77777777" w:rsidR="00340395" w:rsidRDefault="00340395" w:rsidP="00340395">
      <w:pPr>
        <w:pStyle w:val="Brdtekst"/>
        <w:spacing w:before="5"/>
      </w:pPr>
    </w:p>
    <w:p w14:paraId="10DD54F1" w14:textId="77777777" w:rsidR="00340395" w:rsidRDefault="00340395" w:rsidP="00340395">
      <w:pPr>
        <w:pStyle w:val="Overskrift4"/>
        <w:keepNext w:val="0"/>
        <w:keepLines w:val="0"/>
        <w:widowControl w:val="0"/>
        <w:numPr>
          <w:ilvl w:val="0"/>
          <w:numId w:val="63"/>
        </w:numPr>
        <w:tabs>
          <w:tab w:val="left" w:pos="1569"/>
        </w:tabs>
        <w:autoSpaceDE w:val="0"/>
        <w:autoSpaceDN w:val="0"/>
        <w:spacing w:before="0" w:line="240" w:lineRule="auto"/>
        <w:ind w:left="1569" w:hanging="360"/>
        <w:jc w:val="left"/>
        <w:rPr>
          <w:rFonts w:ascii="Cambria"/>
          <w:color w:val="1A171C"/>
          <w:sz w:val="19"/>
        </w:rPr>
      </w:pPr>
      <w:proofErr w:type="spellStart"/>
      <w:r>
        <w:rPr>
          <w:color w:val="1A171C"/>
        </w:rPr>
        <w:t>Authorised</w:t>
      </w:r>
      <w:proofErr w:type="spellEnd"/>
      <w:r>
        <w:rPr>
          <w:color w:val="1A171C"/>
          <w:spacing w:val="24"/>
        </w:rPr>
        <w:t xml:space="preserve"> </w:t>
      </w:r>
      <w:r>
        <w:rPr>
          <w:color w:val="1A171C"/>
        </w:rPr>
        <w:t>representative</w:t>
      </w:r>
    </w:p>
    <w:p w14:paraId="161050C2" w14:textId="77777777" w:rsidR="00340395" w:rsidRDefault="00340395" w:rsidP="00340395">
      <w:pPr>
        <w:pStyle w:val="Brdtekst"/>
        <w:spacing w:before="123" w:line="228" w:lineRule="auto"/>
        <w:ind w:left="1569" w:right="2256" w:firstLine="2"/>
      </w:pPr>
      <w:r>
        <w:rPr>
          <w:color w:val="1A171C"/>
        </w:rPr>
        <w:t>The</w:t>
      </w:r>
      <w:r>
        <w:rPr>
          <w:color w:val="1A171C"/>
          <w:spacing w:val="-11"/>
        </w:rPr>
        <w:t xml:space="preserve"> </w:t>
      </w:r>
      <w:r>
        <w:rPr>
          <w:color w:val="1A171C"/>
        </w:rPr>
        <w:t>manufacturer’s</w:t>
      </w:r>
      <w:r>
        <w:rPr>
          <w:color w:val="1A171C"/>
          <w:spacing w:val="-10"/>
        </w:rPr>
        <w:t xml:space="preserve"> </w:t>
      </w:r>
      <w:r>
        <w:rPr>
          <w:color w:val="1A171C"/>
        </w:rPr>
        <w:t>obligations</w:t>
      </w:r>
      <w:r>
        <w:rPr>
          <w:color w:val="1A171C"/>
          <w:spacing w:val="-10"/>
        </w:rPr>
        <w:t xml:space="preserve"> </w:t>
      </w:r>
      <w:r>
        <w:rPr>
          <w:color w:val="1A171C"/>
        </w:rPr>
        <w:t>set</w:t>
      </w:r>
      <w:r>
        <w:rPr>
          <w:color w:val="1A171C"/>
          <w:spacing w:val="-9"/>
        </w:rPr>
        <w:t xml:space="preserve"> </w:t>
      </w:r>
      <w:r>
        <w:rPr>
          <w:color w:val="1A171C"/>
        </w:rPr>
        <w:t>out</w:t>
      </w:r>
      <w:r>
        <w:rPr>
          <w:color w:val="1A171C"/>
          <w:spacing w:val="-10"/>
        </w:rPr>
        <w:t xml:space="preserve"> </w:t>
      </w:r>
      <w:r>
        <w:rPr>
          <w:color w:val="1A171C"/>
        </w:rPr>
        <w:t>in</w:t>
      </w:r>
      <w:r>
        <w:rPr>
          <w:color w:val="1A171C"/>
          <w:spacing w:val="-8"/>
        </w:rPr>
        <w:t xml:space="preserve"> </w:t>
      </w:r>
      <w:r>
        <w:rPr>
          <w:color w:val="1A171C"/>
        </w:rPr>
        <w:t>points</w:t>
      </w:r>
      <w:r>
        <w:rPr>
          <w:color w:val="1A171C"/>
          <w:spacing w:val="-10"/>
        </w:rPr>
        <w:t xml:space="preserve"> </w:t>
      </w:r>
      <w:r>
        <w:rPr>
          <w:color w:val="1A171C"/>
        </w:rPr>
        <w:t>3,</w:t>
      </w:r>
      <w:r>
        <w:rPr>
          <w:color w:val="1A171C"/>
          <w:spacing w:val="-10"/>
        </w:rPr>
        <w:t xml:space="preserve"> </w:t>
      </w:r>
      <w:r>
        <w:rPr>
          <w:color w:val="1A171C"/>
        </w:rPr>
        <w:t>5.1,</w:t>
      </w:r>
      <w:r>
        <w:rPr>
          <w:color w:val="1A171C"/>
          <w:spacing w:val="-9"/>
        </w:rPr>
        <w:t xml:space="preserve"> </w:t>
      </w:r>
      <w:r>
        <w:rPr>
          <w:color w:val="1A171C"/>
        </w:rPr>
        <w:t>5.5,</w:t>
      </w:r>
      <w:r>
        <w:rPr>
          <w:color w:val="1A171C"/>
          <w:spacing w:val="-9"/>
        </w:rPr>
        <w:t xml:space="preserve"> </w:t>
      </w:r>
      <w:r>
        <w:rPr>
          <w:color w:val="1A171C"/>
        </w:rPr>
        <w:t>7</w:t>
      </w:r>
      <w:r>
        <w:rPr>
          <w:color w:val="1A171C"/>
          <w:spacing w:val="-8"/>
        </w:rPr>
        <w:t xml:space="preserve"> </w:t>
      </w:r>
      <w:r>
        <w:rPr>
          <w:color w:val="1A171C"/>
        </w:rPr>
        <w:t>and</w:t>
      </w:r>
      <w:r>
        <w:rPr>
          <w:color w:val="1A171C"/>
          <w:spacing w:val="-8"/>
        </w:rPr>
        <w:t xml:space="preserve"> </w:t>
      </w:r>
      <w:r>
        <w:rPr>
          <w:color w:val="1A171C"/>
        </w:rPr>
        <w:t>8</w:t>
      </w:r>
      <w:r>
        <w:rPr>
          <w:color w:val="1A171C"/>
          <w:spacing w:val="-9"/>
        </w:rPr>
        <w:t xml:space="preserve"> </w:t>
      </w:r>
      <w:r>
        <w:rPr>
          <w:color w:val="1A171C"/>
        </w:rPr>
        <w:t>may</w:t>
      </w:r>
      <w:r>
        <w:rPr>
          <w:color w:val="1A171C"/>
          <w:spacing w:val="-9"/>
        </w:rPr>
        <w:t xml:space="preserve"> </w:t>
      </w:r>
      <w:r>
        <w:rPr>
          <w:color w:val="1A171C"/>
        </w:rPr>
        <w:t>be</w:t>
      </w:r>
      <w:r>
        <w:rPr>
          <w:color w:val="1A171C"/>
          <w:spacing w:val="-10"/>
        </w:rPr>
        <w:t xml:space="preserve"> </w:t>
      </w:r>
      <w:r>
        <w:rPr>
          <w:color w:val="1A171C"/>
        </w:rPr>
        <w:t>fulfilled</w:t>
      </w:r>
      <w:r>
        <w:rPr>
          <w:color w:val="1A171C"/>
          <w:spacing w:val="-8"/>
        </w:rPr>
        <w:t xml:space="preserve"> </w:t>
      </w:r>
      <w:r>
        <w:rPr>
          <w:color w:val="1A171C"/>
        </w:rPr>
        <w:t>by</w:t>
      </w:r>
      <w:r>
        <w:rPr>
          <w:color w:val="1A171C"/>
          <w:spacing w:val="-9"/>
        </w:rPr>
        <w:t xml:space="preserve"> </w:t>
      </w:r>
      <w:r>
        <w:rPr>
          <w:color w:val="1A171C"/>
        </w:rPr>
        <w:t xml:space="preserve">his </w:t>
      </w:r>
      <w:proofErr w:type="spellStart"/>
      <w:r>
        <w:rPr>
          <w:color w:val="1A171C"/>
        </w:rPr>
        <w:t>authorised</w:t>
      </w:r>
      <w:proofErr w:type="spellEnd"/>
      <w:r>
        <w:rPr>
          <w:color w:val="1A171C"/>
          <w:spacing w:val="-27"/>
        </w:rPr>
        <w:t xml:space="preserve"> </w:t>
      </w:r>
      <w:r>
        <w:rPr>
          <w:color w:val="1A171C"/>
        </w:rPr>
        <w:t>representative,</w:t>
      </w:r>
      <w:r>
        <w:rPr>
          <w:color w:val="1A171C"/>
          <w:spacing w:val="-24"/>
        </w:rPr>
        <w:t xml:space="preserve"> </w:t>
      </w:r>
      <w:r>
        <w:rPr>
          <w:color w:val="1A171C"/>
        </w:rPr>
        <w:t>on</w:t>
      </w:r>
      <w:r>
        <w:rPr>
          <w:color w:val="1A171C"/>
          <w:spacing w:val="-21"/>
        </w:rPr>
        <w:t xml:space="preserve"> </w:t>
      </w:r>
      <w:r>
        <w:rPr>
          <w:color w:val="1A171C"/>
        </w:rPr>
        <w:t>his</w:t>
      </w:r>
      <w:r>
        <w:rPr>
          <w:color w:val="1A171C"/>
          <w:spacing w:val="-23"/>
        </w:rPr>
        <w:t xml:space="preserve"> </w:t>
      </w:r>
      <w:r>
        <w:rPr>
          <w:color w:val="1A171C"/>
        </w:rPr>
        <w:t>behalf</w:t>
      </w:r>
      <w:r>
        <w:rPr>
          <w:color w:val="1A171C"/>
          <w:spacing w:val="-22"/>
        </w:rPr>
        <w:t xml:space="preserve"> </w:t>
      </w:r>
      <w:r>
        <w:rPr>
          <w:color w:val="1A171C"/>
        </w:rPr>
        <w:t>and</w:t>
      </w:r>
      <w:r>
        <w:rPr>
          <w:color w:val="1A171C"/>
          <w:spacing w:val="-21"/>
        </w:rPr>
        <w:t xml:space="preserve"> </w:t>
      </w:r>
      <w:r>
        <w:rPr>
          <w:color w:val="1A171C"/>
        </w:rPr>
        <w:t>under</w:t>
      </w:r>
      <w:r>
        <w:rPr>
          <w:color w:val="1A171C"/>
          <w:spacing w:val="-22"/>
        </w:rPr>
        <w:t xml:space="preserve"> </w:t>
      </w:r>
      <w:r>
        <w:rPr>
          <w:color w:val="1A171C"/>
        </w:rPr>
        <w:t>his</w:t>
      </w:r>
      <w:r>
        <w:rPr>
          <w:color w:val="1A171C"/>
          <w:spacing w:val="-23"/>
        </w:rPr>
        <w:t xml:space="preserve"> </w:t>
      </w:r>
      <w:r>
        <w:rPr>
          <w:color w:val="1A171C"/>
        </w:rPr>
        <w:t>responsibility,</w:t>
      </w:r>
      <w:r>
        <w:rPr>
          <w:color w:val="1A171C"/>
          <w:spacing w:val="-24"/>
        </w:rPr>
        <w:t xml:space="preserve"> </w:t>
      </w:r>
      <w:proofErr w:type="gramStart"/>
      <w:r>
        <w:rPr>
          <w:color w:val="1A171C"/>
        </w:rPr>
        <w:t>provided</w:t>
      </w:r>
      <w:r>
        <w:rPr>
          <w:color w:val="1A171C"/>
          <w:spacing w:val="-23"/>
        </w:rPr>
        <w:t xml:space="preserve"> </w:t>
      </w:r>
      <w:r>
        <w:rPr>
          <w:color w:val="1A171C"/>
        </w:rPr>
        <w:t>that</w:t>
      </w:r>
      <w:proofErr w:type="gramEnd"/>
      <w:r>
        <w:rPr>
          <w:color w:val="1A171C"/>
          <w:spacing w:val="-22"/>
        </w:rPr>
        <w:t xml:space="preserve"> </w:t>
      </w:r>
      <w:r>
        <w:rPr>
          <w:color w:val="1A171C"/>
        </w:rPr>
        <w:t>they</w:t>
      </w:r>
      <w:r>
        <w:rPr>
          <w:color w:val="1A171C"/>
          <w:spacing w:val="-22"/>
        </w:rPr>
        <w:t xml:space="preserve"> </w:t>
      </w:r>
      <w:r>
        <w:rPr>
          <w:color w:val="1A171C"/>
        </w:rPr>
        <w:t>are specified in the</w:t>
      </w:r>
      <w:r>
        <w:rPr>
          <w:color w:val="1A171C"/>
          <w:spacing w:val="6"/>
        </w:rPr>
        <w:t xml:space="preserve"> </w:t>
      </w:r>
      <w:r>
        <w:rPr>
          <w:color w:val="1A171C"/>
        </w:rPr>
        <w:t>mandate.</w:t>
      </w:r>
    </w:p>
    <w:p w14:paraId="0AF6E697" w14:textId="77777777" w:rsidR="00340395" w:rsidRPr="004C3F24" w:rsidRDefault="00340395" w:rsidP="00340395">
      <w:pPr>
        <w:spacing w:line="228" w:lineRule="auto"/>
        <w:rPr>
          <w:lang w:val="en-GB"/>
        </w:rPr>
        <w:sectPr w:rsidR="00340395" w:rsidRPr="004C3F24" w:rsidSect="00340395">
          <w:pgSz w:w="11910" w:h="16840"/>
          <w:pgMar w:top="1740" w:right="460" w:bottom="1320" w:left="420" w:header="321" w:footer="1130" w:gutter="0"/>
          <w:cols w:space="708"/>
        </w:sectPr>
      </w:pPr>
    </w:p>
    <w:p w14:paraId="3CF8E69A" w14:textId="77777777" w:rsidR="00340395" w:rsidRDefault="00340395" w:rsidP="00340395">
      <w:pPr>
        <w:pStyle w:val="Brdtekst"/>
        <w:spacing w:before="6"/>
        <w:rPr>
          <w:sz w:val="8"/>
        </w:rPr>
      </w:pPr>
    </w:p>
    <w:p w14:paraId="33B3812E" w14:textId="77777777" w:rsidR="00340395" w:rsidRPr="004C3F24" w:rsidRDefault="00340395" w:rsidP="00340395">
      <w:pPr>
        <w:spacing w:before="60"/>
        <w:ind w:left="993"/>
        <w:rPr>
          <w:b/>
          <w:sz w:val="20"/>
          <w:lang w:val="en-GB"/>
        </w:rPr>
      </w:pPr>
      <w:bookmarkStart w:id="34" w:name="MODULE_E1:_QUALITY_ASSURANCE_OF_FINAL_PR"/>
      <w:bookmarkStart w:id="35" w:name="_bookmark17"/>
      <w:bookmarkEnd w:id="34"/>
      <w:bookmarkEnd w:id="35"/>
      <w:r w:rsidRPr="004C3F24">
        <w:rPr>
          <w:b/>
          <w:color w:val="006FC0"/>
          <w:sz w:val="20"/>
          <w:lang w:val="en-GB"/>
        </w:rPr>
        <w:t>MODULE E1: QUALITY ASSURANCE OF FINAL PRESSURE EQUIPMENT INSPECTION AND TESTING (short)</w:t>
      </w:r>
    </w:p>
    <w:p w14:paraId="086F9662" w14:textId="77777777" w:rsidR="00340395" w:rsidRDefault="00340395" w:rsidP="00340395">
      <w:pPr>
        <w:pStyle w:val="Brdtekst"/>
        <w:spacing w:before="6"/>
        <w:rPr>
          <w:b/>
          <w:sz w:val="16"/>
        </w:rPr>
      </w:pPr>
    </w:p>
    <w:p w14:paraId="3BE8EAD2" w14:textId="77777777" w:rsidR="00340395" w:rsidRPr="004C3F24" w:rsidRDefault="00340395" w:rsidP="00340395">
      <w:pPr>
        <w:ind w:left="993"/>
        <w:rPr>
          <w:lang w:val="en-GB"/>
        </w:rPr>
      </w:pPr>
      <w:r w:rsidRPr="004C3F24">
        <w:rPr>
          <w:color w:val="006FC0"/>
          <w:lang w:val="en-GB"/>
        </w:rPr>
        <w:t>Responsibility of the manufacturer</w:t>
      </w:r>
    </w:p>
    <w:p w14:paraId="71853D1F" w14:textId="77777777" w:rsidR="00340395" w:rsidRPr="004C3F24" w:rsidRDefault="00340395" w:rsidP="00340395">
      <w:pPr>
        <w:spacing w:before="183" w:line="256" w:lineRule="auto"/>
        <w:ind w:left="996" w:right="1482"/>
        <w:rPr>
          <w:sz w:val="24"/>
          <w:lang w:val="en-GB"/>
        </w:rPr>
      </w:pPr>
      <w:r w:rsidRPr="004C3F24">
        <w:rPr>
          <w:sz w:val="24"/>
          <w:lang w:val="en-GB"/>
        </w:rPr>
        <w:t>The manufacturer shall operate an approved quality system for final product inspection and testing of the pressure equipment concerned.</w:t>
      </w:r>
    </w:p>
    <w:p w14:paraId="1F86CF5E" w14:textId="77777777" w:rsidR="00340395" w:rsidRPr="004C3F24" w:rsidRDefault="00340395" w:rsidP="00340395">
      <w:pPr>
        <w:spacing w:before="161" w:line="254" w:lineRule="auto"/>
        <w:ind w:left="994" w:right="1862"/>
        <w:rPr>
          <w:sz w:val="24"/>
          <w:lang w:val="en-GB"/>
        </w:rPr>
      </w:pPr>
      <w:r w:rsidRPr="004C3F24">
        <w:rPr>
          <w:sz w:val="24"/>
          <w:lang w:val="en-GB"/>
        </w:rPr>
        <w:t>Choose a Notified Body (</w:t>
      </w:r>
      <w:proofErr w:type="spellStart"/>
      <w:r w:rsidRPr="004C3F24">
        <w:rPr>
          <w:sz w:val="24"/>
          <w:lang w:val="en-GB"/>
        </w:rPr>
        <w:t>NoBo</w:t>
      </w:r>
      <w:proofErr w:type="spellEnd"/>
      <w:r w:rsidRPr="004C3F24">
        <w:rPr>
          <w:sz w:val="24"/>
          <w:lang w:val="en-GB"/>
        </w:rPr>
        <w:t>) and lodge application for quality system assessment for the pressure equipment concerned.</w:t>
      </w:r>
    </w:p>
    <w:p w14:paraId="11CDFB6E" w14:textId="77777777" w:rsidR="00340395" w:rsidRPr="004C3F24" w:rsidRDefault="00340395" w:rsidP="00340395">
      <w:pPr>
        <w:spacing w:before="166"/>
        <w:ind w:left="996" w:right="1209"/>
        <w:rPr>
          <w:sz w:val="24"/>
          <w:lang w:val="en-GB"/>
        </w:rPr>
      </w:pPr>
      <w:r w:rsidRPr="004C3F24">
        <w:rPr>
          <w:color w:val="1A161C"/>
          <w:sz w:val="24"/>
          <w:lang w:val="en-GB"/>
        </w:rPr>
        <w:t>The technical documentation of the approved type and a copy of the EU-type examination certificate</w:t>
      </w:r>
    </w:p>
    <w:p w14:paraId="263359DE" w14:textId="77777777" w:rsidR="00340395" w:rsidRPr="004C3F24" w:rsidRDefault="00340395" w:rsidP="00340395">
      <w:pPr>
        <w:spacing w:before="184" w:line="254" w:lineRule="auto"/>
        <w:ind w:left="996" w:right="1174"/>
        <w:jc w:val="both"/>
        <w:rPr>
          <w:sz w:val="24"/>
          <w:lang w:val="en-GB"/>
        </w:rPr>
      </w:pPr>
      <w:r w:rsidRPr="004C3F24">
        <w:rPr>
          <w:sz w:val="24"/>
          <w:lang w:val="en-GB"/>
        </w:rPr>
        <w:t>The quality system shall ensure that the pressure equipment is in conformity with the type described in the EU- type examination certificate and comply with the requirements of this Directive that apply to it.</w:t>
      </w:r>
    </w:p>
    <w:p w14:paraId="1B0B6840" w14:textId="77777777" w:rsidR="00340395" w:rsidRPr="004C3F24" w:rsidRDefault="00340395" w:rsidP="00340395">
      <w:pPr>
        <w:spacing w:before="169" w:line="254" w:lineRule="auto"/>
        <w:ind w:left="996" w:right="999"/>
        <w:rPr>
          <w:sz w:val="24"/>
          <w:lang w:val="en-GB"/>
        </w:rPr>
      </w:pPr>
      <w:r w:rsidRPr="004C3F24">
        <w:rPr>
          <w:color w:val="18151A"/>
          <w:sz w:val="24"/>
          <w:lang w:val="en-GB"/>
        </w:rPr>
        <w:t>Undertake to fulfil the obligations arising out of the quality system as approved and to maintain it so that it remains adequate and efficient.</w:t>
      </w:r>
    </w:p>
    <w:p w14:paraId="1FAB277C" w14:textId="77777777" w:rsidR="00340395" w:rsidRPr="004C3F24" w:rsidRDefault="00340395" w:rsidP="00340395">
      <w:pPr>
        <w:spacing w:before="164"/>
        <w:ind w:left="996" w:right="933"/>
        <w:rPr>
          <w:sz w:val="24"/>
          <w:lang w:val="en-GB"/>
        </w:rPr>
      </w:pPr>
      <w:r w:rsidRPr="004C3F24">
        <w:rPr>
          <w:color w:val="18151A"/>
          <w:sz w:val="24"/>
          <w:lang w:val="en-GB"/>
        </w:rPr>
        <w:t xml:space="preserve">Keep the </w:t>
      </w:r>
      <w:proofErr w:type="spellStart"/>
      <w:r w:rsidRPr="004C3F24">
        <w:rPr>
          <w:color w:val="18151A"/>
          <w:sz w:val="24"/>
          <w:lang w:val="en-GB"/>
        </w:rPr>
        <w:t>NoBo</w:t>
      </w:r>
      <w:proofErr w:type="spellEnd"/>
      <w:r w:rsidRPr="004C3F24">
        <w:rPr>
          <w:color w:val="18151A"/>
          <w:sz w:val="24"/>
          <w:lang w:val="en-GB"/>
        </w:rPr>
        <w:t xml:space="preserve"> that has approved the quality system informed of any intended change to the quality system.</w:t>
      </w:r>
    </w:p>
    <w:p w14:paraId="0416776C" w14:textId="77777777" w:rsidR="00340395" w:rsidRPr="004C3F24" w:rsidRDefault="00340395" w:rsidP="00340395">
      <w:pPr>
        <w:spacing w:before="183" w:line="254" w:lineRule="auto"/>
        <w:ind w:left="994" w:right="1331"/>
        <w:rPr>
          <w:sz w:val="24"/>
          <w:lang w:val="en-GB"/>
        </w:rPr>
      </w:pPr>
      <w:r w:rsidRPr="004C3F24">
        <w:rPr>
          <w:color w:val="18151A"/>
          <w:sz w:val="24"/>
          <w:lang w:val="en-GB"/>
        </w:rPr>
        <w:t xml:space="preserve">Allow the </w:t>
      </w:r>
      <w:proofErr w:type="spellStart"/>
      <w:r w:rsidRPr="004C3F24">
        <w:rPr>
          <w:color w:val="18151A"/>
          <w:sz w:val="24"/>
          <w:lang w:val="en-GB"/>
        </w:rPr>
        <w:t>NoBo</w:t>
      </w:r>
      <w:proofErr w:type="spellEnd"/>
      <w:r w:rsidRPr="004C3F24">
        <w:rPr>
          <w:color w:val="18151A"/>
          <w:sz w:val="24"/>
          <w:lang w:val="en-GB"/>
        </w:rPr>
        <w:t xml:space="preserve"> access to the manufacture, inspection, testing and storage sites and shall provide it with all necessary information,</w:t>
      </w:r>
    </w:p>
    <w:p w14:paraId="6CF026A0" w14:textId="77777777" w:rsidR="00340395" w:rsidRPr="004C3F24" w:rsidRDefault="00340395" w:rsidP="00340395">
      <w:pPr>
        <w:spacing w:before="167"/>
        <w:ind w:left="994"/>
        <w:rPr>
          <w:sz w:val="24"/>
          <w:lang w:val="en-GB"/>
        </w:rPr>
      </w:pPr>
      <w:r w:rsidRPr="004C3F24">
        <w:rPr>
          <w:sz w:val="24"/>
          <w:lang w:val="en-GB"/>
        </w:rPr>
        <w:t>Draw up a written declaration of conformity.</w:t>
      </w:r>
    </w:p>
    <w:p w14:paraId="5406B166" w14:textId="77777777" w:rsidR="00340395" w:rsidRPr="004C3F24" w:rsidRDefault="00340395" w:rsidP="00340395">
      <w:pPr>
        <w:spacing w:before="177"/>
        <w:ind w:left="994"/>
        <w:rPr>
          <w:sz w:val="24"/>
          <w:lang w:val="en-GB"/>
        </w:rPr>
      </w:pPr>
      <w:r w:rsidRPr="004C3F24">
        <w:rPr>
          <w:sz w:val="24"/>
          <w:lang w:val="en-GB"/>
        </w:rPr>
        <w:t xml:space="preserve">Affix the </w:t>
      </w:r>
      <w:proofErr w:type="spellStart"/>
      <w:r w:rsidRPr="004C3F24">
        <w:rPr>
          <w:sz w:val="24"/>
          <w:lang w:val="en-GB"/>
        </w:rPr>
        <w:t>NoBo</w:t>
      </w:r>
      <w:proofErr w:type="spellEnd"/>
      <w:r w:rsidRPr="004C3F24">
        <w:rPr>
          <w:sz w:val="24"/>
          <w:lang w:val="en-GB"/>
        </w:rPr>
        <w:t xml:space="preserve"> identification number to the</w:t>
      </w:r>
      <w:r w:rsidRPr="004C3F24">
        <w:rPr>
          <w:spacing w:val="-24"/>
          <w:sz w:val="24"/>
          <w:lang w:val="en-GB"/>
        </w:rPr>
        <w:t xml:space="preserve"> </w:t>
      </w:r>
      <w:r w:rsidRPr="004C3F24">
        <w:rPr>
          <w:sz w:val="24"/>
          <w:lang w:val="en-GB"/>
        </w:rPr>
        <w:t>equipment.</w:t>
      </w:r>
    </w:p>
    <w:p w14:paraId="1FD077D7" w14:textId="77777777" w:rsidR="00340395" w:rsidRPr="004C3F24" w:rsidRDefault="00340395" w:rsidP="00340395">
      <w:pPr>
        <w:spacing w:before="183" w:line="256" w:lineRule="auto"/>
        <w:ind w:left="994" w:right="1130"/>
        <w:jc w:val="both"/>
        <w:rPr>
          <w:sz w:val="24"/>
          <w:lang w:val="en-GB"/>
        </w:rPr>
      </w:pPr>
      <w:r w:rsidRPr="004C3F24">
        <w:rPr>
          <w:sz w:val="24"/>
          <w:lang w:val="en-GB"/>
        </w:rPr>
        <w:t>Keep documentation and copies of the approved pressure equipment for 10 years after the last of the pressure equipment has been</w:t>
      </w:r>
      <w:r w:rsidRPr="004C3F24">
        <w:rPr>
          <w:spacing w:val="-7"/>
          <w:sz w:val="24"/>
          <w:lang w:val="en-GB"/>
        </w:rPr>
        <w:t xml:space="preserve"> </w:t>
      </w:r>
      <w:r w:rsidRPr="004C3F24">
        <w:rPr>
          <w:sz w:val="24"/>
          <w:lang w:val="en-GB"/>
        </w:rPr>
        <w:t>manufactured.</w:t>
      </w:r>
    </w:p>
    <w:p w14:paraId="1B922828" w14:textId="77777777" w:rsidR="00340395" w:rsidRDefault="00340395" w:rsidP="00340395">
      <w:pPr>
        <w:pStyle w:val="Brdtekst"/>
        <w:rPr>
          <w:sz w:val="22"/>
        </w:rPr>
      </w:pPr>
    </w:p>
    <w:p w14:paraId="511B5116" w14:textId="77777777" w:rsidR="00340395" w:rsidRPr="004C3F24" w:rsidRDefault="00340395" w:rsidP="00340395">
      <w:pPr>
        <w:ind w:left="994"/>
        <w:rPr>
          <w:lang w:val="en-GB"/>
        </w:rPr>
      </w:pPr>
      <w:r w:rsidRPr="004C3F24">
        <w:rPr>
          <w:color w:val="006FC0"/>
          <w:lang w:val="en-GB"/>
        </w:rPr>
        <w:t>Notified Body’s (</w:t>
      </w:r>
      <w:proofErr w:type="spellStart"/>
      <w:r w:rsidRPr="004C3F24">
        <w:rPr>
          <w:color w:val="006FC0"/>
          <w:lang w:val="en-GB"/>
        </w:rPr>
        <w:t>NoBo</w:t>
      </w:r>
      <w:proofErr w:type="spellEnd"/>
      <w:r w:rsidRPr="004C3F24">
        <w:rPr>
          <w:color w:val="006FC0"/>
          <w:lang w:val="en-GB"/>
        </w:rPr>
        <w:t>) responsibility.</w:t>
      </w:r>
    </w:p>
    <w:p w14:paraId="20028891" w14:textId="77777777" w:rsidR="00340395" w:rsidRPr="004C3F24" w:rsidRDefault="00340395" w:rsidP="00340395">
      <w:pPr>
        <w:spacing w:before="178"/>
        <w:ind w:left="994"/>
        <w:rPr>
          <w:sz w:val="24"/>
          <w:lang w:val="en-GB"/>
        </w:rPr>
      </w:pPr>
      <w:r w:rsidRPr="004C3F24">
        <w:rPr>
          <w:sz w:val="24"/>
          <w:lang w:val="en-GB"/>
        </w:rPr>
        <w:t>Assess the quality system to determine whether it satisfies the requirements</w:t>
      </w:r>
    </w:p>
    <w:p w14:paraId="1C3DF8C5" w14:textId="77777777" w:rsidR="00340395" w:rsidRPr="004C3F24" w:rsidRDefault="00340395" w:rsidP="00340395">
      <w:pPr>
        <w:spacing w:before="183" w:line="256" w:lineRule="auto"/>
        <w:ind w:left="994" w:right="1786"/>
        <w:rPr>
          <w:sz w:val="24"/>
          <w:lang w:val="en-GB"/>
        </w:rPr>
      </w:pPr>
      <w:r w:rsidRPr="004C3F24">
        <w:rPr>
          <w:sz w:val="24"/>
          <w:lang w:val="en-GB"/>
        </w:rPr>
        <w:t xml:space="preserve">The auditing team shall have experience in quality management systems and least one member with experience of evaluation in the relevant pressure equipment field and pressure equipment technology concerned, and knowledge of the applicable re- </w:t>
      </w:r>
      <w:proofErr w:type="spellStart"/>
      <w:r w:rsidRPr="004C3F24">
        <w:rPr>
          <w:sz w:val="24"/>
          <w:lang w:val="en-GB"/>
        </w:rPr>
        <w:t>quirements</w:t>
      </w:r>
      <w:proofErr w:type="spellEnd"/>
      <w:r w:rsidRPr="004C3F24">
        <w:rPr>
          <w:sz w:val="24"/>
          <w:lang w:val="en-GB"/>
        </w:rPr>
        <w:t xml:space="preserve"> of this Directive.</w:t>
      </w:r>
    </w:p>
    <w:p w14:paraId="107D6C18" w14:textId="77777777" w:rsidR="00340395" w:rsidRPr="004C3F24" w:rsidRDefault="00340395" w:rsidP="00340395">
      <w:pPr>
        <w:spacing w:before="160" w:line="415" w:lineRule="auto"/>
        <w:ind w:left="995" w:right="4408"/>
        <w:rPr>
          <w:sz w:val="24"/>
          <w:lang w:val="en-GB"/>
        </w:rPr>
      </w:pPr>
      <w:r w:rsidRPr="004C3F24">
        <w:rPr>
          <w:sz w:val="24"/>
          <w:lang w:val="en-GB"/>
        </w:rPr>
        <w:t xml:space="preserve">The audit shall include an inspection visit to the </w:t>
      </w:r>
      <w:proofErr w:type="spellStart"/>
      <w:r w:rsidRPr="004C3F24">
        <w:rPr>
          <w:sz w:val="24"/>
          <w:lang w:val="en-GB"/>
        </w:rPr>
        <w:t>manufac</w:t>
      </w:r>
      <w:proofErr w:type="spellEnd"/>
      <w:r w:rsidRPr="004C3F24">
        <w:rPr>
          <w:sz w:val="24"/>
          <w:lang w:val="en-GB"/>
        </w:rPr>
        <w:t xml:space="preserve">- </w:t>
      </w:r>
      <w:proofErr w:type="spellStart"/>
      <w:r w:rsidRPr="004C3F24">
        <w:rPr>
          <w:sz w:val="24"/>
          <w:lang w:val="en-GB"/>
        </w:rPr>
        <w:t>turer’s</w:t>
      </w:r>
      <w:proofErr w:type="spellEnd"/>
      <w:r w:rsidRPr="004C3F24">
        <w:rPr>
          <w:sz w:val="24"/>
          <w:lang w:val="en-GB"/>
        </w:rPr>
        <w:t xml:space="preserve"> premises. Review the technical documentation.</w:t>
      </w:r>
    </w:p>
    <w:p w14:paraId="36A895FB" w14:textId="77777777" w:rsidR="00340395" w:rsidRPr="004C3F24" w:rsidRDefault="00340395" w:rsidP="00340395">
      <w:pPr>
        <w:spacing w:before="5" w:line="254" w:lineRule="auto"/>
        <w:ind w:left="995" w:right="1248"/>
        <w:rPr>
          <w:sz w:val="24"/>
          <w:lang w:val="en-GB"/>
        </w:rPr>
      </w:pPr>
      <w:r w:rsidRPr="004C3F24">
        <w:rPr>
          <w:sz w:val="24"/>
          <w:lang w:val="en-GB"/>
        </w:rPr>
        <w:lastRenderedPageBreak/>
        <w:t>Evaluate intended changes in the Quality system of the manufacturer and decide whether the modified quality system will continue to satisfy the requirements.</w:t>
      </w:r>
    </w:p>
    <w:p w14:paraId="7C8EA009" w14:textId="77777777" w:rsidR="00340395" w:rsidRPr="004C3F24" w:rsidRDefault="00340395" w:rsidP="00340395">
      <w:pPr>
        <w:spacing w:before="165"/>
        <w:ind w:left="995"/>
        <w:rPr>
          <w:sz w:val="24"/>
          <w:lang w:val="en-GB"/>
        </w:rPr>
      </w:pPr>
      <w:r w:rsidRPr="004C3F24">
        <w:rPr>
          <w:sz w:val="24"/>
          <w:lang w:val="en-GB"/>
        </w:rPr>
        <w:t>Notify the manufacturer of its decision(s).</w:t>
      </w:r>
    </w:p>
    <w:p w14:paraId="069E8204" w14:textId="77777777" w:rsidR="00340395" w:rsidRPr="004C3F24" w:rsidRDefault="00340395" w:rsidP="00340395">
      <w:pPr>
        <w:spacing w:before="180"/>
        <w:ind w:left="996"/>
        <w:rPr>
          <w:sz w:val="24"/>
          <w:lang w:val="en-GB"/>
        </w:rPr>
      </w:pPr>
      <w:r w:rsidRPr="004C3F24">
        <w:rPr>
          <w:sz w:val="24"/>
          <w:lang w:val="en-GB"/>
        </w:rPr>
        <w:t>Carry out periodic audits to make sure that the manufacturer maintains and applies the</w:t>
      </w:r>
    </w:p>
    <w:p w14:paraId="09EE99F7" w14:textId="77777777" w:rsidR="00340395" w:rsidRPr="004C3F24" w:rsidRDefault="00340395" w:rsidP="00340395">
      <w:pPr>
        <w:rPr>
          <w:sz w:val="24"/>
          <w:lang w:val="en-GB"/>
        </w:rPr>
        <w:sectPr w:rsidR="00340395" w:rsidRPr="004C3F24" w:rsidSect="00340395">
          <w:pgSz w:w="11910" w:h="16840"/>
          <w:pgMar w:top="1740" w:right="460" w:bottom="1320" w:left="420" w:header="321" w:footer="1130" w:gutter="0"/>
          <w:cols w:space="708"/>
        </w:sectPr>
      </w:pPr>
    </w:p>
    <w:p w14:paraId="21954949" w14:textId="77777777" w:rsidR="00340395" w:rsidRDefault="00340395" w:rsidP="00340395">
      <w:pPr>
        <w:pStyle w:val="Brdtekst"/>
        <w:spacing w:before="2"/>
        <w:rPr>
          <w:sz w:val="9"/>
        </w:rPr>
      </w:pPr>
    </w:p>
    <w:p w14:paraId="772943F7" w14:textId="77777777" w:rsidR="00340395" w:rsidRPr="004C3F24" w:rsidRDefault="00340395" w:rsidP="00340395">
      <w:pPr>
        <w:spacing w:before="52"/>
        <w:ind w:left="996"/>
        <w:rPr>
          <w:sz w:val="24"/>
          <w:lang w:val="en-GB"/>
        </w:rPr>
      </w:pPr>
      <w:r w:rsidRPr="004C3F24">
        <w:rPr>
          <w:sz w:val="24"/>
          <w:lang w:val="en-GB"/>
        </w:rPr>
        <w:t>quality system and provide the manufacturer with an audit report.</w:t>
      </w:r>
    </w:p>
    <w:p w14:paraId="052161C1" w14:textId="77777777" w:rsidR="00340395" w:rsidRPr="004C3F24" w:rsidRDefault="00340395" w:rsidP="00340395">
      <w:pPr>
        <w:spacing w:before="184"/>
        <w:ind w:left="994" w:right="1264"/>
        <w:rPr>
          <w:sz w:val="24"/>
          <w:lang w:val="en-GB"/>
        </w:rPr>
      </w:pPr>
      <w:r w:rsidRPr="004C3F24">
        <w:rPr>
          <w:sz w:val="24"/>
          <w:lang w:val="en-GB"/>
        </w:rPr>
        <w:t>The frequency of periodic audits shall be such that a full reassessment is carried out every three years.</w:t>
      </w:r>
    </w:p>
    <w:p w14:paraId="6CAFE8E0" w14:textId="77777777" w:rsidR="00340395" w:rsidRPr="004C3F24" w:rsidRDefault="00340395" w:rsidP="00340395">
      <w:pPr>
        <w:spacing w:before="180" w:line="254" w:lineRule="auto"/>
        <w:ind w:left="994" w:right="1224"/>
        <w:rPr>
          <w:sz w:val="24"/>
          <w:lang w:val="en-GB"/>
        </w:rPr>
      </w:pPr>
      <w:r w:rsidRPr="004C3F24">
        <w:rPr>
          <w:sz w:val="24"/>
          <w:lang w:val="en-GB"/>
        </w:rPr>
        <w:t xml:space="preserve">Pay unexpected visits to the manufacturer based on the category of the equipment, </w:t>
      </w:r>
      <w:proofErr w:type="spellStart"/>
      <w:r w:rsidRPr="004C3F24">
        <w:rPr>
          <w:sz w:val="24"/>
          <w:lang w:val="en-GB"/>
        </w:rPr>
        <w:t>previ</w:t>
      </w:r>
      <w:proofErr w:type="spellEnd"/>
      <w:r w:rsidRPr="004C3F24">
        <w:rPr>
          <w:sz w:val="24"/>
          <w:lang w:val="en-GB"/>
        </w:rPr>
        <w:t xml:space="preserve">- </w:t>
      </w:r>
      <w:proofErr w:type="spellStart"/>
      <w:r w:rsidRPr="004C3F24">
        <w:rPr>
          <w:sz w:val="24"/>
          <w:lang w:val="en-GB"/>
        </w:rPr>
        <w:t>ous</w:t>
      </w:r>
      <w:proofErr w:type="spellEnd"/>
      <w:r w:rsidRPr="004C3F24">
        <w:rPr>
          <w:sz w:val="24"/>
          <w:lang w:val="en-GB"/>
        </w:rPr>
        <w:t xml:space="preserve"> visits, corrective actions, changes at the manufacturer (organisation, policy or tech- </w:t>
      </w:r>
      <w:proofErr w:type="spellStart"/>
      <w:r w:rsidRPr="004C3F24">
        <w:rPr>
          <w:sz w:val="24"/>
          <w:lang w:val="en-GB"/>
        </w:rPr>
        <w:t>niques</w:t>
      </w:r>
      <w:proofErr w:type="spellEnd"/>
      <w:r w:rsidRPr="004C3F24">
        <w:rPr>
          <w:sz w:val="24"/>
          <w:lang w:val="en-GB"/>
        </w:rPr>
        <w:t>).</w:t>
      </w:r>
    </w:p>
    <w:p w14:paraId="3385C952" w14:textId="77777777" w:rsidR="00340395" w:rsidRPr="004C3F24" w:rsidRDefault="00340395" w:rsidP="00340395">
      <w:pPr>
        <w:spacing w:before="170" w:line="254" w:lineRule="auto"/>
        <w:ind w:left="994" w:right="1243"/>
        <w:rPr>
          <w:sz w:val="24"/>
          <w:lang w:val="en-GB"/>
        </w:rPr>
      </w:pPr>
      <w:r w:rsidRPr="004C3F24">
        <w:rPr>
          <w:sz w:val="24"/>
          <w:lang w:val="en-GB"/>
        </w:rPr>
        <w:t>Inform its notifying authorities of the quality system approvals issued or withdrawn, make available the list of quality system approvals refused, suspended or otherwise restricted.</w:t>
      </w:r>
    </w:p>
    <w:p w14:paraId="2E8910A7" w14:textId="77777777" w:rsidR="00340395" w:rsidRPr="004C3F24" w:rsidRDefault="00340395" w:rsidP="00340395">
      <w:pPr>
        <w:spacing w:before="171" w:line="254" w:lineRule="auto"/>
        <w:ind w:left="994" w:right="1126"/>
        <w:rPr>
          <w:sz w:val="24"/>
          <w:lang w:val="en-GB"/>
        </w:rPr>
      </w:pPr>
      <w:r w:rsidRPr="004C3F24">
        <w:rPr>
          <w:sz w:val="24"/>
          <w:lang w:val="en-GB"/>
        </w:rPr>
        <w:t>Inform the other notified bodies of the quality system approvals which it has refused, sus- pended, withdrawn or otherwise restricted, and, upon request, of quality system approvals which it has issued.</w:t>
      </w:r>
    </w:p>
    <w:p w14:paraId="5B50A38B" w14:textId="77777777" w:rsidR="00340395" w:rsidRPr="004C3F24" w:rsidRDefault="00340395" w:rsidP="00340395">
      <w:pPr>
        <w:spacing w:line="254" w:lineRule="auto"/>
        <w:rPr>
          <w:sz w:val="24"/>
          <w:lang w:val="en-GB"/>
        </w:rPr>
        <w:sectPr w:rsidR="00340395" w:rsidRPr="004C3F24" w:rsidSect="00340395">
          <w:pgSz w:w="11910" w:h="16840"/>
          <w:pgMar w:top="1740" w:right="460" w:bottom="1320" w:left="420" w:header="321" w:footer="1130" w:gutter="0"/>
          <w:cols w:space="708"/>
        </w:sectPr>
      </w:pPr>
    </w:p>
    <w:p w14:paraId="3F9EF346" w14:textId="77777777" w:rsidR="00340395" w:rsidRDefault="00340395" w:rsidP="00340395">
      <w:pPr>
        <w:pStyle w:val="Brdtekst"/>
        <w:spacing w:before="10"/>
        <w:rPr>
          <w:sz w:val="19"/>
        </w:rPr>
      </w:pPr>
    </w:p>
    <w:p w14:paraId="4FE78DDC" w14:textId="77777777" w:rsidR="00340395" w:rsidRDefault="00340395" w:rsidP="00340395">
      <w:pPr>
        <w:pStyle w:val="Overskrift1"/>
        <w:ind w:right="334"/>
        <w:jc w:val="center"/>
      </w:pPr>
      <w:bookmarkStart w:id="36" w:name="Module_F"/>
      <w:bookmarkStart w:id="37" w:name="_bookmark18"/>
      <w:bookmarkEnd w:id="36"/>
      <w:bookmarkEnd w:id="37"/>
      <w:proofErr w:type="spellStart"/>
      <w:r>
        <w:t>Module</w:t>
      </w:r>
      <w:proofErr w:type="spellEnd"/>
      <w:r>
        <w:t xml:space="preserve"> F</w:t>
      </w:r>
    </w:p>
    <w:p w14:paraId="013A0B11" w14:textId="77777777" w:rsidR="00340395" w:rsidRPr="004C3F24" w:rsidRDefault="00340395" w:rsidP="00340395">
      <w:pPr>
        <w:pStyle w:val="Listeavsnitt"/>
        <w:widowControl w:val="0"/>
        <w:numPr>
          <w:ilvl w:val="0"/>
          <w:numId w:val="58"/>
        </w:numPr>
        <w:tabs>
          <w:tab w:val="left" w:pos="1822"/>
        </w:tabs>
        <w:autoSpaceDE w:val="0"/>
        <w:autoSpaceDN w:val="0"/>
        <w:spacing w:before="135" w:after="0" w:line="228" w:lineRule="auto"/>
        <w:ind w:right="1756" w:hanging="378"/>
        <w:contextualSpacing w:val="0"/>
        <w:jc w:val="both"/>
        <w:rPr>
          <w:rFonts w:ascii="Cambria"/>
          <w:color w:val="1A171C"/>
          <w:sz w:val="19"/>
          <w:lang w:val="en-GB"/>
        </w:rPr>
      </w:pPr>
      <w:r w:rsidRPr="004C3F24">
        <w:rPr>
          <w:color w:val="1A171C"/>
          <w:sz w:val="20"/>
          <w:lang w:val="en-GB"/>
        </w:rPr>
        <w:t>Conformity to type based on pressure equipment verification is the part of a conformity assessment</w:t>
      </w:r>
      <w:r w:rsidRPr="004C3F24">
        <w:rPr>
          <w:color w:val="1A171C"/>
          <w:spacing w:val="-16"/>
          <w:sz w:val="20"/>
          <w:lang w:val="en-GB"/>
        </w:rPr>
        <w:t xml:space="preserve"> </w:t>
      </w:r>
      <w:r w:rsidRPr="004C3F24">
        <w:rPr>
          <w:color w:val="1A171C"/>
          <w:sz w:val="20"/>
          <w:lang w:val="en-GB"/>
        </w:rPr>
        <w:t>procedure</w:t>
      </w:r>
      <w:r w:rsidRPr="004C3F24">
        <w:rPr>
          <w:color w:val="1A171C"/>
          <w:spacing w:val="-7"/>
          <w:sz w:val="20"/>
          <w:lang w:val="en-GB"/>
        </w:rPr>
        <w:t xml:space="preserve"> </w:t>
      </w:r>
      <w:r w:rsidRPr="004C3F24">
        <w:rPr>
          <w:color w:val="1A171C"/>
          <w:sz w:val="20"/>
          <w:lang w:val="en-GB"/>
        </w:rPr>
        <w:t>whereby</w:t>
      </w:r>
      <w:r w:rsidRPr="004C3F24">
        <w:rPr>
          <w:color w:val="1A171C"/>
          <w:spacing w:val="-9"/>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manufacturer</w:t>
      </w:r>
      <w:r w:rsidRPr="004C3F24">
        <w:rPr>
          <w:color w:val="1A171C"/>
          <w:spacing w:val="-9"/>
          <w:sz w:val="20"/>
          <w:lang w:val="en-GB"/>
        </w:rPr>
        <w:t xml:space="preserve"> </w:t>
      </w:r>
      <w:r w:rsidRPr="004C3F24">
        <w:rPr>
          <w:color w:val="1A171C"/>
          <w:sz w:val="20"/>
          <w:lang w:val="en-GB"/>
        </w:rPr>
        <w:t>fulfils</w:t>
      </w:r>
      <w:r w:rsidRPr="004C3F24">
        <w:rPr>
          <w:color w:val="1A171C"/>
          <w:spacing w:val="-10"/>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obligations</w:t>
      </w:r>
      <w:r w:rsidRPr="004C3F24">
        <w:rPr>
          <w:color w:val="1A171C"/>
          <w:spacing w:val="-10"/>
          <w:sz w:val="20"/>
          <w:lang w:val="en-GB"/>
        </w:rPr>
        <w:t xml:space="preserve"> </w:t>
      </w:r>
      <w:r w:rsidRPr="004C3F24">
        <w:rPr>
          <w:color w:val="1A171C"/>
          <w:sz w:val="20"/>
          <w:lang w:val="en-GB"/>
        </w:rPr>
        <w:t>laid</w:t>
      </w:r>
      <w:r w:rsidRPr="004C3F24">
        <w:rPr>
          <w:color w:val="1A171C"/>
          <w:spacing w:val="-10"/>
          <w:sz w:val="20"/>
          <w:lang w:val="en-GB"/>
        </w:rPr>
        <w:t xml:space="preserve"> </w:t>
      </w:r>
      <w:r w:rsidRPr="004C3F24">
        <w:rPr>
          <w:color w:val="1A171C"/>
          <w:sz w:val="20"/>
          <w:lang w:val="en-GB"/>
        </w:rPr>
        <w:t>down</w:t>
      </w:r>
      <w:r w:rsidRPr="004C3F24">
        <w:rPr>
          <w:color w:val="1A171C"/>
          <w:spacing w:val="-10"/>
          <w:sz w:val="20"/>
          <w:lang w:val="en-GB"/>
        </w:rPr>
        <w:t xml:space="preserve"> </w:t>
      </w:r>
      <w:r w:rsidRPr="004C3F24">
        <w:rPr>
          <w:color w:val="1A171C"/>
          <w:sz w:val="20"/>
          <w:lang w:val="en-GB"/>
        </w:rPr>
        <w:t>in</w:t>
      </w:r>
      <w:r w:rsidRPr="004C3F24">
        <w:rPr>
          <w:color w:val="1A171C"/>
          <w:spacing w:val="-10"/>
          <w:sz w:val="20"/>
          <w:lang w:val="en-GB"/>
        </w:rPr>
        <w:t xml:space="preserve"> </w:t>
      </w:r>
      <w:r w:rsidRPr="004C3F24">
        <w:rPr>
          <w:color w:val="1A171C"/>
          <w:sz w:val="20"/>
          <w:lang w:val="en-GB"/>
        </w:rPr>
        <w:t>points</w:t>
      </w:r>
      <w:r w:rsidRPr="004C3F24">
        <w:rPr>
          <w:color w:val="1A171C"/>
          <w:spacing w:val="-9"/>
          <w:sz w:val="20"/>
          <w:lang w:val="en-GB"/>
        </w:rPr>
        <w:t xml:space="preserve"> </w:t>
      </w:r>
      <w:r w:rsidRPr="004C3F24">
        <w:rPr>
          <w:color w:val="1A171C"/>
          <w:sz w:val="20"/>
          <w:lang w:val="en-GB"/>
        </w:rPr>
        <w:t>2 and 5, and ensures and declares on his sole responsibility that the pressure equipment concerned,</w:t>
      </w:r>
      <w:r w:rsidRPr="004C3F24">
        <w:rPr>
          <w:color w:val="1A171C"/>
          <w:spacing w:val="-12"/>
          <w:sz w:val="20"/>
          <w:lang w:val="en-GB"/>
        </w:rPr>
        <w:t xml:space="preserve"> </w:t>
      </w:r>
      <w:r w:rsidRPr="004C3F24">
        <w:rPr>
          <w:color w:val="1A171C"/>
          <w:sz w:val="20"/>
          <w:lang w:val="en-GB"/>
        </w:rPr>
        <w:t>which</w:t>
      </w:r>
      <w:r w:rsidRPr="004C3F24">
        <w:rPr>
          <w:color w:val="1A171C"/>
          <w:spacing w:val="-12"/>
          <w:sz w:val="20"/>
          <w:lang w:val="en-GB"/>
        </w:rPr>
        <w:t xml:space="preserve"> </w:t>
      </w:r>
      <w:r w:rsidRPr="004C3F24">
        <w:rPr>
          <w:color w:val="1A171C"/>
          <w:sz w:val="20"/>
          <w:lang w:val="en-GB"/>
        </w:rPr>
        <w:t>has</w:t>
      </w:r>
      <w:r w:rsidRPr="004C3F24">
        <w:rPr>
          <w:color w:val="1A171C"/>
          <w:spacing w:val="-14"/>
          <w:sz w:val="20"/>
          <w:lang w:val="en-GB"/>
        </w:rPr>
        <w:t xml:space="preserve"> </w:t>
      </w:r>
      <w:r w:rsidRPr="004C3F24">
        <w:rPr>
          <w:color w:val="1A171C"/>
          <w:sz w:val="20"/>
          <w:lang w:val="en-GB"/>
        </w:rPr>
        <w:t>been</w:t>
      </w:r>
      <w:r w:rsidRPr="004C3F24">
        <w:rPr>
          <w:color w:val="1A171C"/>
          <w:spacing w:val="-10"/>
          <w:sz w:val="20"/>
          <w:lang w:val="en-GB"/>
        </w:rPr>
        <w:t xml:space="preserve"> </w:t>
      </w:r>
      <w:r w:rsidRPr="004C3F24">
        <w:rPr>
          <w:color w:val="1A171C"/>
          <w:sz w:val="20"/>
          <w:lang w:val="en-GB"/>
        </w:rPr>
        <w:t>subject</w:t>
      </w:r>
      <w:r w:rsidRPr="004C3F24">
        <w:rPr>
          <w:color w:val="1A171C"/>
          <w:spacing w:val="-12"/>
          <w:sz w:val="20"/>
          <w:lang w:val="en-GB"/>
        </w:rPr>
        <w:t xml:space="preserve"> </w:t>
      </w:r>
      <w:r w:rsidRPr="004C3F24">
        <w:rPr>
          <w:color w:val="1A171C"/>
          <w:sz w:val="20"/>
          <w:lang w:val="en-GB"/>
        </w:rPr>
        <w:t>to</w:t>
      </w:r>
      <w:r w:rsidRPr="004C3F24">
        <w:rPr>
          <w:color w:val="1A171C"/>
          <w:spacing w:val="-12"/>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z w:val="20"/>
          <w:lang w:val="en-GB"/>
        </w:rPr>
        <w:t>provisions</w:t>
      </w:r>
      <w:r w:rsidRPr="004C3F24">
        <w:rPr>
          <w:color w:val="1A171C"/>
          <w:spacing w:val="-14"/>
          <w:sz w:val="20"/>
          <w:lang w:val="en-GB"/>
        </w:rPr>
        <w:t xml:space="preserve"> </w:t>
      </w:r>
      <w:r w:rsidRPr="004C3F24">
        <w:rPr>
          <w:color w:val="1A171C"/>
          <w:sz w:val="20"/>
          <w:lang w:val="en-GB"/>
        </w:rPr>
        <w:t>of</w:t>
      </w:r>
      <w:r w:rsidRPr="004C3F24">
        <w:rPr>
          <w:color w:val="1A171C"/>
          <w:spacing w:val="-11"/>
          <w:sz w:val="20"/>
          <w:lang w:val="en-GB"/>
        </w:rPr>
        <w:t xml:space="preserve"> </w:t>
      </w:r>
      <w:r w:rsidRPr="004C3F24">
        <w:rPr>
          <w:color w:val="1A171C"/>
          <w:sz w:val="20"/>
          <w:lang w:val="en-GB"/>
        </w:rPr>
        <w:t>point</w:t>
      </w:r>
      <w:r w:rsidRPr="004C3F24">
        <w:rPr>
          <w:color w:val="1A171C"/>
          <w:spacing w:val="-12"/>
          <w:sz w:val="20"/>
          <w:lang w:val="en-GB"/>
        </w:rPr>
        <w:t xml:space="preserve"> </w:t>
      </w:r>
      <w:r w:rsidRPr="004C3F24">
        <w:rPr>
          <w:color w:val="1A171C"/>
          <w:sz w:val="20"/>
          <w:lang w:val="en-GB"/>
        </w:rPr>
        <w:t>3,</w:t>
      </w:r>
      <w:r w:rsidRPr="004C3F24">
        <w:rPr>
          <w:color w:val="1A171C"/>
          <w:spacing w:val="-12"/>
          <w:sz w:val="20"/>
          <w:lang w:val="en-GB"/>
        </w:rPr>
        <w:t xml:space="preserve"> </w:t>
      </w:r>
      <w:r w:rsidRPr="004C3F24">
        <w:rPr>
          <w:color w:val="1A171C"/>
          <w:sz w:val="20"/>
          <w:lang w:val="en-GB"/>
        </w:rPr>
        <w:t>is</w:t>
      </w:r>
      <w:r w:rsidRPr="004C3F24">
        <w:rPr>
          <w:color w:val="1A171C"/>
          <w:spacing w:val="-12"/>
          <w:sz w:val="20"/>
          <w:lang w:val="en-GB"/>
        </w:rPr>
        <w:t xml:space="preserve"> </w:t>
      </w:r>
      <w:r w:rsidRPr="004C3F24">
        <w:rPr>
          <w:color w:val="1A171C"/>
          <w:sz w:val="20"/>
          <w:lang w:val="en-GB"/>
        </w:rPr>
        <w:t>in</w:t>
      </w:r>
      <w:r w:rsidRPr="004C3F24">
        <w:rPr>
          <w:color w:val="1A171C"/>
          <w:spacing w:val="-2"/>
          <w:sz w:val="20"/>
          <w:lang w:val="en-GB"/>
        </w:rPr>
        <w:t xml:space="preserve"> </w:t>
      </w:r>
      <w:r w:rsidRPr="004C3F24">
        <w:rPr>
          <w:color w:val="1A171C"/>
          <w:sz w:val="20"/>
          <w:lang w:val="en-GB"/>
        </w:rPr>
        <w:t>conformity</w:t>
      </w:r>
      <w:r w:rsidRPr="004C3F24">
        <w:rPr>
          <w:color w:val="1A171C"/>
          <w:spacing w:val="-5"/>
          <w:sz w:val="20"/>
          <w:lang w:val="en-GB"/>
        </w:rPr>
        <w:t xml:space="preserve"> </w:t>
      </w:r>
      <w:r w:rsidRPr="004C3F24">
        <w:rPr>
          <w:color w:val="1A171C"/>
          <w:sz w:val="20"/>
          <w:lang w:val="en-GB"/>
        </w:rPr>
        <w:t>with</w:t>
      </w:r>
      <w:r w:rsidRPr="004C3F24">
        <w:rPr>
          <w:color w:val="1A171C"/>
          <w:spacing w:val="-4"/>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type described</w:t>
      </w:r>
      <w:r w:rsidRPr="004C3F24">
        <w:rPr>
          <w:color w:val="1A171C"/>
          <w:spacing w:val="-28"/>
          <w:sz w:val="20"/>
          <w:lang w:val="en-GB"/>
        </w:rPr>
        <w:t xml:space="preserve"> </w:t>
      </w:r>
      <w:r w:rsidRPr="004C3F24">
        <w:rPr>
          <w:color w:val="1A171C"/>
          <w:sz w:val="20"/>
          <w:lang w:val="en-GB"/>
        </w:rPr>
        <w:t>in</w:t>
      </w:r>
      <w:r w:rsidRPr="004C3F24">
        <w:rPr>
          <w:color w:val="1A171C"/>
          <w:spacing w:val="-27"/>
          <w:sz w:val="20"/>
          <w:lang w:val="en-GB"/>
        </w:rPr>
        <w:t xml:space="preserve"> </w:t>
      </w:r>
      <w:r w:rsidRPr="004C3F24">
        <w:rPr>
          <w:color w:val="1A171C"/>
          <w:sz w:val="20"/>
          <w:lang w:val="en-GB"/>
        </w:rPr>
        <w:t>the</w:t>
      </w:r>
      <w:r w:rsidRPr="004C3F24">
        <w:rPr>
          <w:color w:val="1A171C"/>
          <w:spacing w:val="-27"/>
          <w:sz w:val="20"/>
          <w:lang w:val="en-GB"/>
        </w:rPr>
        <w:t xml:space="preserve"> </w:t>
      </w:r>
      <w:r w:rsidRPr="004C3F24">
        <w:rPr>
          <w:color w:val="1A171C"/>
          <w:sz w:val="20"/>
          <w:lang w:val="en-GB"/>
        </w:rPr>
        <w:t>EU-type</w:t>
      </w:r>
      <w:r w:rsidRPr="004C3F24">
        <w:rPr>
          <w:color w:val="1A171C"/>
          <w:spacing w:val="-26"/>
          <w:sz w:val="20"/>
          <w:lang w:val="en-GB"/>
        </w:rPr>
        <w:t xml:space="preserve"> </w:t>
      </w:r>
      <w:r w:rsidRPr="004C3F24">
        <w:rPr>
          <w:color w:val="1A171C"/>
          <w:sz w:val="20"/>
          <w:lang w:val="en-GB"/>
        </w:rPr>
        <w:t>examination</w:t>
      </w:r>
      <w:r w:rsidRPr="004C3F24">
        <w:rPr>
          <w:color w:val="1A171C"/>
          <w:spacing w:val="-27"/>
          <w:sz w:val="20"/>
          <w:lang w:val="en-GB"/>
        </w:rPr>
        <w:t xml:space="preserve"> </w:t>
      </w:r>
      <w:r w:rsidRPr="004C3F24">
        <w:rPr>
          <w:color w:val="1A171C"/>
          <w:sz w:val="20"/>
          <w:lang w:val="en-GB"/>
        </w:rPr>
        <w:t>certificate</w:t>
      </w:r>
      <w:r w:rsidRPr="004C3F24">
        <w:rPr>
          <w:color w:val="1A171C"/>
          <w:spacing w:val="-27"/>
          <w:sz w:val="20"/>
          <w:lang w:val="en-GB"/>
        </w:rPr>
        <w:t xml:space="preserve"> </w:t>
      </w:r>
      <w:r w:rsidRPr="004C3F24">
        <w:rPr>
          <w:color w:val="1A171C"/>
          <w:sz w:val="20"/>
          <w:lang w:val="en-GB"/>
        </w:rPr>
        <w:t>and</w:t>
      </w:r>
      <w:r w:rsidRPr="004C3F24">
        <w:rPr>
          <w:color w:val="1A171C"/>
          <w:spacing w:val="-27"/>
          <w:sz w:val="20"/>
          <w:lang w:val="en-GB"/>
        </w:rPr>
        <w:t xml:space="preserve"> </w:t>
      </w:r>
      <w:r w:rsidRPr="004C3F24">
        <w:rPr>
          <w:color w:val="1A171C"/>
          <w:sz w:val="20"/>
          <w:lang w:val="en-GB"/>
        </w:rPr>
        <w:t>satisfies</w:t>
      </w:r>
      <w:r w:rsidRPr="004C3F24">
        <w:rPr>
          <w:color w:val="1A171C"/>
          <w:spacing w:val="-27"/>
          <w:sz w:val="20"/>
          <w:lang w:val="en-GB"/>
        </w:rPr>
        <w:t xml:space="preserve"> </w:t>
      </w:r>
      <w:r w:rsidRPr="004C3F24">
        <w:rPr>
          <w:color w:val="1A171C"/>
          <w:sz w:val="20"/>
          <w:lang w:val="en-GB"/>
        </w:rPr>
        <w:t>the</w:t>
      </w:r>
      <w:r w:rsidRPr="004C3F24">
        <w:rPr>
          <w:color w:val="1A171C"/>
          <w:spacing w:val="-27"/>
          <w:sz w:val="20"/>
          <w:lang w:val="en-GB"/>
        </w:rPr>
        <w:t xml:space="preserve"> </w:t>
      </w:r>
      <w:r w:rsidRPr="004C3F24">
        <w:rPr>
          <w:color w:val="1A171C"/>
          <w:sz w:val="20"/>
          <w:lang w:val="en-GB"/>
        </w:rPr>
        <w:t>requirements</w:t>
      </w:r>
      <w:r w:rsidRPr="004C3F24">
        <w:rPr>
          <w:color w:val="1A171C"/>
          <w:spacing w:val="-26"/>
          <w:sz w:val="20"/>
          <w:lang w:val="en-GB"/>
        </w:rPr>
        <w:t xml:space="preserve"> </w:t>
      </w:r>
      <w:r w:rsidRPr="004C3F24">
        <w:rPr>
          <w:color w:val="1A171C"/>
          <w:sz w:val="20"/>
          <w:lang w:val="en-GB"/>
        </w:rPr>
        <w:t>of</w:t>
      </w:r>
      <w:r w:rsidRPr="004C3F24">
        <w:rPr>
          <w:color w:val="1A171C"/>
          <w:spacing w:val="-27"/>
          <w:sz w:val="20"/>
          <w:lang w:val="en-GB"/>
        </w:rPr>
        <w:t xml:space="preserve"> </w:t>
      </w:r>
      <w:r w:rsidRPr="004C3F24">
        <w:rPr>
          <w:color w:val="1A171C"/>
          <w:sz w:val="20"/>
          <w:lang w:val="en-GB"/>
        </w:rPr>
        <w:t>this</w:t>
      </w:r>
      <w:r w:rsidRPr="004C3F24">
        <w:rPr>
          <w:color w:val="1A171C"/>
          <w:spacing w:val="-27"/>
          <w:sz w:val="20"/>
          <w:lang w:val="en-GB"/>
        </w:rPr>
        <w:t xml:space="preserve"> </w:t>
      </w:r>
      <w:r w:rsidRPr="004C3F24">
        <w:rPr>
          <w:color w:val="1A171C"/>
          <w:sz w:val="20"/>
          <w:lang w:val="en-GB"/>
        </w:rPr>
        <w:t>Directive which</w:t>
      </w:r>
      <w:r w:rsidRPr="004C3F24">
        <w:rPr>
          <w:color w:val="1A171C"/>
          <w:spacing w:val="-17"/>
          <w:sz w:val="20"/>
          <w:lang w:val="en-GB"/>
        </w:rPr>
        <w:t xml:space="preserve"> </w:t>
      </w:r>
      <w:r w:rsidRPr="004C3F24">
        <w:rPr>
          <w:color w:val="1A171C"/>
          <w:sz w:val="20"/>
          <w:lang w:val="en-GB"/>
        </w:rPr>
        <w:t>apply</w:t>
      </w:r>
      <w:r w:rsidRPr="004C3F24">
        <w:rPr>
          <w:color w:val="1A171C"/>
          <w:spacing w:val="-16"/>
          <w:sz w:val="20"/>
          <w:lang w:val="en-GB"/>
        </w:rPr>
        <w:t xml:space="preserve"> </w:t>
      </w:r>
      <w:r w:rsidRPr="004C3F24">
        <w:rPr>
          <w:color w:val="1A171C"/>
          <w:sz w:val="20"/>
          <w:lang w:val="en-GB"/>
        </w:rPr>
        <w:t>to</w:t>
      </w:r>
      <w:r w:rsidRPr="004C3F24">
        <w:rPr>
          <w:color w:val="1A171C"/>
          <w:spacing w:val="-14"/>
          <w:sz w:val="20"/>
          <w:lang w:val="en-GB"/>
        </w:rPr>
        <w:t xml:space="preserve"> </w:t>
      </w:r>
      <w:r w:rsidRPr="004C3F24">
        <w:rPr>
          <w:color w:val="1A171C"/>
          <w:sz w:val="20"/>
          <w:lang w:val="en-GB"/>
        </w:rPr>
        <w:t>it.</w:t>
      </w:r>
    </w:p>
    <w:p w14:paraId="2AC72BFF" w14:textId="77777777" w:rsidR="00340395" w:rsidRDefault="00340395" w:rsidP="00340395">
      <w:pPr>
        <w:pStyle w:val="Brdtekst"/>
        <w:spacing w:before="4"/>
      </w:pPr>
    </w:p>
    <w:p w14:paraId="35EF9E8B" w14:textId="77777777" w:rsidR="00340395" w:rsidRDefault="00340395" w:rsidP="00340395">
      <w:pPr>
        <w:pStyle w:val="Overskrift4"/>
        <w:keepNext w:val="0"/>
        <w:keepLines w:val="0"/>
        <w:widowControl w:val="0"/>
        <w:numPr>
          <w:ilvl w:val="0"/>
          <w:numId w:val="58"/>
        </w:numPr>
        <w:tabs>
          <w:tab w:val="left" w:pos="1821"/>
          <w:tab w:val="left" w:pos="1822"/>
        </w:tabs>
        <w:autoSpaceDE w:val="0"/>
        <w:autoSpaceDN w:val="0"/>
        <w:spacing w:before="0" w:line="240" w:lineRule="auto"/>
        <w:ind w:left="1821" w:hanging="360"/>
        <w:jc w:val="left"/>
        <w:rPr>
          <w:rFonts w:ascii="Cambria"/>
          <w:color w:val="1A171C"/>
          <w:sz w:val="19"/>
        </w:rPr>
      </w:pPr>
      <w:proofErr w:type="spellStart"/>
      <w:r>
        <w:rPr>
          <w:color w:val="1A171C"/>
        </w:rPr>
        <w:t>Manufacturing</w:t>
      </w:r>
      <w:proofErr w:type="spellEnd"/>
    </w:p>
    <w:p w14:paraId="44A215B9" w14:textId="77777777" w:rsidR="00340395" w:rsidRDefault="00340395" w:rsidP="00340395">
      <w:pPr>
        <w:pStyle w:val="Brdtekst"/>
        <w:spacing w:before="123" w:line="228" w:lineRule="auto"/>
        <w:ind w:left="1821" w:right="1762" w:firstLine="2"/>
        <w:jc w:val="both"/>
      </w:pPr>
      <w:r>
        <w:rPr>
          <w:color w:val="1A171C"/>
        </w:rPr>
        <w:t>The</w:t>
      </w:r>
      <w:r>
        <w:rPr>
          <w:color w:val="1A171C"/>
          <w:spacing w:val="-14"/>
        </w:rPr>
        <w:t xml:space="preserve"> </w:t>
      </w:r>
      <w:r>
        <w:rPr>
          <w:color w:val="1A171C"/>
        </w:rPr>
        <w:t>manufacturer</w:t>
      </w:r>
      <w:r>
        <w:rPr>
          <w:color w:val="1A171C"/>
          <w:spacing w:val="-14"/>
        </w:rPr>
        <w:t xml:space="preserve"> </w:t>
      </w:r>
      <w:r>
        <w:rPr>
          <w:color w:val="1A171C"/>
        </w:rPr>
        <w:t>shall</w:t>
      </w:r>
      <w:r>
        <w:rPr>
          <w:color w:val="1A171C"/>
          <w:spacing w:val="-14"/>
        </w:rPr>
        <w:t xml:space="preserve"> </w:t>
      </w:r>
      <w:r>
        <w:rPr>
          <w:color w:val="1A171C"/>
        </w:rPr>
        <w:t>take</w:t>
      </w:r>
      <w:r>
        <w:rPr>
          <w:color w:val="1A171C"/>
          <w:spacing w:val="-15"/>
        </w:rPr>
        <w:t xml:space="preserve"> </w:t>
      </w:r>
      <w:r>
        <w:rPr>
          <w:color w:val="1A171C"/>
        </w:rPr>
        <w:t>all</w:t>
      </w:r>
      <w:r>
        <w:rPr>
          <w:color w:val="1A171C"/>
          <w:spacing w:val="-14"/>
        </w:rPr>
        <w:t xml:space="preserve"> </w:t>
      </w:r>
      <w:r>
        <w:rPr>
          <w:color w:val="1A171C"/>
        </w:rPr>
        <w:t>measures</w:t>
      </w:r>
      <w:r>
        <w:rPr>
          <w:color w:val="1A171C"/>
          <w:spacing w:val="-14"/>
        </w:rPr>
        <w:t xml:space="preserve"> </w:t>
      </w:r>
      <w:r>
        <w:rPr>
          <w:color w:val="1A171C"/>
        </w:rPr>
        <w:t>necessary</w:t>
      </w:r>
      <w:r>
        <w:rPr>
          <w:color w:val="1A171C"/>
          <w:spacing w:val="-14"/>
        </w:rPr>
        <w:t xml:space="preserve"> </w:t>
      </w:r>
      <w:r>
        <w:rPr>
          <w:color w:val="1A171C"/>
        </w:rPr>
        <w:t>so</w:t>
      </w:r>
      <w:r>
        <w:rPr>
          <w:color w:val="1A171C"/>
          <w:spacing w:val="-16"/>
        </w:rPr>
        <w:t xml:space="preserve"> </w:t>
      </w:r>
      <w:r>
        <w:rPr>
          <w:color w:val="1A171C"/>
        </w:rPr>
        <w:t>that</w:t>
      </w:r>
      <w:r>
        <w:rPr>
          <w:color w:val="1A171C"/>
          <w:spacing w:val="-14"/>
        </w:rPr>
        <w:t xml:space="preserve"> </w:t>
      </w:r>
      <w:r>
        <w:rPr>
          <w:color w:val="1A171C"/>
        </w:rPr>
        <w:t>the</w:t>
      </w:r>
      <w:r>
        <w:rPr>
          <w:color w:val="1A171C"/>
          <w:spacing w:val="-13"/>
        </w:rPr>
        <w:t xml:space="preserve"> </w:t>
      </w:r>
      <w:r>
        <w:rPr>
          <w:color w:val="1A171C"/>
        </w:rPr>
        <w:t>manufacturing</w:t>
      </w:r>
      <w:r>
        <w:rPr>
          <w:color w:val="1A171C"/>
          <w:spacing w:val="-14"/>
        </w:rPr>
        <w:t xml:space="preserve"> </w:t>
      </w:r>
      <w:r>
        <w:rPr>
          <w:color w:val="1A171C"/>
        </w:rPr>
        <w:t>process</w:t>
      </w:r>
      <w:r>
        <w:rPr>
          <w:color w:val="1A171C"/>
          <w:spacing w:val="-14"/>
        </w:rPr>
        <w:t xml:space="preserve"> </w:t>
      </w:r>
      <w:r>
        <w:rPr>
          <w:color w:val="1A171C"/>
        </w:rPr>
        <w:t>and</w:t>
      </w:r>
      <w:r>
        <w:rPr>
          <w:color w:val="1A171C"/>
          <w:spacing w:val="-14"/>
        </w:rPr>
        <w:t xml:space="preserve"> </w:t>
      </w:r>
      <w:r>
        <w:rPr>
          <w:color w:val="1A171C"/>
        </w:rPr>
        <w:t>its monitoring</w:t>
      </w:r>
      <w:r>
        <w:rPr>
          <w:color w:val="1A171C"/>
          <w:spacing w:val="-27"/>
        </w:rPr>
        <w:t xml:space="preserve"> </w:t>
      </w:r>
      <w:r>
        <w:rPr>
          <w:color w:val="1A171C"/>
        </w:rPr>
        <w:t>ensure</w:t>
      </w:r>
      <w:r>
        <w:rPr>
          <w:color w:val="1A171C"/>
          <w:spacing w:val="-27"/>
        </w:rPr>
        <w:t xml:space="preserve"> </w:t>
      </w:r>
      <w:r>
        <w:rPr>
          <w:color w:val="1A171C"/>
        </w:rPr>
        <w:t>conformity</w:t>
      </w:r>
      <w:r>
        <w:rPr>
          <w:color w:val="1A171C"/>
          <w:spacing w:val="-26"/>
        </w:rPr>
        <w:t xml:space="preserve"> </w:t>
      </w:r>
      <w:r>
        <w:rPr>
          <w:color w:val="1A171C"/>
        </w:rPr>
        <w:t>of</w:t>
      </w:r>
      <w:r>
        <w:rPr>
          <w:color w:val="1A171C"/>
          <w:spacing w:val="-27"/>
        </w:rPr>
        <w:t xml:space="preserve"> </w:t>
      </w:r>
      <w:r>
        <w:rPr>
          <w:color w:val="1A171C"/>
        </w:rPr>
        <w:t>the</w:t>
      </w:r>
      <w:r>
        <w:rPr>
          <w:color w:val="1A171C"/>
          <w:spacing w:val="-26"/>
        </w:rPr>
        <w:t xml:space="preserve"> </w:t>
      </w:r>
      <w:r>
        <w:rPr>
          <w:color w:val="1A171C"/>
        </w:rPr>
        <w:t>manufactured</w:t>
      </w:r>
      <w:r>
        <w:rPr>
          <w:color w:val="1A171C"/>
          <w:spacing w:val="-27"/>
        </w:rPr>
        <w:t xml:space="preserve"> </w:t>
      </w:r>
      <w:r>
        <w:rPr>
          <w:color w:val="1A171C"/>
        </w:rPr>
        <w:t>products</w:t>
      </w:r>
      <w:r>
        <w:rPr>
          <w:color w:val="1A171C"/>
          <w:spacing w:val="-26"/>
        </w:rPr>
        <w:t xml:space="preserve"> </w:t>
      </w:r>
      <w:r>
        <w:rPr>
          <w:color w:val="1A171C"/>
        </w:rPr>
        <w:t>with</w:t>
      </w:r>
      <w:r>
        <w:rPr>
          <w:color w:val="1A171C"/>
          <w:spacing w:val="-27"/>
        </w:rPr>
        <w:t xml:space="preserve"> </w:t>
      </w:r>
      <w:r>
        <w:rPr>
          <w:color w:val="1A171C"/>
        </w:rPr>
        <w:t>the</w:t>
      </w:r>
      <w:r>
        <w:rPr>
          <w:color w:val="1A171C"/>
          <w:spacing w:val="-27"/>
        </w:rPr>
        <w:t xml:space="preserve"> </w:t>
      </w:r>
      <w:r>
        <w:rPr>
          <w:color w:val="1A171C"/>
        </w:rPr>
        <w:t>approved</w:t>
      </w:r>
      <w:r>
        <w:rPr>
          <w:color w:val="1A171C"/>
          <w:spacing w:val="-27"/>
        </w:rPr>
        <w:t xml:space="preserve"> </w:t>
      </w:r>
      <w:r>
        <w:rPr>
          <w:color w:val="1A171C"/>
        </w:rPr>
        <w:t>type</w:t>
      </w:r>
      <w:r>
        <w:rPr>
          <w:color w:val="1A171C"/>
          <w:spacing w:val="-27"/>
        </w:rPr>
        <w:t xml:space="preserve"> </w:t>
      </w:r>
      <w:r>
        <w:rPr>
          <w:color w:val="1A171C"/>
        </w:rPr>
        <w:t>described in</w:t>
      </w:r>
      <w:r>
        <w:rPr>
          <w:color w:val="1A171C"/>
          <w:spacing w:val="-32"/>
        </w:rPr>
        <w:t xml:space="preserve"> </w:t>
      </w:r>
      <w:r>
        <w:rPr>
          <w:color w:val="1A171C"/>
        </w:rPr>
        <w:t>the</w:t>
      </w:r>
      <w:r>
        <w:rPr>
          <w:color w:val="1A171C"/>
          <w:spacing w:val="-31"/>
        </w:rPr>
        <w:t xml:space="preserve"> </w:t>
      </w:r>
      <w:r>
        <w:rPr>
          <w:color w:val="1A171C"/>
        </w:rPr>
        <w:t>EU-type</w:t>
      </w:r>
      <w:r>
        <w:rPr>
          <w:color w:val="1A171C"/>
          <w:spacing w:val="-30"/>
        </w:rPr>
        <w:t xml:space="preserve"> </w:t>
      </w:r>
      <w:r>
        <w:rPr>
          <w:color w:val="1A171C"/>
        </w:rPr>
        <w:t>examination</w:t>
      </w:r>
      <w:r>
        <w:rPr>
          <w:color w:val="1A171C"/>
          <w:spacing w:val="-31"/>
        </w:rPr>
        <w:t xml:space="preserve"> </w:t>
      </w:r>
      <w:r>
        <w:rPr>
          <w:color w:val="1A171C"/>
        </w:rPr>
        <w:t>certificate</w:t>
      </w:r>
      <w:r>
        <w:rPr>
          <w:color w:val="1A171C"/>
          <w:spacing w:val="-31"/>
        </w:rPr>
        <w:t xml:space="preserve"> </w:t>
      </w:r>
      <w:r>
        <w:rPr>
          <w:color w:val="1A171C"/>
        </w:rPr>
        <w:t>and</w:t>
      </w:r>
      <w:r>
        <w:rPr>
          <w:color w:val="1A171C"/>
          <w:spacing w:val="-31"/>
        </w:rPr>
        <w:t xml:space="preserve"> </w:t>
      </w:r>
      <w:r>
        <w:rPr>
          <w:color w:val="1A171C"/>
        </w:rPr>
        <w:t>with</w:t>
      </w:r>
      <w:r>
        <w:rPr>
          <w:color w:val="1A171C"/>
          <w:spacing w:val="-31"/>
        </w:rPr>
        <w:t xml:space="preserve"> </w:t>
      </w:r>
      <w:r>
        <w:rPr>
          <w:color w:val="1A171C"/>
        </w:rPr>
        <w:t>the</w:t>
      </w:r>
      <w:r>
        <w:rPr>
          <w:color w:val="1A171C"/>
          <w:spacing w:val="-31"/>
        </w:rPr>
        <w:t xml:space="preserve"> </w:t>
      </w:r>
      <w:r>
        <w:rPr>
          <w:color w:val="1A171C"/>
        </w:rPr>
        <w:t>requirements</w:t>
      </w:r>
      <w:r>
        <w:rPr>
          <w:color w:val="1A171C"/>
          <w:spacing w:val="-31"/>
        </w:rPr>
        <w:t xml:space="preserve"> </w:t>
      </w:r>
      <w:r>
        <w:rPr>
          <w:color w:val="1A171C"/>
        </w:rPr>
        <w:t>of</w:t>
      </w:r>
      <w:r>
        <w:rPr>
          <w:color w:val="1A171C"/>
          <w:spacing w:val="-31"/>
        </w:rPr>
        <w:t xml:space="preserve"> </w:t>
      </w:r>
      <w:r>
        <w:rPr>
          <w:color w:val="1A171C"/>
        </w:rPr>
        <w:t>this</w:t>
      </w:r>
      <w:r>
        <w:rPr>
          <w:color w:val="1A171C"/>
          <w:spacing w:val="-31"/>
        </w:rPr>
        <w:t xml:space="preserve"> </w:t>
      </w:r>
      <w:r>
        <w:rPr>
          <w:color w:val="1A171C"/>
        </w:rPr>
        <w:t>Directive</w:t>
      </w:r>
      <w:r>
        <w:rPr>
          <w:color w:val="1A171C"/>
          <w:spacing w:val="-31"/>
        </w:rPr>
        <w:t xml:space="preserve"> </w:t>
      </w:r>
      <w:r>
        <w:rPr>
          <w:color w:val="1A171C"/>
        </w:rPr>
        <w:t>which</w:t>
      </w:r>
      <w:r>
        <w:rPr>
          <w:color w:val="1A171C"/>
          <w:spacing w:val="-31"/>
        </w:rPr>
        <w:t xml:space="preserve"> </w:t>
      </w:r>
      <w:r>
        <w:rPr>
          <w:color w:val="1A171C"/>
        </w:rPr>
        <w:t>apply</w:t>
      </w:r>
      <w:r>
        <w:rPr>
          <w:color w:val="1A171C"/>
          <w:spacing w:val="-31"/>
        </w:rPr>
        <w:t xml:space="preserve"> </w:t>
      </w:r>
      <w:r>
        <w:rPr>
          <w:color w:val="1A171C"/>
        </w:rPr>
        <w:t>to them.</w:t>
      </w:r>
    </w:p>
    <w:p w14:paraId="1928267D" w14:textId="77777777" w:rsidR="00340395" w:rsidRDefault="00340395" w:rsidP="00340395">
      <w:pPr>
        <w:pStyle w:val="Brdtekst"/>
        <w:spacing w:before="4"/>
      </w:pPr>
    </w:p>
    <w:p w14:paraId="34593971" w14:textId="77777777" w:rsidR="00340395" w:rsidRDefault="00340395" w:rsidP="00340395">
      <w:pPr>
        <w:pStyle w:val="Overskrift4"/>
        <w:keepNext w:val="0"/>
        <w:keepLines w:val="0"/>
        <w:widowControl w:val="0"/>
        <w:numPr>
          <w:ilvl w:val="0"/>
          <w:numId w:val="58"/>
        </w:numPr>
        <w:tabs>
          <w:tab w:val="left" w:pos="1821"/>
          <w:tab w:val="left" w:pos="1822"/>
        </w:tabs>
        <w:autoSpaceDE w:val="0"/>
        <w:autoSpaceDN w:val="0"/>
        <w:spacing w:before="0" w:line="240" w:lineRule="auto"/>
        <w:ind w:left="1821" w:hanging="360"/>
        <w:jc w:val="left"/>
        <w:rPr>
          <w:rFonts w:ascii="Cambria"/>
          <w:color w:val="1A171C"/>
          <w:sz w:val="19"/>
        </w:rPr>
      </w:pPr>
      <w:proofErr w:type="spellStart"/>
      <w:r>
        <w:rPr>
          <w:color w:val="1A171C"/>
        </w:rPr>
        <w:t>Verification</w:t>
      </w:r>
      <w:proofErr w:type="spellEnd"/>
    </w:p>
    <w:p w14:paraId="5DFD6816" w14:textId="77777777" w:rsidR="00340395" w:rsidRDefault="00340395" w:rsidP="00340395">
      <w:pPr>
        <w:pStyle w:val="Brdtekst"/>
        <w:spacing w:before="123" w:line="228" w:lineRule="auto"/>
        <w:ind w:left="1820" w:right="1761" w:firstLine="3"/>
        <w:jc w:val="both"/>
      </w:pPr>
      <w:r>
        <w:rPr>
          <w:color w:val="1A171C"/>
          <w:w w:val="95"/>
        </w:rPr>
        <w:t>A</w:t>
      </w:r>
      <w:r>
        <w:rPr>
          <w:color w:val="1A171C"/>
          <w:spacing w:val="-17"/>
          <w:w w:val="95"/>
        </w:rPr>
        <w:t xml:space="preserve"> </w:t>
      </w:r>
      <w:r>
        <w:rPr>
          <w:color w:val="1A171C"/>
          <w:w w:val="95"/>
        </w:rPr>
        <w:t>notified</w:t>
      </w:r>
      <w:r>
        <w:rPr>
          <w:color w:val="1A171C"/>
          <w:spacing w:val="-15"/>
          <w:w w:val="95"/>
        </w:rPr>
        <w:t xml:space="preserve"> </w:t>
      </w:r>
      <w:r>
        <w:rPr>
          <w:color w:val="1A171C"/>
          <w:w w:val="95"/>
        </w:rPr>
        <w:t>body</w:t>
      </w:r>
      <w:r>
        <w:rPr>
          <w:color w:val="1A171C"/>
          <w:spacing w:val="-15"/>
          <w:w w:val="95"/>
        </w:rPr>
        <w:t xml:space="preserve"> </w:t>
      </w:r>
      <w:r>
        <w:rPr>
          <w:color w:val="1A171C"/>
          <w:w w:val="95"/>
        </w:rPr>
        <w:t>chosen</w:t>
      </w:r>
      <w:r>
        <w:rPr>
          <w:color w:val="1A171C"/>
          <w:spacing w:val="-15"/>
          <w:w w:val="95"/>
        </w:rPr>
        <w:t xml:space="preserve"> </w:t>
      </w:r>
      <w:r>
        <w:rPr>
          <w:color w:val="1A171C"/>
          <w:w w:val="95"/>
        </w:rPr>
        <w:t>by</w:t>
      </w:r>
      <w:r>
        <w:rPr>
          <w:color w:val="1A171C"/>
          <w:spacing w:val="-15"/>
          <w:w w:val="95"/>
        </w:rPr>
        <w:t xml:space="preserve"> </w:t>
      </w:r>
      <w:r>
        <w:rPr>
          <w:color w:val="1A171C"/>
          <w:w w:val="95"/>
        </w:rPr>
        <w:t>the</w:t>
      </w:r>
      <w:r>
        <w:rPr>
          <w:color w:val="1A171C"/>
          <w:spacing w:val="-13"/>
          <w:w w:val="95"/>
        </w:rPr>
        <w:t xml:space="preserve"> </w:t>
      </w:r>
      <w:r>
        <w:rPr>
          <w:color w:val="1A171C"/>
          <w:w w:val="95"/>
        </w:rPr>
        <w:t>manufacturer</w:t>
      </w:r>
      <w:r>
        <w:rPr>
          <w:color w:val="1A171C"/>
          <w:spacing w:val="-16"/>
          <w:w w:val="95"/>
        </w:rPr>
        <w:t xml:space="preserve"> </w:t>
      </w:r>
      <w:r>
        <w:rPr>
          <w:color w:val="1A171C"/>
          <w:w w:val="95"/>
        </w:rPr>
        <w:t>shall</w:t>
      </w:r>
      <w:r>
        <w:rPr>
          <w:color w:val="1A171C"/>
          <w:spacing w:val="-17"/>
          <w:w w:val="95"/>
        </w:rPr>
        <w:t xml:space="preserve"> </w:t>
      </w:r>
      <w:r>
        <w:rPr>
          <w:color w:val="1A171C"/>
          <w:w w:val="95"/>
        </w:rPr>
        <w:t>carry</w:t>
      </w:r>
      <w:r>
        <w:rPr>
          <w:color w:val="1A171C"/>
          <w:spacing w:val="-17"/>
          <w:w w:val="95"/>
        </w:rPr>
        <w:t xml:space="preserve"> </w:t>
      </w:r>
      <w:r>
        <w:rPr>
          <w:color w:val="1A171C"/>
          <w:w w:val="95"/>
        </w:rPr>
        <w:t>out</w:t>
      </w:r>
      <w:r>
        <w:rPr>
          <w:color w:val="1A171C"/>
          <w:spacing w:val="-14"/>
          <w:w w:val="95"/>
        </w:rPr>
        <w:t xml:space="preserve"> </w:t>
      </w:r>
      <w:r>
        <w:rPr>
          <w:color w:val="1A171C"/>
          <w:w w:val="95"/>
        </w:rPr>
        <w:t>the</w:t>
      </w:r>
      <w:r>
        <w:rPr>
          <w:color w:val="1A171C"/>
          <w:spacing w:val="-16"/>
          <w:w w:val="95"/>
        </w:rPr>
        <w:t xml:space="preserve"> </w:t>
      </w:r>
      <w:r>
        <w:rPr>
          <w:color w:val="1A171C"/>
          <w:w w:val="95"/>
        </w:rPr>
        <w:t>appropriate</w:t>
      </w:r>
      <w:r>
        <w:rPr>
          <w:color w:val="1A171C"/>
          <w:spacing w:val="-17"/>
          <w:w w:val="95"/>
        </w:rPr>
        <w:t xml:space="preserve"> </w:t>
      </w:r>
      <w:r>
        <w:rPr>
          <w:color w:val="1A171C"/>
          <w:w w:val="95"/>
        </w:rPr>
        <w:t>examinations</w:t>
      </w:r>
      <w:r>
        <w:rPr>
          <w:color w:val="1A171C"/>
          <w:spacing w:val="-15"/>
          <w:w w:val="95"/>
        </w:rPr>
        <w:t xml:space="preserve"> </w:t>
      </w:r>
      <w:r>
        <w:rPr>
          <w:color w:val="1A171C"/>
          <w:w w:val="95"/>
        </w:rPr>
        <w:t>and</w:t>
      </w:r>
      <w:r>
        <w:rPr>
          <w:color w:val="1A171C"/>
          <w:spacing w:val="-16"/>
          <w:w w:val="95"/>
        </w:rPr>
        <w:t xml:space="preserve"> </w:t>
      </w:r>
      <w:r>
        <w:rPr>
          <w:color w:val="1A171C"/>
          <w:w w:val="95"/>
        </w:rPr>
        <w:t xml:space="preserve">tests </w:t>
      </w:r>
      <w:proofErr w:type="gramStart"/>
      <w:r>
        <w:rPr>
          <w:color w:val="1A171C"/>
        </w:rPr>
        <w:t>in</w:t>
      </w:r>
      <w:r>
        <w:rPr>
          <w:color w:val="1A171C"/>
          <w:spacing w:val="-31"/>
        </w:rPr>
        <w:t xml:space="preserve"> </w:t>
      </w:r>
      <w:r>
        <w:rPr>
          <w:color w:val="1A171C"/>
        </w:rPr>
        <w:t>order</w:t>
      </w:r>
      <w:r>
        <w:rPr>
          <w:color w:val="1A171C"/>
          <w:spacing w:val="-29"/>
        </w:rPr>
        <w:t xml:space="preserve"> </w:t>
      </w:r>
      <w:r>
        <w:rPr>
          <w:color w:val="1A171C"/>
        </w:rPr>
        <w:t>to</w:t>
      </w:r>
      <w:proofErr w:type="gramEnd"/>
      <w:r>
        <w:rPr>
          <w:color w:val="1A171C"/>
          <w:spacing w:val="-30"/>
        </w:rPr>
        <w:t xml:space="preserve"> </w:t>
      </w:r>
      <w:r>
        <w:rPr>
          <w:color w:val="1A171C"/>
        </w:rPr>
        <w:t>check</w:t>
      </w:r>
      <w:r>
        <w:rPr>
          <w:color w:val="1A171C"/>
          <w:spacing w:val="-25"/>
        </w:rPr>
        <w:t xml:space="preserve"> </w:t>
      </w:r>
      <w:r>
        <w:rPr>
          <w:color w:val="1A171C"/>
        </w:rPr>
        <w:t>the</w:t>
      </w:r>
      <w:r>
        <w:rPr>
          <w:color w:val="1A171C"/>
          <w:spacing w:val="-26"/>
        </w:rPr>
        <w:t xml:space="preserve"> </w:t>
      </w:r>
      <w:r>
        <w:rPr>
          <w:color w:val="1A171C"/>
        </w:rPr>
        <w:t>conformity</w:t>
      </w:r>
      <w:r>
        <w:rPr>
          <w:color w:val="1A171C"/>
          <w:spacing w:val="-26"/>
        </w:rPr>
        <w:t xml:space="preserve"> </w:t>
      </w:r>
      <w:r>
        <w:rPr>
          <w:color w:val="1A171C"/>
        </w:rPr>
        <w:t>of</w:t>
      </w:r>
      <w:r>
        <w:rPr>
          <w:color w:val="1A171C"/>
          <w:spacing w:val="-26"/>
        </w:rPr>
        <w:t xml:space="preserve"> </w:t>
      </w:r>
      <w:r>
        <w:rPr>
          <w:color w:val="1A171C"/>
        </w:rPr>
        <w:t>the</w:t>
      </w:r>
      <w:r>
        <w:rPr>
          <w:color w:val="1A171C"/>
          <w:spacing w:val="-26"/>
        </w:rPr>
        <w:t xml:space="preserve"> </w:t>
      </w:r>
      <w:r>
        <w:rPr>
          <w:color w:val="1A171C"/>
        </w:rPr>
        <w:t>pressure</w:t>
      </w:r>
      <w:r>
        <w:rPr>
          <w:color w:val="1A171C"/>
          <w:spacing w:val="-26"/>
        </w:rPr>
        <w:t xml:space="preserve"> </w:t>
      </w:r>
      <w:r>
        <w:rPr>
          <w:color w:val="1A171C"/>
        </w:rPr>
        <w:t>equipment</w:t>
      </w:r>
      <w:r>
        <w:rPr>
          <w:color w:val="1A171C"/>
          <w:spacing w:val="-25"/>
        </w:rPr>
        <w:t xml:space="preserve"> </w:t>
      </w:r>
      <w:r>
        <w:rPr>
          <w:color w:val="1A171C"/>
        </w:rPr>
        <w:t>with</w:t>
      </w:r>
      <w:r>
        <w:rPr>
          <w:color w:val="1A171C"/>
          <w:spacing w:val="-28"/>
        </w:rPr>
        <w:t xml:space="preserve"> </w:t>
      </w:r>
      <w:r>
        <w:rPr>
          <w:color w:val="1A171C"/>
        </w:rPr>
        <w:t>the</w:t>
      </w:r>
      <w:r>
        <w:rPr>
          <w:color w:val="1A171C"/>
          <w:spacing w:val="-26"/>
        </w:rPr>
        <w:t xml:space="preserve"> </w:t>
      </w:r>
      <w:r>
        <w:rPr>
          <w:color w:val="1A171C"/>
        </w:rPr>
        <w:t>approved</w:t>
      </w:r>
      <w:r>
        <w:rPr>
          <w:color w:val="1A171C"/>
          <w:spacing w:val="-26"/>
        </w:rPr>
        <w:t xml:space="preserve"> </w:t>
      </w:r>
      <w:r>
        <w:rPr>
          <w:color w:val="1A171C"/>
        </w:rPr>
        <w:t>type</w:t>
      </w:r>
      <w:r>
        <w:rPr>
          <w:color w:val="1A171C"/>
          <w:spacing w:val="-25"/>
        </w:rPr>
        <w:t xml:space="preserve"> </w:t>
      </w:r>
      <w:r>
        <w:rPr>
          <w:color w:val="1A171C"/>
        </w:rPr>
        <w:t>described</w:t>
      </w:r>
      <w:r>
        <w:rPr>
          <w:color w:val="1A171C"/>
          <w:spacing w:val="-26"/>
        </w:rPr>
        <w:t xml:space="preserve"> </w:t>
      </w:r>
      <w:r>
        <w:rPr>
          <w:color w:val="1A171C"/>
        </w:rPr>
        <w:t>in the</w:t>
      </w:r>
      <w:r>
        <w:rPr>
          <w:color w:val="1A171C"/>
          <w:spacing w:val="-23"/>
        </w:rPr>
        <w:t xml:space="preserve"> </w:t>
      </w:r>
      <w:r>
        <w:rPr>
          <w:color w:val="1A171C"/>
        </w:rPr>
        <w:t>EU-type</w:t>
      </w:r>
      <w:r>
        <w:rPr>
          <w:color w:val="1A171C"/>
          <w:spacing w:val="-22"/>
        </w:rPr>
        <w:t xml:space="preserve"> </w:t>
      </w:r>
      <w:r>
        <w:rPr>
          <w:color w:val="1A171C"/>
        </w:rPr>
        <w:t>examination</w:t>
      </w:r>
      <w:r>
        <w:rPr>
          <w:color w:val="1A171C"/>
          <w:spacing w:val="-21"/>
        </w:rPr>
        <w:t xml:space="preserve"> </w:t>
      </w:r>
      <w:r>
        <w:rPr>
          <w:color w:val="1A171C"/>
        </w:rPr>
        <w:t>certificate</w:t>
      </w:r>
      <w:r>
        <w:rPr>
          <w:color w:val="1A171C"/>
          <w:spacing w:val="-22"/>
        </w:rPr>
        <w:t xml:space="preserve"> </w:t>
      </w:r>
      <w:r>
        <w:rPr>
          <w:color w:val="1A171C"/>
        </w:rPr>
        <w:t>and</w:t>
      </w:r>
      <w:r>
        <w:rPr>
          <w:color w:val="1A171C"/>
          <w:spacing w:val="-21"/>
        </w:rPr>
        <w:t xml:space="preserve"> </w:t>
      </w:r>
      <w:r>
        <w:rPr>
          <w:color w:val="1A171C"/>
        </w:rPr>
        <w:t>with</w:t>
      </w:r>
      <w:r>
        <w:rPr>
          <w:color w:val="1A171C"/>
          <w:spacing w:val="-22"/>
        </w:rPr>
        <w:t xml:space="preserve"> </w:t>
      </w:r>
      <w:r>
        <w:rPr>
          <w:color w:val="1A171C"/>
        </w:rPr>
        <w:t>the</w:t>
      </w:r>
      <w:r>
        <w:rPr>
          <w:color w:val="1A171C"/>
          <w:spacing w:val="-22"/>
        </w:rPr>
        <w:t xml:space="preserve"> </w:t>
      </w:r>
      <w:r>
        <w:rPr>
          <w:color w:val="1A171C"/>
        </w:rPr>
        <w:t>appropriate</w:t>
      </w:r>
      <w:r>
        <w:rPr>
          <w:color w:val="1A171C"/>
          <w:spacing w:val="-23"/>
        </w:rPr>
        <w:t xml:space="preserve"> </w:t>
      </w:r>
      <w:r>
        <w:rPr>
          <w:color w:val="1A171C"/>
        </w:rPr>
        <w:t>requirements</w:t>
      </w:r>
      <w:r>
        <w:rPr>
          <w:color w:val="1A171C"/>
          <w:spacing w:val="-22"/>
        </w:rPr>
        <w:t xml:space="preserve"> </w:t>
      </w:r>
      <w:r>
        <w:rPr>
          <w:color w:val="1A171C"/>
        </w:rPr>
        <w:t>of</w:t>
      </w:r>
      <w:r>
        <w:rPr>
          <w:color w:val="1A171C"/>
          <w:spacing w:val="-22"/>
        </w:rPr>
        <w:t xml:space="preserve"> </w:t>
      </w:r>
      <w:r>
        <w:rPr>
          <w:color w:val="1A171C"/>
        </w:rPr>
        <w:t>this</w:t>
      </w:r>
      <w:r>
        <w:rPr>
          <w:color w:val="1A171C"/>
          <w:spacing w:val="-30"/>
        </w:rPr>
        <w:t xml:space="preserve"> </w:t>
      </w:r>
      <w:r>
        <w:rPr>
          <w:color w:val="1A171C"/>
        </w:rPr>
        <w:t>Directive.</w:t>
      </w:r>
    </w:p>
    <w:p w14:paraId="5D8EEB22" w14:textId="77777777" w:rsidR="00340395" w:rsidRDefault="00340395" w:rsidP="00340395">
      <w:pPr>
        <w:pStyle w:val="Brdtekst"/>
        <w:spacing w:before="1"/>
      </w:pPr>
    </w:p>
    <w:p w14:paraId="4EDF5AB5" w14:textId="77777777" w:rsidR="00340395" w:rsidRDefault="00340395" w:rsidP="00340395">
      <w:pPr>
        <w:pStyle w:val="Brdtekst"/>
        <w:spacing w:line="228" w:lineRule="auto"/>
        <w:ind w:left="1821" w:right="1761" w:firstLine="2"/>
        <w:jc w:val="both"/>
      </w:pPr>
      <w:r>
        <w:rPr>
          <w:color w:val="1A171C"/>
        </w:rPr>
        <w:t>The examinations and tests to check the conformity of the pressure equipment with the appropriate</w:t>
      </w:r>
      <w:r>
        <w:rPr>
          <w:color w:val="1A171C"/>
          <w:spacing w:val="-15"/>
        </w:rPr>
        <w:t xml:space="preserve"> </w:t>
      </w:r>
      <w:r>
        <w:rPr>
          <w:color w:val="1A171C"/>
        </w:rPr>
        <w:t>requirements</w:t>
      </w:r>
      <w:r>
        <w:rPr>
          <w:color w:val="1A171C"/>
          <w:spacing w:val="-13"/>
        </w:rPr>
        <w:t xml:space="preserve"> </w:t>
      </w:r>
      <w:r>
        <w:rPr>
          <w:color w:val="1A171C"/>
        </w:rPr>
        <w:t>shall</w:t>
      </w:r>
      <w:r>
        <w:rPr>
          <w:color w:val="1A171C"/>
          <w:spacing w:val="-12"/>
        </w:rPr>
        <w:t xml:space="preserve"> </w:t>
      </w:r>
      <w:r>
        <w:rPr>
          <w:color w:val="1A171C"/>
        </w:rPr>
        <w:t>be</w:t>
      </w:r>
      <w:r>
        <w:rPr>
          <w:color w:val="1A171C"/>
          <w:spacing w:val="-13"/>
        </w:rPr>
        <w:t xml:space="preserve"> </w:t>
      </w:r>
      <w:r>
        <w:rPr>
          <w:color w:val="1A171C"/>
        </w:rPr>
        <w:t>carried</w:t>
      </w:r>
      <w:r>
        <w:rPr>
          <w:color w:val="1A171C"/>
          <w:spacing w:val="-13"/>
        </w:rPr>
        <w:t xml:space="preserve"> </w:t>
      </w:r>
      <w:r>
        <w:rPr>
          <w:color w:val="1A171C"/>
        </w:rPr>
        <w:t>out</w:t>
      </w:r>
      <w:r>
        <w:rPr>
          <w:color w:val="1A171C"/>
          <w:spacing w:val="-13"/>
        </w:rPr>
        <w:t xml:space="preserve"> </w:t>
      </w:r>
      <w:r>
        <w:rPr>
          <w:color w:val="1A171C"/>
        </w:rPr>
        <w:t>by</w:t>
      </w:r>
      <w:r>
        <w:rPr>
          <w:color w:val="1A171C"/>
          <w:spacing w:val="-12"/>
        </w:rPr>
        <w:t xml:space="preserve"> </w:t>
      </w:r>
      <w:r>
        <w:rPr>
          <w:color w:val="1A171C"/>
        </w:rPr>
        <w:t>examination</w:t>
      </w:r>
      <w:r>
        <w:rPr>
          <w:color w:val="1A171C"/>
          <w:spacing w:val="-13"/>
        </w:rPr>
        <w:t xml:space="preserve"> </w:t>
      </w:r>
      <w:r>
        <w:rPr>
          <w:color w:val="1A171C"/>
        </w:rPr>
        <w:t>and</w:t>
      </w:r>
      <w:r>
        <w:rPr>
          <w:color w:val="1A171C"/>
          <w:spacing w:val="-13"/>
        </w:rPr>
        <w:t xml:space="preserve"> </w:t>
      </w:r>
      <w:r>
        <w:rPr>
          <w:color w:val="1A171C"/>
        </w:rPr>
        <w:t>testing</w:t>
      </w:r>
      <w:r>
        <w:rPr>
          <w:color w:val="1A171C"/>
          <w:spacing w:val="-13"/>
        </w:rPr>
        <w:t xml:space="preserve"> </w:t>
      </w:r>
      <w:r>
        <w:rPr>
          <w:color w:val="1A171C"/>
        </w:rPr>
        <w:t>of</w:t>
      </w:r>
      <w:r>
        <w:rPr>
          <w:color w:val="1A171C"/>
          <w:spacing w:val="-14"/>
        </w:rPr>
        <w:t xml:space="preserve"> </w:t>
      </w:r>
      <w:r>
        <w:rPr>
          <w:color w:val="1A171C"/>
        </w:rPr>
        <w:t>every</w:t>
      </w:r>
      <w:r>
        <w:rPr>
          <w:color w:val="1A171C"/>
          <w:spacing w:val="-12"/>
        </w:rPr>
        <w:t xml:space="preserve"> </w:t>
      </w:r>
      <w:r>
        <w:rPr>
          <w:color w:val="1A171C"/>
        </w:rPr>
        <w:t>product</w:t>
      </w:r>
      <w:r>
        <w:rPr>
          <w:color w:val="1A171C"/>
          <w:spacing w:val="-13"/>
        </w:rPr>
        <w:t xml:space="preserve"> </w:t>
      </w:r>
      <w:r>
        <w:rPr>
          <w:color w:val="1A171C"/>
        </w:rPr>
        <w:t>as specified in point</w:t>
      </w:r>
      <w:r>
        <w:rPr>
          <w:color w:val="1A171C"/>
          <w:spacing w:val="1"/>
        </w:rPr>
        <w:t xml:space="preserve"> </w:t>
      </w:r>
      <w:r>
        <w:rPr>
          <w:color w:val="1A171C"/>
        </w:rPr>
        <w:t>4.</w:t>
      </w:r>
    </w:p>
    <w:p w14:paraId="69A7A60C" w14:textId="77777777" w:rsidR="00340395" w:rsidRDefault="00340395" w:rsidP="00340395">
      <w:pPr>
        <w:pStyle w:val="Brdtekst"/>
        <w:spacing w:before="3"/>
      </w:pPr>
    </w:p>
    <w:p w14:paraId="5F9A0176" w14:textId="77777777" w:rsidR="00340395" w:rsidRPr="004C3F24" w:rsidRDefault="00340395" w:rsidP="00340395">
      <w:pPr>
        <w:pStyle w:val="Overskrift4"/>
        <w:keepNext w:val="0"/>
        <w:keepLines w:val="0"/>
        <w:widowControl w:val="0"/>
        <w:numPr>
          <w:ilvl w:val="0"/>
          <w:numId w:val="58"/>
        </w:numPr>
        <w:tabs>
          <w:tab w:val="left" w:pos="1821"/>
          <w:tab w:val="left" w:pos="1822"/>
        </w:tabs>
        <w:autoSpaceDE w:val="0"/>
        <w:autoSpaceDN w:val="0"/>
        <w:spacing w:before="0" w:line="240" w:lineRule="auto"/>
        <w:ind w:left="1821" w:hanging="360"/>
        <w:jc w:val="left"/>
        <w:rPr>
          <w:rFonts w:ascii="Cambria"/>
          <w:color w:val="1A171C"/>
          <w:sz w:val="19"/>
          <w:lang w:val="en-GB"/>
        </w:rPr>
      </w:pPr>
      <w:r w:rsidRPr="004C3F24">
        <w:rPr>
          <w:color w:val="1A171C"/>
          <w:lang w:val="en-GB"/>
        </w:rPr>
        <w:t>Verification</w:t>
      </w:r>
      <w:r w:rsidRPr="004C3F24">
        <w:rPr>
          <w:color w:val="1A171C"/>
          <w:spacing w:val="-6"/>
          <w:lang w:val="en-GB"/>
        </w:rPr>
        <w:t xml:space="preserve"> </w:t>
      </w:r>
      <w:r w:rsidRPr="004C3F24">
        <w:rPr>
          <w:color w:val="1A171C"/>
          <w:lang w:val="en-GB"/>
        </w:rPr>
        <w:t>of</w:t>
      </w:r>
      <w:r w:rsidRPr="004C3F24">
        <w:rPr>
          <w:color w:val="1A171C"/>
          <w:spacing w:val="-4"/>
          <w:lang w:val="en-GB"/>
        </w:rPr>
        <w:t xml:space="preserve"> </w:t>
      </w:r>
      <w:r w:rsidRPr="004C3F24">
        <w:rPr>
          <w:color w:val="1A171C"/>
          <w:lang w:val="en-GB"/>
        </w:rPr>
        <w:t>conformity</w:t>
      </w:r>
      <w:r w:rsidRPr="004C3F24">
        <w:rPr>
          <w:color w:val="1A171C"/>
          <w:spacing w:val="-3"/>
          <w:lang w:val="en-GB"/>
        </w:rPr>
        <w:t xml:space="preserve"> </w:t>
      </w:r>
      <w:r w:rsidRPr="004C3F24">
        <w:rPr>
          <w:color w:val="1A171C"/>
          <w:lang w:val="en-GB"/>
        </w:rPr>
        <w:t>by</w:t>
      </w:r>
      <w:r w:rsidRPr="004C3F24">
        <w:rPr>
          <w:color w:val="1A171C"/>
          <w:spacing w:val="-3"/>
          <w:lang w:val="en-GB"/>
        </w:rPr>
        <w:t xml:space="preserve"> </w:t>
      </w:r>
      <w:r w:rsidRPr="004C3F24">
        <w:rPr>
          <w:color w:val="1A171C"/>
          <w:lang w:val="en-GB"/>
        </w:rPr>
        <w:t>examination</w:t>
      </w:r>
      <w:r w:rsidRPr="004C3F24">
        <w:rPr>
          <w:color w:val="1A171C"/>
          <w:spacing w:val="-6"/>
          <w:lang w:val="en-GB"/>
        </w:rPr>
        <w:t xml:space="preserve"> </w:t>
      </w:r>
      <w:r w:rsidRPr="004C3F24">
        <w:rPr>
          <w:color w:val="1A171C"/>
          <w:lang w:val="en-GB"/>
        </w:rPr>
        <w:t>and</w:t>
      </w:r>
      <w:r w:rsidRPr="004C3F24">
        <w:rPr>
          <w:color w:val="1A171C"/>
          <w:spacing w:val="-5"/>
          <w:lang w:val="en-GB"/>
        </w:rPr>
        <w:t xml:space="preserve"> </w:t>
      </w:r>
      <w:r w:rsidRPr="004C3F24">
        <w:rPr>
          <w:color w:val="1A171C"/>
          <w:lang w:val="en-GB"/>
        </w:rPr>
        <w:t>testing</w:t>
      </w:r>
      <w:r w:rsidRPr="004C3F24">
        <w:rPr>
          <w:color w:val="1A171C"/>
          <w:spacing w:val="-7"/>
          <w:lang w:val="en-GB"/>
        </w:rPr>
        <w:t xml:space="preserve"> </w:t>
      </w:r>
      <w:r w:rsidRPr="004C3F24">
        <w:rPr>
          <w:color w:val="1A171C"/>
          <w:lang w:val="en-GB"/>
        </w:rPr>
        <w:t>of</w:t>
      </w:r>
      <w:r w:rsidRPr="004C3F24">
        <w:rPr>
          <w:color w:val="1A171C"/>
          <w:spacing w:val="-3"/>
          <w:lang w:val="en-GB"/>
        </w:rPr>
        <w:t xml:space="preserve"> </w:t>
      </w:r>
      <w:r w:rsidRPr="004C3F24">
        <w:rPr>
          <w:color w:val="1A171C"/>
          <w:lang w:val="en-GB"/>
        </w:rPr>
        <w:t>every</w:t>
      </w:r>
      <w:r w:rsidRPr="004C3F24">
        <w:rPr>
          <w:color w:val="1A171C"/>
          <w:spacing w:val="-5"/>
          <w:lang w:val="en-GB"/>
        </w:rPr>
        <w:t xml:space="preserve"> </w:t>
      </w:r>
      <w:r w:rsidRPr="004C3F24">
        <w:rPr>
          <w:color w:val="1A171C"/>
          <w:lang w:val="en-GB"/>
        </w:rPr>
        <w:t>item</w:t>
      </w:r>
      <w:r w:rsidRPr="004C3F24">
        <w:rPr>
          <w:color w:val="1A171C"/>
          <w:spacing w:val="-4"/>
          <w:lang w:val="en-GB"/>
        </w:rPr>
        <w:t xml:space="preserve"> </w:t>
      </w:r>
      <w:r w:rsidRPr="004C3F24">
        <w:rPr>
          <w:color w:val="1A171C"/>
          <w:lang w:val="en-GB"/>
        </w:rPr>
        <w:t>of</w:t>
      </w:r>
      <w:r w:rsidRPr="004C3F24">
        <w:rPr>
          <w:color w:val="1A171C"/>
          <w:spacing w:val="-3"/>
          <w:lang w:val="en-GB"/>
        </w:rPr>
        <w:t xml:space="preserve"> </w:t>
      </w:r>
      <w:r w:rsidRPr="004C3F24">
        <w:rPr>
          <w:color w:val="1A171C"/>
          <w:lang w:val="en-GB"/>
        </w:rPr>
        <w:t>pressure</w:t>
      </w:r>
      <w:r w:rsidRPr="004C3F24">
        <w:rPr>
          <w:color w:val="1A171C"/>
          <w:spacing w:val="-4"/>
          <w:lang w:val="en-GB"/>
        </w:rPr>
        <w:t xml:space="preserve"> </w:t>
      </w:r>
      <w:r w:rsidRPr="004C3F24">
        <w:rPr>
          <w:color w:val="1A171C"/>
          <w:lang w:val="en-GB"/>
        </w:rPr>
        <w:t>equipment</w:t>
      </w:r>
    </w:p>
    <w:p w14:paraId="3236E34F" w14:textId="77777777" w:rsidR="00340395" w:rsidRPr="004C3F24" w:rsidRDefault="00340395" w:rsidP="00340395">
      <w:pPr>
        <w:pStyle w:val="Listeavsnitt"/>
        <w:widowControl w:val="0"/>
        <w:numPr>
          <w:ilvl w:val="1"/>
          <w:numId w:val="58"/>
        </w:numPr>
        <w:tabs>
          <w:tab w:val="left" w:pos="1822"/>
        </w:tabs>
        <w:autoSpaceDE w:val="0"/>
        <w:autoSpaceDN w:val="0"/>
        <w:spacing w:before="123" w:after="0" w:line="228" w:lineRule="auto"/>
        <w:ind w:right="1765" w:hanging="379"/>
        <w:contextualSpacing w:val="0"/>
        <w:jc w:val="both"/>
        <w:rPr>
          <w:sz w:val="20"/>
          <w:lang w:val="en-GB"/>
        </w:rPr>
      </w:pPr>
      <w:r w:rsidRPr="004C3F24">
        <w:rPr>
          <w:color w:val="1A171C"/>
          <w:sz w:val="20"/>
          <w:lang w:val="en-GB"/>
        </w:rPr>
        <w:t xml:space="preserve">All pressure equipment shall be individually </w:t>
      </w:r>
      <w:proofErr w:type="gramStart"/>
      <w:r w:rsidRPr="004C3F24">
        <w:rPr>
          <w:color w:val="1A171C"/>
          <w:sz w:val="20"/>
          <w:lang w:val="en-GB"/>
        </w:rPr>
        <w:t>examined</w:t>
      </w:r>
      <w:proofErr w:type="gramEnd"/>
      <w:r w:rsidRPr="004C3F24">
        <w:rPr>
          <w:color w:val="1A171C"/>
          <w:sz w:val="20"/>
          <w:lang w:val="en-GB"/>
        </w:rPr>
        <w:t xml:space="preserve"> and appropriate tests set out in the relevant harmonised standard(s) or equivalent tests shall be carried out in order to verify conformity</w:t>
      </w:r>
      <w:r w:rsidRPr="004C3F24">
        <w:rPr>
          <w:color w:val="1A171C"/>
          <w:spacing w:val="-8"/>
          <w:sz w:val="20"/>
          <w:lang w:val="en-GB"/>
        </w:rPr>
        <w:t xml:space="preserve"> </w:t>
      </w:r>
      <w:r w:rsidRPr="004C3F24">
        <w:rPr>
          <w:color w:val="1A171C"/>
          <w:sz w:val="20"/>
          <w:lang w:val="en-GB"/>
        </w:rPr>
        <w:t>with</w:t>
      </w:r>
      <w:r w:rsidRPr="004C3F24">
        <w:rPr>
          <w:color w:val="1A171C"/>
          <w:spacing w:val="-7"/>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approved</w:t>
      </w:r>
      <w:r w:rsidRPr="004C3F24">
        <w:rPr>
          <w:color w:val="1A171C"/>
          <w:spacing w:val="-8"/>
          <w:sz w:val="20"/>
          <w:lang w:val="en-GB"/>
        </w:rPr>
        <w:t xml:space="preserve"> </w:t>
      </w:r>
      <w:r w:rsidRPr="004C3F24">
        <w:rPr>
          <w:color w:val="1A171C"/>
          <w:sz w:val="20"/>
          <w:lang w:val="en-GB"/>
        </w:rPr>
        <w:t>type</w:t>
      </w:r>
      <w:r w:rsidRPr="004C3F24">
        <w:rPr>
          <w:color w:val="1A171C"/>
          <w:spacing w:val="-8"/>
          <w:sz w:val="20"/>
          <w:lang w:val="en-GB"/>
        </w:rPr>
        <w:t xml:space="preserve"> </w:t>
      </w:r>
      <w:r w:rsidRPr="004C3F24">
        <w:rPr>
          <w:color w:val="1A171C"/>
          <w:sz w:val="20"/>
          <w:lang w:val="en-GB"/>
        </w:rPr>
        <w:t>and</w:t>
      </w:r>
      <w:r w:rsidRPr="004C3F24">
        <w:rPr>
          <w:color w:val="1A171C"/>
          <w:spacing w:val="-7"/>
          <w:sz w:val="20"/>
          <w:lang w:val="en-GB"/>
        </w:rPr>
        <w:t xml:space="preserve"> </w:t>
      </w:r>
      <w:r w:rsidRPr="004C3F24">
        <w:rPr>
          <w:color w:val="1A171C"/>
          <w:sz w:val="20"/>
          <w:lang w:val="en-GB"/>
        </w:rPr>
        <w:t>described</w:t>
      </w:r>
      <w:r w:rsidRPr="004C3F24">
        <w:rPr>
          <w:color w:val="1A171C"/>
          <w:spacing w:val="-9"/>
          <w:sz w:val="20"/>
          <w:lang w:val="en-GB"/>
        </w:rPr>
        <w:t xml:space="preserve"> </w:t>
      </w:r>
      <w:r w:rsidRPr="004C3F24">
        <w:rPr>
          <w:color w:val="1A171C"/>
          <w:sz w:val="20"/>
          <w:lang w:val="en-GB"/>
        </w:rPr>
        <w:t>in</w:t>
      </w:r>
      <w:r w:rsidRPr="004C3F24">
        <w:rPr>
          <w:color w:val="1A171C"/>
          <w:spacing w:val="-9"/>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EU-type</w:t>
      </w:r>
      <w:r w:rsidRPr="004C3F24">
        <w:rPr>
          <w:color w:val="1A171C"/>
          <w:spacing w:val="-8"/>
          <w:sz w:val="20"/>
          <w:lang w:val="en-GB"/>
        </w:rPr>
        <w:t xml:space="preserve"> </w:t>
      </w:r>
      <w:r w:rsidRPr="004C3F24">
        <w:rPr>
          <w:color w:val="1A171C"/>
          <w:sz w:val="20"/>
          <w:lang w:val="en-GB"/>
        </w:rPr>
        <w:t>examination</w:t>
      </w:r>
      <w:r w:rsidRPr="004C3F24">
        <w:rPr>
          <w:color w:val="1A171C"/>
          <w:spacing w:val="-7"/>
          <w:sz w:val="20"/>
          <w:lang w:val="en-GB"/>
        </w:rPr>
        <w:t xml:space="preserve"> </w:t>
      </w:r>
      <w:r w:rsidRPr="004C3F24">
        <w:rPr>
          <w:color w:val="1A171C"/>
          <w:sz w:val="20"/>
          <w:lang w:val="en-GB"/>
        </w:rPr>
        <w:t>certificate</w:t>
      </w:r>
      <w:r w:rsidRPr="004C3F24">
        <w:rPr>
          <w:color w:val="1A171C"/>
          <w:spacing w:val="-9"/>
          <w:sz w:val="20"/>
          <w:lang w:val="en-GB"/>
        </w:rPr>
        <w:t xml:space="preserve"> </w:t>
      </w:r>
      <w:r w:rsidRPr="004C3F24">
        <w:rPr>
          <w:color w:val="1A171C"/>
          <w:sz w:val="20"/>
          <w:lang w:val="en-GB"/>
        </w:rPr>
        <w:t>and with the appropriate requirements of this Directive. In the absence of such a harmonised standard,</w:t>
      </w:r>
      <w:r w:rsidRPr="004C3F24">
        <w:rPr>
          <w:color w:val="1A171C"/>
          <w:spacing w:val="-19"/>
          <w:sz w:val="20"/>
          <w:lang w:val="en-GB"/>
        </w:rPr>
        <w:t xml:space="preserve"> </w:t>
      </w:r>
      <w:r w:rsidRPr="004C3F24">
        <w:rPr>
          <w:color w:val="1A171C"/>
          <w:sz w:val="20"/>
          <w:lang w:val="en-GB"/>
        </w:rPr>
        <w:t>the</w:t>
      </w:r>
      <w:r w:rsidRPr="004C3F24">
        <w:rPr>
          <w:color w:val="1A171C"/>
          <w:spacing w:val="-17"/>
          <w:sz w:val="20"/>
          <w:lang w:val="en-GB"/>
        </w:rPr>
        <w:t xml:space="preserve"> </w:t>
      </w:r>
      <w:r w:rsidRPr="004C3F24">
        <w:rPr>
          <w:color w:val="1A171C"/>
          <w:sz w:val="20"/>
          <w:lang w:val="en-GB"/>
        </w:rPr>
        <w:t>notified</w:t>
      </w:r>
      <w:r w:rsidRPr="004C3F24">
        <w:rPr>
          <w:color w:val="1A171C"/>
          <w:spacing w:val="-17"/>
          <w:sz w:val="20"/>
          <w:lang w:val="en-GB"/>
        </w:rPr>
        <w:t xml:space="preserve"> </w:t>
      </w:r>
      <w:r w:rsidRPr="004C3F24">
        <w:rPr>
          <w:color w:val="1A171C"/>
          <w:sz w:val="20"/>
          <w:lang w:val="en-GB"/>
        </w:rPr>
        <w:t>body</w:t>
      </w:r>
      <w:r w:rsidRPr="004C3F24">
        <w:rPr>
          <w:color w:val="1A171C"/>
          <w:spacing w:val="-17"/>
          <w:sz w:val="20"/>
          <w:lang w:val="en-GB"/>
        </w:rPr>
        <w:t xml:space="preserve"> </w:t>
      </w:r>
      <w:r w:rsidRPr="004C3F24">
        <w:rPr>
          <w:color w:val="1A171C"/>
          <w:sz w:val="20"/>
          <w:lang w:val="en-GB"/>
        </w:rPr>
        <w:t>concerned</w:t>
      </w:r>
      <w:r w:rsidRPr="004C3F24">
        <w:rPr>
          <w:color w:val="1A171C"/>
          <w:spacing w:val="-18"/>
          <w:sz w:val="20"/>
          <w:lang w:val="en-GB"/>
        </w:rPr>
        <w:t xml:space="preserve"> </w:t>
      </w:r>
      <w:r w:rsidRPr="004C3F24">
        <w:rPr>
          <w:color w:val="1A171C"/>
          <w:sz w:val="20"/>
          <w:lang w:val="en-GB"/>
        </w:rPr>
        <w:t>shall</w:t>
      </w:r>
      <w:r w:rsidRPr="004C3F24">
        <w:rPr>
          <w:color w:val="1A171C"/>
          <w:spacing w:val="-17"/>
          <w:sz w:val="20"/>
          <w:lang w:val="en-GB"/>
        </w:rPr>
        <w:t xml:space="preserve"> </w:t>
      </w:r>
      <w:r w:rsidRPr="004C3F24">
        <w:rPr>
          <w:color w:val="1A171C"/>
          <w:sz w:val="20"/>
          <w:lang w:val="en-GB"/>
        </w:rPr>
        <w:t>decide</w:t>
      </w:r>
      <w:r w:rsidRPr="004C3F24">
        <w:rPr>
          <w:color w:val="1A171C"/>
          <w:spacing w:val="-20"/>
          <w:sz w:val="20"/>
          <w:lang w:val="en-GB"/>
        </w:rPr>
        <w:t xml:space="preserve"> </w:t>
      </w:r>
      <w:r w:rsidRPr="004C3F24">
        <w:rPr>
          <w:color w:val="1A171C"/>
          <w:sz w:val="20"/>
          <w:lang w:val="en-GB"/>
        </w:rPr>
        <w:t>on</w:t>
      </w:r>
      <w:r w:rsidRPr="004C3F24">
        <w:rPr>
          <w:color w:val="1A171C"/>
          <w:spacing w:val="-17"/>
          <w:sz w:val="20"/>
          <w:lang w:val="en-GB"/>
        </w:rPr>
        <w:t xml:space="preserve"> </w:t>
      </w:r>
      <w:r w:rsidRPr="004C3F24">
        <w:rPr>
          <w:color w:val="1A171C"/>
          <w:sz w:val="20"/>
          <w:lang w:val="en-GB"/>
        </w:rPr>
        <w:t>the</w:t>
      </w:r>
      <w:r w:rsidRPr="004C3F24">
        <w:rPr>
          <w:color w:val="1A171C"/>
          <w:spacing w:val="-17"/>
          <w:sz w:val="20"/>
          <w:lang w:val="en-GB"/>
        </w:rPr>
        <w:t xml:space="preserve"> </w:t>
      </w:r>
      <w:r w:rsidRPr="004C3F24">
        <w:rPr>
          <w:color w:val="1A171C"/>
          <w:sz w:val="20"/>
          <w:lang w:val="en-GB"/>
        </w:rPr>
        <w:t>appropriate</w:t>
      </w:r>
      <w:r w:rsidRPr="004C3F24">
        <w:rPr>
          <w:color w:val="1A171C"/>
          <w:spacing w:val="-20"/>
          <w:sz w:val="20"/>
          <w:lang w:val="en-GB"/>
        </w:rPr>
        <w:t xml:space="preserve"> </w:t>
      </w:r>
      <w:r w:rsidRPr="004C3F24">
        <w:rPr>
          <w:color w:val="1A171C"/>
          <w:sz w:val="20"/>
          <w:lang w:val="en-GB"/>
        </w:rPr>
        <w:t>tests</w:t>
      </w:r>
      <w:r w:rsidRPr="004C3F24">
        <w:rPr>
          <w:color w:val="1A171C"/>
          <w:spacing w:val="-18"/>
          <w:sz w:val="20"/>
          <w:lang w:val="en-GB"/>
        </w:rPr>
        <w:t xml:space="preserve"> </w:t>
      </w:r>
      <w:r w:rsidRPr="004C3F24">
        <w:rPr>
          <w:color w:val="1A171C"/>
          <w:sz w:val="20"/>
          <w:lang w:val="en-GB"/>
        </w:rPr>
        <w:t>to</w:t>
      </w:r>
      <w:r w:rsidRPr="004C3F24">
        <w:rPr>
          <w:color w:val="1A171C"/>
          <w:spacing w:val="-17"/>
          <w:sz w:val="20"/>
          <w:lang w:val="en-GB"/>
        </w:rPr>
        <w:t xml:space="preserve"> </w:t>
      </w:r>
      <w:r w:rsidRPr="004C3F24">
        <w:rPr>
          <w:color w:val="1A171C"/>
          <w:sz w:val="20"/>
          <w:lang w:val="en-GB"/>
        </w:rPr>
        <w:t>be</w:t>
      </w:r>
      <w:r w:rsidRPr="004C3F24">
        <w:rPr>
          <w:color w:val="1A171C"/>
          <w:spacing w:val="-10"/>
          <w:sz w:val="20"/>
          <w:lang w:val="en-GB"/>
        </w:rPr>
        <w:t xml:space="preserve"> </w:t>
      </w:r>
      <w:r w:rsidRPr="004C3F24">
        <w:rPr>
          <w:color w:val="1A171C"/>
          <w:sz w:val="20"/>
          <w:lang w:val="en-GB"/>
        </w:rPr>
        <w:t>carried</w:t>
      </w:r>
      <w:r w:rsidRPr="004C3F24">
        <w:rPr>
          <w:color w:val="1A171C"/>
          <w:spacing w:val="3"/>
          <w:sz w:val="20"/>
          <w:lang w:val="en-GB"/>
        </w:rPr>
        <w:t xml:space="preserve"> </w:t>
      </w:r>
      <w:r w:rsidRPr="004C3F24">
        <w:rPr>
          <w:color w:val="1A171C"/>
          <w:sz w:val="20"/>
          <w:lang w:val="en-GB"/>
        </w:rPr>
        <w:t>out.</w:t>
      </w:r>
    </w:p>
    <w:p w14:paraId="7EBB2690" w14:textId="77777777" w:rsidR="00340395" w:rsidRDefault="00340395" w:rsidP="00340395">
      <w:pPr>
        <w:pStyle w:val="Brdtekst"/>
        <w:spacing w:before="3"/>
      </w:pPr>
    </w:p>
    <w:p w14:paraId="6CC34C7C" w14:textId="77777777" w:rsidR="00340395" w:rsidRDefault="00340395" w:rsidP="00340395">
      <w:pPr>
        <w:pStyle w:val="Brdtekst"/>
        <w:ind w:left="1824"/>
        <w:jc w:val="both"/>
      </w:pPr>
      <w:r>
        <w:rPr>
          <w:color w:val="1A171C"/>
        </w:rPr>
        <w:t>In particular, the notified body shall:</w:t>
      </w:r>
    </w:p>
    <w:p w14:paraId="1B5A19B9" w14:textId="77777777" w:rsidR="00340395" w:rsidRDefault="00340395" w:rsidP="00340395">
      <w:pPr>
        <w:pStyle w:val="Brdtekst"/>
        <w:spacing w:before="3"/>
      </w:pPr>
    </w:p>
    <w:p w14:paraId="6A999E9A" w14:textId="77777777" w:rsidR="00340395" w:rsidRPr="004C3F24" w:rsidRDefault="00340395" w:rsidP="00340395">
      <w:pPr>
        <w:pStyle w:val="Listeavsnitt"/>
        <w:widowControl w:val="0"/>
        <w:numPr>
          <w:ilvl w:val="2"/>
          <w:numId w:val="58"/>
        </w:numPr>
        <w:tabs>
          <w:tab w:val="left" w:pos="2101"/>
        </w:tabs>
        <w:autoSpaceDE w:val="0"/>
        <w:autoSpaceDN w:val="0"/>
        <w:spacing w:after="0" w:line="225" w:lineRule="auto"/>
        <w:ind w:right="1780"/>
        <w:contextualSpacing w:val="0"/>
        <w:rPr>
          <w:sz w:val="20"/>
          <w:lang w:val="en-GB"/>
        </w:rPr>
      </w:pPr>
      <w:r w:rsidRPr="004C3F24">
        <w:rPr>
          <w:color w:val="1A171C"/>
          <w:w w:val="95"/>
          <w:sz w:val="20"/>
          <w:lang w:val="en-GB"/>
        </w:rPr>
        <w:t>verify</w:t>
      </w:r>
      <w:r w:rsidRPr="004C3F24">
        <w:rPr>
          <w:color w:val="1A171C"/>
          <w:spacing w:val="-10"/>
          <w:w w:val="95"/>
          <w:sz w:val="20"/>
          <w:lang w:val="en-GB"/>
        </w:rPr>
        <w:t xml:space="preserve"> </w:t>
      </w:r>
      <w:r w:rsidRPr="004C3F24">
        <w:rPr>
          <w:color w:val="1A171C"/>
          <w:w w:val="95"/>
          <w:sz w:val="20"/>
          <w:lang w:val="en-GB"/>
        </w:rPr>
        <w:t>that</w:t>
      </w:r>
      <w:r w:rsidRPr="004C3F24">
        <w:rPr>
          <w:color w:val="1A171C"/>
          <w:spacing w:val="-6"/>
          <w:w w:val="95"/>
          <w:sz w:val="20"/>
          <w:lang w:val="en-GB"/>
        </w:rPr>
        <w:t xml:space="preserve"> </w:t>
      </w:r>
      <w:r w:rsidRPr="004C3F24">
        <w:rPr>
          <w:color w:val="1A171C"/>
          <w:w w:val="95"/>
          <w:sz w:val="20"/>
          <w:lang w:val="en-GB"/>
        </w:rPr>
        <w:t>the</w:t>
      </w:r>
      <w:r w:rsidRPr="004C3F24">
        <w:rPr>
          <w:color w:val="1A171C"/>
          <w:spacing w:val="-7"/>
          <w:w w:val="95"/>
          <w:sz w:val="20"/>
          <w:lang w:val="en-GB"/>
        </w:rPr>
        <w:t xml:space="preserve"> </w:t>
      </w:r>
      <w:r w:rsidRPr="004C3F24">
        <w:rPr>
          <w:color w:val="1A171C"/>
          <w:w w:val="95"/>
          <w:sz w:val="20"/>
          <w:lang w:val="en-GB"/>
        </w:rPr>
        <w:t>personnel</w:t>
      </w:r>
      <w:r w:rsidRPr="004C3F24">
        <w:rPr>
          <w:color w:val="1A171C"/>
          <w:spacing w:val="-6"/>
          <w:w w:val="95"/>
          <w:sz w:val="20"/>
          <w:lang w:val="en-GB"/>
        </w:rPr>
        <w:t xml:space="preserve"> </w:t>
      </w:r>
      <w:r w:rsidRPr="004C3F24">
        <w:rPr>
          <w:color w:val="1A171C"/>
          <w:w w:val="95"/>
          <w:sz w:val="20"/>
          <w:lang w:val="en-GB"/>
        </w:rPr>
        <w:t>undertaking</w:t>
      </w:r>
      <w:r w:rsidRPr="004C3F24">
        <w:rPr>
          <w:color w:val="1A171C"/>
          <w:spacing w:val="-6"/>
          <w:w w:val="95"/>
          <w:sz w:val="20"/>
          <w:lang w:val="en-GB"/>
        </w:rPr>
        <w:t xml:space="preserve"> </w:t>
      </w:r>
      <w:r w:rsidRPr="004C3F24">
        <w:rPr>
          <w:color w:val="1A171C"/>
          <w:w w:val="95"/>
          <w:sz w:val="20"/>
          <w:lang w:val="en-GB"/>
        </w:rPr>
        <w:t>the</w:t>
      </w:r>
      <w:r w:rsidRPr="004C3F24">
        <w:rPr>
          <w:color w:val="1A171C"/>
          <w:spacing w:val="-6"/>
          <w:w w:val="95"/>
          <w:sz w:val="20"/>
          <w:lang w:val="en-GB"/>
        </w:rPr>
        <w:t xml:space="preserve"> </w:t>
      </w:r>
      <w:r w:rsidRPr="004C3F24">
        <w:rPr>
          <w:color w:val="1A171C"/>
          <w:w w:val="95"/>
          <w:sz w:val="20"/>
          <w:lang w:val="en-GB"/>
        </w:rPr>
        <w:t>permanent</w:t>
      </w:r>
      <w:r w:rsidRPr="004C3F24">
        <w:rPr>
          <w:color w:val="1A171C"/>
          <w:spacing w:val="-5"/>
          <w:w w:val="95"/>
          <w:sz w:val="20"/>
          <w:lang w:val="en-GB"/>
        </w:rPr>
        <w:t xml:space="preserve"> </w:t>
      </w:r>
      <w:r w:rsidRPr="004C3F24">
        <w:rPr>
          <w:color w:val="1A171C"/>
          <w:w w:val="95"/>
          <w:sz w:val="20"/>
          <w:lang w:val="en-GB"/>
        </w:rPr>
        <w:t>joining</w:t>
      </w:r>
      <w:r w:rsidRPr="004C3F24">
        <w:rPr>
          <w:color w:val="1A171C"/>
          <w:spacing w:val="-5"/>
          <w:w w:val="95"/>
          <w:sz w:val="20"/>
          <w:lang w:val="en-GB"/>
        </w:rPr>
        <w:t xml:space="preserve"> </w:t>
      </w:r>
      <w:r w:rsidRPr="004C3F24">
        <w:rPr>
          <w:color w:val="1A171C"/>
          <w:w w:val="95"/>
          <w:sz w:val="20"/>
          <w:lang w:val="en-GB"/>
        </w:rPr>
        <w:t>of</w:t>
      </w:r>
      <w:r w:rsidRPr="004C3F24">
        <w:rPr>
          <w:color w:val="1A171C"/>
          <w:spacing w:val="-4"/>
          <w:w w:val="95"/>
          <w:sz w:val="20"/>
          <w:lang w:val="en-GB"/>
        </w:rPr>
        <w:t xml:space="preserve"> </w:t>
      </w:r>
      <w:proofErr w:type="gramStart"/>
      <w:r w:rsidRPr="004C3F24">
        <w:rPr>
          <w:color w:val="1A171C"/>
          <w:w w:val="95"/>
          <w:sz w:val="20"/>
          <w:lang w:val="en-GB"/>
        </w:rPr>
        <w:t>parts</w:t>
      </w:r>
      <w:proofErr w:type="gramEnd"/>
      <w:r w:rsidRPr="004C3F24">
        <w:rPr>
          <w:color w:val="1A171C"/>
          <w:spacing w:val="-8"/>
          <w:w w:val="95"/>
          <w:sz w:val="20"/>
          <w:lang w:val="en-GB"/>
        </w:rPr>
        <w:t xml:space="preserve"> </w:t>
      </w:r>
      <w:r w:rsidRPr="004C3F24">
        <w:rPr>
          <w:color w:val="1A171C"/>
          <w:w w:val="95"/>
          <w:sz w:val="20"/>
          <w:lang w:val="en-GB"/>
        </w:rPr>
        <w:t>and</w:t>
      </w:r>
      <w:r w:rsidRPr="004C3F24">
        <w:rPr>
          <w:color w:val="1A171C"/>
          <w:spacing w:val="-7"/>
          <w:w w:val="95"/>
          <w:sz w:val="20"/>
          <w:lang w:val="en-GB"/>
        </w:rPr>
        <w:t xml:space="preserve"> </w:t>
      </w:r>
      <w:r w:rsidRPr="004C3F24">
        <w:rPr>
          <w:color w:val="1A171C"/>
          <w:w w:val="95"/>
          <w:sz w:val="20"/>
          <w:lang w:val="en-GB"/>
        </w:rPr>
        <w:t>the</w:t>
      </w:r>
      <w:r w:rsidRPr="004C3F24">
        <w:rPr>
          <w:color w:val="1A171C"/>
          <w:spacing w:val="-8"/>
          <w:w w:val="95"/>
          <w:sz w:val="20"/>
          <w:lang w:val="en-GB"/>
        </w:rPr>
        <w:t xml:space="preserve"> </w:t>
      </w:r>
      <w:r w:rsidRPr="004C3F24">
        <w:rPr>
          <w:color w:val="1A171C"/>
          <w:w w:val="95"/>
          <w:sz w:val="20"/>
          <w:lang w:val="en-GB"/>
        </w:rPr>
        <w:t xml:space="preserve">non-destructive </w:t>
      </w:r>
      <w:r w:rsidRPr="004C3F24">
        <w:rPr>
          <w:color w:val="1A171C"/>
          <w:sz w:val="20"/>
          <w:lang w:val="en-GB"/>
        </w:rPr>
        <w:t>tests</w:t>
      </w:r>
      <w:r w:rsidRPr="004C3F24">
        <w:rPr>
          <w:color w:val="1A171C"/>
          <w:spacing w:val="-10"/>
          <w:sz w:val="20"/>
          <w:lang w:val="en-GB"/>
        </w:rPr>
        <w:t xml:space="preserve"> </w:t>
      </w:r>
      <w:r w:rsidRPr="004C3F24">
        <w:rPr>
          <w:color w:val="1A171C"/>
          <w:sz w:val="20"/>
          <w:lang w:val="en-GB"/>
        </w:rPr>
        <w:t>are</w:t>
      </w:r>
      <w:r w:rsidRPr="004C3F24">
        <w:rPr>
          <w:color w:val="1A171C"/>
          <w:spacing w:val="-10"/>
          <w:sz w:val="20"/>
          <w:lang w:val="en-GB"/>
        </w:rPr>
        <w:t xml:space="preserve"> </w:t>
      </w:r>
      <w:r w:rsidRPr="004C3F24">
        <w:rPr>
          <w:color w:val="1A171C"/>
          <w:sz w:val="20"/>
          <w:lang w:val="en-GB"/>
        </w:rPr>
        <w:t>qualified</w:t>
      </w:r>
      <w:r w:rsidRPr="004C3F24">
        <w:rPr>
          <w:color w:val="1A171C"/>
          <w:spacing w:val="-5"/>
          <w:sz w:val="20"/>
          <w:lang w:val="en-GB"/>
        </w:rPr>
        <w:t xml:space="preserve"> </w:t>
      </w:r>
      <w:r w:rsidRPr="004C3F24">
        <w:rPr>
          <w:color w:val="1A171C"/>
          <w:sz w:val="20"/>
          <w:lang w:val="en-GB"/>
        </w:rPr>
        <w:t>or</w:t>
      </w:r>
      <w:r w:rsidRPr="004C3F24">
        <w:rPr>
          <w:color w:val="1A171C"/>
          <w:spacing w:val="-5"/>
          <w:sz w:val="20"/>
          <w:lang w:val="en-GB"/>
        </w:rPr>
        <w:t xml:space="preserve"> </w:t>
      </w:r>
      <w:r w:rsidRPr="004C3F24">
        <w:rPr>
          <w:color w:val="1A171C"/>
          <w:sz w:val="20"/>
          <w:lang w:val="en-GB"/>
        </w:rPr>
        <w:t>approved</w:t>
      </w:r>
      <w:r w:rsidRPr="004C3F24">
        <w:rPr>
          <w:color w:val="1A171C"/>
          <w:spacing w:val="-2"/>
          <w:sz w:val="20"/>
          <w:lang w:val="en-GB"/>
        </w:rPr>
        <w:t xml:space="preserve"> </w:t>
      </w:r>
      <w:r w:rsidRPr="004C3F24">
        <w:rPr>
          <w:color w:val="1A171C"/>
          <w:sz w:val="20"/>
          <w:lang w:val="en-GB"/>
        </w:rPr>
        <w:t>in</w:t>
      </w:r>
      <w:r w:rsidRPr="004C3F24">
        <w:rPr>
          <w:color w:val="1A171C"/>
          <w:spacing w:val="-4"/>
          <w:sz w:val="20"/>
          <w:lang w:val="en-GB"/>
        </w:rPr>
        <w:t xml:space="preserve"> </w:t>
      </w:r>
      <w:r w:rsidRPr="004C3F24">
        <w:rPr>
          <w:color w:val="1A171C"/>
          <w:sz w:val="20"/>
          <w:lang w:val="en-GB"/>
        </w:rPr>
        <w:t>accordance</w:t>
      </w:r>
      <w:r w:rsidRPr="004C3F24">
        <w:rPr>
          <w:color w:val="1A171C"/>
          <w:spacing w:val="-5"/>
          <w:sz w:val="20"/>
          <w:lang w:val="en-GB"/>
        </w:rPr>
        <w:t xml:space="preserve"> </w:t>
      </w:r>
      <w:r w:rsidRPr="004C3F24">
        <w:rPr>
          <w:color w:val="1A171C"/>
          <w:sz w:val="20"/>
          <w:lang w:val="en-GB"/>
        </w:rPr>
        <w:t>with</w:t>
      </w:r>
      <w:r w:rsidRPr="004C3F24">
        <w:rPr>
          <w:color w:val="1A171C"/>
          <w:spacing w:val="-4"/>
          <w:sz w:val="20"/>
          <w:lang w:val="en-GB"/>
        </w:rPr>
        <w:t xml:space="preserve"> </w:t>
      </w:r>
      <w:r w:rsidRPr="004C3F24">
        <w:rPr>
          <w:color w:val="1A171C"/>
          <w:sz w:val="20"/>
          <w:lang w:val="en-GB"/>
        </w:rPr>
        <w:t>points</w:t>
      </w:r>
      <w:r w:rsidRPr="004C3F24">
        <w:rPr>
          <w:color w:val="1A171C"/>
          <w:spacing w:val="-5"/>
          <w:sz w:val="20"/>
          <w:lang w:val="en-GB"/>
        </w:rPr>
        <w:t xml:space="preserve"> </w:t>
      </w:r>
      <w:r w:rsidRPr="004C3F24">
        <w:rPr>
          <w:color w:val="1A171C"/>
          <w:sz w:val="20"/>
          <w:lang w:val="en-GB"/>
        </w:rPr>
        <w:t>3.1.2</w:t>
      </w:r>
      <w:r w:rsidRPr="004C3F24">
        <w:rPr>
          <w:color w:val="1A171C"/>
          <w:spacing w:val="-5"/>
          <w:sz w:val="20"/>
          <w:lang w:val="en-GB"/>
        </w:rPr>
        <w:t xml:space="preserve"> </w:t>
      </w:r>
      <w:r w:rsidRPr="004C3F24">
        <w:rPr>
          <w:color w:val="1A171C"/>
          <w:sz w:val="20"/>
          <w:lang w:val="en-GB"/>
        </w:rPr>
        <w:t>and</w:t>
      </w:r>
      <w:r w:rsidRPr="004C3F24">
        <w:rPr>
          <w:color w:val="1A171C"/>
          <w:spacing w:val="-4"/>
          <w:sz w:val="20"/>
          <w:lang w:val="en-GB"/>
        </w:rPr>
        <w:t xml:space="preserve"> </w:t>
      </w:r>
      <w:r w:rsidRPr="004C3F24">
        <w:rPr>
          <w:color w:val="1A171C"/>
          <w:sz w:val="20"/>
          <w:lang w:val="en-GB"/>
        </w:rPr>
        <w:t>3.1.3</w:t>
      </w:r>
      <w:r w:rsidRPr="004C3F24">
        <w:rPr>
          <w:color w:val="1A171C"/>
          <w:spacing w:val="-4"/>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Annex</w:t>
      </w:r>
      <w:r w:rsidRPr="004C3F24">
        <w:rPr>
          <w:color w:val="1A171C"/>
          <w:spacing w:val="-14"/>
          <w:sz w:val="20"/>
          <w:lang w:val="en-GB"/>
        </w:rPr>
        <w:t xml:space="preserve"> </w:t>
      </w:r>
      <w:r w:rsidRPr="004C3F24">
        <w:rPr>
          <w:color w:val="1A171C"/>
          <w:sz w:val="20"/>
          <w:lang w:val="en-GB"/>
        </w:rPr>
        <w:t>I,</w:t>
      </w:r>
    </w:p>
    <w:p w14:paraId="22667654" w14:textId="77777777" w:rsidR="00340395" w:rsidRDefault="00340395" w:rsidP="00340395">
      <w:pPr>
        <w:pStyle w:val="Brdtekst"/>
        <w:spacing w:before="5"/>
      </w:pPr>
    </w:p>
    <w:p w14:paraId="4FD63C12" w14:textId="77777777" w:rsidR="00340395" w:rsidRPr="004C3F24" w:rsidRDefault="00340395" w:rsidP="00340395">
      <w:pPr>
        <w:pStyle w:val="Listeavsnitt"/>
        <w:widowControl w:val="0"/>
        <w:numPr>
          <w:ilvl w:val="2"/>
          <w:numId w:val="58"/>
        </w:numPr>
        <w:tabs>
          <w:tab w:val="left" w:pos="2101"/>
        </w:tabs>
        <w:autoSpaceDE w:val="0"/>
        <w:autoSpaceDN w:val="0"/>
        <w:spacing w:before="1" w:after="0" w:line="240" w:lineRule="auto"/>
        <w:ind w:hanging="277"/>
        <w:contextualSpacing w:val="0"/>
        <w:rPr>
          <w:sz w:val="20"/>
          <w:lang w:val="en-GB"/>
        </w:rPr>
      </w:pPr>
      <w:r w:rsidRPr="004C3F24">
        <w:rPr>
          <w:color w:val="1A171C"/>
          <w:sz w:val="20"/>
          <w:lang w:val="en-GB"/>
        </w:rPr>
        <w:t>verify</w:t>
      </w:r>
      <w:r w:rsidRPr="004C3F24">
        <w:rPr>
          <w:color w:val="1A171C"/>
          <w:spacing w:val="-8"/>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certificate</w:t>
      </w:r>
      <w:r w:rsidRPr="004C3F24">
        <w:rPr>
          <w:color w:val="1A171C"/>
          <w:spacing w:val="-9"/>
          <w:sz w:val="20"/>
          <w:lang w:val="en-GB"/>
        </w:rPr>
        <w:t xml:space="preserve"> </w:t>
      </w:r>
      <w:r w:rsidRPr="004C3F24">
        <w:rPr>
          <w:color w:val="1A171C"/>
          <w:sz w:val="20"/>
          <w:lang w:val="en-GB"/>
        </w:rPr>
        <w:t>issued</w:t>
      </w:r>
      <w:r w:rsidRPr="004C3F24">
        <w:rPr>
          <w:color w:val="1A171C"/>
          <w:spacing w:val="-5"/>
          <w:sz w:val="20"/>
          <w:lang w:val="en-GB"/>
        </w:rPr>
        <w:t xml:space="preserve"> </w:t>
      </w:r>
      <w:r w:rsidRPr="004C3F24">
        <w:rPr>
          <w:color w:val="1A171C"/>
          <w:sz w:val="20"/>
          <w:lang w:val="en-GB"/>
        </w:rPr>
        <w:t>by</w:t>
      </w:r>
      <w:r w:rsidRPr="004C3F24">
        <w:rPr>
          <w:color w:val="1A171C"/>
          <w:spacing w:val="-4"/>
          <w:sz w:val="20"/>
          <w:lang w:val="en-GB"/>
        </w:rPr>
        <w:t xml:space="preserve"> </w:t>
      </w:r>
      <w:r w:rsidRPr="004C3F24">
        <w:rPr>
          <w:color w:val="1A171C"/>
          <w:sz w:val="20"/>
          <w:lang w:val="en-GB"/>
        </w:rPr>
        <w:t>the</w:t>
      </w:r>
      <w:r w:rsidRPr="004C3F24">
        <w:rPr>
          <w:color w:val="1A171C"/>
          <w:spacing w:val="-2"/>
          <w:sz w:val="20"/>
          <w:lang w:val="en-GB"/>
        </w:rPr>
        <w:t xml:space="preserve"> </w:t>
      </w:r>
      <w:r w:rsidRPr="004C3F24">
        <w:rPr>
          <w:color w:val="1A171C"/>
          <w:sz w:val="20"/>
          <w:lang w:val="en-GB"/>
        </w:rPr>
        <w:t>materials</w:t>
      </w:r>
      <w:r w:rsidRPr="004C3F24">
        <w:rPr>
          <w:color w:val="1A171C"/>
          <w:spacing w:val="-7"/>
          <w:sz w:val="20"/>
          <w:lang w:val="en-GB"/>
        </w:rPr>
        <w:t xml:space="preserve"> </w:t>
      </w:r>
      <w:r w:rsidRPr="004C3F24">
        <w:rPr>
          <w:color w:val="1A171C"/>
          <w:sz w:val="20"/>
          <w:lang w:val="en-GB"/>
        </w:rPr>
        <w:t>manufacturer</w:t>
      </w:r>
      <w:r w:rsidRPr="004C3F24">
        <w:rPr>
          <w:color w:val="1A171C"/>
          <w:spacing w:val="-7"/>
          <w:sz w:val="20"/>
          <w:lang w:val="en-GB"/>
        </w:rPr>
        <w:t xml:space="preserve"> </w:t>
      </w:r>
      <w:r w:rsidRPr="004C3F24">
        <w:rPr>
          <w:color w:val="1A171C"/>
          <w:sz w:val="20"/>
          <w:lang w:val="en-GB"/>
        </w:rPr>
        <w:t>in</w:t>
      </w:r>
      <w:r w:rsidRPr="004C3F24">
        <w:rPr>
          <w:color w:val="1A171C"/>
          <w:spacing w:val="-4"/>
          <w:sz w:val="20"/>
          <w:lang w:val="en-GB"/>
        </w:rPr>
        <w:t xml:space="preserve"> </w:t>
      </w:r>
      <w:r w:rsidRPr="004C3F24">
        <w:rPr>
          <w:color w:val="1A171C"/>
          <w:sz w:val="20"/>
          <w:lang w:val="en-GB"/>
        </w:rPr>
        <w:t>accordance</w:t>
      </w:r>
      <w:r w:rsidRPr="004C3F24">
        <w:rPr>
          <w:color w:val="1A171C"/>
          <w:spacing w:val="-5"/>
          <w:sz w:val="20"/>
          <w:lang w:val="en-GB"/>
        </w:rPr>
        <w:t xml:space="preserve"> </w:t>
      </w:r>
      <w:r w:rsidRPr="004C3F24">
        <w:rPr>
          <w:color w:val="1A171C"/>
          <w:sz w:val="20"/>
          <w:lang w:val="en-GB"/>
        </w:rPr>
        <w:t>with</w:t>
      </w:r>
      <w:r w:rsidRPr="004C3F24">
        <w:rPr>
          <w:color w:val="1A171C"/>
          <w:spacing w:val="-5"/>
          <w:sz w:val="20"/>
          <w:lang w:val="en-GB"/>
        </w:rPr>
        <w:t xml:space="preserve"> </w:t>
      </w:r>
      <w:r w:rsidRPr="004C3F24">
        <w:rPr>
          <w:color w:val="1A171C"/>
          <w:sz w:val="20"/>
          <w:lang w:val="en-GB"/>
        </w:rPr>
        <w:t>point</w:t>
      </w:r>
      <w:r w:rsidRPr="004C3F24">
        <w:rPr>
          <w:color w:val="1A171C"/>
          <w:spacing w:val="-4"/>
          <w:sz w:val="20"/>
          <w:lang w:val="en-GB"/>
        </w:rPr>
        <w:t xml:space="preserve"> </w:t>
      </w:r>
      <w:r w:rsidRPr="004C3F24">
        <w:rPr>
          <w:color w:val="1A171C"/>
          <w:sz w:val="20"/>
          <w:lang w:val="en-GB"/>
        </w:rPr>
        <w:t>4.3</w:t>
      </w:r>
      <w:r w:rsidRPr="004C3F24">
        <w:rPr>
          <w:color w:val="1A171C"/>
          <w:spacing w:val="-4"/>
          <w:sz w:val="20"/>
          <w:lang w:val="en-GB"/>
        </w:rPr>
        <w:t xml:space="preserve"> </w:t>
      </w:r>
      <w:r w:rsidRPr="004C3F24">
        <w:rPr>
          <w:color w:val="1A171C"/>
          <w:sz w:val="20"/>
          <w:lang w:val="en-GB"/>
        </w:rPr>
        <w:t>of</w:t>
      </w:r>
      <w:r w:rsidRPr="004C3F24">
        <w:rPr>
          <w:color w:val="1A171C"/>
          <w:spacing w:val="-3"/>
          <w:sz w:val="20"/>
          <w:lang w:val="en-GB"/>
        </w:rPr>
        <w:t xml:space="preserve"> </w:t>
      </w:r>
      <w:r w:rsidRPr="004C3F24">
        <w:rPr>
          <w:color w:val="1A171C"/>
          <w:sz w:val="20"/>
          <w:lang w:val="en-GB"/>
        </w:rPr>
        <w:t>Annex</w:t>
      </w:r>
      <w:r w:rsidRPr="004C3F24">
        <w:rPr>
          <w:color w:val="1A171C"/>
          <w:spacing w:val="-5"/>
          <w:sz w:val="20"/>
          <w:lang w:val="en-GB"/>
        </w:rPr>
        <w:t xml:space="preserve"> </w:t>
      </w:r>
      <w:r w:rsidRPr="004C3F24">
        <w:rPr>
          <w:color w:val="1A171C"/>
          <w:sz w:val="20"/>
          <w:lang w:val="en-GB"/>
        </w:rPr>
        <w:t>I,</w:t>
      </w:r>
    </w:p>
    <w:p w14:paraId="68CB6A49" w14:textId="77777777" w:rsidR="00340395" w:rsidRDefault="00340395" w:rsidP="00340395">
      <w:pPr>
        <w:pStyle w:val="Brdtekst"/>
        <w:spacing w:before="3"/>
      </w:pPr>
    </w:p>
    <w:p w14:paraId="5EB95400" w14:textId="77777777" w:rsidR="00340395" w:rsidRPr="004C3F24" w:rsidRDefault="00340395" w:rsidP="00340395">
      <w:pPr>
        <w:pStyle w:val="Listeavsnitt"/>
        <w:widowControl w:val="0"/>
        <w:numPr>
          <w:ilvl w:val="2"/>
          <w:numId w:val="58"/>
        </w:numPr>
        <w:tabs>
          <w:tab w:val="left" w:pos="2101"/>
        </w:tabs>
        <w:autoSpaceDE w:val="0"/>
        <w:autoSpaceDN w:val="0"/>
        <w:spacing w:after="0" w:line="225" w:lineRule="auto"/>
        <w:ind w:left="2101" w:right="2003" w:hanging="278"/>
        <w:contextualSpacing w:val="0"/>
        <w:rPr>
          <w:sz w:val="20"/>
          <w:lang w:val="en-GB"/>
        </w:rPr>
      </w:pPr>
      <w:r w:rsidRPr="004C3F24">
        <w:rPr>
          <w:color w:val="1A171C"/>
          <w:sz w:val="20"/>
          <w:lang w:val="en-GB"/>
        </w:rPr>
        <w:t>carry</w:t>
      </w:r>
      <w:r w:rsidRPr="004C3F24">
        <w:rPr>
          <w:color w:val="1A171C"/>
          <w:spacing w:val="-21"/>
          <w:sz w:val="20"/>
          <w:lang w:val="en-GB"/>
        </w:rPr>
        <w:t xml:space="preserve"> </w:t>
      </w:r>
      <w:r w:rsidRPr="004C3F24">
        <w:rPr>
          <w:color w:val="1A171C"/>
          <w:sz w:val="20"/>
          <w:lang w:val="en-GB"/>
        </w:rPr>
        <w:t>out</w:t>
      </w:r>
      <w:r w:rsidRPr="004C3F24">
        <w:rPr>
          <w:color w:val="1A171C"/>
          <w:spacing w:val="-21"/>
          <w:sz w:val="20"/>
          <w:lang w:val="en-GB"/>
        </w:rPr>
        <w:t xml:space="preserve"> </w:t>
      </w:r>
      <w:r w:rsidRPr="004C3F24">
        <w:rPr>
          <w:color w:val="1A171C"/>
          <w:sz w:val="20"/>
          <w:lang w:val="en-GB"/>
        </w:rPr>
        <w:t>or</w:t>
      </w:r>
      <w:r w:rsidRPr="004C3F24">
        <w:rPr>
          <w:color w:val="1A171C"/>
          <w:spacing w:val="-22"/>
          <w:sz w:val="20"/>
          <w:lang w:val="en-GB"/>
        </w:rPr>
        <w:t xml:space="preserve"> </w:t>
      </w:r>
      <w:r w:rsidRPr="004C3F24">
        <w:rPr>
          <w:color w:val="1A171C"/>
          <w:sz w:val="20"/>
          <w:lang w:val="en-GB"/>
        </w:rPr>
        <w:t>have</w:t>
      </w:r>
      <w:r w:rsidRPr="004C3F24">
        <w:rPr>
          <w:color w:val="1A171C"/>
          <w:spacing w:val="-22"/>
          <w:sz w:val="20"/>
          <w:lang w:val="en-GB"/>
        </w:rPr>
        <w:t xml:space="preserve"> </w:t>
      </w:r>
      <w:r w:rsidRPr="004C3F24">
        <w:rPr>
          <w:color w:val="1A171C"/>
          <w:sz w:val="20"/>
          <w:lang w:val="en-GB"/>
        </w:rPr>
        <w:t>carried</w:t>
      </w:r>
      <w:r w:rsidRPr="004C3F24">
        <w:rPr>
          <w:color w:val="1A171C"/>
          <w:spacing w:val="-20"/>
          <w:sz w:val="20"/>
          <w:lang w:val="en-GB"/>
        </w:rPr>
        <w:t xml:space="preserve"> </w:t>
      </w:r>
      <w:r w:rsidRPr="004C3F24">
        <w:rPr>
          <w:color w:val="1A171C"/>
          <w:sz w:val="20"/>
          <w:lang w:val="en-GB"/>
        </w:rPr>
        <w:t>out</w:t>
      </w:r>
      <w:r w:rsidRPr="004C3F24">
        <w:rPr>
          <w:color w:val="1A171C"/>
          <w:spacing w:val="-22"/>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final</w:t>
      </w:r>
      <w:r w:rsidRPr="004C3F24">
        <w:rPr>
          <w:color w:val="1A171C"/>
          <w:spacing w:val="-21"/>
          <w:sz w:val="20"/>
          <w:lang w:val="en-GB"/>
        </w:rPr>
        <w:t xml:space="preserve"> </w:t>
      </w:r>
      <w:r w:rsidRPr="004C3F24">
        <w:rPr>
          <w:color w:val="1A171C"/>
          <w:sz w:val="20"/>
          <w:lang w:val="en-GB"/>
        </w:rPr>
        <w:t>inspection</w:t>
      </w:r>
      <w:r w:rsidRPr="004C3F24">
        <w:rPr>
          <w:color w:val="1A171C"/>
          <w:spacing w:val="-21"/>
          <w:sz w:val="20"/>
          <w:lang w:val="en-GB"/>
        </w:rPr>
        <w:t xml:space="preserve"> </w:t>
      </w:r>
      <w:r w:rsidRPr="004C3F24">
        <w:rPr>
          <w:color w:val="1A171C"/>
          <w:sz w:val="20"/>
          <w:lang w:val="en-GB"/>
        </w:rPr>
        <w:t>and</w:t>
      </w:r>
      <w:r w:rsidRPr="004C3F24">
        <w:rPr>
          <w:color w:val="1A171C"/>
          <w:spacing w:val="-20"/>
          <w:sz w:val="20"/>
          <w:lang w:val="en-GB"/>
        </w:rPr>
        <w:t xml:space="preserve"> </w:t>
      </w:r>
      <w:r w:rsidRPr="004C3F24">
        <w:rPr>
          <w:color w:val="1A171C"/>
          <w:sz w:val="20"/>
          <w:lang w:val="en-GB"/>
        </w:rPr>
        <w:t>proof</w:t>
      </w:r>
      <w:r w:rsidRPr="004C3F24">
        <w:rPr>
          <w:color w:val="1A171C"/>
          <w:spacing w:val="-22"/>
          <w:sz w:val="20"/>
          <w:lang w:val="en-GB"/>
        </w:rPr>
        <w:t xml:space="preserve"> </w:t>
      </w:r>
      <w:r w:rsidRPr="004C3F24">
        <w:rPr>
          <w:color w:val="1A171C"/>
          <w:sz w:val="20"/>
          <w:lang w:val="en-GB"/>
        </w:rPr>
        <w:t>test</w:t>
      </w:r>
      <w:r w:rsidRPr="004C3F24">
        <w:rPr>
          <w:color w:val="1A171C"/>
          <w:spacing w:val="-22"/>
          <w:sz w:val="20"/>
          <w:lang w:val="en-GB"/>
        </w:rPr>
        <w:t xml:space="preserve"> </w:t>
      </w:r>
      <w:r w:rsidRPr="004C3F24">
        <w:rPr>
          <w:color w:val="1A171C"/>
          <w:sz w:val="20"/>
          <w:lang w:val="en-GB"/>
        </w:rPr>
        <w:t>referred</w:t>
      </w:r>
      <w:r w:rsidRPr="004C3F24">
        <w:rPr>
          <w:color w:val="1A171C"/>
          <w:spacing w:val="-20"/>
          <w:sz w:val="20"/>
          <w:lang w:val="en-GB"/>
        </w:rPr>
        <w:t xml:space="preserve"> </w:t>
      </w:r>
      <w:r w:rsidRPr="004C3F24">
        <w:rPr>
          <w:color w:val="1A171C"/>
          <w:sz w:val="20"/>
          <w:lang w:val="en-GB"/>
        </w:rPr>
        <w:t>to</w:t>
      </w:r>
      <w:r w:rsidRPr="004C3F24">
        <w:rPr>
          <w:color w:val="1A171C"/>
          <w:spacing w:val="-21"/>
          <w:sz w:val="20"/>
          <w:lang w:val="en-GB"/>
        </w:rPr>
        <w:t xml:space="preserve"> </w:t>
      </w:r>
      <w:r w:rsidRPr="004C3F24">
        <w:rPr>
          <w:color w:val="1A171C"/>
          <w:sz w:val="20"/>
          <w:lang w:val="en-GB"/>
        </w:rPr>
        <w:t>in</w:t>
      </w:r>
      <w:r w:rsidRPr="004C3F24">
        <w:rPr>
          <w:color w:val="1A171C"/>
          <w:spacing w:val="-21"/>
          <w:sz w:val="20"/>
          <w:lang w:val="en-GB"/>
        </w:rPr>
        <w:t xml:space="preserve"> </w:t>
      </w:r>
      <w:r w:rsidRPr="004C3F24">
        <w:rPr>
          <w:color w:val="1A171C"/>
          <w:sz w:val="20"/>
          <w:lang w:val="en-GB"/>
        </w:rPr>
        <w:t>point</w:t>
      </w:r>
      <w:r w:rsidRPr="004C3F24">
        <w:rPr>
          <w:color w:val="1A171C"/>
          <w:spacing w:val="-21"/>
          <w:sz w:val="20"/>
          <w:lang w:val="en-GB"/>
        </w:rPr>
        <w:t xml:space="preserve"> </w:t>
      </w:r>
      <w:r w:rsidRPr="004C3F24">
        <w:rPr>
          <w:color w:val="1A171C"/>
          <w:sz w:val="20"/>
          <w:lang w:val="en-GB"/>
        </w:rPr>
        <w:t>3.2</w:t>
      </w:r>
      <w:r w:rsidRPr="004C3F24">
        <w:rPr>
          <w:color w:val="1A171C"/>
          <w:spacing w:val="-22"/>
          <w:sz w:val="20"/>
          <w:lang w:val="en-GB"/>
        </w:rPr>
        <w:t xml:space="preserve"> </w:t>
      </w:r>
      <w:r w:rsidRPr="004C3F24">
        <w:rPr>
          <w:color w:val="1A171C"/>
          <w:sz w:val="20"/>
          <w:lang w:val="en-GB"/>
        </w:rPr>
        <w:t>of Annex</w:t>
      </w:r>
      <w:r w:rsidRPr="004C3F24">
        <w:rPr>
          <w:color w:val="1A171C"/>
          <w:spacing w:val="-21"/>
          <w:sz w:val="20"/>
          <w:lang w:val="en-GB"/>
        </w:rPr>
        <w:t xml:space="preserve"> </w:t>
      </w:r>
      <w:r w:rsidRPr="004C3F24">
        <w:rPr>
          <w:color w:val="1A171C"/>
          <w:sz w:val="20"/>
          <w:lang w:val="en-GB"/>
        </w:rPr>
        <w:t>I</w:t>
      </w:r>
      <w:r w:rsidRPr="004C3F24">
        <w:rPr>
          <w:color w:val="1A171C"/>
          <w:spacing w:val="-20"/>
          <w:sz w:val="20"/>
          <w:lang w:val="en-GB"/>
        </w:rPr>
        <w:t xml:space="preserve"> </w:t>
      </w:r>
      <w:r w:rsidRPr="004C3F24">
        <w:rPr>
          <w:color w:val="1A171C"/>
          <w:sz w:val="20"/>
          <w:lang w:val="en-GB"/>
        </w:rPr>
        <w:t>and</w:t>
      </w:r>
      <w:r w:rsidRPr="004C3F24">
        <w:rPr>
          <w:color w:val="1A171C"/>
          <w:spacing w:val="-19"/>
          <w:sz w:val="20"/>
          <w:lang w:val="en-GB"/>
        </w:rPr>
        <w:t xml:space="preserve"> </w:t>
      </w:r>
      <w:r w:rsidRPr="004C3F24">
        <w:rPr>
          <w:color w:val="1A171C"/>
          <w:sz w:val="20"/>
          <w:lang w:val="en-GB"/>
        </w:rPr>
        <w:t>examine</w:t>
      </w:r>
      <w:r w:rsidRPr="004C3F24">
        <w:rPr>
          <w:color w:val="1A171C"/>
          <w:spacing w:val="-5"/>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safety</w:t>
      </w:r>
      <w:r w:rsidRPr="004C3F24">
        <w:rPr>
          <w:color w:val="1A171C"/>
          <w:spacing w:val="-2"/>
          <w:sz w:val="20"/>
          <w:lang w:val="en-GB"/>
        </w:rPr>
        <w:t xml:space="preserve"> </w:t>
      </w:r>
      <w:r w:rsidRPr="004C3F24">
        <w:rPr>
          <w:color w:val="1A171C"/>
          <w:sz w:val="20"/>
          <w:lang w:val="en-GB"/>
        </w:rPr>
        <w:t>devices,</w:t>
      </w:r>
      <w:r w:rsidRPr="004C3F24">
        <w:rPr>
          <w:color w:val="1A171C"/>
          <w:spacing w:val="-5"/>
          <w:sz w:val="20"/>
          <w:lang w:val="en-GB"/>
        </w:rPr>
        <w:t xml:space="preserve"> </w:t>
      </w:r>
      <w:r w:rsidRPr="004C3F24">
        <w:rPr>
          <w:color w:val="1A171C"/>
          <w:sz w:val="20"/>
          <w:lang w:val="en-GB"/>
        </w:rPr>
        <w:t>if</w:t>
      </w:r>
      <w:r w:rsidRPr="004C3F24">
        <w:rPr>
          <w:color w:val="1A171C"/>
          <w:spacing w:val="-16"/>
          <w:sz w:val="20"/>
          <w:lang w:val="en-GB"/>
        </w:rPr>
        <w:t xml:space="preserve"> </w:t>
      </w:r>
      <w:r w:rsidRPr="004C3F24">
        <w:rPr>
          <w:color w:val="1A171C"/>
          <w:sz w:val="20"/>
          <w:lang w:val="en-GB"/>
        </w:rPr>
        <w:t>applicable.</w:t>
      </w:r>
    </w:p>
    <w:p w14:paraId="06D869E8" w14:textId="77777777" w:rsidR="00340395" w:rsidRDefault="00340395" w:rsidP="00340395">
      <w:pPr>
        <w:pStyle w:val="Brdtekst"/>
        <w:spacing w:before="2"/>
      </w:pPr>
    </w:p>
    <w:p w14:paraId="37639DF5" w14:textId="77777777" w:rsidR="00340395" w:rsidRPr="004C3F24" w:rsidRDefault="00340395" w:rsidP="00340395">
      <w:pPr>
        <w:pStyle w:val="Listeavsnitt"/>
        <w:widowControl w:val="0"/>
        <w:numPr>
          <w:ilvl w:val="1"/>
          <w:numId w:val="58"/>
        </w:numPr>
        <w:tabs>
          <w:tab w:val="left" w:pos="1822"/>
        </w:tabs>
        <w:autoSpaceDE w:val="0"/>
        <w:autoSpaceDN w:val="0"/>
        <w:spacing w:before="1" w:after="0" w:line="228" w:lineRule="auto"/>
        <w:ind w:right="1757" w:hanging="379"/>
        <w:contextualSpacing w:val="0"/>
        <w:jc w:val="both"/>
        <w:rPr>
          <w:sz w:val="20"/>
          <w:lang w:val="en-GB"/>
        </w:rPr>
      </w:pPr>
      <w:r w:rsidRPr="004C3F24">
        <w:rPr>
          <w:color w:val="1A171C"/>
          <w:sz w:val="20"/>
          <w:lang w:val="en-GB"/>
        </w:rPr>
        <w:t xml:space="preserve">The notified body shall issue a certificate of conformity in respect of the examinations and tests carried </w:t>
      </w:r>
      <w:proofErr w:type="gramStart"/>
      <w:r w:rsidRPr="004C3F24">
        <w:rPr>
          <w:color w:val="1A171C"/>
          <w:sz w:val="20"/>
          <w:lang w:val="en-GB"/>
        </w:rPr>
        <w:t>out, and</w:t>
      </w:r>
      <w:proofErr w:type="gramEnd"/>
      <w:r w:rsidRPr="004C3F24">
        <w:rPr>
          <w:color w:val="1A171C"/>
          <w:sz w:val="20"/>
          <w:lang w:val="en-GB"/>
        </w:rPr>
        <w:t xml:space="preserve"> shall affix its identification number or have it affixed under its responsibility</w:t>
      </w:r>
      <w:r w:rsidRPr="004C3F24">
        <w:rPr>
          <w:color w:val="1A171C"/>
          <w:spacing w:val="-12"/>
          <w:sz w:val="20"/>
          <w:lang w:val="en-GB"/>
        </w:rPr>
        <w:t xml:space="preserve"> </w:t>
      </w:r>
      <w:r w:rsidRPr="004C3F24">
        <w:rPr>
          <w:color w:val="1A171C"/>
          <w:sz w:val="20"/>
          <w:lang w:val="en-GB"/>
        </w:rPr>
        <w:t>to</w:t>
      </w:r>
      <w:r w:rsidRPr="004C3F24">
        <w:rPr>
          <w:color w:val="1A171C"/>
          <w:spacing w:val="-9"/>
          <w:sz w:val="20"/>
          <w:lang w:val="en-GB"/>
        </w:rPr>
        <w:t xml:space="preserve"> </w:t>
      </w:r>
      <w:r w:rsidRPr="004C3F24">
        <w:rPr>
          <w:color w:val="1A171C"/>
          <w:sz w:val="20"/>
          <w:lang w:val="en-GB"/>
        </w:rPr>
        <w:t>each</w:t>
      </w:r>
      <w:r w:rsidRPr="004C3F24">
        <w:rPr>
          <w:color w:val="1A171C"/>
          <w:spacing w:val="-10"/>
          <w:sz w:val="20"/>
          <w:lang w:val="en-GB"/>
        </w:rPr>
        <w:t xml:space="preserve"> </w:t>
      </w:r>
      <w:r w:rsidRPr="004C3F24">
        <w:rPr>
          <w:color w:val="1A171C"/>
          <w:sz w:val="20"/>
          <w:lang w:val="en-GB"/>
        </w:rPr>
        <w:t>approved</w:t>
      </w:r>
      <w:r w:rsidRPr="004C3F24">
        <w:rPr>
          <w:color w:val="1A171C"/>
          <w:spacing w:val="-9"/>
          <w:sz w:val="20"/>
          <w:lang w:val="en-GB"/>
        </w:rPr>
        <w:t xml:space="preserve"> </w:t>
      </w:r>
      <w:r w:rsidRPr="004C3F24">
        <w:rPr>
          <w:color w:val="1A171C"/>
          <w:sz w:val="20"/>
          <w:lang w:val="en-GB"/>
        </w:rPr>
        <w:t>item</w:t>
      </w:r>
      <w:r w:rsidRPr="004C3F24">
        <w:rPr>
          <w:color w:val="1A171C"/>
          <w:spacing w:val="-10"/>
          <w:sz w:val="20"/>
          <w:lang w:val="en-GB"/>
        </w:rPr>
        <w:t xml:space="preserve"> </w:t>
      </w:r>
      <w:r w:rsidRPr="004C3F24">
        <w:rPr>
          <w:color w:val="1A171C"/>
          <w:sz w:val="20"/>
          <w:lang w:val="en-GB"/>
        </w:rPr>
        <w:t>of</w:t>
      </w:r>
      <w:r w:rsidRPr="004C3F24">
        <w:rPr>
          <w:color w:val="1A171C"/>
          <w:spacing w:val="-11"/>
          <w:sz w:val="20"/>
          <w:lang w:val="en-GB"/>
        </w:rPr>
        <w:t xml:space="preserve"> </w:t>
      </w:r>
      <w:r w:rsidRPr="004C3F24">
        <w:rPr>
          <w:color w:val="1A171C"/>
          <w:sz w:val="20"/>
          <w:lang w:val="en-GB"/>
        </w:rPr>
        <w:t>pressure</w:t>
      </w:r>
      <w:r w:rsidRPr="004C3F24">
        <w:rPr>
          <w:color w:val="1A171C"/>
          <w:spacing w:val="-1"/>
          <w:sz w:val="20"/>
          <w:lang w:val="en-GB"/>
        </w:rPr>
        <w:t xml:space="preserve"> </w:t>
      </w:r>
      <w:r w:rsidRPr="004C3F24">
        <w:rPr>
          <w:color w:val="1A171C"/>
          <w:sz w:val="20"/>
          <w:lang w:val="en-GB"/>
        </w:rPr>
        <w:t>equipment.</w:t>
      </w:r>
    </w:p>
    <w:p w14:paraId="03AF8E15" w14:textId="77777777" w:rsidR="00340395" w:rsidRDefault="00340395" w:rsidP="00340395">
      <w:pPr>
        <w:pStyle w:val="Brdtekst"/>
        <w:spacing w:before="10"/>
        <w:rPr>
          <w:sz w:val="19"/>
        </w:rPr>
      </w:pPr>
    </w:p>
    <w:p w14:paraId="00EA7973" w14:textId="77777777" w:rsidR="00340395" w:rsidRDefault="00340395" w:rsidP="00340395">
      <w:pPr>
        <w:pStyle w:val="Brdtekst"/>
        <w:spacing w:line="228" w:lineRule="auto"/>
        <w:ind w:left="1820" w:right="1772" w:firstLine="3"/>
        <w:jc w:val="both"/>
      </w:pPr>
      <w:r>
        <w:rPr>
          <w:color w:val="1A171C"/>
          <w:w w:val="95"/>
        </w:rPr>
        <w:t>The</w:t>
      </w:r>
      <w:r>
        <w:rPr>
          <w:color w:val="1A171C"/>
          <w:spacing w:val="-9"/>
          <w:w w:val="95"/>
        </w:rPr>
        <w:t xml:space="preserve"> </w:t>
      </w:r>
      <w:r>
        <w:rPr>
          <w:color w:val="1A171C"/>
          <w:w w:val="95"/>
        </w:rPr>
        <w:t>manufacturer</w:t>
      </w:r>
      <w:r>
        <w:rPr>
          <w:color w:val="1A171C"/>
          <w:spacing w:val="-11"/>
          <w:w w:val="95"/>
        </w:rPr>
        <w:t xml:space="preserve"> </w:t>
      </w:r>
      <w:r>
        <w:rPr>
          <w:color w:val="1A171C"/>
          <w:w w:val="95"/>
        </w:rPr>
        <w:t>shall</w:t>
      </w:r>
      <w:r>
        <w:rPr>
          <w:color w:val="1A171C"/>
          <w:spacing w:val="-11"/>
          <w:w w:val="95"/>
        </w:rPr>
        <w:t xml:space="preserve"> </w:t>
      </w:r>
      <w:r>
        <w:rPr>
          <w:color w:val="1A171C"/>
          <w:w w:val="95"/>
        </w:rPr>
        <w:t>keep</w:t>
      </w:r>
      <w:r>
        <w:rPr>
          <w:color w:val="1A171C"/>
          <w:spacing w:val="-13"/>
          <w:w w:val="95"/>
        </w:rPr>
        <w:t xml:space="preserve"> </w:t>
      </w:r>
      <w:r>
        <w:rPr>
          <w:color w:val="1A171C"/>
          <w:w w:val="95"/>
        </w:rPr>
        <w:t>the</w:t>
      </w:r>
      <w:r>
        <w:rPr>
          <w:color w:val="1A171C"/>
          <w:spacing w:val="-11"/>
          <w:w w:val="95"/>
        </w:rPr>
        <w:t xml:space="preserve"> </w:t>
      </w:r>
      <w:r>
        <w:rPr>
          <w:color w:val="1A171C"/>
          <w:w w:val="95"/>
        </w:rPr>
        <w:t>certificates</w:t>
      </w:r>
      <w:r>
        <w:rPr>
          <w:color w:val="1A171C"/>
          <w:spacing w:val="-12"/>
          <w:w w:val="95"/>
        </w:rPr>
        <w:t xml:space="preserve"> </w:t>
      </w:r>
      <w:r>
        <w:rPr>
          <w:color w:val="1A171C"/>
          <w:w w:val="95"/>
        </w:rPr>
        <w:t>of</w:t>
      </w:r>
      <w:r>
        <w:rPr>
          <w:color w:val="1A171C"/>
          <w:spacing w:val="-8"/>
          <w:w w:val="95"/>
        </w:rPr>
        <w:t xml:space="preserve"> </w:t>
      </w:r>
      <w:r>
        <w:rPr>
          <w:color w:val="1A171C"/>
          <w:w w:val="95"/>
        </w:rPr>
        <w:t>conformity</w:t>
      </w:r>
      <w:r>
        <w:rPr>
          <w:color w:val="1A171C"/>
          <w:spacing w:val="-12"/>
          <w:w w:val="95"/>
        </w:rPr>
        <w:t xml:space="preserve"> </w:t>
      </w:r>
      <w:r>
        <w:rPr>
          <w:color w:val="1A171C"/>
          <w:w w:val="95"/>
        </w:rPr>
        <w:t>available</w:t>
      </w:r>
      <w:r>
        <w:rPr>
          <w:color w:val="1A171C"/>
          <w:spacing w:val="-13"/>
          <w:w w:val="95"/>
        </w:rPr>
        <w:t xml:space="preserve"> </w:t>
      </w:r>
      <w:r>
        <w:rPr>
          <w:color w:val="1A171C"/>
          <w:w w:val="95"/>
        </w:rPr>
        <w:t>for</w:t>
      </w:r>
      <w:r>
        <w:rPr>
          <w:color w:val="1A171C"/>
          <w:spacing w:val="-10"/>
          <w:w w:val="95"/>
        </w:rPr>
        <w:t xml:space="preserve"> </w:t>
      </w:r>
      <w:r>
        <w:rPr>
          <w:color w:val="1A171C"/>
          <w:w w:val="95"/>
        </w:rPr>
        <w:t>inspection</w:t>
      </w:r>
      <w:r>
        <w:rPr>
          <w:color w:val="1A171C"/>
          <w:spacing w:val="-11"/>
          <w:w w:val="95"/>
        </w:rPr>
        <w:t xml:space="preserve"> </w:t>
      </w:r>
      <w:r>
        <w:rPr>
          <w:color w:val="1A171C"/>
          <w:w w:val="95"/>
        </w:rPr>
        <w:t>by</w:t>
      </w:r>
      <w:r>
        <w:rPr>
          <w:color w:val="1A171C"/>
          <w:spacing w:val="-9"/>
          <w:w w:val="95"/>
        </w:rPr>
        <w:t xml:space="preserve"> </w:t>
      </w:r>
      <w:r>
        <w:rPr>
          <w:color w:val="1A171C"/>
          <w:w w:val="95"/>
        </w:rPr>
        <w:t>the</w:t>
      </w:r>
      <w:r>
        <w:rPr>
          <w:color w:val="1A171C"/>
          <w:spacing w:val="-9"/>
          <w:w w:val="95"/>
        </w:rPr>
        <w:t xml:space="preserve"> </w:t>
      </w:r>
      <w:r>
        <w:rPr>
          <w:color w:val="1A171C"/>
          <w:w w:val="95"/>
        </w:rPr>
        <w:t xml:space="preserve">national </w:t>
      </w:r>
      <w:r>
        <w:rPr>
          <w:color w:val="1A171C"/>
        </w:rPr>
        <w:t>authorities</w:t>
      </w:r>
      <w:r>
        <w:rPr>
          <w:color w:val="1A171C"/>
          <w:spacing w:val="-20"/>
        </w:rPr>
        <w:t xml:space="preserve"> </w:t>
      </w:r>
      <w:r>
        <w:rPr>
          <w:color w:val="1A171C"/>
        </w:rPr>
        <w:t>for</w:t>
      </w:r>
      <w:r>
        <w:rPr>
          <w:color w:val="1A171C"/>
          <w:spacing w:val="-17"/>
        </w:rPr>
        <w:t xml:space="preserve"> </w:t>
      </w:r>
      <w:r>
        <w:rPr>
          <w:color w:val="1A171C"/>
        </w:rPr>
        <w:t>10</w:t>
      </w:r>
      <w:r>
        <w:rPr>
          <w:color w:val="1A171C"/>
          <w:spacing w:val="-12"/>
        </w:rPr>
        <w:t xml:space="preserve"> </w:t>
      </w:r>
      <w:r>
        <w:rPr>
          <w:color w:val="1A171C"/>
        </w:rPr>
        <w:t>years</w:t>
      </w:r>
      <w:r>
        <w:rPr>
          <w:color w:val="1A171C"/>
          <w:spacing w:val="-12"/>
        </w:rPr>
        <w:t xml:space="preserve"> </w:t>
      </w:r>
      <w:r>
        <w:rPr>
          <w:color w:val="1A171C"/>
        </w:rPr>
        <w:t>after</w:t>
      </w:r>
      <w:r>
        <w:rPr>
          <w:color w:val="1A171C"/>
          <w:spacing w:val="-12"/>
        </w:rPr>
        <w:t xml:space="preserve"> </w:t>
      </w:r>
      <w:r>
        <w:rPr>
          <w:color w:val="1A171C"/>
        </w:rPr>
        <w:t>the</w:t>
      </w:r>
      <w:r>
        <w:rPr>
          <w:color w:val="1A171C"/>
          <w:spacing w:val="-13"/>
        </w:rPr>
        <w:t xml:space="preserve"> </w:t>
      </w:r>
      <w:r>
        <w:rPr>
          <w:color w:val="1A171C"/>
        </w:rPr>
        <w:t>pressure</w:t>
      </w:r>
      <w:r>
        <w:rPr>
          <w:color w:val="1A171C"/>
          <w:spacing w:val="-12"/>
        </w:rPr>
        <w:t xml:space="preserve"> </w:t>
      </w:r>
      <w:r>
        <w:rPr>
          <w:color w:val="1A171C"/>
        </w:rPr>
        <w:t>equipment</w:t>
      </w:r>
      <w:r>
        <w:rPr>
          <w:color w:val="1A171C"/>
          <w:spacing w:val="-12"/>
        </w:rPr>
        <w:t xml:space="preserve"> </w:t>
      </w:r>
      <w:r>
        <w:rPr>
          <w:color w:val="1A171C"/>
        </w:rPr>
        <w:t>has</w:t>
      </w:r>
      <w:r>
        <w:rPr>
          <w:color w:val="1A171C"/>
          <w:spacing w:val="-11"/>
        </w:rPr>
        <w:t xml:space="preserve"> </w:t>
      </w:r>
      <w:r>
        <w:rPr>
          <w:color w:val="1A171C"/>
        </w:rPr>
        <w:t>been</w:t>
      </w:r>
      <w:r>
        <w:rPr>
          <w:color w:val="1A171C"/>
          <w:spacing w:val="-11"/>
        </w:rPr>
        <w:t xml:space="preserve"> </w:t>
      </w:r>
      <w:r>
        <w:rPr>
          <w:color w:val="1A171C"/>
        </w:rPr>
        <w:t>placed</w:t>
      </w:r>
      <w:r>
        <w:rPr>
          <w:color w:val="1A171C"/>
          <w:spacing w:val="-11"/>
        </w:rPr>
        <w:t xml:space="preserve"> </w:t>
      </w:r>
      <w:r>
        <w:rPr>
          <w:color w:val="1A171C"/>
        </w:rPr>
        <w:t>on</w:t>
      </w:r>
      <w:r>
        <w:rPr>
          <w:color w:val="1A171C"/>
          <w:spacing w:val="-13"/>
        </w:rPr>
        <w:t xml:space="preserve"> </w:t>
      </w:r>
      <w:r>
        <w:rPr>
          <w:color w:val="1A171C"/>
        </w:rPr>
        <w:t>the</w:t>
      </w:r>
      <w:r>
        <w:rPr>
          <w:color w:val="1A171C"/>
          <w:spacing w:val="2"/>
        </w:rPr>
        <w:t xml:space="preserve"> </w:t>
      </w:r>
      <w:r>
        <w:rPr>
          <w:color w:val="1A171C"/>
        </w:rPr>
        <w:t>market.</w:t>
      </w:r>
    </w:p>
    <w:p w14:paraId="3E41DEA2" w14:textId="77777777" w:rsidR="00340395" w:rsidRPr="004C3F24" w:rsidRDefault="00340395" w:rsidP="00340395">
      <w:pPr>
        <w:spacing w:line="228" w:lineRule="auto"/>
        <w:jc w:val="both"/>
        <w:rPr>
          <w:lang w:val="en-GB"/>
        </w:rPr>
        <w:sectPr w:rsidR="00340395" w:rsidRPr="004C3F24" w:rsidSect="00340395">
          <w:pgSz w:w="11910" w:h="16840"/>
          <w:pgMar w:top="1740" w:right="460" w:bottom="1320" w:left="420" w:header="321" w:footer="1130" w:gutter="0"/>
          <w:cols w:space="708"/>
        </w:sectPr>
      </w:pPr>
    </w:p>
    <w:p w14:paraId="0006CCFD" w14:textId="77777777" w:rsidR="00340395" w:rsidRPr="004C3F24" w:rsidRDefault="00340395" w:rsidP="00340395">
      <w:pPr>
        <w:pStyle w:val="Overskrift4"/>
        <w:keepNext w:val="0"/>
        <w:keepLines w:val="0"/>
        <w:widowControl w:val="0"/>
        <w:numPr>
          <w:ilvl w:val="0"/>
          <w:numId w:val="58"/>
        </w:numPr>
        <w:tabs>
          <w:tab w:val="left" w:pos="1510"/>
          <w:tab w:val="left" w:pos="1511"/>
        </w:tabs>
        <w:autoSpaceDE w:val="0"/>
        <w:autoSpaceDN w:val="0"/>
        <w:spacing w:before="166" w:line="240" w:lineRule="auto"/>
        <w:ind w:left="1510" w:hanging="360"/>
        <w:jc w:val="left"/>
        <w:rPr>
          <w:rFonts w:ascii="Cambria"/>
          <w:color w:val="1A171C"/>
          <w:sz w:val="19"/>
          <w:lang w:val="en-GB"/>
        </w:rPr>
      </w:pPr>
      <w:r w:rsidRPr="004C3F24">
        <w:rPr>
          <w:color w:val="1A171C"/>
          <w:lang w:val="en-GB"/>
        </w:rPr>
        <w:lastRenderedPageBreak/>
        <w:t>CE marking and EU declaration of</w:t>
      </w:r>
      <w:r w:rsidRPr="004C3F24">
        <w:rPr>
          <w:color w:val="1A171C"/>
          <w:spacing w:val="12"/>
          <w:lang w:val="en-GB"/>
        </w:rPr>
        <w:t xml:space="preserve"> </w:t>
      </w:r>
      <w:r w:rsidRPr="004C3F24">
        <w:rPr>
          <w:color w:val="1A171C"/>
          <w:lang w:val="en-GB"/>
        </w:rPr>
        <w:t>conformity</w:t>
      </w:r>
    </w:p>
    <w:p w14:paraId="1FF2C693" w14:textId="77777777" w:rsidR="00340395" w:rsidRPr="004C3F24" w:rsidRDefault="00340395" w:rsidP="00340395">
      <w:pPr>
        <w:pStyle w:val="Listeavsnitt"/>
        <w:widowControl w:val="0"/>
        <w:numPr>
          <w:ilvl w:val="1"/>
          <w:numId w:val="58"/>
        </w:numPr>
        <w:tabs>
          <w:tab w:val="left" w:pos="1511"/>
        </w:tabs>
        <w:autoSpaceDE w:val="0"/>
        <w:autoSpaceDN w:val="0"/>
        <w:spacing w:before="123" w:after="0" w:line="228" w:lineRule="auto"/>
        <w:ind w:left="1510" w:right="2077" w:hanging="379"/>
        <w:contextualSpacing w:val="0"/>
        <w:jc w:val="both"/>
        <w:rPr>
          <w:sz w:val="20"/>
          <w:lang w:val="en-GB"/>
        </w:rPr>
      </w:pPr>
      <w:r w:rsidRPr="004C3F24">
        <w:rPr>
          <w:color w:val="1A171C"/>
          <w:sz w:val="20"/>
          <w:lang w:val="en-GB"/>
        </w:rPr>
        <w:t>The</w:t>
      </w:r>
      <w:r w:rsidRPr="004C3F24">
        <w:rPr>
          <w:color w:val="1A171C"/>
          <w:spacing w:val="-11"/>
          <w:sz w:val="20"/>
          <w:lang w:val="en-GB"/>
        </w:rPr>
        <w:t xml:space="preserve"> </w:t>
      </w:r>
      <w:r w:rsidRPr="004C3F24">
        <w:rPr>
          <w:color w:val="1A171C"/>
          <w:sz w:val="20"/>
          <w:lang w:val="en-GB"/>
        </w:rPr>
        <w:t>manufacturer</w:t>
      </w:r>
      <w:r w:rsidRPr="004C3F24">
        <w:rPr>
          <w:color w:val="1A171C"/>
          <w:spacing w:val="-13"/>
          <w:sz w:val="20"/>
          <w:lang w:val="en-GB"/>
        </w:rPr>
        <w:t xml:space="preserve"> </w:t>
      </w:r>
      <w:r w:rsidRPr="004C3F24">
        <w:rPr>
          <w:color w:val="1A171C"/>
          <w:sz w:val="20"/>
          <w:lang w:val="en-GB"/>
        </w:rPr>
        <w:t>shall</w:t>
      </w:r>
      <w:r w:rsidRPr="004C3F24">
        <w:rPr>
          <w:color w:val="1A171C"/>
          <w:spacing w:val="-12"/>
          <w:sz w:val="20"/>
          <w:lang w:val="en-GB"/>
        </w:rPr>
        <w:t xml:space="preserve"> </w:t>
      </w:r>
      <w:r w:rsidRPr="004C3F24">
        <w:rPr>
          <w:color w:val="1A171C"/>
          <w:sz w:val="20"/>
          <w:lang w:val="en-GB"/>
        </w:rPr>
        <w:t>affix</w:t>
      </w:r>
      <w:r w:rsidRPr="004C3F24">
        <w:rPr>
          <w:color w:val="1A171C"/>
          <w:spacing w:val="-14"/>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CE</w:t>
      </w:r>
      <w:r w:rsidRPr="004C3F24">
        <w:rPr>
          <w:color w:val="1A171C"/>
          <w:spacing w:val="-12"/>
          <w:sz w:val="20"/>
          <w:lang w:val="en-GB"/>
        </w:rPr>
        <w:t xml:space="preserve"> </w:t>
      </w:r>
      <w:r w:rsidRPr="004C3F24">
        <w:rPr>
          <w:color w:val="1A171C"/>
          <w:sz w:val="20"/>
          <w:lang w:val="en-GB"/>
        </w:rPr>
        <w:t>marking</w:t>
      </w:r>
      <w:r w:rsidRPr="004C3F24">
        <w:rPr>
          <w:color w:val="1A171C"/>
          <w:spacing w:val="-12"/>
          <w:sz w:val="20"/>
          <w:lang w:val="en-GB"/>
        </w:rPr>
        <w:t xml:space="preserve"> </w:t>
      </w:r>
      <w:r w:rsidRPr="004C3F24">
        <w:rPr>
          <w:color w:val="1A171C"/>
          <w:sz w:val="20"/>
          <w:lang w:val="en-GB"/>
        </w:rPr>
        <w:t>and,</w:t>
      </w:r>
      <w:r w:rsidRPr="004C3F24">
        <w:rPr>
          <w:color w:val="1A171C"/>
          <w:spacing w:val="-12"/>
          <w:sz w:val="20"/>
          <w:lang w:val="en-GB"/>
        </w:rPr>
        <w:t xml:space="preserve"> </w:t>
      </w:r>
      <w:r w:rsidRPr="004C3F24">
        <w:rPr>
          <w:color w:val="1A171C"/>
          <w:sz w:val="20"/>
          <w:lang w:val="en-GB"/>
        </w:rPr>
        <w:t>under</w:t>
      </w:r>
      <w:r w:rsidRPr="004C3F24">
        <w:rPr>
          <w:color w:val="1A171C"/>
          <w:spacing w:val="-11"/>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responsibility</w:t>
      </w:r>
      <w:r w:rsidRPr="004C3F24">
        <w:rPr>
          <w:color w:val="1A171C"/>
          <w:spacing w:val="-13"/>
          <w:sz w:val="20"/>
          <w:lang w:val="en-GB"/>
        </w:rPr>
        <w:t xml:space="preserve"> </w:t>
      </w:r>
      <w:r w:rsidRPr="004C3F24">
        <w:rPr>
          <w:color w:val="1A171C"/>
          <w:sz w:val="20"/>
          <w:lang w:val="en-GB"/>
        </w:rPr>
        <w:t>of</w:t>
      </w:r>
      <w:r w:rsidRPr="004C3F24">
        <w:rPr>
          <w:color w:val="1A171C"/>
          <w:spacing w:val="-11"/>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notified</w:t>
      </w:r>
      <w:r w:rsidRPr="004C3F24">
        <w:rPr>
          <w:color w:val="1A171C"/>
          <w:spacing w:val="-11"/>
          <w:sz w:val="20"/>
          <w:lang w:val="en-GB"/>
        </w:rPr>
        <w:t xml:space="preserve"> </w:t>
      </w:r>
      <w:r w:rsidRPr="004C3F24">
        <w:rPr>
          <w:color w:val="1A171C"/>
          <w:sz w:val="20"/>
          <w:lang w:val="en-GB"/>
        </w:rPr>
        <w:t>body referred to in point 3, the latter’s identification number to each individual item of pressure equipment</w:t>
      </w:r>
      <w:r w:rsidRPr="004C3F24">
        <w:rPr>
          <w:color w:val="1A171C"/>
          <w:spacing w:val="-17"/>
          <w:sz w:val="20"/>
          <w:lang w:val="en-GB"/>
        </w:rPr>
        <w:t xml:space="preserve"> </w:t>
      </w:r>
      <w:r w:rsidRPr="004C3F24">
        <w:rPr>
          <w:color w:val="1A171C"/>
          <w:sz w:val="20"/>
          <w:lang w:val="en-GB"/>
        </w:rPr>
        <w:t>that</w:t>
      </w:r>
      <w:r w:rsidRPr="004C3F24">
        <w:rPr>
          <w:color w:val="1A171C"/>
          <w:spacing w:val="-18"/>
          <w:sz w:val="20"/>
          <w:lang w:val="en-GB"/>
        </w:rPr>
        <w:t xml:space="preserve"> </w:t>
      </w:r>
      <w:r w:rsidRPr="004C3F24">
        <w:rPr>
          <w:color w:val="1A171C"/>
          <w:sz w:val="20"/>
          <w:lang w:val="en-GB"/>
        </w:rPr>
        <w:t>is</w:t>
      </w:r>
      <w:r w:rsidRPr="004C3F24">
        <w:rPr>
          <w:color w:val="1A171C"/>
          <w:spacing w:val="-17"/>
          <w:sz w:val="20"/>
          <w:lang w:val="en-GB"/>
        </w:rPr>
        <w:t xml:space="preserve"> </w:t>
      </w:r>
      <w:r w:rsidRPr="004C3F24">
        <w:rPr>
          <w:color w:val="1A171C"/>
          <w:sz w:val="20"/>
          <w:lang w:val="en-GB"/>
        </w:rPr>
        <w:t>in</w:t>
      </w:r>
      <w:r w:rsidRPr="004C3F24">
        <w:rPr>
          <w:color w:val="1A171C"/>
          <w:spacing w:val="-17"/>
          <w:sz w:val="20"/>
          <w:lang w:val="en-GB"/>
        </w:rPr>
        <w:t xml:space="preserve"> </w:t>
      </w:r>
      <w:r w:rsidRPr="004C3F24">
        <w:rPr>
          <w:color w:val="1A171C"/>
          <w:sz w:val="20"/>
          <w:lang w:val="en-GB"/>
        </w:rPr>
        <w:t>conformity</w:t>
      </w:r>
      <w:r w:rsidRPr="004C3F24">
        <w:rPr>
          <w:color w:val="1A171C"/>
          <w:spacing w:val="-17"/>
          <w:sz w:val="20"/>
          <w:lang w:val="en-GB"/>
        </w:rPr>
        <w:t xml:space="preserve"> </w:t>
      </w:r>
      <w:r w:rsidRPr="004C3F24">
        <w:rPr>
          <w:color w:val="1A171C"/>
          <w:sz w:val="20"/>
          <w:lang w:val="en-GB"/>
        </w:rPr>
        <w:t>with</w:t>
      </w:r>
      <w:r w:rsidRPr="004C3F24">
        <w:rPr>
          <w:color w:val="1A171C"/>
          <w:spacing w:val="-17"/>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approved</w:t>
      </w:r>
      <w:r w:rsidRPr="004C3F24">
        <w:rPr>
          <w:color w:val="1A171C"/>
          <w:spacing w:val="-16"/>
          <w:sz w:val="20"/>
          <w:lang w:val="en-GB"/>
        </w:rPr>
        <w:t xml:space="preserve"> </w:t>
      </w:r>
      <w:r w:rsidRPr="004C3F24">
        <w:rPr>
          <w:color w:val="1A171C"/>
          <w:sz w:val="20"/>
          <w:lang w:val="en-GB"/>
        </w:rPr>
        <w:t>type</w:t>
      </w:r>
      <w:r w:rsidRPr="004C3F24">
        <w:rPr>
          <w:color w:val="1A171C"/>
          <w:spacing w:val="-15"/>
          <w:sz w:val="20"/>
          <w:lang w:val="en-GB"/>
        </w:rPr>
        <w:t xml:space="preserve"> </w:t>
      </w:r>
      <w:r w:rsidRPr="004C3F24">
        <w:rPr>
          <w:color w:val="1A171C"/>
          <w:sz w:val="20"/>
          <w:lang w:val="en-GB"/>
        </w:rPr>
        <w:t>described</w:t>
      </w:r>
      <w:r w:rsidRPr="004C3F24">
        <w:rPr>
          <w:color w:val="1A171C"/>
          <w:spacing w:val="-16"/>
          <w:sz w:val="20"/>
          <w:lang w:val="en-GB"/>
        </w:rPr>
        <w:t xml:space="preserve"> </w:t>
      </w:r>
      <w:r w:rsidRPr="004C3F24">
        <w:rPr>
          <w:color w:val="1A171C"/>
          <w:sz w:val="20"/>
          <w:lang w:val="en-GB"/>
        </w:rPr>
        <w:t>in</w:t>
      </w:r>
      <w:r w:rsidRPr="004C3F24">
        <w:rPr>
          <w:color w:val="1A171C"/>
          <w:spacing w:val="-17"/>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EU-type</w:t>
      </w:r>
      <w:r w:rsidRPr="004C3F24">
        <w:rPr>
          <w:color w:val="1A171C"/>
          <w:spacing w:val="-15"/>
          <w:sz w:val="20"/>
          <w:lang w:val="en-GB"/>
        </w:rPr>
        <w:t xml:space="preserve"> </w:t>
      </w:r>
      <w:r w:rsidRPr="004C3F24">
        <w:rPr>
          <w:color w:val="1A171C"/>
          <w:sz w:val="20"/>
          <w:lang w:val="en-GB"/>
        </w:rPr>
        <w:t>examination certificate</w:t>
      </w:r>
      <w:r w:rsidRPr="004C3F24">
        <w:rPr>
          <w:color w:val="1A171C"/>
          <w:spacing w:val="-6"/>
          <w:sz w:val="20"/>
          <w:lang w:val="en-GB"/>
        </w:rPr>
        <w:t xml:space="preserve"> </w:t>
      </w:r>
      <w:r w:rsidRPr="004C3F24">
        <w:rPr>
          <w:color w:val="1A171C"/>
          <w:sz w:val="20"/>
          <w:lang w:val="en-GB"/>
        </w:rPr>
        <w:t>and</w:t>
      </w:r>
      <w:r w:rsidRPr="004C3F24">
        <w:rPr>
          <w:color w:val="1A171C"/>
          <w:spacing w:val="-7"/>
          <w:sz w:val="20"/>
          <w:lang w:val="en-GB"/>
        </w:rPr>
        <w:t xml:space="preserve"> </w:t>
      </w:r>
      <w:r w:rsidRPr="004C3F24">
        <w:rPr>
          <w:color w:val="1A171C"/>
          <w:sz w:val="20"/>
          <w:lang w:val="en-GB"/>
        </w:rPr>
        <w:t>satisfies</w:t>
      </w:r>
      <w:r w:rsidRPr="004C3F24">
        <w:rPr>
          <w:color w:val="1A171C"/>
          <w:spacing w:val="-6"/>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applicable</w:t>
      </w:r>
      <w:r w:rsidRPr="004C3F24">
        <w:rPr>
          <w:color w:val="1A171C"/>
          <w:spacing w:val="-6"/>
          <w:sz w:val="20"/>
          <w:lang w:val="en-GB"/>
        </w:rPr>
        <w:t xml:space="preserve"> </w:t>
      </w:r>
      <w:r w:rsidRPr="004C3F24">
        <w:rPr>
          <w:color w:val="1A171C"/>
          <w:sz w:val="20"/>
          <w:lang w:val="en-GB"/>
        </w:rPr>
        <w:t>requirements</w:t>
      </w:r>
      <w:r w:rsidRPr="004C3F24">
        <w:rPr>
          <w:color w:val="1A171C"/>
          <w:spacing w:val="-6"/>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this</w:t>
      </w:r>
      <w:r w:rsidRPr="004C3F24">
        <w:rPr>
          <w:color w:val="1A171C"/>
          <w:spacing w:val="-6"/>
          <w:sz w:val="20"/>
          <w:lang w:val="en-GB"/>
        </w:rPr>
        <w:t xml:space="preserve"> </w:t>
      </w:r>
      <w:r w:rsidRPr="004C3F24">
        <w:rPr>
          <w:color w:val="1A171C"/>
          <w:sz w:val="20"/>
          <w:lang w:val="en-GB"/>
        </w:rPr>
        <w:t>Directive.</w:t>
      </w:r>
    </w:p>
    <w:p w14:paraId="3FB8C5E1" w14:textId="77777777" w:rsidR="00340395" w:rsidRDefault="00340395" w:rsidP="00340395">
      <w:pPr>
        <w:pStyle w:val="Listeavsnitt"/>
        <w:widowControl w:val="0"/>
        <w:numPr>
          <w:ilvl w:val="1"/>
          <w:numId w:val="58"/>
        </w:numPr>
        <w:tabs>
          <w:tab w:val="left" w:pos="1511"/>
        </w:tabs>
        <w:autoSpaceDE w:val="0"/>
        <w:autoSpaceDN w:val="0"/>
        <w:spacing w:before="109" w:after="0" w:line="228" w:lineRule="auto"/>
        <w:ind w:left="1509" w:right="2075" w:hanging="379"/>
        <w:contextualSpacing w:val="0"/>
        <w:jc w:val="both"/>
        <w:rPr>
          <w:sz w:val="20"/>
        </w:rPr>
      </w:pPr>
      <w:r w:rsidRPr="004C3F24">
        <w:rPr>
          <w:color w:val="1A171C"/>
          <w:sz w:val="20"/>
          <w:lang w:val="en-GB"/>
        </w:rPr>
        <w:t>The manufacturer shall draw up a written EU declaration of conformity for each pressure equipment</w:t>
      </w:r>
      <w:r w:rsidRPr="004C3F24">
        <w:rPr>
          <w:color w:val="1A171C"/>
          <w:spacing w:val="-22"/>
          <w:sz w:val="20"/>
          <w:lang w:val="en-GB"/>
        </w:rPr>
        <w:t xml:space="preserve"> </w:t>
      </w:r>
      <w:r w:rsidRPr="004C3F24">
        <w:rPr>
          <w:color w:val="1A171C"/>
          <w:sz w:val="20"/>
          <w:lang w:val="en-GB"/>
        </w:rPr>
        <w:t>model</w:t>
      </w:r>
      <w:r w:rsidRPr="004C3F24">
        <w:rPr>
          <w:color w:val="1A171C"/>
          <w:spacing w:val="-21"/>
          <w:sz w:val="20"/>
          <w:lang w:val="en-GB"/>
        </w:rPr>
        <w:t xml:space="preserve"> </w:t>
      </w:r>
      <w:r w:rsidRPr="004C3F24">
        <w:rPr>
          <w:color w:val="1A171C"/>
          <w:sz w:val="20"/>
          <w:lang w:val="en-GB"/>
        </w:rPr>
        <w:t>and</w:t>
      </w:r>
      <w:r w:rsidRPr="004C3F24">
        <w:rPr>
          <w:color w:val="1A171C"/>
          <w:spacing w:val="-9"/>
          <w:sz w:val="20"/>
          <w:lang w:val="en-GB"/>
        </w:rPr>
        <w:t xml:space="preserve"> </w:t>
      </w:r>
      <w:r w:rsidRPr="004C3F24">
        <w:rPr>
          <w:color w:val="1A171C"/>
          <w:sz w:val="20"/>
          <w:lang w:val="en-GB"/>
        </w:rPr>
        <w:t>keep</w:t>
      </w:r>
      <w:r w:rsidRPr="004C3F24">
        <w:rPr>
          <w:color w:val="1A171C"/>
          <w:spacing w:val="-12"/>
          <w:sz w:val="20"/>
          <w:lang w:val="en-GB"/>
        </w:rPr>
        <w:t xml:space="preserve"> </w:t>
      </w:r>
      <w:r w:rsidRPr="004C3F24">
        <w:rPr>
          <w:color w:val="1A171C"/>
          <w:sz w:val="20"/>
          <w:lang w:val="en-GB"/>
        </w:rPr>
        <w:t>it</w:t>
      </w:r>
      <w:r w:rsidRPr="004C3F24">
        <w:rPr>
          <w:color w:val="1A171C"/>
          <w:spacing w:val="-10"/>
          <w:sz w:val="20"/>
          <w:lang w:val="en-GB"/>
        </w:rPr>
        <w:t xml:space="preserve"> </w:t>
      </w:r>
      <w:r w:rsidRPr="004C3F24">
        <w:rPr>
          <w:color w:val="1A171C"/>
          <w:sz w:val="20"/>
          <w:lang w:val="en-GB"/>
        </w:rPr>
        <w:t>at</w:t>
      </w:r>
      <w:r w:rsidRPr="004C3F24">
        <w:rPr>
          <w:color w:val="1A171C"/>
          <w:spacing w:val="-11"/>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disposal</w:t>
      </w:r>
      <w:r w:rsidRPr="004C3F24">
        <w:rPr>
          <w:color w:val="1A171C"/>
          <w:spacing w:val="-11"/>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national</w:t>
      </w:r>
      <w:r w:rsidRPr="004C3F24">
        <w:rPr>
          <w:color w:val="1A171C"/>
          <w:spacing w:val="-10"/>
          <w:sz w:val="20"/>
          <w:lang w:val="en-GB"/>
        </w:rPr>
        <w:t xml:space="preserve"> </w:t>
      </w:r>
      <w:r w:rsidRPr="004C3F24">
        <w:rPr>
          <w:color w:val="1A171C"/>
          <w:sz w:val="20"/>
          <w:lang w:val="en-GB"/>
        </w:rPr>
        <w:t>authorities,</w:t>
      </w:r>
      <w:r w:rsidRPr="004C3F24">
        <w:rPr>
          <w:color w:val="1A171C"/>
          <w:spacing w:val="-11"/>
          <w:sz w:val="20"/>
          <w:lang w:val="en-GB"/>
        </w:rPr>
        <w:t xml:space="preserve"> </w:t>
      </w:r>
      <w:r w:rsidRPr="004C3F24">
        <w:rPr>
          <w:color w:val="1A171C"/>
          <w:sz w:val="20"/>
          <w:lang w:val="en-GB"/>
        </w:rPr>
        <w:t>for</w:t>
      </w:r>
      <w:r w:rsidRPr="004C3F24">
        <w:rPr>
          <w:color w:val="1A171C"/>
          <w:spacing w:val="-11"/>
          <w:sz w:val="20"/>
          <w:lang w:val="en-GB"/>
        </w:rPr>
        <w:t xml:space="preserve"> </w:t>
      </w:r>
      <w:r w:rsidRPr="004C3F24">
        <w:rPr>
          <w:color w:val="1A171C"/>
          <w:sz w:val="20"/>
          <w:lang w:val="en-GB"/>
        </w:rPr>
        <w:t>10</w:t>
      </w:r>
      <w:r w:rsidRPr="004C3F24">
        <w:rPr>
          <w:color w:val="1A171C"/>
          <w:spacing w:val="-11"/>
          <w:sz w:val="20"/>
          <w:lang w:val="en-GB"/>
        </w:rPr>
        <w:t xml:space="preserve"> </w:t>
      </w:r>
      <w:r w:rsidRPr="004C3F24">
        <w:rPr>
          <w:color w:val="1A171C"/>
          <w:sz w:val="20"/>
          <w:lang w:val="en-GB"/>
        </w:rPr>
        <w:t>years</w:t>
      </w:r>
      <w:r w:rsidRPr="004C3F24">
        <w:rPr>
          <w:color w:val="1A171C"/>
          <w:spacing w:val="-11"/>
          <w:sz w:val="20"/>
          <w:lang w:val="en-GB"/>
        </w:rPr>
        <w:t xml:space="preserve"> </w:t>
      </w:r>
      <w:r w:rsidRPr="004C3F24">
        <w:rPr>
          <w:color w:val="1A171C"/>
          <w:sz w:val="20"/>
          <w:lang w:val="en-GB"/>
        </w:rPr>
        <w:t>after</w:t>
      </w:r>
      <w:r w:rsidRPr="004C3F24">
        <w:rPr>
          <w:color w:val="1A171C"/>
          <w:spacing w:val="-12"/>
          <w:sz w:val="20"/>
          <w:lang w:val="en-GB"/>
        </w:rPr>
        <w:t xml:space="preserve"> </w:t>
      </w:r>
      <w:r w:rsidRPr="004C3F24">
        <w:rPr>
          <w:color w:val="1A171C"/>
          <w:sz w:val="20"/>
          <w:lang w:val="en-GB"/>
        </w:rPr>
        <w:t xml:space="preserve">the pressure equipment has been placed on the market. </w:t>
      </w:r>
      <w:r>
        <w:rPr>
          <w:color w:val="1A171C"/>
          <w:sz w:val="20"/>
        </w:rPr>
        <w:t xml:space="preserve">The EU </w:t>
      </w:r>
      <w:proofErr w:type="spellStart"/>
      <w:r>
        <w:rPr>
          <w:color w:val="1A171C"/>
          <w:sz w:val="20"/>
        </w:rPr>
        <w:t>declaration</w:t>
      </w:r>
      <w:proofErr w:type="spellEnd"/>
      <w:r>
        <w:rPr>
          <w:color w:val="1A171C"/>
          <w:sz w:val="20"/>
        </w:rPr>
        <w:t xml:space="preserve"> </w:t>
      </w:r>
      <w:proofErr w:type="spellStart"/>
      <w:r>
        <w:rPr>
          <w:color w:val="1A171C"/>
          <w:sz w:val="20"/>
        </w:rPr>
        <w:t>of</w:t>
      </w:r>
      <w:proofErr w:type="spellEnd"/>
      <w:r>
        <w:rPr>
          <w:color w:val="1A171C"/>
          <w:sz w:val="20"/>
        </w:rPr>
        <w:t xml:space="preserve"> </w:t>
      </w:r>
      <w:proofErr w:type="spellStart"/>
      <w:r>
        <w:rPr>
          <w:color w:val="1A171C"/>
          <w:sz w:val="20"/>
        </w:rPr>
        <w:t>conformity</w:t>
      </w:r>
      <w:proofErr w:type="spellEnd"/>
      <w:r>
        <w:rPr>
          <w:color w:val="1A171C"/>
          <w:spacing w:val="19"/>
          <w:sz w:val="20"/>
        </w:rPr>
        <w:t xml:space="preserve"> </w:t>
      </w:r>
      <w:proofErr w:type="spellStart"/>
      <w:r>
        <w:rPr>
          <w:color w:val="1A171C"/>
          <w:sz w:val="20"/>
        </w:rPr>
        <w:t>shall</w:t>
      </w:r>
      <w:proofErr w:type="spellEnd"/>
    </w:p>
    <w:p w14:paraId="2E8C0D00" w14:textId="77777777" w:rsidR="00340395" w:rsidRDefault="00340395" w:rsidP="00340395">
      <w:pPr>
        <w:pStyle w:val="Brdtekst"/>
        <w:spacing w:before="128"/>
        <w:ind w:left="1530"/>
      </w:pPr>
      <w:r>
        <w:rPr>
          <w:color w:val="1A171C"/>
        </w:rPr>
        <w:t>identify the pressure equipment model for which it has been drawn up.</w:t>
      </w:r>
    </w:p>
    <w:p w14:paraId="4DDB7EAF" w14:textId="77777777" w:rsidR="00340395" w:rsidRDefault="00340395" w:rsidP="00340395">
      <w:pPr>
        <w:pStyle w:val="Brdtekst"/>
        <w:spacing w:before="4"/>
      </w:pPr>
    </w:p>
    <w:p w14:paraId="7897D690" w14:textId="77777777" w:rsidR="00340395" w:rsidRDefault="00340395" w:rsidP="00340395">
      <w:pPr>
        <w:pStyle w:val="Brdtekst"/>
        <w:ind w:left="1532" w:right="999"/>
      </w:pPr>
      <w:r>
        <w:rPr>
          <w:color w:val="1A171C"/>
        </w:rPr>
        <w:t>A copy of the EU declaration of conformity shall be made available to the relevant authorities upon request.</w:t>
      </w:r>
    </w:p>
    <w:p w14:paraId="740F4E17" w14:textId="77777777" w:rsidR="00340395" w:rsidRDefault="00340395" w:rsidP="00340395">
      <w:pPr>
        <w:pStyle w:val="Brdtekst"/>
        <w:rPr>
          <w:sz w:val="19"/>
        </w:rPr>
      </w:pPr>
    </w:p>
    <w:p w14:paraId="0A33CB42" w14:textId="77777777" w:rsidR="00340395" w:rsidRDefault="00340395" w:rsidP="00340395">
      <w:pPr>
        <w:pStyle w:val="Brdtekst"/>
        <w:spacing w:line="228" w:lineRule="auto"/>
        <w:ind w:left="1531" w:right="2062" w:firstLine="1"/>
        <w:jc w:val="both"/>
      </w:pPr>
      <w:r>
        <w:rPr>
          <w:color w:val="1A171C"/>
        </w:rPr>
        <w:t>If</w:t>
      </w:r>
      <w:r>
        <w:rPr>
          <w:color w:val="1A171C"/>
          <w:spacing w:val="-21"/>
        </w:rPr>
        <w:t xml:space="preserve"> </w:t>
      </w:r>
      <w:r>
        <w:rPr>
          <w:color w:val="1A171C"/>
        </w:rPr>
        <w:t>the</w:t>
      </w:r>
      <w:r>
        <w:rPr>
          <w:color w:val="1A171C"/>
          <w:spacing w:val="-21"/>
        </w:rPr>
        <w:t xml:space="preserve"> </w:t>
      </w:r>
      <w:r>
        <w:rPr>
          <w:color w:val="1A171C"/>
        </w:rPr>
        <w:t>notified</w:t>
      </w:r>
      <w:r>
        <w:rPr>
          <w:color w:val="1A171C"/>
          <w:spacing w:val="-19"/>
        </w:rPr>
        <w:t xml:space="preserve"> </w:t>
      </w:r>
      <w:r>
        <w:rPr>
          <w:color w:val="1A171C"/>
        </w:rPr>
        <w:t>body</w:t>
      </w:r>
      <w:r>
        <w:rPr>
          <w:color w:val="1A171C"/>
          <w:spacing w:val="-16"/>
        </w:rPr>
        <w:t xml:space="preserve"> </w:t>
      </w:r>
      <w:r>
        <w:rPr>
          <w:color w:val="1A171C"/>
        </w:rPr>
        <w:t>referred</w:t>
      </w:r>
      <w:r>
        <w:rPr>
          <w:color w:val="1A171C"/>
          <w:spacing w:val="-19"/>
        </w:rPr>
        <w:t xml:space="preserve"> </w:t>
      </w:r>
      <w:r>
        <w:rPr>
          <w:color w:val="1A171C"/>
        </w:rPr>
        <w:t>to</w:t>
      </w:r>
      <w:r>
        <w:rPr>
          <w:color w:val="1A171C"/>
          <w:spacing w:val="-17"/>
        </w:rPr>
        <w:t xml:space="preserve"> </w:t>
      </w:r>
      <w:r>
        <w:rPr>
          <w:color w:val="1A171C"/>
        </w:rPr>
        <w:t>in</w:t>
      </w:r>
      <w:r>
        <w:rPr>
          <w:color w:val="1A171C"/>
          <w:spacing w:val="-18"/>
        </w:rPr>
        <w:t xml:space="preserve"> </w:t>
      </w:r>
      <w:r>
        <w:rPr>
          <w:color w:val="1A171C"/>
        </w:rPr>
        <w:t>point</w:t>
      </w:r>
      <w:r>
        <w:rPr>
          <w:color w:val="1A171C"/>
          <w:spacing w:val="-17"/>
        </w:rPr>
        <w:t xml:space="preserve"> </w:t>
      </w:r>
      <w:r>
        <w:rPr>
          <w:color w:val="1A171C"/>
        </w:rPr>
        <w:t>3</w:t>
      </w:r>
      <w:r>
        <w:rPr>
          <w:color w:val="1A171C"/>
          <w:spacing w:val="-18"/>
        </w:rPr>
        <w:t xml:space="preserve"> </w:t>
      </w:r>
      <w:r>
        <w:rPr>
          <w:color w:val="1A171C"/>
        </w:rPr>
        <w:t>agrees</w:t>
      </w:r>
      <w:r>
        <w:rPr>
          <w:color w:val="1A171C"/>
          <w:spacing w:val="-21"/>
        </w:rPr>
        <w:t xml:space="preserve"> </w:t>
      </w:r>
      <w:r>
        <w:rPr>
          <w:color w:val="1A171C"/>
        </w:rPr>
        <w:t>and</w:t>
      </w:r>
      <w:r>
        <w:rPr>
          <w:color w:val="1A171C"/>
          <w:spacing w:val="-17"/>
        </w:rPr>
        <w:t xml:space="preserve"> </w:t>
      </w:r>
      <w:r>
        <w:rPr>
          <w:color w:val="1A171C"/>
        </w:rPr>
        <w:t>under</w:t>
      </w:r>
      <w:r>
        <w:rPr>
          <w:color w:val="1A171C"/>
          <w:spacing w:val="-19"/>
        </w:rPr>
        <w:t xml:space="preserve"> </w:t>
      </w:r>
      <w:r>
        <w:rPr>
          <w:color w:val="1A171C"/>
        </w:rPr>
        <w:t>its</w:t>
      </w:r>
      <w:r>
        <w:rPr>
          <w:color w:val="1A171C"/>
          <w:spacing w:val="-20"/>
        </w:rPr>
        <w:t xml:space="preserve"> </w:t>
      </w:r>
      <w:r>
        <w:rPr>
          <w:color w:val="1A171C"/>
        </w:rPr>
        <w:t>responsibility,</w:t>
      </w:r>
      <w:r>
        <w:rPr>
          <w:color w:val="1A171C"/>
          <w:spacing w:val="-19"/>
        </w:rPr>
        <w:t xml:space="preserve"> </w:t>
      </w:r>
      <w:r>
        <w:rPr>
          <w:color w:val="1A171C"/>
        </w:rPr>
        <w:t>the</w:t>
      </w:r>
      <w:r>
        <w:rPr>
          <w:color w:val="1A171C"/>
          <w:spacing w:val="-21"/>
        </w:rPr>
        <w:t xml:space="preserve"> </w:t>
      </w:r>
      <w:r>
        <w:rPr>
          <w:color w:val="1A171C"/>
        </w:rPr>
        <w:t>manufacturer may</w:t>
      </w:r>
      <w:r>
        <w:rPr>
          <w:color w:val="1A171C"/>
          <w:spacing w:val="-22"/>
        </w:rPr>
        <w:t xml:space="preserve"> </w:t>
      </w:r>
      <w:r>
        <w:rPr>
          <w:color w:val="1A171C"/>
        </w:rPr>
        <w:t>also</w:t>
      </w:r>
      <w:r>
        <w:rPr>
          <w:color w:val="1A171C"/>
          <w:spacing w:val="-22"/>
        </w:rPr>
        <w:t xml:space="preserve"> </w:t>
      </w:r>
      <w:r>
        <w:rPr>
          <w:color w:val="1A171C"/>
        </w:rPr>
        <w:t>affix</w:t>
      </w:r>
      <w:r>
        <w:rPr>
          <w:color w:val="1A171C"/>
          <w:spacing w:val="-23"/>
        </w:rPr>
        <w:t xml:space="preserve"> </w:t>
      </w:r>
      <w:r>
        <w:rPr>
          <w:color w:val="1A171C"/>
        </w:rPr>
        <w:t>the</w:t>
      </w:r>
      <w:r>
        <w:rPr>
          <w:color w:val="1A171C"/>
          <w:spacing w:val="-9"/>
        </w:rPr>
        <w:t xml:space="preserve"> </w:t>
      </w:r>
      <w:r>
        <w:rPr>
          <w:color w:val="1A171C"/>
        </w:rPr>
        <w:t>notified</w:t>
      </w:r>
      <w:r>
        <w:rPr>
          <w:color w:val="1A171C"/>
          <w:spacing w:val="-14"/>
        </w:rPr>
        <w:t xml:space="preserve"> </w:t>
      </w:r>
      <w:r>
        <w:rPr>
          <w:color w:val="1A171C"/>
        </w:rPr>
        <w:t>body’s</w:t>
      </w:r>
      <w:r>
        <w:rPr>
          <w:color w:val="1A171C"/>
          <w:spacing w:val="-18"/>
        </w:rPr>
        <w:t xml:space="preserve"> </w:t>
      </w:r>
      <w:r>
        <w:rPr>
          <w:color w:val="1A171C"/>
        </w:rPr>
        <w:t>identification</w:t>
      </w:r>
      <w:r>
        <w:rPr>
          <w:color w:val="1A171C"/>
          <w:spacing w:val="-16"/>
        </w:rPr>
        <w:t xml:space="preserve"> </w:t>
      </w:r>
      <w:r>
        <w:rPr>
          <w:color w:val="1A171C"/>
        </w:rPr>
        <w:t>number</w:t>
      </w:r>
      <w:r>
        <w:rPr>
          <w:color w:val="1A171C"/>
          <w:spacing w:val="-15"/>
        </w:rPr>
        <w:t xml:space="preserve"> </w:t>
      </w:r>
      <w:r>
        <w:rPr>
          <w:color w:val="1A171C"/>
        </w:rPr>
        <w:t>to</w:t>
      </w:r>
      <w:r>
        <w:rPr>
          <w:color w:val="1A171C"/>
          <w:spacing w:val="-16"/>
        </w:rPr>
        <w:t xml:space="preserve"> </w:t>
      </w:r>
      <w:r>
        <w:rPr>
          <w:color w:val="1A171C"/>
        </w:rPr>
        <w:t>the</w:t>
      </w:r>
      <w:r>
        <w:rPr>
          <w:color w:val="1A171C"/>
          <w:spacing w:val="-14"/>
        </w:rPr>
        <w:t xml:space="preserve"> </w:t>
      </w:r>
      <w:r>
        <w:rPr>
          <w:color w:val="1A171C"/>
        </w:rPr>
        <w:t>pressure</w:t>
      </w:r>
      <w:r>
        <w:rPr>
          <w:color w:val="1A171C"/>
          <w:spacing w:val="-16"/>
        </w:rPr>
        <w:t xml:space="preserve"> </w:t>
      </w:r>
      <w:r>
        <w:rPr>
          <w:color w:val="1A171C"/>
        </w:rPr>
        <w:t>equipment.</w:t>
      </w:r>
    </w:p>
    <w:p w14:paraId="0009630B" w14:textId="77777777" w:rsidR="00340395" w:rsidRDefault="00340395" w:rsidP="00340395">
      <w:pPr>
        <w:pStyle w:val="Brdtekst"/>
        <w:spacing w:before="6"/>
      </w:pPr>
    </w:p>
    <w:p w14:paraId="03295C17" w14:textId="77777777" w:rsidR="00340395" w:rsidRPr="004C3F24" w:rsidRDefault="00340395" w:rsidP="00340395">
      <w:pPr>
        <w:pStyle w:val="Listeavsnitt"/>
        <w:widowControl w:val="0"/>
        <w:numPr>
          <w:ilvl w:val="0"/>
          <w:numId w:val="58"/>
        </w:numPr>
        <w:tabs>
          <w:tab w:val="left" w:pos="1531"/>
        </w:tabs>
        <w:autoSpaceDE w:val="0"/>
        <w:autoSpaceDN w:val="0"/>
        <w:spacing w:before="1" w:after="0" w:line="225" w:lineRule="auto"/>
        <w:ind w:left="1530" w:right="2063"/>
        <w:contextualSpacing w:val="0"/>
        <w:jc w:val="both"/>
        <w:rPr>
          <w:rFonts w:ascii="Cambria" w:hAnsi="Cambria"/>
          <w:color w:val="1A171C"/>
          <w:sz w:val="19"/>
          <w:lang w:val="en-GB"/>
        </w:rPr>
      </w:pPr>
      <w:r w:rsidRPr="004C3F24">
        <w:rPr>
          <w:color w:val="1A171C"/>
          <w:sz w:val="20"/>
          <w:lang w:val="en-GB"/>
        </w:rPr>
        <w:t>If</w:t>
      </w:r>
      <w:r w:rsidRPr="004C3F24">
        <w:rPr>
          <w:color w:val="1A171C"/>
          <w:spacing w:val="-22"/>
          <w:sz w:val="20"/>
          <w:lang w:val="en-GB"/>
        </w:rPr>
        <w:t xml:space="preserve"> </w:t>
      </w:r>
      <w:r w:rsidRPr="004C3F24">
        <w:rPr>
          <w:color w:val="1A171C"/>
          <w:sz w:val="20"/>
          <w:lang w:val="en-GB"/>
        </w:rPr>
        <w:t>the</w:t>
      </w:r>
      <w:r w:rsidRPr="004C3F24">
        <w:rPr>
          <w:color w:val="1A171C"/>
          <w:spacing w:val="-19"/>
          <w:sz w:val="20"/>
          <w:lang w:val="en-GB"/>
        </w:rPr>
        <w:t xml:space="preserve"> </w:t>
      </w:r>
      <w:r w:rsidRPr="004C3F24">
        <w:rPr>
          <w:color w:val="1A171C"/>
          <w:sz w:val="20"/>
          <w:lang w:val="en-GB"/>
        </w:rPr>
        <w:t>notified</w:t>
      </w:r>
      <w:r w:rsidRPr="004C3F24">
        <w:rPr>
          <w:color w:val="1A171C"/>
          <w:spacing w:val="-20"/>
          <w:sz w:val="20"/>
          <w:lang w:val="en-GB"/>
        </w:rPr>
        <w:t xml:space="preserve"> </w:t>
      </w:r>
      <w:r w:rsidRPr="004C3F24">
        <w:rPr>
          <w:color w:val="1A171C"/>
          <w:sz w:val="20"/>
          <w:lang w:val="en-GB"/>
        </w:rPr>
        <w:t>body</w:t>
      </w:r>
      <w:r w:rsidRPr="004C3F24">
        <w:rPr>
          <w:color w:val="1A171C"/>
          <w:spacing w:val="-21"/>
          <w:sz w:val="20"/>
          <w:lang w:val="en-GB"/>
        </w:rPr>
        <w:t xml:space="preserve"> </w:t>
      </w:r>
      <w:r w:rsidRPr="004C3F24">
        <w:rPr>
          <w:color w:val="1A171C"/>
          <w:sz w:val="20"/>
          <w:lang w:val="en-GB"/>
        </w:rPr>
        <w:t>agrees</w:t>
      </w:r>
      <w:r w:rsidRPr="004C3F24">
        <w:rPr>
          <w:color w:val="1A171C"/>
          <w:spacing w:val="-20"/>
          <w:sz w:val="20"/>
          <w:lang w:val="en-GB"/>
        </w:rPr>
        <w:t xml:space="preserve"> </w:t>
      </w:r>
      <w:r w:rsidRPr="004C3F24">
        <w:rPr>
          <w:color w:val="1A171C"/>
          <w:sz w:val="20"/>
          <w:lang w:val="en-GB"/>
        </w:rPr>
        <w:t>and</w:t>
      </w:r>
      <w:r w:rsidRPr="004C3F24">
        <w:rPr>
          <w:color w:val="1A171C"/>
          <w:spacing w:val="-21"/>
          <w:sz w:val="20"/>
          <w:lang w:val="en-GB"/>
        </w:rPr>
        <w:t xml:space="preserve"> </w:t>
      </w:r>
      <w:r w:rsidRPr="004C3F24">
        <w:rPr>
          <w:color w:val="1A171C"/>
          <w:sz w:val="20"/>
          <w:lang w:val="en-GB"/>
        </w:rPr>
        <w:t>under</w:t>
      </w:r>
      <w:r w:rsidRPr="004C3F24">
        <w:rPr>
          <w:color w:val="1A171C"/>
          <w:spacing w:val="-20"/>
          <w:sz w:val="20"/>
          <w:lang w:val="en-GB"/>
        </w:rPr>
        <w:t xml:space="preserve"> </w:t>
      </w:r>
      <w:r w:rsidRPr="004C3F24">
        <w:rPr>
          <w:color w:val="1A171C"/>
          <w:sz w:val="20"/>
          <w:lang w:val="en-GB"/>
        </w:rPr>
        <w:t>its</w:t>
      </w:r>
      <w:r w:rsidRPr="004C3F24">
        <w:rPr>
          <w:color w:val="1A171C"/>
          <w:spacing w:val="-21"/>
          <w:sz w:val="20"/>
          <w:lang w:val="en-GB"/>
        </w:rPr>
        <w:t xml:space="preserve"> </w:t>
      </w:r>
      <w:r w:rsidRPr="004C3F24">
        <w:rPr>
          <w:color w:val="1A171C"/>
          <w:sz w:val="20"/>
          <w:lang w:val="en-GB"/>
        </w:rPr>
        <w:t>responsibility,</w:t>
      </w:r>
      <w:r w:rsidRPr="004C3F24">
        <w:rPr>
          <w:color w:val="1A171C"/>
          <w:spacing w:val="-22"/>
          <w:sz w:val="20"/>
          <w:lang w:val="en-GB"/>
        </w:rPr>
        <w:t xml:space="preserve"> </w:t>
      </w:r>
      <w:r w:rsidRPr="004C3F24">
        <w:rPr>
          <w:color w:val="1A171C"/>
          <w:sz w:val="20"/>
          <w:lang w:val="en-GB"/>
        </w:rPr>
        <w:t>the</w:t>
      </w:r>
      <w:r w:rsidRPr="004C3F24">
        <w:rPr>
          <w:color w:val="1A171C"/>
          <w:spacing w:val="-19"/>
          <w:sz w:val="20"/>
          <w:lang w:val="en-GB"/>
        </w:rPr>
        <w:t xml:space="preserve"> </w:t>
      </w:r>
      <w:r w:rsidRPr="004C3F24">
        <w:rPr>
          <w:color w:val="1A171C"/>
          <w:sz w:val="20"/>
          <w:lang w:val="en-GB"/>
        </w:rPr>
        <w:t>manufacturer</w:t>
      </w:r>
      <w:r w:rsidRPr="004C3F24">
        <w:rPr>
          <w:color w:val="1A171C"/>
          <w:spacing w:val="-20"/>
          <w:sz w:val="20"/>
          <w:lang w:val="en-GB"/>
        </w:rPr>
        <w:t xml:space="preserve"> </w:t>
      </w:r>
      <w:r w:rsidRPr="004C3F24">
        <w:rPr>
          <w:color w:val="1A171C"/>
          <w:sz w:val="20"/>
          <w:lang w:val="en-GB"/>
        </w:rPr>
        <w:t>may</w:t>
      </w:r>
      <w:r w:rsidRPr="004C3F24">
        <w:rPr>
          <w:color w:val="1A171C"/>
          <w:spacing w:val="-20"/>
          <w:sz w:val="20"/>
          <w:lang w:val="en-GB"/>
        </w:rPr>
        <w:t xml:space="preserve"> </w:t>
      </w:r>
      <w:r w:rsidRPr="004C3F24">
        <w:rPr>
          <w:color w:val="1A171C"/>
          <w:sz w:val="20"/>
          <w:lang w:val="en-GB"/>
        </w:rPr>
        <w:t>affix</w:t>
      </w:r>
      <w:r w:rsidRPr="004C3F24">
        <w:rPr>
          <w:color w:val="1A171C"/>
          <w:spacing w:val="-21"/>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notified body’s</w:t>
      </w:r>
      <w:r w:rsidRPr="004C3F24">
        <w:rPr>
          <w:color w:val="1A171C"/>
          <w:spacing w:val="-27"/>
          <w:sz w:val="20"/>
          <w:lang w:val="en-GB"/>
        </w:rPr>
        <w:t xml:space="preserve"> </w:t>
      </w:r>
      <w:r w:rsidRPr="004C3F24">
        <w:rPr>
          <w:color w:val="1A171C"/>
          <w:sz w:val="20"/>
          <w:lang w:val="en-GB"/>
        </w:rPr>
        <w:t>identification</w:t>
      </w:r>
      <w:r w:rsidRPr="004C3F24">
        <w:rPr>
          <w:color w:val="1A171C"/>
          <w:spacing w:val="-23"/>
          <w:sz w:val="20"/>
          <w:lang w:val="en-GB"/>
        </w:rPr>
        <w:t xml:space="preserve"> </w:t>
      </w:r>
      <w:r w:rsidRPr="004C3F24">
        <w:rPr>
          <w:color w:val="1A171C"/>
          <w:sz w:val="20"/>
          <w:lang w:val="en-GB"/>
        </w:rPr>
        <w:t>number</w:t>
      </w:r>
      <w:r w:rsidRPr="004C3F24">
        <w:rPr>
          <w:color w:val="1A171C"/>
          <w:spacing w:val="-22"/>
          <w:sz w:val="20"/>
          <w:lang w:val="en-GB"/>
        </w:rPr>
        <w:t xml:space="preserve"> </w:t>
      </w:r>
      <w:r w:rsidRPr="004C3F24">
        <w:rPr>
          <w:color w:val="1A171C"/>
          <w:sz w:val="20"/>
          <w:lang w:val="en-GB"/>
        </w:rPr>
        <w:t>to</w:t>
      </w:r>
      <w:r w:rsidRPr="004C3F24">
        <w:rPr>
          <w:color w:val="1A171C"/>
          <w:spacing w:val="-24"/>
          <w:sz w:val="20"/>
          <w:lang w:val="en-GB"/>
        </w:rPr>
        <w:t xml:space="preserve"> </w:t>
      </w:r>
      <w:r w:rsidRPr="004C3F24">
        <w:rPr>
          <w:color w:val="1A171C"/>
          <w:sz w:val="20"/>
          <w:lang w:val="en-GB"/>
        </w:rPr>
        <w:t>the</w:t>
      </w:r>
      <w:r w:rsidRPr="004C3F24">
        <w:rPr>
          <w:color w:val="1A171C"/>
          <w:spacing w:val="-21"/>
          <w:sz w:val="20"/>
          <w:lang w:val="en-GB"/>
        </w:rPr>
        <w:t xml:space="preserve"> </w:t>
      </w:r>
      <w:r w:rsidRPr="004C3F24">
        <w:rPr>
          <w:color w:val="1A171C"/>
          <w:sz w:val="20"/>
          <w:lang w:val="en-GB"/>
        </w:rPr>
        <w:t>pressure</w:t>
      </w:r>
      <w:r w:rsidRPr="004C3F24">
        <w:rPr>
          <w:color w:val="1A171C"/>
          <w:spacing w:val="-23"/>
          <w:sz w:val="20"/>
          <w:lang w:val="en-GB"/>
        </w:rPr>
        <w:t xml:space="preserve"> </w:t>
      </w:r>
      <w:r w:rsidRPr="004C3F24">
        <w:rPr>
          <w:color w:val="1A171C"/>
          <w:sz w:val="20"/>
          <w:lang w:val="en-GB"/>
        </w:rPr>
        <w:t>equipment</w:t>
      </w:r>
      <w:r w:rsidRPr="004C3F24">
        <w:rPr>
          <w:color w:val="1A171C"/>
          <w:spacing w:val="-22"/>
          <w:sz w:val="20"/>
          <w:lang w:val="en-GB"/>
        </w:rPr>
        <w:t xml:space="preserve"> </w:t>
      </w:r>
      <w:r w:rsidRPr="004C3F24">
        <w:rPr>
          <w:color w:val="1A171C"/>
          <w:sz w:val="20"/>
          <w:lang w:val="en-GB"/>
        </w:rPr>
        <w:t>during</w:t>
      </w:r>
      <w:r w:rsidRPr="004C3F24">
        <w:rPr>
          <w:color w:val="1A171C"/>
          <w:spacing w:val="-23"/>
          <w:sz w:val="20"/>
          <w:lang w:val="en-GB"/>
        </w:rPr>
        <w:t xml:space="preserve"> </w:t>
      </w:r>
      <w:r w:rsidRPr="004C3F24">
        <w:rPr>
          <w:color w:val="1A171C"/>
          <w:sz w:val="20"/>
          <w:lang w:val="en-GB"/>
        </w:rPr>
        <w:t>the</w:t>
      </w:r>
      <w:r w:rsidRPr="004C3F24">
        <w:rPr>
          <w:color w:val="1A171C"/>
          <w:spacing w:val="-22"/>
          <w:sz w:val="20"/>
          <w:lang w:val="en-GB"/>
        </w:rPr>
        <w:t xml:space="preserve"> </w:t>
      </w:r>
      <w:proofErr w:type="spellStart"/>
      <w:r w:rsidRPr="004C3F24">
        <w:rPr>
          <w:color w:val="1A171C"/>
          <w:spacing w:val="2"/>
          <w:sz w:val="20"/>
          <w:lang w:val="en-GB"/>
        </w:rPr>
        <w:t>manufacturingprocess</w:t>
      </w:r>
      <w:proofErr w:type="spellEnd"/>
      <w:r w:rsidRPr="004C3F24">
        <w:rPr>
          <w:color w:val="1A171C"/>
          <w:spacing w:val="2"/>
          <w:sz w:val="20"/>
          <w:lang w:val="en-GB"/>
        </w:rPr>
        <w:t>.</w:t>
      </w:r>
    </w:p>
    <w:p w14:paraId="64BE8F95" w14:textId="77777777" w:rsidR="00340395" w:rsidRDefault="00340395" w:rsidP="00340395">
      <w:pPr>
        <w:pStyle w:val="Brdtekst"/>
        <w:spacing w:before="7"/>
      </w:pPr>
    </w:p>
    <w:p w14:paraId="7D973B95" w14:textId="77777777" w:rsidR="00340395" w:rsidRDefault="00340395" w:rsidP="00340395">
      <w:pPr>
        <w:pStyle w:val="Overskrift4"/>
        <w:keepNext w:val="0"/>
        <w:keepLines w:val="0"/>
        <w:widowControl w:val="0"/>
        <w:numPr>
          <w:ilvl w:val="0"/>
          <w:numId w:val="58"/>
        </w:numPr>
        <w:tabs>
          <w:tab w:val="left" w:pos="1530"/>
          <w:tab w:val="left" w:pos="1531"/>
        </w:tabs>
        <w:autoSpaceDE w:val="0"/>
        <w:autoSpaceDN w:val="0"/>
        <w:spacing w:before="1" w:line="240" w:lineRule="auto"/>
        <w:ind w:left="1530" w:hanging="381"/>
        <w:jc w:val="left"/>
        <w:rPr>
          <w:rFonts w:ascii="Cambria"/>
          <w:color w:val="1A171C"/>
          <w:sz w:val="19"/>
        </w:rPr>
      </w:pPr>
      <w:proofErr w:type="spellStart"/>
      <w:r>
        <w:rPr>
          <w:color w:val="1A171C"/>
        </w:rPr>
        <w:t>Authorised</w:t>
      </w:r>
      <w:proofErr w:type="spellEnd"/>
      <w:r>
        <w:rPr>
          <w:color w:val="1A171C"/>
          <w:spacing w:val="-7"/>
        </w:rPr>
        <w:t xml:space="preserve"> </w:t>
      </w:r>
      <w:r>
        <w:rPr>
          <w:color w:val="1A171C"/>
        </w:rPr>
        <w:t>representative</w:t>
      </w:r>
    </w:p>
    <w:p w14:paraId="2DD5C5CE" w14:textId="77777777" w:rsidR="00340395" w:rsidRDefault="00340395" w:rsidP="00340395">
      <w:pPr>
        <w:pStyle w:val="Brdtekst"/>
        <w:spacing w:before="122" w:line="228" w:lineRule="auto"/>
        <w:ind w:left="1529" w:right="2052" w:firstLine="2"/>
        <w:jc w:val="both"/>
      </w:pPr>
      <w:r>
        <w:rPr>
          <w:color w:val="1A171C"/>
        </w:rPr>
        <w:t xml:space="preserve">The manufacturer’s obligations may be fulfilled by his </w:t>
      </w:r>
      <w:proofErr w:type="spellStart"/>
      <w:r>
        <w:rPr>
          <w:color w:val="1A171C"/>
        </w:rPr>
        <w:t>authorised</w:t>
      </w:r>
      <w:proofErr w:type="spellEnd"/>
      <w:r>
        <w:rPr>
          <w:color w:val="1A171C"/>
        </w:rPr>
        <w:t xml:space="preserve"> representative, on his behalf and under his responsibility, </w:t>
      </w:r>
      <w:proofErr w:type="gramStart"/>
      <w:r>
        <w:rPr>
          <w:color w:val="1A171C"/>
        </w:rPr>
        <w:t>provided that</w:t>
      </w:r>
      <w:proofErr w:type="gramEnd"/>
      <w:r>
        <w:rPr>
          <w:color w:val="1A171C"/>
        </w:rPr>
        <w:t xml:space="preserve"> they are specified in the mandate. An </w:t>
      </w:r>
      <w:proofErr w:type="spellStart"/>
      <w:r>
        <w:rPr>
          <w:color w:val="1A171C"/>
        </w:rPr>
        <w:t>authorised</w:t>
      </w:r>
      <w:proofErr w:type="spellEnd"/>
      <w:r>
        <w:rPr>
          <w:color w:val="1A171C"/>
        </w:rPr>
        <w:t xml:space="preserve"> representative may not fulfil the manufacturer’s obligations set out in point 2.</w:t>
      </w:r>
    </w:p>
    <w:p w14:paraId="7D124148" w14:textId="77777777" w:rsidR="00340395" w:rsidRPr="004C3F24" w:rsidRDefault="00340395" w:rsidP="00340395">
      <w:pPr>
        <w:spacing w:line="228" w:lineRule="auto"/>
        <w:jc w:val="both"/>
        <w:rPr>
          <w:lang w:val="en-GB"/>
        </w:rPr>
        <w:sectPr w:rsidR="00340395" w:rsidRPr="004C3F24" w:rsidSect="00340395">
          <w:pgSz w:w="11910" w:h="16840"/>
          <w:pgMar w:top="1740" w:right="460" w:bottom="1320" w:left="420" w:header="321" w:footer="1130" w:gutter="0"/>
          <w:cols w:space="708"/>
        </w:sectPr>
      </w:pPr>
    </w:p>
    <w:p w14:paraId="405F5201" w14:textId="77777777" w:rsidR="00340395" w:rsidRDefault="00340395" w:rsidP="00340395">
      <w:pPr>
        <w:pStyle w:val="Brdtekst"/>
        <w:spacing w:before="2"/>
        <w:rPr>
          <w:sz w:val="9"/>
        </w:rPr>
      </w:pPr>
    </w:p>
    <w:p w14:paraId="23D9CB1A" w14:textId="77777777" w:rsidR="00340395" w:rsidRPr="004C3F24" w:rsidRDefault="00340395" w:rsidP="00340395">
      <w:pPr>
        <w:spacing w:before="52"/>
        <w:ind w:left="993"/>
        <w:rPr>
          <w:b/>
          <w:sz w:val="24"/>
          <w:lang w:val="en-GB"/>
        </w:rPr>
      </w:pPr>
      <w:bookmarkStart w:id="38" w:name="MODULE_F:_CONFORMITY_TO_TYPE_BASED_ON_PR"/>
      <w:bookmarkStart w:id="39" w:name="_bookmark19"/>
      <w:bookmarkEnd w:id="38"/>
      <w:bookmarkEnd w:id="39"/>
      <w:r w:rsidRPr="004C3F24">
        <w:rPr>
          <w:b/>
          <w:color w:val="006FC0"/>
          <w:sz w:val="24"/>
          <w:lang w:val="en-GB"/>
        </w:rPr>
        <w:t>MODULE F: CONFORMITY TO TYPE BASED ON PRESSURE EQUIPMENT VERIFICATION (short)</w:t>
      </w:r>
    </w:p>
    <w:p w14:paraId="75517D02" w14:textId="77777777" w:rsidR="00340395" w:rsidRDefault="00340395" w:rsidP="00340395">
      <w:pPr>
        <w:pStyle w:val="Brdtekst"/>
        <w:rPr>
          <w:b/>
          <w:sz w:val="22"/>
        </w:rPr>
      </w:pPr>
    </w:p>
    <w:p w14:paraId="5235AA64" w14:textId="77777777" w:rsidR="00340395" w:rsidRPr="004C3F24" w:rsidRDefault="00340395" w:rsidP="00340395">
      <w:pPr>
        <w:ind w:left="993"/>
        <w:rPr>
          <w:lang w:val="en-GB"/>
        </w:rPr>
      </w:pPr>
      <w:r w:rsidRPr="004C3F24">
        <w:rPr>
          <w:color w:val="006FC0"/>
          <w:lang w:val="en-GB"/>
        </w:rPr>
        <w:t>Responsibility of the manufacturer</w:t>
      </w:r>
    </w:p>
    <w:p w14:paraId="6FD6911F" w14:textId="77777777" w:rsidR="00340395" w:rsidRPr="004C3F24" w:rsidRDefault="00340395" w:rsidP="00340395">
      <w:pPr>
        <w:spacing w:before="178"/>
        <w:ind w:left="996"/>
        <w:rPr>
          <w:sz w:val="20"/>
          <w:lang w:val="en-GB"/>
        </w:rPr>
      </w:pPr>
      <w:r w:rsidRPr="004C3F24">
        <w:rPr>
          <w:i/>
          <w:sz w:val="20"/>
          <w:lang w:val="en-GB"/>
        </w:rPr>
        <w:t xml:space="preserve">Manufacture the equipment according to the approved type as described in the </w:t>
      </w:r>
      <w:r w:rsidRPr="004C3F24">
        <w:rPr>
          <w:color w:val="1A161C"/>
          <w:sz w:val="20"/>
          <w:lang w:val="en-GB"/>
        </w:rPr>
        <w:t>EU-type examination certificate</w:t>
      </w:r>
    </w:p>
    <w:p w14:paraId="158A4774" w14:textId="77777777" w:rsidR="00340395" w:rsidRDefault="00340395" w:rsidP="00340395">
      <w:pPr>
        <w:pStyle w:val="Brdtekst"/>
        <w:spacing w:before="2"/>
        <w:rPr>
          <w:sz w:val="27"/>
        </w:rPr>
      </w:pPr>
    </w:p>
    <w:p w14:paraId="74E3E3E9" w14:textId="77777777" w:rsidR="00340395" w:rsidRPr="004C3F24" w:rsidRDefault="00340395" w:rsidP="00340395">
      <w:pPr>
        <w:spacing w:line="228" w:lineRule="auto"/>
        <w:ind w:left="995" w:right="1585" w:hanging="1"/>
        <w:jc w:val="both"/>
        <w:rPr>
          <w:sz w:val="24"/>
          <w:lang w:val="en-GB"/>
        </w:rPr>
      </w:pPr>
      <w:r w:rsidRPr="004C3F24">
        <w:rPr>
          <w:sz w:val="24"/>
          <w:lang w:val="en-GB"/>
        </w:rPr>
        <w:t>Choose a Notified Body (</w:t>
      </w:r>
      <w:proofErr w:type="spellStart"/>
      <w:r w:rsidRPr="004C3F24">
        <w:rPr>
          <w:sz w:val="24"/>
          <w:lang w:val="en-GB"/>
        </w:rPr>
        <w:t>NoBo</w:t>
      </w:r>
      <w:proofErr w:type="spellEnd"/>
      <w:r w:rsidRPr="004C3F24">
        <w:rPr>
          <w:sz w:val="24"/>
          <w:lang w:val="en-GB"/>
        </w:rPr>
        <w:t xml:space="preserve">) and lodge application </w:t>
      </w:r>
      <w:proofErr w:type="gramStart"/>
      <w:r w:rsidRPr="004C3F24">
        <w:rPr>
          <w:color w:val="1A161C"/>
          <w:sz w:val="24"/>
          <w:lang w:val="en-GB"/>
        </w:rPr>
        <w:t>in order to</w:t>
      </w:r>
      <w:proofErr w:type="gramEnd"/>
      <w:r w:rsidRPr="004C3F24">
        <w:rPr>
          <w:color w:val="1A161C"/>
          <w:sz w:val="24"/>
          <w:lang w:val="en-GB"/>
        </w:rPr>
        <w:t xml:space="preserve"> check the conformity of</w:t>
      </w:r>
      <w:r w:rsidRPr="004C3F24">
        <w:rPr>
          <w:color w:val="1A161C"/>
          <w:spacing w:val="-18"/>
          <w:sz w:val="24"/>
          <w:lang w:val="en-GB"/>
        </w:rPr>
        <w:t xml:space="preserve"> </w:t>
      </w:r>
      <w:r w:rsidRPr="004C3F24">
        <w:rPr>
          <w:color w:val="1A161C"/>
          <w:sz w:val="24"/>
          <w:lang w:val="en-GB"/>
        </w:rPr>
        <w:t>the</w:t>
      </w:r>
      <w:r w:rsidRPr="004C3F24">
        <w:rPr>
          <w:color w:val="1A161C"/>
          <w:spacing w:val="-17"/>
          <w:sz w:val="24"/>
          <w:lang w:val="en-GB"/>
        </w:rPr>
        <w:t xml:space="preserve"> </w:t>
      </w:r>
      <w:r w:rsidRPr="004C3F24">
        <w:rPr>
          <w:color w:val="1A161C"/>
          <w:sz w:val="24"/>
          <w:lang w:val="en-GB"/>
        </w:rPr>
        <w:t>pressure</w:t>
      </w:r>
      <w:r w:rsidRPr="004C3F24">
        <w:rPr>
          <w:color w:val="1A161C"/>
          <w:spacing w:val="-16"/>
          <w:sz w:val="24"/>
          <w:lang w:val="en-GB"/>
        </w:rPr>
        <w:t xml:space="preserve"> </w:t>
      </w:r>
      <w:r w:rsidRPr="004C3F24">
        <w:rPr>
          <w:color w:val="1A161C"/>
          <w:sz w:val="24"/>
          <w:lang w:val="en-GB"/>
        </w:rPr>
        <w:t>equipment</w:t>
      </w:r>
      <w:r w:rsidRPr="004C3F24">
        <w:rPr>
          <w:color w:val="1A161C"/>
          <w:spacing w:val="-21"/>
          <w:sz w:val="24"/>
          <w:lang w:val="en-GB"/>
        </w:rPr>
        <w:t xml:space="preserve"> </w:t>
      </w:r>
      <w:r w:rsidRPr="004C3F24">
        <w:rPr>
          <w:color w:val="1A161C"/>
          <w:sz w:val="24"/>
          <w:lang w:val="en-GB"/>
        </w:rPr>
        <w:t>with</w:t>
      </w:r>
      <w:r w:rsidRPr="004C3F24">
        <w:rPr>
          <w:color w:val="1A161C"/>
          <w:spacing w:val="-22"/>
          <w:sz w:val="24"/>
          <w:lang w:val="en-GB"/>
        </w:rPr>
        <w:t xml:space="preserve"> </w:t>
      </w:r>
      <w:r w:rsidRPr="004C3F24">
        <w:rPr>
          <w:color w:val="1A161C"/>
          <w:sz w:val="24"/>
          <w:lang w:val="en-GB"/>
        </w:rPr>
        <w:t>the</w:t>
      </w:r>
      <w:r w:rsidRPr="004C3F24">
        <w:rPr>
          <w:color w:val="1A161C"/>
          <w:spacing w:val="-22"/>
          <w:sz w:val="24"/>
          <w:lang w:val="en-GB"/>
        </w:rPr>
        <w:t xml:space="preserve"> </w:t>
      </w:r>
      <w:r w:rsidRPr="004C3F24">
        <w:rPr>
          <w:color w:val="1A161C"/>
          <w:sz w:val="24"/>
          <w:lang w:val="en-GB"/>
        </w:rPr>
        <w:t>approved</w:t>
      </w:r>
      <w:r w:rsidRPr="004C3F24">
        <w:rPr>
          <w:color w:val="1A161C"/>
          <w:spacing w:val="-22"/>
          <w:sz w:val="24"/>
          <w:lang w:val="en-GB"/>
        </w:rPr>
        <w:t xml:space="preserve"> </w:t>
      </w:r>
      <w:r w:rsidRPr="004C3F24">
        <w:rPr>
          <w:color w:val="1A161C"/>
          <w:sz w:val="24"/>
          <w:lang w:val="en-GB"/>
        </w:rPr>
        <w:t>type</w:t>
      </w:r>
      <w:r w:rsidRPr="004C3F24">
        <w:rPr>
          <w:color w:val="1A161C"/>
          <w:spacing w:val="-21"/>
          <w:sz w:val="24"/>
          <w:lang w:val="en-GB"/>
        </w:rPr>
        <w:t xml:space="preserve"> </w:t>
      </w:r>
      <w:r w:rsidRPr="004C3F24">
        <w:rPr>
          <w:color w:val="1A161C"/>
          <w:sz w:val="24"/>
          <w:lang w:val="en-GB"/>
        </w:rPr>
        <w:t>described</w:t>
      </w:r>
      <w:r w:rsidRPr="004C3F24">
        <w:rPr>
          <w:color w:val="1A161C"/>
          <w:spacing w:val="-22"/>
          <w:sz w:val="24"/>
          <w:lang w:val="en-GB"/>
        </w:rPr>
        <w:t xml:space="preserve"> </w:t>
      </w:r>
      <w:r w:rsidRPr="004C3F24">
        <w:rPr>
          <w:color w:val="1A161C"/>
          <w:sz w:val="24"/>
          <w:lang w:val="en-GB"/>
        </w:rPr>
        <w:t>in</w:t>
      </w:r>
      <w:r w:rsidRPr="004C3F24">
        <w:rPr>
          <w:color w:val="1A161C"/>
          <w:spacing w:val="-22"/>
          <w:sz w:val="24"/>
          <w:lang w:val="en-GB"/>
        </w:rPr>
        <w:t xml:space="preserve"> </w:t>
      </w:r>
      <w:r w:rsidRPr="004C3F24">
        <w:rPr>
          <w:color w:val="1A161C"/>
          <w:sz w:val="24"/>
          <w:lang w:val="en-GB"/>
        </w:rPr>
        <w:t>the</w:t>
      </w:r>
      <w:r w:rsidRPr="004C3F24">
        <w:rPr>
          <w:color w:val="1A161C"/>
          <w:spacing w:val="-19"/>
          <w:sz w:val="24"/>
          <w:lang w:val="en-GB"/>
        </w:rPr>
        <w:t xml:space="preserve"> </w:t>
      </w:r>
      <w:r w:rsidRPr="004C3F24">
        <w:rPr>
          <w:color w:val="1A161C"/>
          <w:sz w:val="24"/>
          <w:lang w:val="en-GB"/>
        </w:rPr>
        <w:t>EU-type</w:t>
      </w:r>
      <w:r w:rsidRPr="004C3F24">
        <w:rPr>
          <w:color w:val="1A161C"/>
          <w:spacing w:val="-21"/>
          <w:sz w:val="24"/>
          <w:lang w:val="en-GB"/>
        </w:rPr>
        <w:t xml:space="preserve"> </w:t>
      </w:r>
      <w:r w:rsidRPr="004C3F24">
        <w:rPr>
          <w:color w:val="1A161C"/>
          <w:sz w:val="24"/>
          <w:lang w:val="en-GB"/>
        </w:rPr>
        <w:t>examination certificate</w:t>
      </w:r>
      <w:r w:rsidRPr="004C3F24">
        <w:rPr>
          <w:color w:val="1A161C"/>
          <w:spacing w:val="-10"/>
          <w:sz w:val="24"/>
          <w:lang w:val="en-GB"/>
        </w:rPr>
        <w:t xml:space="preserve"> </w:t>
      </w:r>
      <w:r w:rsidRPr="004C3F24">
        <w:rPr>
          <w:color w:val="1A161C"/>
          <w:sz w:val="24"/>
          <w:lang w:val="en-GB"/>
        </w:rPr>
        <w:t>and</w:t>
      </w:r>
      <w:r w:rsidRPr="004C3F24">
        <w:rPr>
          <w:color w:val="1A161C"/>
          <w:spacing w:val="-11"/>
          <w:sz w:val="24"/>
          <w:lang w:val="en-GB"/>
        </w:rPr>
        <w:t xml:space="preserve"> </w:t>
      </w:r>
      <w:r w:rsidRPr="004C3F24">
        <w:rPr>
          <w:color w:val="1A161C"/>
          <w:sz w:val="24"/>
          <w:lang w:val="en-GB"/>
        </w:rPr>
        <w:t>with</w:t>
      </w:r>
      <w:r w:rsidRPr="004C3F24">
        <w:rPr>
          <w:color w:val="1A161C"/>
          <w:spacing w:val="-10"/>
          <w:sz w:val="24"/>
          <w:lang w:val="en-GB"/>
        </w:rPr>
        <w:t xml:space="preserve"> </w:t>
      </w:r>
      <w:r w:rsidRPr="004C3F24">
        <w:rPr>
          <w:color w:val="1A161C"/>
          <w:sz w:val="24"/>
          <w:lang w:val="en-GB"/>
        </w:rPr>
        <w:t>the</w:t>
      </w:r>
      <w:r w:rsidRPr="004C3F24">
        <w:rPr>
          <w:color w:val="1A161C"/>
          <w:spacing w:val="-10"/>
          <w:sz w:val="24"/>
          <w:lang w:val="en-GB"/>
        </w:rPr>
        <w:t xml:space="preserve"> </w:t>
      </w:r>
      <w:r w:rsidRPr="004C3F24">
        <w:rPr>
          <w:color w:val="1A161C"/>
          <w:sz w:val="24"/>
          <w:lang w:val="en-GB"/>
        </w:rPr>
        <w:t>appropriate</w:t>
      </w:r>
      <w:r w:rsidRPr="004C3F24">
        <w:rPr>
          <w:color w:val="1A161C"/>
          <w:spacing w:val="-6"/>
          <w:sz w:val="24"/>
          <w:lang w:val="en-GB"/>
        </w:rPr>
        <w:t xml:space="preserve"> </w:t>
      </w:r>
      <w:r w:rsidRPr="004C3F24">
        <w:rPr>
          <w:color w:val="1A161C"/>
          <w:sz w:val="24"/>
          <w:lang w:val="en-GB"/>
        </w:rPr>
        <w:t>requirements</w:t>
      </w:r>
      <w:r w:rsidRPr="004C3F24">
        <w:rPr>
          <w:color w:val="1A161C"/>
          <w:spacing w:val="-6"/>
          <w:sz w:val="24"/>
          <w:lang w:val="en-GB"/>
        </w:rPr>
        <w:t xml:space="preserve"> </w:t>
      </w:r>
      <w:r w:rsidRPr="004C3F24">
        <w:rPr>
          <w:color w:val="1A161C"/>
          <w:sz w:val="24"/>
          <w:lang w:val="en-GB"/>
        </w:rPr>
        <w:t>of</w:t>
      </w:r>
      <w:r w:rsidRPr="004C3F24">
        <w:rPr>
          <w:color w:val="1A161C"/>
          <w:spacing w:val="-5"/>
          <w:sz w:val="24"/>
          <w:lang w:val="en-GB"/>
        </w:rPr>
        <w:t xml:space="preserve"> </w:t>
      </w:r>
      <w:r w:rsidRPr="004C3F24">
        <w:rPr>
          <w:color w:val="1A161C"/>
          <w:sz w:val="24"/>
          <w:lang w:val="en-GB"/>
        </w:rPr>
        <w:t>this</w:t>
      </w:r>
      <w:r w:rsidRPr="004C3F24">
        <w:rPr>
          <w:color w:val="1A161C"/>
          <w:spacing w:val="-28"/>
          <w:sz w:val="24"/>
          <w:lang w:val="en-GB"/>
        </w:rPr>
        <w:t xml:space="preserve"> </w:t>
      </w:r>
      <w:r w:rsidRPr="004C3F24">
        <w:rPr>
          <w:color w:val="1A161C"/>
          <w:sz w:val="24"/>
          <w:lang w:val="en-GB"/>
        </w:rPr>
        <w:t>Directive.</w:t>
      </w:r>
    </w:p>
    <w:p w14:paraId="65AB5961" w14:textId="77777777" w:rsidR="00340395" w:rsidRDefault="00340395" w:rsidP="00340395">
      <w:pPr>
        <w:pStyle w:val="Brdtekst"/>
        <w:spacing w:before="3"/>
        <w:rPr>
          <w:sz w:val="29"/>
        </w:rPr>
      </w:pPr>
    </w:p>
    <w:p w14:paraId="7990C244" w14:textId="77777777" w:rsidR="00340395" w:rsidRPr="004C3F24" w:rsidRDefault="00340395" w:rsidP="00340395">
      <w:pPr>
        <w:spacing w:line="254" w:lineRule="auto"/>
        <w:ind w:left="996" w:right="1329"/>
        <w:rPr>
          <w:sz w:val="24"/>
          <w:lang w:val="en-GB"/>
        </w:rPr>
      </w:pPr>
      <w:r w:rsidRPr="004C3F24">
        <w:rPr>
          <w:color w:val="18151A"/>
          <w:sz w:val="24"/>
          <w:lang w:val="en-GB"/>
        </w:rPr>
        <w:t xml:space="preserve">Allow the </w:t>
      </w:r>
      <w:proofErr w:type="spellStart"/>
      <w:r w:rsidRPr="004C3F24">
        <w:rPr>
          <w:color w:val="18151A"/>
          <w:sz w:val="24"/>
          <w:lang w:val="en-GB"/>
        </w:rPr>
        <w:t>NoBo</w:t>
      </w:r>
      <w:proofErr w:type="spellEnd"/>
      <w:r w:rsidRPr="004C3F24">
        <w:rPr>
          <w:color w:val="18151A"/>
          <w:sz w:val="24"/>
          <w:lang w:val="en-GB"/>
        </w:rPr>
        <w:t xml:space="preserve"> access to the manufacture, inspection, testing and storage sites and shall provide it with all necessary information,</w:t>
      </w:r>
    </w:p>
    <w:p w14:paraId="41799759" w14:textId="77777777" w:rsidR="00340395" w:rsidRPr="004C3F24" w:rsidRDefault="00340395" w:rsidP="00340395">
      <w:pPr>
        <w:spacing w:before="165"/>
        <w:ind w:left="996"/>
        <w:rPr>
          <w:sz w:val="24"/>
          <w:lang w:val="en-GB"/>
        </w:rPr>
      </w:pPr>
      <w:r w:rsidRPr="004C3F24">
        <w:rPr>
          <w:sz w:val="24"/>
          <w:lang w:val="en-GB"/>
        </w:rPr>
        <w:t>Draw up a written declaration of conformity.</w:t>
      </w:r>
    </w:p>
    <w:p w14:paraId="70B019DB" w14:textId="77777777" w:rsidR="00340395" w:rsidRPr="004C3F24" w:rsidRDefault="00340395" w:rsidP="00340395">
      <w:pPr>
        <w:spacing w:before="177"/>
        <w:ind w:left="994"/>
        <w:rPr>
          <w:sz w:val="24"/>
          <w:lang w:val="en-GB"/>
        </w:rPr>
      </w:pPr>
      <w:r w:rsidRPr="004C3F24">
        <w:rPr>
          <w:sz w:val="24"/>
          <w:lang w:val="en-GB"/>
        </w:rPr>
        <w:t xml:space="preserve">Affix the </w:t>
      </w:r>
      <w:proofErr w:type="spellStart"/>
      <w:r w:rsidRPr="004C3F24">
        <w:rPr>
          <w:sz w:val="24"/>
          <w:lang w:val="en-GB"/>
        </w:rPr>
        <w:t>NoBo</w:t>
      </w:r>
      <w:proofErr w:type="spellEnd"/>
      <w:r w:rsidRPr="004C3F24">
        <w:rPr>
          <w:sz w:val="24"/>
          <w:lang w:val="en-GB"/>
        </w:rPr>
        <w:t xml:space="preserve"> identification number to the</w:t>
      </w:r>
      <w:r w:rsidRPr="004C3F24">
        <w:rPr>
          <w:spacing w:val="-24"/>
          <w:sz w:val="24"/>
          <w:lang w:val="en-GB"/>
        </w:rPr>
        <w:t xml:space="preserve"> </w:t>
      </w:r>
      <w:r w:rsidRPr="004C3F24">
        <w:rPr>
          <w:sz w:val="24"/>
          <w:lang w:val="en-GB"/>
        </w:rPr>
        <w:t>equipment.</w:t>
      </w:r>
    </w:p>
    <w:p w14:paraId="2EDCCF4F" w14:textId="77777777" w:rsidR="00340395" w:rsidRPr="004C3F24" w:rsidRDefault="00340395" w:rsidP="00340395">
      <w:pPr>
        <w:spacing w:before="185" w:line="254" w:lineRule="auto"/>
        <w:ind w:left="996" w:right="999"/>
        <w:rPr>
          <w:sz w:val="24"/>
          <w:lang w:val="en-GB"/>
        </w:rPr>
      </w:pPr>
      <w:r w:rsidRPr="004C3F24">
        <w:rPr>
          <w:sz w:val="24"/>
          <w:lang w:val="en-GB"/>
        </w:rPr>
        <w:t>Keep documentation and copies of the approved pressure equipment for 10 years after</w:t>
      </w:r>
      <w:r w:rsidRPr="004C3F24">
        <w:rPr>
          <w:spacing w:val="-39"/>
          <w:sz w:val="24"/>
          <w:lang w:val="en-GB"/>
        </w:rPr>
        <w:t xml:space="preserve"> </w:t>
      </w:r>
      <w:r w:rsidRPr="004C3F24">
        <w:rPr>
          <w:sz w:val="24"/>
          <w:lang w:val="en-GB"/>
        </w:rPr>
        <w:t>the last of the pressure equipment has been</w:t>
      </w:r>
      <w:r w:rsidRPr="004C3F24">
        <w:rPr>
          <w:spacing w:val="-7"/>
          <w:sz w:val="24"/>
          <w:lang w:val="en-GB"/>
        </w:rPr>
        <w:t xml:space="preserve"> </w:t>
      </w:r>
      <w:r w:rsidRPr="004C3F24">
        <w:rPr>
          <w:sz w:val="24"/>
          <w:lang w:val="en-GB"/>
        </w:rPr>
        <w:t>manufactured.</w:t>
      </w:r>
    </w:p>
    <w:p w14:paraId="6809E123" w14:textId="77777777" w:rsidR="00340395" w:rsidRDefault="00340395" w:rsidP="00340395">
      <w:pPr>
        <w:pStyle w:val="Brdtekst"/>
        <w:spacing w:before="4"/>
        <w:rPr>
          <w:sz w:val="22"/>
        </w:rPr>
      </w:pPr>
    </w:p>
    <w:p w14:paraId="5E0EFAF1" w14:textId="77777777" w:rsidR="00340395" w:rsidRPr="004C3F24" w:rsidRDefault="00340395" w:rsidP="00340395">
      <w:pPr>
        <w:ind w:left="993"/>
        <w:rPr>
          <w:lang w:val="en-GB"/>
        </w:rPr>
      </w:pPr>
      <w:r w:rsidRPr="004C3F24">
        <w:rPr>
          <w:color w:val="006FC0"/>
          <w:lang w:val="en-GB"/>
        </w:rPr>
        <w:t>Notified Body’s (</w:t>
      </w:r>
      <w:proofErr w:type="spellStart"/>
      <w:r w:rsidRPr="004C3F24">
        <w:rPr>
          <w:color w:val="006FC0"/>
          <w:lang w:val="en-GB"/>
        </w:rPr>
        <w:t>NoBo</w:t>
      </w:r>
      <w:proofErr w:type="spellEnd"/>
      <w:r w:rsidRPr="004C3F24">
        <w:rPr>
          <w:color w:val="006FC0"/>
          <w:lang w:val="en-GB"/>
        </w:rPr>
        <w:t>) responsibility.</w:t>
      </w:r>
    </w:p>
    <w:p w14:paraId="7FBDD9B8" w14:textId="77777777" w:rsidR="00340395" w:rsidRPr="004C3F24" w:rsidRDefault="00340395" w:rsidP="00340395">
      <w:pPr>
        <w:spacing w:before="183" w:line="256" w:lineRule="auto"/>
        <w:ind w:left="995" w:right="1270"/>
        <w:rPr>
          <w:sz w:val="24"/>
          <w:lang w:val="en-GB"/>
        </w:rPr>
      </w:pPr>
      <w:r w:rsidRPr="004C3F24">
        <w:rPr>
          <w:color w:val="1A161C"/>
          <w:sz w:val="24"/>
          <w:lang w:val="en-GB"/>
        </w:rPr>
        <w:t xml:space="preserve">All pressure equipment shall be </w:t>
      </w:r>
      <w:proofErr w:type="spellStart"/>
      <w:r w:rsidRPr="004C3F24">
        <w:rPr>
          <w:color w:val="1A161C"/>
          <w:sz w:val="24"/>
          <w:lang w:val="en-GB"/>
        </w:rPr>
        <w:t>individuallyexamined</w:t>
      </w:r>
      <w:proofErr w:type="spellEnd"/>
      <w:r w:rsidRPr="004C3F24">
        <w:rPr>
          <w:color w:val="1A161C"/>
          <w:sz w:val="24"/>
          <w:lang w:val="en-GB"/>
        </w:rPr>
        <w:t xml:space="preserve"> and </w:t>
      </w:r>
      <w:proofErr w:type="spellStart"/>
      <w:r w:rsidRPr="004C3F24">
        <w:rPr>
          <w:color w:val="1A161C"/>
          <w:sz w:val="24"/>
          <w:lang w:val="en-GB"/>
        </w:rPr>
        <w:t>appropriatetests</w:t>
      </w:r>
      <w:proofErr w:type="spellEnd"/>
      <w:r w:rsidRPr="004C3F24">
        <w:rPr>
          <w:color w:val="1A161C"/>
          <w:sz w:val="24"/>
          <w:lang w:val="en-GB"/>
        </w:rPr>
        <w:t xml:space="preserve"> set out in the relevant harmonised standard(s) or equivalent tests shall be carried out </w:t>
      </w:r>
      <w:proofErr w:type="gramStart"/>
      <w:r w:rsidRPr="004C3F24">
        <w:rPr>
          <w:color w:val="1A161C"/>
          <w:sz w:val="24"/>
          <w:lang w:val="en-GB"/>
        </w:rPr>
        <w:t>in order to</w:t>
      </w:r>
      <w:proofErr w:type="gramEnd"/>
      <w:r w:rsidRPr="004C3F24">
        <w:rPr>
          <w:color w:val="1A161C"/>
          <w:sz w:val="24"/>
          <w:lang w:val="en-GB"/>
        </w:rPr>
        <w:t xml:space="preserve"> verify conformity with the approved type and described in the EU-type examination certificate and with the appropriate requirements of this Directive.</w:t>
      </w:r>
    </w:p>
    <w:p w14:paraId="315676CF" w14:textId="77777777" w:rsidR="00340395" w:rsidRPr="004C3F24" w:rsidRDefault="00340395" w:rsidP="00340395">
      <w:pPr>
        <w:spacing w:before="160"/>
        <w:ind w:left="996"/>
        <w:rPr>
          <w:sz w:val="24"/>
          <w:lang w:val="en-GB"/>
        </w:rPr>
      </w:pPr>
      <w:r w:rsidRPr="004C3F24">
        <w:rPr>
          <w:color w:val="1A161C"/>
          <w:sz w:val="24"/>
          <w:lang w:val="en-GB"/>
        </w:rPr>
        <w:t>Issue a certificate of conformity in respect of the examinations and tests carried out</w:t>
      </w:r>
    </w:p>
    <w:p w14:paraId="5D18AC8D" w14:textId="77777777" w:rsidR="00340395" w:rsidRPr="004C3F24" w:rsidRDefault="00340395" w:rsidP="00340395">
      <w:pPr>
        <w:rPr>
          <w:sz w:val="24"/>
          <w:lang w:val="en-GB"/>
        </w:rPr>
        <w:sectPr w:rsidR="00340395" w:rsidRPr="004C3F24" w:rsidSect="00340395">
          <w:pgSz w:w="11910" w:h="16840"/>
          <w:pgMar w:top="1740" w:right="460" w:bottom="1320" w:left="420" w:header="321" w:footer="1130" w:gutter="0"/>
          <w:cols w:space="708"/>
        </w:sectPr>
      </w:pPr>
    </w:p>
    <w:p w14:paraId="16A096C2" w14:textId="77777777" w:rsidR="00340395" w:rsidRDefault="00340395" w:rsidP="00340395">
      <w:pPr>
        <w:pStyle w:val="Brdtekst"/>
        <w:spacing w:before="10"/>
        <w:rPr>
          <w:sz w:val="19"/>
        </w:rPr>
      </w:pPr>
    </w:p>
    <w:p w14:paraId="29C45BC8" w14:textId="77777777" w:rsidR="00340395" w:rsidRDefault="00340395" w:rsidP="00340395">
      <w:pPr>
        <w:pStyle w:val="Overskrift1"/>
        <w:spacing w:line="531" w:lineRule="exact"/>
        <w:ind w:left="2632"/>
      </w:pPr>
      <w:bookmarkStart w:id="40" w:name="Module_G"/>
      <w:bookmarkStart w:id="41" w:name="_bookmark20"/>
      <w:bookmarkEnd w:id="40"/>
      <w:bookmarkEnd w:id="41"/>
      <w:proofErr w:type="spellStart"/>
      <w:r>
        <w:t>Module</w:t>
      </w:r>
      <w:proofErr w:type="spellEnd"/>
      <w:r>
        <w:t xml:space="preserve"> G</w:t>
      </w:r>
    </w:p>
    <w:p w14:paraId="6D01D02F" w14:textId="77777777" w:rsidR="00340395" w:rsidRPr="004C3F24" w:rsidRDefault="00340395" w:rsidP="00340395">
      <w:pPr>
        <w:pStyle w:val="Listeavsnitt"/>
        <w:widowControl w:val="0"/>
        <w:numPr>
          <w:ilvl w:val="0"/>
          <w:numId w:val="57"/>
        </w:numPr>
        <w:tabs>
          <w:tab w:val="left" w:pos="1997"/>
        </w:tabs>
        <w:autoSpaceDE w:val="0"/>
        <w:autoSpaceDN w:val="0"/>
        <w:spacing w:after="0" w:line="183" w:lineRule="exact"/>
        <w:contextualSpacing w:val="0"/>
        <w:jc w:val="both"/>
        <w:rPr>
          <w:rFonts w:ascii="Cambria"/>
          <w:color w:val="1A171C"/>
          <w:sz w:val="19"/>
          <w:lang w:val="en-GB"/>
        </w:rPr>
      </w:pPr>
      <w:r w:rsidRPr="004C3F24">
        <w:rPr>
          <w:color w:val="1A171C"/>
          <w:sz w:val="20"/>
          <w:lang w:val="en-GB"/>
        </w:rPr>
        <w:t>Conformity</w:t>
      </w:r>
      <w:r w:rsidRPr="004C3F24">
        <w:rPr>
          <w:color w:val="1A171C"/>
          <w:spacing w:val="24"/>
          <w:sz w:val="20"/>
          <w:lang w:val="en-GB"/>
        </w:rPr>
        <w:t xml:space="preserve"> </w:t>
      </w:r>
      <w:r w:rsidRPr="004C3F24">
        <w:rPr>
          <w:color w:val="1A171C"/>
          <w:sz w:val="20"/>
          <w:lang w:val="en-GB"/>
        </w:rPr>
        <w:t>based</w:t>
      </w:r>
      <w:r w:rsidRPr="004C3F24">
        <w:rPr>
          <w:color w:val="1A171C"/>
          <w:spacing w:val="26"/>
          <w:sz w:val="20"/>
          <w:lang w:val="en-GB"/>
        </w:rPr>
        <w:t xml:space="preserve"> </w:t>
      </w:r>
      <w:r w:rsidRPr="004C3F24">
        <w:rPr>
          <w:color w:val="1A171C"/>
          <w:sz w:val="20"/>
          <w:lang w:val="en-GB"/>
        </w:rPr>
        <w:t>on</w:t>
      </w:r>
      <w:r w:rsidRPr="004C3F24">
        <w:rPr>
          <w:color w:val="1A171C"/>
          <w:spacing w:val="26"/>
          <w:sz w:val="20"/>
          <w:lang w:val="en-GB"/>
        </w:rPr>
        <w:t xml:space="preserve"> </w:t>
      </w:r>
      <w:r w:rsidRPr="004C3F24">
        <w:rPr>
          <w:color w:val="1A171C"/>
          <w:sz w:val="20"/>
          <w:lang w:val="en-GB"/>
        </w:rPr>
        <w:t>unit</w:t>
      </w:r>
      <w:r w:rsidRPr="004C3F24">
        <w:rPr>
          <w:color w:val="1A171C"/>
          <w:spacing w:val="25"/>
          <w:sz w:val="20"/>
          <w:lang w:val="en-GB"/>
        </w:rPr>
        <w:t xml:space="preserve"> </w:t>
      </w:r>
      <w:r w:rsidRPr="004C3F24">
        <w:rPr>
          <w:color w:val="1A171C"/>
          <w:sz w:val="20"/>
          <w:lang w:val="en-GB"/>
        </w:rPr>
        <w:t>verification</w:t>
      </w:r>
      <w:r w:rsidRPr="004C3F24">
        <w:rPr>
          <w:color w:val="1A171C"/>
          <w:spacing w:val="19"/>
          <w:sz w:val="20"/>
          <w:lang w:val="en-GB"/>
        </w:rPr>
        <w:t xml:space="preserve"> </w:t>
      </w:r>
      <w:r w:rsidRPr="004C3F24">
        <w:rPr>
          <w:color w:val="1A171C"/>
          <w:sz w:val="20"/>
          <w:lang w:val="en-GB"/>
        </w:rPr>
        <w:t>is</w:t>
      </w:r>
      <w:r w:rsidRPr="004C3F24">
        <w:rPr>
          <w:color w:val="1A171C"/>
          <w:spacing w:val="25"/>
          <w:sz w:val="20"/>
          <w:lang w:val="en-GB"/>
        </w:rPr>
        <w:t xml:space="preserve"> </w:t>
      </w:r>
      <w:r w:rsidRPr="004C3F24">
        <w:rPr>
          <w:color w:val="1A171C"/>
          <w:sz w:val="20"/>
          <w:lang w:val="en-GB"/>
        </w:rPr>
        <w:t>the</w:t>
      </w:r>
      <w:r w:rsidRPr="004C3F24">
        <w:rPr>
          <w:color w:val="1A171C"/>
          <w:spacing w:val="24"/>
          <w:sz w:val="20"/>
          <w:lang w:val="en-GB"/>
        </w:rPr>
        <w:t xml:space="preserve"> </w:t>
      </w:r>
      <w:r w:rsidRPr="004C3F24">
        <w:rPr>
          <w:color w:val="1A171C"/>
          <w:sz w:val="20"/>
          <w:lang w:val="en-GB"/>
        </w:rPr>
        <w:t>conformity</w:t>
      </w:r>
      <w:r w:rsidRPr="004C3F24">
        <w:rPr>
          <w:color w:val="1A171C"/>
          <w:spacing w:val="25"/>
          <w:sz w:val="20"/>
          <w:lang w:val="en-GB"/>
        </w:rPr>
        <w:t xml:space="preserve"> </w:t>
      </w:r>
      <w:r w:rsidRPr="004C3F24">
        <w:rPr>
          <w:color w:val="1A171C"/>
          <w:sz w:val="20"/>
          <w:lang w:val="en-GB"/>
        </w:rPr>
        <w:t>assessment</w:t>
      </w:r>
      <w:r w:rsidRPr="004C3F24">
        <w:rPr>
          <w:color w:val="1A171C"/>
          <w:spacing w:val="26"/>
          <w:sz w:val="20"/>
          <w:lang w:val="en-GB"/>
        </w:rPr>
        <w:t xml:space="preserve"> </w:t>
      </w:r>
      <w:r w:rsidRPr="004C3F24">
        <w:rPr>
          <w:color w:val="1A171C"/>
          <w:sz w:val="20"/>
          <w:lang w:val="en-GB"/>
        </w:rPr>
        <w:t>procedure</w:t>
      </w:r>
      <w:r w:rsidRPr="004C3F24">
        <w:rPr>
          <w:color w:val="1A171C"/>
          <w:spacing w:val="22"/>
          <w:sz w:val="20"/>
          <w:lang w:val="en-GB"/>
        </w:rPr>
        <w:t xml:space="preserve"> </w:t>
      </w:r>
      <w:r w:rsidRPr="004C3F24">
        <w:rPr>
          <w:color w:val="1A171C"/>
          <w:sz w:val="20"/>
          <w:lang w:val="en-GB"/>
        </w:rPr>
        <w:t>whereby</w:t>
      </w:r>
      <w:r w:rsidRPr="004C3F24">
        <w:rPr>
          <w:color w:val="1A171C"/>
          <w:spacing w:val="25"/>
          <w:sz w:val="20"/>
          <w:lang w:val="en-GB"/>
        </w:rPr>
        <w:t xml:space="preserve"> </w:t>
      </w:r>
      <w:r w:rsidRPr="004C3F24">
        <w:rPr>
          <w:color w:val="1A171C"/>
          <w:sz w:val="20"/>
          <w:lang w:val="en-GB"/>
        </w:rPr>
        <w:t>the</w:t>
      </w:r>
    </w:p>
    <w:p w14:paraId="799C94AE" w14:textId="77777777" w:rsidR="00340395" w:rsidRDefault="00340395" w:rsidP="00340395">
      <w:pPr>
        <w:pStyle w:val="Brdtekst"/>
        <w:spacing w:before="4" w:line="228" w:lineRule="auto"/>
        <w:ind w:left="1997" w:right="1581" w:hanging="1"/>
        <w:jc w:val="both"/>
      </w:pPr>
      <w:r>
        <w:rPr>
          <w:color w:val="1A171C"/>
        </w:rPr>
        <w:t>manufacturer</w:t>
      </w:r>
      <w:r>
        <w:rPr>
          <w:color w:val="1A171C"/>
          <w:spacing w:val="-18"/>
        </w:rPr>
        <w:t xml:space="preserve"> </w:t>
      </w:r>
      <w:r>
        <w:rPr>
          <w:color w:val="1A171C"/>
        </w:rPr>
        <w:t>fulfils</w:t>
      </w:r>
      <w:r>
        <w:rPr>
          <w:color w:val="1A171C"/>
          <w:spacing w:val="-18"/>
        </w:rPr>
        <w:t xml:space="preserve"> </w:t>
      </w:r>
      <w:r>
        <w:rPr>
          <w:color w:val="1A171C"/>
        </w:rPr>
        <w:t>the</w:t>
      </w:r>
      <w:r>
        <w:rPr>
          <w:color w:val="1A171C"/>
          <w:spacing w:val="-15"/>
        </w:rPr>
        <w:t xml:space="preserve"> </w:t>
      </w:r>
      <w:r>
        <w:rPr>
          <w:color w:val="1A171C"/>
        </w:rPr>
        <w:t>obligations</w:t>
      </w:r>
      <w:r>
        <w:rPr>
          <w:color w:val="1A171C"/>
          <w:spacing w:val="-19"/>
        </w:rPr>
        <w:t xml:space="preserve"> </w:t>
      </w:r>
      <w:r>
        <w:rPr>
          <w:color w:val="1A171C"/>
        </w:rPr>
        <w:t>laid</w:t>
      </w:r>
      <w:r>
        <w:rPr>
          <w:color w:val="1A171C"/>
          <w:spacing w:val="-18"/>
        </w:rPr>
        <w:t xml:space="preserve"> </w:t>
      </w:r>
      <w:r>
        <w:rPr>
          <w:color w:val="1A171C"/>
        </w:rPr>
        <w:t>down</w:t>
      </w:r>
      <w:r>
        <w:rPr>
          <w:color w:val="1A171C"/>
          <w:spacing w:val="-17"/>
        </w:rPr>
        <w:t xml:space="preserve"> </w:t>
      </w:r>
      <w:r>
        <w:rPr>
          <w:color w:val="1A171C"/>
        </w:rPr>
        <w:t>in</w:t>
      </w:r>
      <w:r>
        <w:rPr>
          <w:color w:val="1A171C"/>
          <w:spacing w:val="-19"/>
        </w:rPr>
        <w:t xml:space="preserve"> </w:t>
      </w:r>
      <w:r>
        <w:rPr>
          <w:color w:val="1A171C"/>
        </w:rPr>
        <w:t>points</w:t>
      </w:r>
      <w:r>
        <w:rPr>
          <w:color w:val="1A171C"/>
          <w:spacing w:val="-19"/>
        </w:rPr>
        <w:t xml:space="preserve"> </w:t>
      </w:r>
      <w:r>
        <w:rPr>
          <w:color w:val="1A171C"/>
        </w:rPr>
        <w:t>2,</w:t>
      </w:r>
      <w:r>
        <w:rPr>
          <w:color w:val="1A171C"/>
          <w:spacing w:val="-19"/>
        </w:rPr>
        <w:t xml:space="preserve"> </w:t>
      </w:r>
      <w:r>
        <w:rPr>
          <w:color w:val="1A171C"/>
        </w:rPr>
        <w:t>3</w:t>
      </w:r>
      <w:r>
        <w:rPr>
          <w:color w:val="1A171C"/>
          <w:spacing w:val="-19"/>
        </w:rPr>
        <w:t xml:space="preserve"> </w:t>
      </w:r>
      <w:r>
        <w:rPr>
          <w:color w:val="1A171C"/>
        </w:rPr>
        <w:t>and</w:t>
      </w:r>
      <w:r>
        <w:rPr>
          <w:color w:val="1A171C"/>
          <w:spacing w:val="-17"/>
        </w:rPr>
        <w:t xml:space="preserve"> </w:t>
      </w:r>
      <w:r>
        <w:rPr>
          <w:color w:val="1A171C"/>
        </w:rPr>
        <w:t>5,</w:t>
      </w:r>
      <w:r>
        <w:rPr>
          <w:color w:val="1A171C"/>
          <w:spacing w:val="-18"/>
        </w:rPr>
        <w:t xml:space="preserve"> </w:t>
      </w:r>
      <w:r>
        <w:rPr>
          <w:color w:val="1A171C"/>
        </w:rPr>
        <w:t>and</w:t>
      </w:r>
      <w:r>
        <w:rPr>
          <w:color w:val="1A171C"/>
          <w:spacing w:val="-17"/>
        </w:rPr>
        <w:t xml:space="preserve"> </w:t>
      </w:r>
      <w:r>
        <w:rPr>
          <w:color w:val="1A171C"/>
        </w:rPr>
        <w:t>ensures</w:t>
      </w:r>
      <w:r>
        <w:rPr>
          <w:color w:val="1A171C"/>
          <w:spacing w:val="-19"/>
        </w:rPr>
        <w:t xml:space="preserve"> </w:t>
      </w:r>
      <w:r>
        <w:rPr>
          <w:color w:val="1A171C"/>
        </w:rPr>
        <w:t>and</w:t>
      </w:r>
      <w:r>
        <w:rPr>
          <w:color w:val="1A171C"/>
          <w:spacing w:val="-18"/>
        </w:rPr>
        <w:t xml:space="preserve"> </w:t>
      </w:r>
      <w:r>
        <w:rPr>
          <w:color w:val="1A171C"/>
        </w:rPr>
        <w:t>declares</w:t>
      </w:r>
      <w:r>
        <w:rPr>
          <w:color w:val="1A171C"/>
          <w:spacing w:val="-19"/>
        </w:rPr>
        <w:t xml:space="preserve"> </w:t>
      </w:r>
      <w:r>
        <w:rPr>
          <w:color w:val="1A171C"/>
        </w:rPr>
        <w:t>on his</w:t>
      </w:r>
      <w:r>
        <w:rPr>
          <w:color w:val="1A171C"/>
          <w:spacing w:val="-12"/>
        </w:rPr>
        <w:t xml:space="preserve"> </w:t>
      </w:r>
      <w:r>
        <w:rPr>
          <w:color w:val="1A171C"/>
        </w:rPr>
        <w:t>sole</w:t>
      </w:r>
      <w:r>
        <w:rPr>
          <w:color w:val="1A171C"/>
          <w:spacing w:val="-10"/>
        </w:rPr>
        <w:t xml:space="preserve"> </w:t>
      </w:r>
      <w:r>
        <w:rPr>
          <w:color w:val="1A171C"/>
        </w:rPr>
        <w:t>responsibility</w:t>
      </w:r>
      <w:r>
        <w:rPr>
          <w:color w:val="1A171C"/>
          <w:spacing w:val="-11"/>
        </w:rPr>
        <w:t xml:space="preserve"> </w:t>
      </w:r>
      <w:r>
        <w:rPr>
          <w:color w:val="1A171C"/>
        </w:rPr>
        <w:t>that</w:t>
      </w:r>
      <w:r>
        <w:rPr>
          <w:color w:val="1A171C"/>
          <w:spacing w:val="-10"/>
        </w:rPr>
        <w:t xml:space="preserve"> </w:t>
      </w:r>
      <w:r>
        <w:rPr>
          <w:color w:val="1A171C"/>
        </w:rPr>
        <w:t>the</w:t>
      </w:r>
      <w:r>
        <w:rPr>
          <w:color w:val="1A171C"/>
          <w:spacing w:val="-10"/>
        </w:rPr>
        <w:t xml:space="preserve"> </w:t>
      </w:r>
      <w:r>
        <w:rPr>
          <w:color w:val="1A171C"/>
        </w:rPr>
        <w:t>pressure</w:t>
      </w:r>
      <w:r>
        <w:rPr>
          <w:color w:val="1A171C"/>
          <w:spacing w:val="-2"/>
        </w:rPr>
        <w:t xml:space="preserve"> </w:t>
      </w:r>
      <w:r>
        <w:rPr>
          <w:color w:val="1A171C"/>
        </w:rPr>
        <w:t>equipment</w:t>
      </w:r>
      <w:r>
        <w:rPr>
          <w:color w:val="1A171C"/>
          <w:spacing w:val="-12"/>
        </w:rPr>
        <w:t xml:space="preserve"> </w:t>
      </w:r>
      <w:r>
        <w:rPr>
          <w:color w:val="1A171C"/>
        </w:rPr>
        <w:t>concerned,</w:t>
      </w:r>
      <w:r>
        <w:rPr>
          <w:color w:val="1A171C"/>
          <w:spacing w:val="-11"/>
        </w:rPr>
        <w:t xml:space="preserve"> </w:t>
      </w:r>
      <w:r>
        <w:rPr>
          <w:color w:val="1A171C"/>
        </w:rPr>
        <w:t>which</w:t>
      </w:r>
      <w:r>
        <w:rPr>
          <w:color w:val="1A171C"/>
          <w:spacing w:val="-12"/>
        </w:rPr>
        <w:t xml:space="preserve"> </w:t>
      </w:r>
      <w:r>
        <w:rPr>
          <w:color w:val="1A171C"/>
        </w:rPr>
        <w:t>has</w:t>
      </w:r>
      <w:r>
        <w:rPr>
          <w:color w:val="1A171C"/>
          <w:spacing w:val="-9"/>
        </w:rPr>
        <w:t xml:space="preserve"> </w:t>
      </w:r>
      <w:r>
        <w:rPr>
          <w:color w:val="1A171C"/>
        </w:rPr>
        <w:t>been</w:t>
      </w:r>
      <w:r>
        <w:rPr>
          <w:color w:val="1A171C"/>
          <w:spacing w:val="-9"/>
        </w:rPr>
        <w:t xml:space="preserve"> </w:t>
      </w:r>
      <w:r>
        <w:rPr>
          <w:color w:val="1A171C"/>
        </w:rPr>
        <w:t>subject</w:t>
      </w:r>
      <w:r>
        <w:rPr>
          <w:color w:val="1A171C"/>
          <w:spacing w:val="-11"/>
        </w:rPr>
        <w:t xml:space="preserve"> </w:t>
      </w:r>
      <w:r>
        <w:rPr>
          <w:color w:val="1A171C"/>
        </w:rPr>
        <w:t>to</w:t>
      </w:r>
      <w:r>
        <w:rPr>
          <w:color w:val="1A171C"/>
          <w:spacing w:val="-9"/>
        </w:rPr>
        <w:t xml:space="preserve"> </w:t>
      </w:r>
      <w:r>
        <w:rPr>
          <w:color w:val="1A171C"/>
        </w:rPr>
        <w:t>the provisions</w:t>
      </w:r>
      <w:r>
        <w:rPr>
          <w:color w:val="1A171C"/>
          <w:spacing w:val="-20"/>
        </w:rPr>
        <w:t xml:space="preserve"> </w:t>
      </w:r>
      <w:r>
        <w:rPr>
          <w:color w:val="1A171C"/>
        </w:rPr>
        <w:t>of</w:t>
      </w:r>
      <w:r>
        <w:rPr>
          <w:color w:val="1A171C"/>
          <w:spacing w:val="-16"/>
        </w:rPr>
        <w:t xml:space="preserve"> </w:t>
      </w:r>
      <w:r>
        <w:rPr>
          <w:color w:val="1A171C"/>
        </w:rPr>
        <w:t>point</w:t>
      </w:r>
      <w:r>
        <w:rPr>
          <w:color w:val="1A171C"/>
          <w:spacing w:val="-19"/>
        </w:rPr>
        <w:t xml:space="preserve"> </w:t>
      </w:r>
      <w:r>
        <w:rPr>
          <w:color w:val="1A171C"/>
        </w:rPr>
        <w:t>4,</w:t>
      </w:r>
      <w:r>
        <w:rPr>
          <w:color w:val="1A171C"/>
          <w:spacing w:val="-20"/>
        </w:rPr>
        <w:t xml:space="preserve"> </w:t>
      </w:r>
      <w:r>
        <w:rPr>
          <w:color w:val="1A171C"/>
        </w:rPr>
        <w:t>is</w:t>
      </w:r>
      <w:r>
        <w:rPr>
          <w:color w:val="1A171C"/>
          <w:spacing w:val="-21"/>
        </w:rPr>
        <w:t xml:space="preserve"> </w:t>
      </w:r>
      <w:r>
        <w:rPr>
          <w:color w:val="1A171C"/>
        </w:rPr>
        <w:t>in</w:t>
      </w:r>
      <w:r>
        <w:rPr>
          <w:color w:val="1A171C"/>
          <w:spacing w:val="-18"/>
        </w:rPr>
        <w:t xml:space="preserve"> </w:t>
      </w:r>
      <w:r>
        <w:rPr>
          <w:color w:val="1A171C"/>
        </w:rPr>
        <w:t>conformity</w:t>
      </w:r>
      <w:r>
        <w:rPr>
          <w:color w:val="1A171C"/>
          <w:spacing w:val="-19"/>
        </w:rPr>
        <w:t xml:space="preserve"> </w:t>
      </w:r>
      <w:r>
        <w:rPr>
          <w:color w:val="1A171C"/>
        </w:rPr>
        <w:t>with</w:t>
      </w:r>
      <w:r>
        <w:rPr>
          <w:color w:val="1A171C"/>
          <w:spacing w:val="-19"/>
        </w:rPr>
        <w:t xml:space="preserve"> </w:t>
      </w:r>
      <w:r>
        <w:rPr>
          <w:color w:val="1A171C"/>
        </w:rPr>
        <w:t>the</w:t>
      </w:r>
      <w:r>
        <w:rPr>
          <w:color w:val="1A171C"/>
          <w:spacing w:val="-20"/>
        </w:rPr>
        <w:t xml:space="preserve"> </w:t>
      </w:r>
      <w:r>
        <w:rPr>
          <w:color w:val="1A171C"/>
        </w:rPr>
        <w:t>requirements</w:t>
      </w:r>
      <w:r>
        <w:rPr>
          <w:color w:val="1A171C"/>
          <w:spacing w:val="-19"/>
        </w:rPr>
        <w:t xml:space="preserve"> </w:t>
      </w:r>
      <w:r>
        <w:rPr>
          <w:color w:val="1A171C"/>
        </w:rPr>
        <w:t>of</w:t>
      </w:r>
      <w:r>
        <w:rPr>
          <w:color w:val="1A171C"/>
          <w:spacing w:val="-13"/>
        </w:rPr>
        <w:t xml:space="preserve"> </w:t>
      </w:r>
      <w:r>
        <w:rPr>
          <w:color w:val="1A171C"/>
        </w:rPr>
        <w:t>this</w:t>
      </w:r>
      <w:r>
        <w:rPr>
          <w:color w:val="1A171C"/>
          <w:spacing w:val="-23"/>
        </w:rPr>
        <w:t xml:space="preserve"> </w:t>
      </w:r>
      <w:r>
        <w:rPr>
          <w:color w:val="1A171C"/>
        </w:rPr>
        <w:t>Directive</w:t>
      </w:r>
      <w:r>
        <w:rPr>
          <w:color w:val="1A171C"/>
          <w:spacing w:val="-24"/>
        </w:rPr>
        <w:t xml:space="preserve"> </w:t>
      </w:r>
      <w:r>
        <w:rPr>
          <w:color w:val="1A171C"/>
        </w:rPr>
        <w:t>that</w:t>
      </w:r>
      <w:r>
        <w:rPr>
          <w:color w:val="1A171C"/>
          <w:spacing w:val="-22"/>
        </w:rPr>
        <w:t xml:space="preserve"> </w:t>
      </w:r>
      <w:r>
        <w:rPr>
          <w:color w:val="1A171C"/>
        </w:rPr>
        <w:t>apply</w:t>
      </w:r>
      <w:r>
        <w:rPr>
          <w:color w:val="1A171C"/>
          <w:spacing w:val="-23"/>
        </w:rPr>
        <w:t xml:space="preserve"> </w:t>
      </w:r>
      <w:r>
        <w:rPr>
          <w:color w:val="1A171C"/>
        </w:rPr>
        <w:t>to</w:t>
      </w:r>
      <w:r>
        <w:rPr>
          <w:color w:val="1A171C"/>
          <w:spacing w:val="-22"/>
        </w:rPr>
        <w:t xml:space="preserve"> </w:t>
      </w:r>
      <w:r>
        <w:rPr>
          <w:color w:val="1A171C"/>
        </w:rPr>
        <w:t>it.</w:t>
      </w:r>
    </w:p>
    <w:p w14:paraId="0700CFED" w14:textId="77777777" w:rsidR="00340395" w:rsidRDefault="00340395" w:rsidP="00340395">
      <w:pPr>
        <w:pStyle w:val="Brdtekst"/>
        <w:spacing w:before="4"/>
        <w:rPr>
          <w:sz w:val="29"/>
        </w:rPr>
      </w:pPr>
    </w:p>
    <w:p w14:paraId="45355C30" w14:textId="77777777" w:rsidR="00340395" w:rsidRDefault="00340395" w:rsidP="00340395">
      <w:pPr>
        <w:pStyle w:val="Overskrift4"/>
        <w:keepNext w:val="0"/>
        <w:keepLines w:val="0"/>
        <w:widowControl w:val="0"/>
        <w:numPr>
          <w:ilvl w:val="0"/>
          <w:numId w:val="57"/>
        </w:numPr>
        <w:tabs>
          <w:tab w:val="left" w:pos="1996"/>
          <w:tab w:val="left" w:pos="1997"/>
        </w:tabs>
        <w:autoSpaceDE w:val="0"/>
        <w:autoSpaceDN w:val="0"/>
        <w:spacing w:before="0" w:line="240" w:lineRule="auto"/>
        <w:ind w:left="720" w:hanging="360"/>
        <w:jc w:val="left"/>
        <w:rPr>
          <w:rFonts w:ascii="Cambria"/>
          <w:color w:val="1A171C"/>
          <w:sz w:val="19"/>
        </w:rPr>
      </w:pPr>
      <w:r>
        <w:rPr>
          <w:color w:val="1A171C"/>
        </w:rPr>
        <w:t>Technical</w:t>
      </w:r>
      <w:r>
        <w:rPr>
          <w:color w:val="1A171C"/>
          <w:spacing w:val="24"/>
        </w:rPr>
        <w:t xml:space="preserve"> </w:t>
      </w:r>
      <w:proofErr w:type="spellStart"/>
      <w:r>
        <w:rPr>
          <w:color w:val="1A171C"/>
        </w:rPr>
        <w:t>documentation</w:t>
      </w:r>
      <w:proofErr w:type="spellEnd"/>
    </w:p>
    <w:p w14:paraId="2B1E73E8" w14:textId="77777777" w:rsidR="00340395" w:rsidRDefault="00340395" w:rsidP="00340395">
      <w:pPr>
        <w:pStyle w:val="Brdtekst"/>
        <w:spacing w:before="123" w:line="228" w:lineRule="auto"/>
        <w:ind w:left="1996" w:right="1600" w:firstLine="3"/>
        <w:jc w:val="both"/>
      </w:pPr>
      <w:r>
        <w:rPr>
          <w:color w:val="1A171C"/>
          <w:w w:val="95"/>
        </w:rPr>
        <w:t>The</w:t>
      </w:r>
      <w:r>
        <w:rPr>
          <w:color w:val="1A171C"/>
          <w:spacing w:val="-14"/>
          <w:w w:val="95"/>
        </w:rPr>
        <w:t xml:space="preserve"> </w:t>
      </w:r>
      <w:r>
        <w:rPr>
          <w:color w:val="1A171C"/>
          <w:w w:val="95"/>
        </w:rPr>
        <w:t>manufacturer</w:t>
      </w:r>
      <w:r>
        <w:rPr>
          <w:color w:val="1A171C"/>
          <w:spacing w:val="-16"/>
          <w:w w:val="95"/>
        </w:rPr>
        <w:t xml:space="preserve"> </w:t>
      </w:r>
      <w:r>
        <w:rPr>
          <w:color w:val="1A171C"/>
          <w:w w:val="95"/>
        </w:rPr>
        <w:t>shall</w:t>
      </w:r>
      <w:r>
        <w:rPr>
          <w:color w:val="1A171C"/>
          <w:spacing w:val="-18"/>
          <w:w w:val="95"/>
        </w:rPr>
        <w:t xml:space="preserve"> </w:t>
      </w:r>
      <w:r>
        <w:rPr>
          <w:color w:val="1A171C"/>
          <w:w w:val="95"/>
        </w:rPr>
        <w:t>establish</w:t>
      </w:r>
      <w:r>
        <w:rPr>
          <w:color w:val="1A171C"/>
          <w:spacing w:val="-18"/>
          <w:w w:val="95"/>
        </w:rPr>
        <w:t xml:space="preserve"> </w:t>
      </w:r>
      <w:r>
        <w:rPr>
          <w:color w:val="1A171C"/>
          <w:w w:val="95"/>
        </w:rPr>
        <w:t>the</w:t>
      </w:r>
      <w:r>
        <w:rPr>
          <w:color w:val="1A171C"/>
          <w:spacing w:val="-18"/>
          <w:w w:val="95"/>
        </w:rPr>
        <w:t xml:space="preserve"> </w:t>
      </w:r>
      <w:r>
        <w:rPr>
          <w:color w:val="1A171C"/>
          <w:w w:val="95"/>
        </w:rPr>
        <w:t>technical</w:t>
      </w:r>
      <w:r>
        <w:rPr>
          <w:color w:val="1A171C"/>
          <w:spacing w:val="-16"/>
          <w:w w:val="95"/>
        </w:rPr>
        <w:t xml:space="preserve"> </w:t>
      </w:r>
      <w:r>
        <w:rPr>
          <w:color w:val="1A171C"/>
          <w:w w:val="95"/>
        </w:rPr>
        <w:t>documentation</w:t>
      </w:r>
      <w:r>
        <w:rPr>
          <w:color w:val="1A171C"/>
          <w:spacing w:val="-18"/>
          <w:w w:val="95"/>
        </w:rPr>
        <w:t xml:space="preserve"> </w:t>
      </w:r>
      <w:r>
        <w:rPr>
          <w:color w:val="1A171C"/>
          <w:w w:val="95"/>
        </w:rPr>
        <w:t>and</w:t>
      </w:r>
      <w:r>
        <w:rPr>
          <w:color w:val="1A171C"/>
          <w:spacing w:val="-15"/>
          <w:w w:val="95"/>
        </w:rPr>
        <w:t xml:space="preserve"> </w:t>
      </w:r>
      <w:r>
        <w:rPr>
          <w:color w:val="1A171C"/>
          <w:w w:val="95"/>
        </w:rPr>
        <w:t>make</w:t>
      </w:r>
      <w:r>
        <w:rPr>
          <w:color w:val="1A171C"/>
          <w:spacing w:val="-18"/>
          <w:w w:val="95"/>
        </w:rPr>
        <w:t xml:space="preserve"> </w:t>
      </w:r>
      <w:r>
        <w:rPr>
          <w:color w:val="1A171C"/>
          <w:w w:val="95"/>
        </w:rPr>
        <w:t>it</w:t>
      </w:r>
      <w:r>
        <w:rPr>
          <w:color w:val="1A171C"/>
          <w:spacing w:val="-16"/>
          <w:w w:val="95"/>
        </w:rPr>
        <w:t xml:space="preserve"> </w:t>
      </w:r>
      <w:r>
        <w:rPr>
          <w:color w:val="1A171C"/>
          <w:w w:val="95"/>
        </w:rPr>
        <w:t>available</w:t>
      </w:r>
      <w:r>
        <w:rPr>
          <w:color w:val="1A171C"/>
          <w:spacing w:val="-20"/>
          <w:w w:val="95"/>
        </w:rPr>
        <w:t xml:space="preserve"> </w:t>
      </w:r>
      <w:r>
        <w:rPr>
          <w:color w:val="1A171C"/>
          <w:w w:val="95"/>
        </w:rPr>
        <w:t>to</w:t>
      </w:r>
      <w:r>
        <w:rPr>
          <w:color w:val="1A171C"/>
          <w:spacing w:val="-18"/>
          <w:w w:val="95"/>
        </w:rPr>
        <w:t xml:space="preserve"> </w:t>
      </w:r>
      <w:r>
        <w:rPr>
          <w:color w:val="1A171C"/>
          <w:w w:val="95"/>
        </w:rPr>
        <w:t>the</w:t>
      </w:r>
      <w:r>
        <w:rPr>
          <w:color w:val="1A171C"/>
          <w:spacing w:val="-18"/>
          <w:w w:val="95"/>
        </w:rPr>
        <w:t xml:space="preserve"> </w:t>
      </w:r>
      <w:r>
        <w:rPr>
          <w:color w:val="1A171C"/>
          <w:w w:val="95"/>
        </w:rPr>
        <w:t xml:space="preserve">notified </w:t>
      </w:r>
      <w:r>
        <w:rPr>
          <w:color w:val="1A171C"/>
        </w:rPr>
        <w:t xml:space="preserve">body referred </w:t>
      </w:r>
      <w:r>
        <w:rPr>
          <w:color w:val="1A171C"/>
          <w:spacing w:val="2"/>
        </w:rPr>
        <w:t xml:space="preserve">to </w:t>
      </w:r>
      <w:r>
        <w:rPr>
          <w:color w:val="1A171C"/>
        </w:rPr>
        <w:t>in point 4.</w:t>
      </w:r>
    </w:p>
    <w:p w14:paraId="4A515649" w14:textId="77777777" w:rsidR="00340395" w:rsidRDefault="00340395" w:rsidP="00340395">
      <w:pPr>
        <w:pStyle w:val="Brdtekst"/>
        <w:spacing w:before="2"/>
      </w:pPr>
    </w:p>
    <w:p w14:paraId="2D68018B" w14:textId="77777777" w:rsidR="00340395" w:rsidRDefault="00340395" w:rsidP="00340395">
      <w:pPr>
        <w:pStyle w:val="Brdtekst"/>
        <w:spacing w:line="228" w:lineRule="auto"/>
        <w:ind w:left="1996" w:right="1585" w:firstLine="2"/>
        <w:jc w:val="both"/>
      </w:pPr>
      <w:r>
        <w:rPr>
          <w:color w:val="1A171C"/>
        </w:rPr>
        <w:t>The</w:t>
      </w:r>
      <w:r>
        <w:rPr>
          <w:color w:val="1A171C"/>
          <w:spacing w:val="-18"/>
        </w:rPr>
        <w:t xml:space="preserve"> </w:t>
      </w:r>
      <w:r>
        <w:rPr>
          <w:color w:val="1A171C"/>
        </w:rPr>
        <w:t>documentation</w:t>
      </w:r>
      <w:r>
        <w:rPr>
          <w:color w:val="1A171C"/>
          <w:spacing w:val="-16"/>
        </w:rPr>
        <w:t xml:space="preserve"> </w:t>
      </w:r>
      <w:r>
        <w:rPr>
          <w:color w:val="1A171C"/>
        </w:rPr>
        <w:t>shall</w:t>
      </w:r>
      <w:r>
        <w:rPr>
          <w:color w:val="1A171C"/>
          <w:spacing w:val="-14"/>
        </w:rPr>
        <w:t xml:space="preserve"> </w:t>
      </w:r>
      <w:r>
        <w:rPr>
          <w:color w:val="1A171C"/>
        </w:rPr>
        <w:t>make</w:t>
      </w:r>
      <w:r>
        <w:rPr>
          <w:color w:val="1A171C"/>
          <w:spacing w:val="-18"/>
        </w:rPr>
        <w:t xml:space="preserve"> </w:t>
      </w:r>
      <w:r>
        <w:rPr>
          <w:color w:val="1A171C"/>
        </w:rPr>
        <w:t>it</w:t>
      </w:r>
      <w:r>
        <w:rPr>
          <w:color w:val="1A171C"/>
          <w:spacing w:val="-16"/>
        </w:rPr>
        <w:t xml:space="preserve"> </w:t>
      </w:r>
      <w:r>
        <w:rPr>
          <w:color w:val="1A171C"/>
        </w:rPr>
        <w:t>possible</w:t>
      </w:r>
      <w:r>
        <w:rPr>
          <w:color w:val="1A171C"/>
          <w:spacing w:val="-16"/>
        </w:rPr>
        <w:t xml:space="preserve"> </w:t>
      </w:r>
      <w:r>
        <w:rPr>
          <w:color w:val="1A171C"/>
        </w:rPr>
        <w:t>to</w:t>
      </w:r>
      <w:r>
        <w:rPr>
          <w:color w:val="1A171C"/>
          <w:spacing w:val="-16"/>
        </w:rPr>
        <w:t xml:space="preserve"> </w:t>
      </w:r>
      <w:r>
        <w:rPr>
          <w:color w:val="1A171C"/>
        </w:rPr>
        <w:t>assess</w:t>
      </w:r>
      <w:r>
        <w:rPr>
          <w:color w:val="1A171C"/>
          <w:spacing w:val="-19"/>
        </w:rPr>
        <w:t xml:space="preserve"> </w:t>
      </w:r>
      <w:r>
        <w:rPr>
          <w:color w:val="1A171C"/>
        </w:rPr>
        <w:t>the</w:t>
      </w:r>
      <w:r>
        <w:rPr>
          <w:color w:val="1A171C"/>
          <w:spacing w:val="-15"/>
        </w:rPr>
        <w:t xml:space="preserve"> </w:t>
      </w:r>
      <w:r>
        <w:rPr>
          <w:color w:val="1A171C"/>
        </w:rPr>
        <w:t>conformity</w:t>
      </w:r>
      <w:r>
        <w:rPr>
          <w:color w:val="1A171C"/>
          <w:spacing w:val="-17"/>
        </w:rPr>
        <w:t xml:space="preserve"> </w:t>
      </w:r>
      <w:r>
        <w:rPr>
          <w:color w:val="1A171C"/>
        </w:rPr>
        <w:t>of</w:t>
      </w:r>
      <w:r>
        <w:rPr>
          <w:color w:val="1A171C"/>
          <w:spacing w:val="-17"/>
        </w:rPr>
        <w:t xml:space="preserve"> </w:t>
      </w:r>
      <w:r>
        <w:rPr>
          <w:color w:val="1A171C"/>
        </w:rPr>
        <w:t>the</w:t>
      </w:r>
      <w:r>
        <w:rPr>
          <w:color w:val="1A171C"/>
          <w:spacing w:val="-16"/>
        </w:rPr>
        <w:t xml:space="preserve"> </w:t>
      </w:r>
      <w:r>
        <w:rPr>
          <w:color w:val="1A171C"/>
        </w:rPr>
        <w:t>pressure</w:t>
      </w:r>
      <w:r>
        <w:rPr>
          <w:color w:val="1A171C"/>
          <w:spacing w:val="-18"/>
        </w:rPr>
        <w:t xml:space="preserve"> </w:t>
      </w:r>
      <w:r>
        <w:rPr>
          <w:color w:val="1A171C"/>
        </w:rPr>
        <w:t>equipment with</w:t>
      </w:r>
      <w:r>
        <w:rPr>
          <w:color w:val="1A171C"/>
          <w:spacing w:val="-7"/>
        </w:rPr>
        <w:t xml:space="preserve"> </w:t>
      </w:r>
      <w:r>
        <w:rPr>
          <w:color w:val="1A171C"/>
        </w:rPr>
        <w:t>the</w:t>
      </w:r>
      <w:r>
        <w:rPr>
          <w:color w:val="1A171C"/>
          <w:spacing w:val="-8"/>
        </w:rPr>
        <w:t xml:space="preserve"> </w:t>
      </w:r>
      <w:r>
        <w:rPr>
          <w:color w:val="1A171C"/>
        </w:rPr>
        <w:t>relevant</w:t>
      </w:r>
      <w:r>
        <w:rPr>
          <w:color w:val="1A171C"/>
          <w:spacing w:val="2"/>
        </w:rPr>
        <w:t xml:space="preserve"> </w:t>
      </w:r>
      <w:r>
        <w:rPr>
          <w:color w:val="1A171C"/>
        </w:rPr>
        <w:t>requirements</w:t>
      </w:r>
      <w:r>
        <w:rPr>
          <w:color w:val="1A171C"/>
          <w:spacing w:val="-13"/>
        </w:rPr>
        <w:t xml:space="preserve"> </w:t>
      </w:r>
      <w:r>
        <w:rPr>
          <w:color w:val="1A171C"/>
        </w:rPr>
        <w:t>and</w:t>
      </w:r>
      <w:r>
        <w:rPr>
          <w:color w:val="1A171C"/>
          <w:spacing w:val="-11"/>
        </w:rPr>
        <w:t xml:space="preserve"> </w:t>
      </w:r>
      <w:r>
        <w:rPr>
          <w:color w:val="1A171C"/>
        </w:rPr>
        <w:t>shall</w:t>
      </w:r>
      <w:r>
        <w:rPr>
          <w:color w:val="1A171C"/>
          <w:spacing w:val="-13"/>
        </w:rPr>
        <w:t xml:space="preserve"> </w:t>
      </w:r>
      <w:r>
        <w:rPr>
          <w:color w:val="1A171C"/>
        </w:rPr>
        <w:t>include</w:t>
      </w:r>
      <w:r>
        <w:rPr>
          <w:color w:val="1A171C"/>
          <w:spacing w:val="-12"/>
        </w:rPr>
        <w:t xml:space="preserve"> </w:t>
      </w:r>
      <w:r>
        <w:rPr>
          <w:color w:val="1A171C"/>
        </w:rPr>
        <w:t>an</w:t>
      </w:r>
      <w:r>
        <w:rPr>
          <w:color w:val="1A171C"/>
          <w:spacing w:val="-11"/>
        </w:rPr>
        <w:t xml:space="preserve"> </w:t>
      </w:r>
      <w:r>
        <w:rPr>
          <w:color w:val="1A171C"/>
        </w:rPr>
        <w:t>adequate</w:t>
      </w:r>
      <w:r>
        <w:rPr>
          <w:color w:val="1A171C"/>
          <w:spacing w:val="-13"/>
        </w:rPr>
        <w:t xml:space="preserve"> </w:t>
      </w:r>
      <w:r>
        <w:rPr>
          <w:color w:val="1A171C"/>
        </w:rPr>
        <w:t>analysis</w:t>
      </w:r>
      <w:r>
        <w:rPr>
          <w:color w:val="1A171C"/>
          <w:spacing w:val="-14"/>
        </w:rPr>
        <w:t xml:space="preserve"> </w:t>
      </w:r>
      <w:r>
        <w:rPr>
          <w:color w:val="1A171C"/>
        </w:rPr>
        <w:t>and</w:t>
      </w:r>
      <w:r>
        <w:rPr>
          <w:color w:val="1A171C"/>
          <w:spacing w:val="-11"/>
        </w:rPr>
        <w:t xml:space="preserve"> </w:t>
      </w:r>
      <w:r>
        <w:rPr>
          <w:color w:val="1A171C"/>
        </w:rPr>
        <w:t>assessment</w:t>
      </w:r>
      <w:r>
        <w:rPr>
          <w:color w:val="1A171C"/>
          <w:spacing w:val="-11"/>
        </w:rPr>
        <w:t xml:space="preserve"> </w:t>
      </w:r>
      <w:r>
        <w:rPr>
          <w:color w:val="1A171C"/>
        </w:rPr>
        <w:t>of</w:t>
      </w:r>
      <w:r>
        <w:rPr>
          <w:color w:val="1A171C"/>
          <w:spacing w:val="-11"/>
        </w:rPr>
        <w:t xml:space="preserve"> </w:t>
      </w:r>
      <w:r>
        <w:rPr>
          <w:color w:val="1A171C"/>
        </w:rPr>
        <w:t xml:space="preserve">the </w:t>
      </w:r>
      <w:r>
        <w:rPr>
          <w:color w:val="1A171C"/>
          <w:w w:val="95"/>
        </w:rPr>
        <w:t>risk(s).</w:t>
      </w:r>
      <w:r>
        <w:rPr>
          <w:color w:val="1A171C"/>
          <w:spacing w:val="-21"/>
          <w:w w:val="95"/>
        </w:rPr>
        <w:t xml:space="preserve"> </w:t>
      </w:r>
      <w:r>
        <w:rPr>
          <w:color w:val="1A171C"/>
          <w:w w:val="95"/>
        </w:rPr>
        <w:t>The</w:t>
      </w:r>
      <w:r>
        <w:rPr>
          <w:color w:val="1A171C"/>
          <w:spacing w:val="-18"/>
          <w:w w:val="95"/>
        </w:rPr>
        <w:t xml:space="preserve"> </w:t>
      </w:r>
      <w:r>
        <w:rPr>
          <w:color w:val="1A171C"/>
          <w:w w:val="95"/>
        </w:rPr>
        <w:t>technical</w:t>
      </w:r>
      <w:r>
        <w:rPr>
          <w:color w:val="1A171C"/>
          <w:spacing w:val="-20"/>
          <w:w w:val="95"/>
        </w:rPr>
        <w:t xml:space="preserve"> </w:t>
      </w:r>
      <w:r>
        <w:rPr>
          <w:color w:val="1A171C"/>
          <w:w w:val="95"/>
        </w:rPr>
        <w:t>documentation</w:t>
      </w:r>
      <w:r>
        <w:rPr>
          <w:color w:val="1A171C"/>
          <w:spacing w:val="-18"/>
          <w:w w:val="95"/>
        </w:rPr>
        <w:t xml:space="preserve"> </w:t>
      </w:r>
      <w:r>
        <w:rPr>
          <w:color w:val="1A171C"/>
          <w:w w:val="95"/>
        </w:rPr>
        <w:t>shall</w:t>
      </w:r>
      <w:r>
        <w:rPr>
          <w:color w:val="1A171C"/>
          <w:spacing w:val="-5"/>
          <w:w w:val="95"/>
        </w:rPr>
        <w:t xml:space="preserve"> </w:t>
      </w:r>
      <w:r>
        <w:rPr>
          <w:color w:val="1A171C"/>
          <w:w w:val="95"/>
        </w:rPr>
        <w:t>specify</w:t>
      </w:r>
      <w:r>
        <w:rPr>
          <w:color w:val="1A171C"/>
          <w:spacing w:val="-5"/>
          <w:w w:val="95"/>
        </w:rPr>
        <w:t xml:space="preserve"> </w:t>
      </w:r>
      <w:r>
        <w:rPr>
          <w:color w:val="1A171C"/>
          <w:w w:val="95"/>
        </w:rPr>
        <w:t>the</w:t>
      </w:r>
      <w:r>
        <w:rPr>
          <w:color w:val="1A171C"/>
          <w:spacing w:val="-6"/>
          <w:w w:val="95"/>
        </w:rPr>
        <w:t xml:space="preserve"> </w:t>
      </w:r>
      <w:r>
        <w:rPr>
          <w:color w:val="1A171C"/>
          <w:w w:val="95"/>
        </w:rPr>
        <w:t>applicable</w:t>
      </w:r>
      <w:r>
        <w:rPr>
          <w:color w:val="1A171C"/>
          <w:spacing w:val="-3"/>
          <w:w w:val="95"/>
        </w:rPr>
        <w:t xml:space="preserve"> </w:t>
      </w:r>
      <w:r>
        <w:rPr>
          <w:color w:val="1A171C"/>
          <w:w w:val="95"/>
        </w:rPr>
        <w:t>requirements</w:t>
      </w:r>
      <w:r>
        <w:rPr>
          <w:color w:val="1A171C"/>
          <w:spacing w:val="-5"/>
          <w:w w:val="95"/>
        </w:rPr>
        <w:t xml:space="preserve"> </w:t>
      </w:r>
      <w:r>
        <w:rPr>
          <w:color w:val="1A171C"/>
          <w:w w:val="95"/>
        </w:rPr>
        <w:t>and</w:t>
      </w:r>
      <w:r>
        <w:rPr>
          <w:color w:val="1A171C"/>
          <w:spacing w:val="-6"/>
          <w:w w:val="95"/>
        </w:rPr>
        <w:t xml:space="preserve"> </w:t>
      </w:r>
      <w:r>
        <w:rPr>
          <w:color w:val="1A171C"/>
          <w:w w:val="95"/>
        </w:rPr>
        <w:t>cover,</w:t>
      </w:r>
      <w:r>
        <w:rPr>
          <w:color w:val="1A171C"/>
          <w:spacing w:val="-5"/>
          <w:w w:val="95"/>
        </w:rPr>
        <w:t xml:space="preserve"> </w:t>
      </w:r>
      <w:r>
        <w:rPr>
          <w:color w:val="1A171C"/>
          <w:w w:val="95"/>
        </w:rPr>
        <w:t>as</w:t>
      </w:r>
      <w:r>
        <w:rPr>
          <w:color w:val="1A171C"/>
          <w:spacing w:val="-5"/>
          <w:w w:val="95"/>
        </w:rPr>
        <w:t xml:space="preserve"> </w:t>
      </w:r>
      <w:r>
        <w:rPr>
          <w:color w:val="1A171C"/>
          <w:w w:val="95"/>
        </w:rPr>
        <w:t>far</w:t>
      </w:r>
      <w:r>
        <w:rPr>
          <w:color w:val="1A171C"/>
          <w:spacing w:val="-4"/>
          <w:w w:val="95"/>
        </w:rPr>
        <w:t xml:space="preserve"> </w:t>
      </w:r>
      <w:r>
        <w:rPr>
          <w:color w:val="1A171C"/>
          <w:w w:val="95"/>
        </w:rPr>
        <w:t>as relevant</w:t>
      </w:r>
      <w:r>
        <w:rPr>
          <w:color w:val="1A171C"/>
          <w:spacing w:val="-3"/>
          <w:w w:val="95"/>
        </w:rPr>
        <w:t xml:space="preserve"> </w:t>
      </w:r>
      <w:r>
        <w:rPr>
          <w:color w:val="1A171C"/>
          <w:w w:val="95"/>
        </w:rPr>
        <w:t>for</w:t>
      </w:r>
      <w:r>
        <w:rPr>
          <w:color w:val="1A171C"/>
          <w:spacing w:val="-3"/>
          <w:w w:val="95"/>
        </w:rPr>
        <w:t xml:space="preserve"> </w:t>
      </w:r>
      <w:r>
        <w:rPr>
          <w:color w:val="1A171C"/>
          <w:w w:val="95"/>
        </w:rPr>
        <w:t>the</w:t>
      </w:r>
      <w:r>
        <w:rPr>
          <w:color w:val="1A171C"/>
          <w:spacing w:val="-3"/>
          <w:w w:val="95"/>
        </w:rPr>
        <w:t xml:space="preserve"> </w:t>
      </w:r>
      <w:r>
        <w:rPr>
          <w:color w:val="1A171C"/>
          <w:w w:val="95"/>
        </w:rPr>
        <w:t>assessment,</w:t>
      </w:r>
      <w:r>
        <w:rPr>
          <w:color w:val="1A171C"/>
          <w:spacing w:val="-6"/>
          <w:w w:val="95"/>
        </w:rPr>
        <w:t xml:space="preserve"> </w:t>
      </w:r>
      <w:r>
        <w:rPr>
          <w:color w:val="1A171C"/>
          <w:w w:val="95"/>
        </w:rPr>
        <w:t>the</w:t>
      </w:r>
      <w:r>
        <w:rPr>
          <w:color w:val="1A171C"/>
          <w:spacing w:val="-3"/>
          <w:w w:val="95"/>
        </w:rPr>
        <w:t xml:space="preserve"> </w:t>
      </w:r>
      <w:r>
        <w:rPr>
          <w:color w:val="1A171C"/>
          <w:w w:val="95"/>
        </w:rPr>
        <w:t>design,</w:t>
      </w:r>
      <w:r>
        <w:rPr>
          <w:color w:val="1A171C"/>
          <w:spacing w:val="-2"/>
          <w:w w:val="95"/>
        </w:rPr>
        <w:t xml:space="preserve"> </w:t>
      </w:r>
      <w:r>
        <w:rPr>
          <w:color w:val="1A171C"/>
          <w:w w:val="95"/>
        </w:rPr>
        <w:t>manufacture</w:t>
      </w:r>
      <w:r>
        <w:rPr>
          <w:color w:val="1A171C"/>
          <w:spacing w:val="-4"/>
          <w:w w:val="95"/>
        </w:rPr>
        <w:t xml:space="preserve"> </w:t>
      </w:r>
      <w:r>
        <w:rPr>
          <w:color w:val="1A171C"/>
          <w:w w:val="95"/>
        </w:rPr>
        <w:t>and</w:t>
      </w:r>
      <w:r>
        <w:rPr>
          <w:color w:val="1A171C"/>
          <w:spacing w:val="-1"/>
          <w:w w:val="95"/>
        </w:rPr>
        <w:t xml:space="preserve"> </w:t>
      </w:r>
      <w:r>
        <w:rPr>
          <w:color w:val="1A171C"/>
          <w:w w:val="95"/>
        </w:rPr>
        <w:t>operation</w:t>
      </w:r>
      <w:r>
        <w:rPr>
          <w:color w:val="1A171C"/>
          <w:spacing w:val="-2"/>
          <w:w w:val="95"/>
        </w:rPr>
        <w:t xml:space="preserve"> </w:t>
      </w:r>
      <w:r>
        <w:rPr>
          <w:color w:val="1A171C"/>
          <w:w w:val="95"/>
        </w:rPr>
        <w:t>of</w:t>
      </w:r>
      <w:r>
        <w:rPr>
          <w:color w:val="1A171C"/>
          <w:spacing w:val="-4"/>
          <w:w w:val="95"/>
        </w:rPr>
        <w:t xml:space="preserve"> </w:t>
      </w:r>
      <w:r>
        <w:rPr>
          <w:color w:val="1A171C"/>
          <w:w w:val="95"/>
        </w:rPr>
        <w:t>the</w:t>
      </w:r>
      <w:r>
        <w:rPr>
          <w:color w:val="1A171C"/>
          <w:spacing w:val="-1"/>
          <w:w w:val="95"/>
        </w:rPr>
        <w:t xml:space="preserve"> </w:t>
      </w:r>
      <w:r>
        <w:rPr>
          <w:color w:val="1A171C"/>
          <w:w w:val="95"/>
        </w:rPr>
        <w:t>pressure</w:t>
      </w:r>
      <w:r>
        <w:rPr>
          <w:color w:val="1A171C"/>
          <w:spacing w:val="-19"/>
          <w:w w:val="95"/>
        </w:rPr>
        <w:t xml:space="preserve"> </w:t>
      </w:r>
      <w:r>
        <w:rPr>
          <w:color w:val="1A171C"/>
          <w:w w:val="95"/>
        </w:rPr>
        <w:t>equipment.</w:t>
      </w:r>
    </w:p>
    <w:p w14:paraId="0A0FEEDE" w14:textId="77777777" w:rsidR="00340395" w:rsidRDefault="00340395" w:rsidP="00340395">
      <w:pPr>
        <w:pStyle w:val="Brdtekst"/>
        <w:spacing w:before="2"/>
      </w:pPr>
    </w:p>
    <w:p w14:paraId="204B650F" w14:textId="77777777" w:rsidR="00340395" w:rsidRDefault="00340395" w:rsidP="00340395">
      <w:pPr>
        <w:pStyle w:val="Brdtekst"/>
        <w:ind w:left="1999"/>
        <w:jc w:val="both"/>
      </w:pPr>
      <w:r>
        <w:rPr>
          <w:color w:val="1A171C"/>
        </w:rPr>
        <w:t>The technical documentation shall, wherever applicable, contain at least the following elements:</w:t>
      </w:r>
    </w:p>
    <w:p w14:paraId="0770C2F3" w14:textId="77777777" w:rsidR="00340395" w:rsidRDefault="00340395" w:rsidP="00340395">
      <w:pPr>
        <w:pStyle w:val="Brdtekst"/>
        <w:spacing w:before="4"/>
      </w:pPr>
    </w:p>
    <w:p w14:paraId="0BF3973B" w14:textId="77777777" w:rsidR="00340395" w:rsidRPr="004C3F24" w:rsidRDefault="00340395" w:rsidP="00340395">
      <w:pPr>
        <w:pStyle w:val="Listeavsnitt"/>
        <w:widowControl w:val="0"/>
        <w:numPr>
          <w:ilvl w:val="0"/>
          <w:numId w:val="56"/>
        </w:numPr>
        <w:tabs>
          <w:tab w:val="left" w:pos="2276"/>
        </w:tabs>
        <w:autoSpaceDE w:val="0"/>
        <w:autoSpaceDN w:val="0"/>
        <w:spacing w:after="0" w:line="240" w:lineRule="auto"/>
        <w:ind w:left="2275" w:hanging="277"/>
        <w:contextualSpacing w:val="0"/>
        <w:jc w:val="both"/>
        <w:rPr>
          <w:sz w:val="20"/>
          <w:lang w:val="en-GB"/>
        </w:rPr>
      </w:pPr>
      <w:r w:rsidRPr="004C3F24">
        <w:rPr>
          <w:color w:val="1A171C"/>
          <w:sz w:val="20"/>
          <w:lang w:val="en-GB"/>
        </w:rPr>
        <w:t>a</w:t>
      </w:r>
      <w:r w:rsidRPr="004C3F24">
        <w:rPr>
          <w:color w:val="1A171C"/>
          <w:spacing w:val="-7"/>
          <w:sz w:val="20"/>
          <w:lang w:val="en-GB"/>
        </w:rPr>
        <w:t xml:space="preserve"> </w:t>
      </w:r>
      <w:r w:rsidRPr="004C3F24">
        <w:rPr>
          <w:color w:val="1A171C"/>
          <w:sz w:val="20"/>
          <w:lang w:val="en-GB"/>
        </w:rPr>
        <w:t>general</w:t>
      </w:r>
      <w:r w:rsidRPr="004C3F24">
        <w:rPr>
          <w:color w:val="1A171C"/>
          <w:spacing w:val="-9"/>
          <w:sz w:val="20"/>
          <w:lang w:val="en-GB"/>
        </w:rPr>
        <w:t xml:space="preserve"> </w:t>
      </w:r>
      <w:r w:rsidRPr="004C3F24">
        <w:rPr>
          <w:color w:val="1A171C"/>
          <w:sz w:val="20"/>
          <w:lang w:val="en-GB"/>
        </w:rPr>
        <w:t>description</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pressure</w:t>
      </w:r>
      <w:r w:rsidRPr="004C3F24">
        <w:rPr>
          <w:color w:val="1A171C"/>
          <w:spacing w:val="-9"/>
          <w:sz w:val="20"/>
          <w:lang w:val="en-GB"/>
        </w:rPr>
        <w:t xml:space="preserve"> </w:t>
      </w:r>
      <w:r w:rsidRPr="004C3F24">
        <w:rPr>
          <w:color w:val="1A171C"/>
          <w:sz w:val="20"/>
          <w:lang w:val="en-GB"/>
        </w:rPr>
        <w:t>equipment,</w:t>
      </w:r>
    </w:p>
    <w:p w14:paraId="1AFD79B1" w14:textId="77777777" w:rsidR="00340395" w:rsidRPr="004C3F24" w:rsidRDefault="00340395" w:rsidP="00340395">
      <w:pPr>
        <w:pStyle w:val="Listeavsnitt"/>
        <w:widowControl w:val="0"/>
        <w:numPr>
          <w:ilvl w:val="0"/>
          <w:numId w:val="56"/>
        </w:numPr>
        <w:tabs>
          <w:tab w:val="left" w:pos="2276"/>
        </w:tabs>
        <w:autoSpaceDE w:val="0"/>
        <w:autoSpaceDN w:val="0"/>
        <w:spacing w:after="0" w:line="240" w:lineRule="auto"/>
        <w:ind w:right="962"/>
        <w:contextualSpacing w:val="0"/>
        <w:jc w:val="both"/>
        <w:rPr>
          <w:sz w:val="20"/>
          <w:lang w:val="en-GB"/>
        </w:rPr>
      </w:pPr>
      <w:r w:rsidRPr="004C3F24">
        <w:rPr>
          <w:color w:val="1A171C"/>
          <w:w w:val="95"/>
          <w:sz w:val="20"/>
          <w:lang w:val="en-GB"/>
        </w:rPr>
        <w:t>conceptual</w:t>
      </w:r>
      <w:r w:rsidRPr="004C3F24">
        <w:rPr>
          <w:color w:val="1A171C"/>
          <w:spacing w:val="-15"/>
          <w:w w:val="95"/>
          <w:sz w:val="20"/>
          <w:lang w:val="en-GB"/>
        </w:rPr>
        <w:t xml:space="preserve"> </w:t>
      </w:r>
      <w:r w:rsidRPr="004C3F24">
        <w:rPr>
          <w:color w:val="1A171C"/>
          <w:w w:val="95"/>
          <w:sz w:val="20"/>
          <w:lang w:val="en-GB"/>
        </w:rPr>
        <w:t>design</w:t>
      </w:r>
      <w:r w:rsidRPr="004C3F24">
        <w:rPr>
          <w:color w:val="1A171C"/>
          <w:spacing w:val="-14"/>
          <w:w w:val="95"/>
          <w:sz w:val="20"/>
          <w:lang w:val="en-GB"/>
        </w:rPr>
        <w:t xml:space="preserve"> </w:t>
      </w:r>
      <w:r w:rsidRPr="004C3F24">
        <w:rPr>
          <w:color w:val="1A171C"/>
          <w:w w:val="95"/>
          <w:sz w:val="20"/>
          <w:lang w:val="en-GB"/>
        </w:rPr>
        <w:t>and</w:t>
      </w:r>
      <w:r w:rsidRPr="004C3F24">
        <w:rPr>
          <w:color w:val="1A171C"/>
          <w:spacing w:val="-13"/>
          <w:w w:val="95"/>
          <w:sz w:val="20"/>
          <w:lang w:val="en-GB"/>
        </w:rPr>
        <w:t xml:space="preserve"> </w:t>
      </w:r>
      <w:r w:rsidRPr="004C3F24">
        <w:rPr>
          <w:color w:val="1A171C"/>
          <w:w w:val="95"/>
          <w:sz w:val="20"/>
          <w:lang w:val="en-GB"/>
        </w:rPr>
        <w:t>manufacturing</w:t>
      </w:r>
      <w:r w:rsidRPr="004C3F24">
        <w:rPr>
          <w:color w:val="1A171C"/>
          <w:spacing w:val="-13"/>
          <w:w w:val="95"/>
          <w:sz w:val="20"/>
          <w:lang w:val="en-GB"/>
        </w:rPr>
        <w:t xml:space="preserve"> </w:t>
      </w:r>
      <w:r w:rsidRPr="004C3F24">
        <w:rPr>
          <w:color w:val="1A171C"/>
          <w:w w:val="95"/>
          <w:sz w:val="20"/>
          <w:lang w:val="en-GB"/>
        </w:rPr>
        <w:t>drawings</w:t>
      </w:r>
      <w:r w:rsidRPr="004C3F24">
        <w:rPr>
          <w:color w:val="1A171C"/>
          <w:spacing w:val="-15"/>
          <w:w w:val="95"/>
          <w:sz w:val="20"/>
          <w:lang w:val="en-GB"/>
        </w:rPr>
        <w:t xml:space="preserve"> </w:t>
      </w:r>
      <w:r w:rsidRPr="004C3F24">
        <w:rPr>
          <w:color w:val="1A171C"/>
          <w:w w:val="95"/>
          <w:sz w:val="20"/>
          <w:lang w:val="en-GB"/>
        </w:rPr>
        <w:t>and</w:t>
      </w:r>
      <w:r w:rsidRPr="004C3F24">
        <w:rPr>
          <w:color w:val="1A171C"/>
          <w:spacing w:val="-13"/>
          <w:w w:val="95"/>
          <w:sz w:val="20"/>
          <w:lang w:val="en-GB"/>
        </w:rPr>
        <w:t xml:space="preserve"> </w:t>
      </w:r>
      <w:r w:rsidRPr="004C3F24">
        <w:rPr>
          <w:color w:val="1A171C"/>
          <w:w w:val="95"/>
          <w:sz w:val="20"/>
          <w:lang w:val="en-GB"/>
        </w:rPr>
        <w:t>diagrams</w:t>
      </w:r>
      <w:r w:rsidRPr="004C3F24">
        <w:rPr>
          <w:color w:val="1A171C"/>
          <w:spacing w:val="-13"/>
          <w:w w:val="95"/>
          <w:sz w:val="20"/>
          <w:lang w:val="en-GB"/>
        </w:rPr>
        <w:t xml:space="preserve"> </w:t>
      </w:r>
      <w:r w:rsidRPr="004C3F24">
        <w:rPr>
          <w:color w:val="1A171C"/>
          <w:w w:val="95"/>
          <w:sz w:val="20"/>
          <w:lang w:val="en-GB"/>
        </w:rPr>
        <w:t>of</w:t>
      </w:r>
      <w:r w:rsidRPr="004C3F24">
        <w:rPr>
          <w:color w:val="1A171C"/>
          <w:spacing w:val="-13"/>
          <w:w w:val="95"/>
          <w:sz w:val="20"/>
          <w:lang w:val="en-GB"/>
        </w:rPr>
        <w:t xml:space="preserve"> </w:t>
      </w:r>
      <w:r w:rsidRPr="004C3F24">
        <w:rPr>
          <w:color w:val="1A171C"/>
          <w:w w:val="95"/>
          <w:sz w:val="20"/>
          <w:lang w:val="en-GB"/>
        </w:rPr>
        <w:t>components,</w:t>
      </w:r>
      <w:r w:rsidRPr="004C3F24">
        <w:rPr>
          <w:color w:val="1A171C"/>
          <w:spacing w:val="-16"/>
          <w:w w:val="95"/>
          <w:sz w:val="20"/>
          <w:lang w:val="en-GB"/>
        </w:rPr>
        <w:t xml:space="preserve"> </w:t>
      </w:r>
      <w:r w:rsidRPr="004C3F24">
        <w:rPr>
          <w:color w:val="1A171C"/>
          <w:w w:val="95"/>
          <w:sz w:val="20"/>
          <w:lang w:val="en-GB"/>
        </w:rPr>
        <w:t>sub-assemblies,</w:t>
      </w:r>
      <w:r w:rsidRPr="004C3F24">
        <w:rPr>
          <w:color w:val="1A171C"/>
          <w:spacing w:val="-15"/>
          <w:w w:val="95"/>
          <w:sz w:val="20"/>
          <w:lang w:val="en-GB"/>
        </w:rPr>
        <w:t xml:space="preserve"> </w:t>
      </w:r>
      <w:r w:rsidRPr="004C3F24">
        <w:rPr>
          <w:color w:val="1A171C"/>
          <w:w w:val="95"/>
          <w:sz w:val="20"/>
          <w:lang w:val="en-GB"/>
        </w:rPr>
        <w:t xml:space="preserve">circuits, </w:t>
      </w:r>
      <w:r w:rsidRPr="004C3F24">
        <w:rPr>
          <w:color w:val="1A171C"/>
          <w:sz w:val="20"/>
          <w:lang w:val="en-GB"/>
        </w:rPr>
        <w:t>etc.,</w:t>
      </w:r>
    </w:p>
    <w:p w14:paraId="09324B2E" w14:textId="77777777" w:rsidR="00340395" w:rsidRPr="004C3F24" w:rsidRDefault="00340395" w:rsidP="00340395">
      <w:pPr>
        <w:pStyle w:val="Listeavsnitt"/>
        <w:widowControl w:val="0"/>
        <w:numPr>
          <w:ilvl w:val="0"/>
          <w:numId w:val="56"/>
        </w:numPr>
        <w:tabs>
          <w:tab w:val="left" w:pos="2276"/>
        </w:tabs>
        <w:autoSpaceDE w:val="0"/>
        <w:autoSpaceDN w:val="0"/>
        <w:spacing w:after="0" w:line="228" w:lineRule="auto"/>
        <w:ind w:right="1622"/>
        <w:contextualSpacing w:val="0"/>
        <w:jc w:val="both"/>
        <w:rPr>
          <w:sz w:val="20"/>
          <w:lang w:val="en-GB"/>
        </w:rPr>
      </w:pPr>
      <w:r w:rsidRPr="004C3F24">
        <w:rPr>
          <w:color w:val="1A171C"/>
          <w:w w:val="95"/>
          <w:sz w:val="20"/>
          <w:lang w:val="en-GB"/>
        </w:rPr>
        <w:t>descriptions</w:t>
      </w:r>
      <w:r w:rsidRPr="004C3F24">
        <w:rPr>
          <w:color w:val="1A171C"/>
          <w:spacing w:val="-15"/>
          <w:w w:val="95"/>
          <w:sz w:val="20"/>
          <w:lang w:val="en-GB"/>
        </w:rPr>
        <w:t xml:space="preserve"> </w:t>
      </w:r>
      <w:r w:rsidRPr="004C3F24">
        <w:rPr>
          <w:color w:val="1A171C"/>
          <w:w w:val="95"/>
          <w:sz w:val="20"/>
          <w:lang w:val="en-GB"/>
        </w:rPr>
        <w:t>and</w:t>
      </w:r>
      <w:r w:rsidRPr="004C3F24">
        <w:rPr>
          <w:color w:val="1A171C"/>
          <w:spacing w:val="-16"/>
          <w:w w:val="95"/>
          <w:sz w:val="20"/>
          <w:lang w:val="en-GB"/>
        </w:rPr>
        <w:t xml:space="preserve"> </w:t>
      </w:r>
      <w:r w:rsidRPr="004C3F24">
        <w:rPr>
          <w:color w:val="1A171C"/>
          <w:w w:val="95"/>
          <w:sz w:val="20"/>
          <w:lang w:val="en-GB"/>
        </w:rPr>
        <w:t>explanations</w:t>
      </w:r>
      <w:r w:rsidRPr="004C3F24">
        <w:rPr>
          <w:color w:val="1A171C"/>
          <w:spacing w:val="-16"/>
          <w:w w:val="95"/>
          <w:sz w:val="20"/>
          <w:lang w:val="en-GB"/>
        </w:rPr>
        <w:t xml:space="preserve"> </w:t>
      </w:r>
      <w:r w:rsidRPr="004C3F24">
        <w:rPr>
          <w:color w:val="1A171C"/>
          <w:w w:val="95"/>
          <w:sz w:val="20"/>
          <w:lang w:val="en-GB"/>
        </w:rPr>
        <w:t>necessary</w:t>
      </w:r>
      <w:r w:rsidRPr="004C3F24">
        <w:rPr>
          <w:color w:val="1A171C"/>
          <w:spacing w:val="-15"/>
          <w:w w:val="95"/>
          <w:sz w:val="20"/>
          <w:lang w:val="en-GB"/>
        </w:rPr>
        <w:t xml:space="preserve"> </w:t>
      </w:r>
      <w:r w:rsidRPr="004C3F24">
        <w:rPr>
          <w:color w:val="1A171C"/>
          <w:w w:val="95"/>
          <w:sz w:val="20"/>
          <w:lang w:val="en-GB"/>
        </w:rPr>
        <w:t>for</w:t>
      </w:r>
      <w:r w:rsidRPr="004C3F24">
        <w:rPr>
          <w:color w:val="1A171C"/>
          <w:spacing w:val="-15"/>
          <w:w w:val="95"/>
          <w:sz w:val="20"/>
          <w:lang w:val="en-GB"/>
        </w:rPr>
        <w:t xml:space="preserve"> </w:t>
      </w:r>
      <w:r w:rsidRPr="004C3F24">
        <w:rPr>
          <w:color w:val="1A171C"/>
          <w:w w:val="95"/>
          <w:sz w:val="20"/>
          <w:lang w:val="en-GB"/>
        </w:rPr>
        <w:t>an</w:t>
      </w:r>
      <w:r w:rsidRPr="004C3F24">
        <w:rPr>
          <w:color w:val="1A171C"/>
          <w:spacing w:val="-17"/>
          <w:w w:val="95"/>
          <w:sz w:val="20"/>
          <w:lang w:val="en-GB"/>
        </w:rPr>
        <w:t xml:space="preserve"> </w:t>
      </w:r>
      <w:r w:rsidRPr="004C3F24">
        <w:rPr>
          <w:color w:val="1A171C"/>
          <w:w w:val="95"/>
          <w:sz w:val="20"/>
          <w:lang w:val="en-GB"/>
        </w:rPr>
        <w:t>understanding</w:t>
      </w:r>
      <w:r w:rsidRPr="004C3F24">
        <w:rPr>
          <w:color w:val="1A171C"/>
          <w:spacing w:val="-16"/>
          <w:w w:val="95"/>
          <w:sz w:val="20"/>
          <w:lang w:val="en-GB"/>
        </w:rPr>
        <w:t xml:space="preserve"> </w:t>
      </w:r>
      <w:r w:rsidRPr="004C3F24">
        <w:rPr>
          <w:color w:val="1A171C"/>
          <w:w w:val="95"/>
          <w:sz w:val="20"/>
          <w:lang w:val="en-GB"/>
        </w:rPr>
        <w:t>of</w:t>
      </w:r>
      <w:r w:rsidRPr="004C3F24">
        <w:rPr>
          <w:color w:val="1A171C"/>
          <w:spacing w:val="-15"/>
          <w:w w:val="95"/>
          <w:sz w:val="20"/>
          <w:lang w:val="en-GB"/>
        </w:rPr>
        <w:t xml:space="preserve"> </w:t>
      </w:r>
      <w:r w:rsidRPr="004C3F24">
        <w:rPr>
          <w:color w:val="1A171C"/>
          <w:w w:val="95"/>
          <w:sz w:val="20"/>
          <w:lang w:val="en-GB"/>
        </w:rPr>
        <w:t>those</w:t>
      </w:r>
      <w:r w:rsidRPr="004C3F24">
        <w:rPr>
          <w:color w:val="1A171C"/>
          <w:spacing w:val="-15"/>
          <w:w w:val="95"/>
          <w:sz w:val="20"/>
          <w:lang w:val="en-GB"/>
        </w:rPr>
        <w:t xml:space="preserve"> </w:t>
      </w:r>
      <w:r w:rsidRPr="004C3F24">
        <w:rPr>
          <w:color w:val="1A171C"/>
          <w:w w:val="95"/>
          <w:sz w:val="20"/>
          <w:lang w:val="en-GB"/>
        </w:rPr>
        <w:t>drawings</w:t>
      </w:r>
      <w:r w:rsidRPr="004C3F24">
        <w:rPr>
          <w:color w:val="1A171C"/>
          <w:spacing w:val="-15"/>
          <w:w w:val="95"/>
          <w:sz w:val="20"/>
          <w:lang w:val="en-GB"/>
        </w:rPr>
        <w:t xml:space="preserve"> </w:t>
      </w:r>
      <w:r w:rsidRPr="004C3F24">
        <w:rPr>
          <w:color w:val="1A171C"/>
          <w:w w:val="95"/>
          <w:sz w:val="20"/>
          <w:lang w:val="en-GB"/>
        </w:rPr>
        <w:t>and</w:t>
      </w:r>
      <w:r w:rsidRPr="004C3F24">
        <w:rPr>
          <w:color w:val="1A171C"/>
          <w:spacing w:val="-14"/>
          <w:w w:val="95"/>
          <w:sz w:val="20"/>
          <w:lang w:val="en-GB"/>
        </w:rPr>
        <w:t xml:space="preserve"> </w:t>
      </w:r>
      <w:r w:rsidRPr="004C3F24">
        <w:rPr>
          <w:color w:val="1A171C"/>
          <w:w w:val="95"/>
          <w:sz w:val="20"/>
          <w:lang w:val="en-GB"/>
        </w:rPr>
        <w:t xml:space="preserve">diagrams </w:t>
      </w:r>
      <w:r w:rsidRPr="004C3F24">
        <w:rPr>
          <w:color w:val="1A171C"/>
          <w:sz w:val="20"/>
          <w:lang w:val="en-GB"/>
        </w:rPr>
        <w:t>and</w:t>
      </w:r>
      <w:r w:rsidRPr="004C3F24">
        <w:rPr>
          <w:color w:val="1A171C"/>
          <w:spacing w:val="-15"/>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operation</w:t>
      </w:r>
      <w:r w:rsidRPr="004C3F24">
        <w:rPr>
          <w:color w:val="1A171C"/>
          <w:spacing w:val="-2"/>
          <w:sz w:val="20"/>
          <w:lang w:val="en-GB"/>
        </w:rPr>
        <w:t xml:space="preserve"> </w:t>
      </w:r>
      <w:r w:rsidRPr="004C3F24">
        <w:rPr>
          <w:color w:val="1A171C"/>
          <w:sz w:val="20"/>
          <w:lang w:val="en-GB"/>
        </w:rPr>
        <w:t>of</w:t>
      </w:r>
      <w:r w:rsidRPr="004C3F24">
        <w:rPr>
          <w:color w:val="1A171C"/>
          <w:spacing w:val="-3"/>
          <w:sz w:val="20"/>
          <w:lang w:val="en-GB"/>
        </w:rPr>
        <w:t xml:space="preserve"> </w:t>
      </w:r>
      <w:r w:rsidRPr="004C3F24">
        <w:rPr>
          <w:color w:val="1A171C"/>
          <w:sz w:val="20"/>
          <w:lang w:val="en-GB"/>
        </w:rPr>
        <w:t>the</w:t>
      </w:r>
      <w:r w:rsidRPr="004C3F24">
        <w:rPr>
          <w:color w:val="1A171C"/>
          <w:spacing w:val="-1"/>
          <w:sz w:val="20"/>
          <w:lang w:val="en-GB"/>
        </w:rPr>
        <w:t xml:space="preserve"> </w:t>
      </w:r>
      <w:r w:rsidRPr="004C3F24">
        <w:rPr>
          <w:color w:val="1A171C"/>
          <w:sz w:val="20"/>
          <w:lang w:val="en-GB"/>
        </w:rPr>
        <w:t>pressure</w:t>
      </w:r>
      <w:r w:rsidRPr="004C3F24">
        <w:rPr>
          <w:color w:val="1A171C"/>
          <w:spacing w:val="-22"/>
          <w:sz w:val="20"/>
          <w:lang w:val="en-GB"/>
        </w:rPr>
        <w:t xml:space="preserve"> </w:t>
      </w:r>
      <w:r w:rsidRPr="004C3F24">
        <w:rPr>
          <w:color w:val="1A171C"/>
          <w:sz w:val="20"/>
          <w:lang w:val="en-GB"/>
        </w:rPr>
        <w:t>equipment,</w:t>
      </w:r>
    </w:p>
    <w:p w14:paraId="697AC8F3" w14:textId="77777777" w:rsidR="00340395" w:rsidRPr="004C3F24" w:rsidRDefault="00340395" w:rsidP="00340395">
      <w:pPr>
        <w:pStyle w:val="Listeavsnitt"/>
        <w:widowControl w:val="0"/>
        <w:numPr>
          <w:ilvl w:val="0"/>
          <w:numId w:val="56"/>
        </w:numPr>
        <w:tabs>
          <w:tab w:val="left" w:pos="2276"/>
        </w:tabs>
        <w:autoSpaceDE w:val="0"/>
        <w:autoSpaceDN w:val="0"/>
        <w:spacing w:before="1" w:after="0" w:line="228" w:lineRule="auto"/>
        <w:ind w:right="1586" w:hanging="275"/>
        <w:contextualSpacing w:val="0"/>
        <w:jc w:val="both"/>
        <w:rPr>
          <w:sz w:val="20"/>
          <w:lang w:val="en-GB"/>
        </w:rPr>
      </w:pPr>
      <w:r w:rsidRPr="004C3F24">
        <w:rPr>
          <w:color w:val="1A171C"/>
          <w:sz w:val="20"/>
          <w:lang w:val="en-GB"/>
        </w:rPr>
        <w:t xml:space="preserve">a list of the harmonised standards the references of which have been published in the </w:t>
      </w:r>
      <w:r w:rsidRPr="004C3F24">
        <w:rPr>
          <w:i/>
          <w:color w:val="1A171C"/>
          <w:sz w:val="20"/>
          <w:lang w:val="en-GB"/>
        </w:rPr>
        <w:t>Official Journal of the European Union</w:t>
      </w:r>
      <w:r w:rsidRPr="004C3F24">
        <w:rPr>
          <w:color w:val="1A171C"/>
          <w:sz w:val="20"/>
          <w:lang w:val="en-GB"/>
        </w:rPr>
        <w:t>, applied in full or in part, and descriptions of the solutions</w:t>
      </w:r>
      <w:r w:rsidRPr="004C3F24">
        <w:rPr>
          <w:color w:val="1A171C"/>
          <w:spacing w:val="-14"/>
          <w:sz w:val="20"/>
          <w:lang w:val="en-GB"/>
        </w:rPr>
        <w:t xml:space="preserve"> </w:t>
      </w:r>
      <w:r w:rsidRPr="004C3F24">
        <w:rPr>
          <w:color w:val="1A171C"/>
          <w:sz w:val="20"/>
          <w:lang w:val="en-GB"/>
        </w:rPr>
        <w:t>adopted</w:t>
      </w:r>
      <w:r w:rsidRPr="004C3F24">
        <w:rPr>
          <w:color w:val="1A171C"/>
          <w:spacing w:val="-13"/>
          <w:sz w:val="20"/>
          <w:lang w:val="en-GB"/>
        </w:rPr>
        <w:t xml:space="preserve"> </w:t>
      </w:r>
      <w:r w:rsidRPr="004C3F24">
        <w:rPr>
          <w:color w:val="1A171C"/>
          <w:spacing w:val="2"/>
          <w:sz w:val="20"/>
          <w:lang w:val="en-GB"/>
        </w:rPr>
        <w:t>to</w:t>
      </w:r>
      <w:r w:rsidRPr="004C3F24">
        <w:rPr>
          <w:color w:val="1A171C"/>
          <w:spacing w:val="-13"/>
          <w:sz w:val="20"/>
          <w:lang w:val="en-GB"/>
        </w:rPr>
        <w:t xml:space="preserve"> </w:t>
      </w:r>
      <w:r w:rsidRPr="004C3F24">
        <w:rPr>
          <w:color w:val="1A171C"/>
          <w:sz w:val="20"/>
          <w:lang w:val="en-GB"/>
        </w:rPr>
        <w:t>meet</w:t>
      </w:r>
      <w:r w:rsidRPr="004C3F24">
        <w:rPr>
          <w:color w:val="1A171C"/>
          <w:spacing w:val="-13"/>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essential</w:t>
      </w:r>
      <w:r w:rsidRPr="004C3F24">
        <w:rPr>
          <w:color w:val="1A171C"/>
          <w:spacing w:val="-13"/>
          <w:sz w:val="20"/>
          <w:lang w:val="en-GB"/>
        </w:rPr>
        <w:t xml:space="preserve"> </w:t>
      </w:r>
      <w:r w:rsidRPr="004C3F24">
        <w:rPr>
          <w:color w:val="1A171C"/>
          <w:sz w:val="20"/>
          <w:lang w:val="en-GB"/>
        </w:rPr>
        <w:t>safety</w:t>
      </w:r>
      <w:r w:rsidRPr="004C3F24">
        <w:rPr>
          <w:color w:val="1A171C"/>
          <w:spacing w:val="-13"/>
          <w:sz w:val="20"/>
          <w:lang w:val="en-GB"/>
        </w:rPr>
        <w:t xml:space="preserve"> </w:t>
      </w:r>
      <w:r w:rsidRPr="004C3F24">
        <w:rPr>
          <w:color w:val="1A171C"/>
          <w:sz w:val="20"/>
          <w:lang w:val="en-GB"/>
        </w:rPr>
        <w:t>requirements</w:t>
      </w:r>
      <w:r w:rsidRPr="004C3F24">
        <w:rPr>
          <w:color w:val="1A171C"/>
          <w:spacing w:val="-13"/>
          <w:sz w:val="20"/>
          <w:lang w:val="en-GB"/>
        </w:rPr>
        <w:t xml:space="preserve"> </w:t>
      </w:r>
      <w:r w:rsidRPr="004C3F24">
        <w:rPr>
          <w:color w:val="1A171C"/>
          <w:sz w:val="20"/>
          <w:lang w:val="en-GB"/>
        </w:rPr>
        <w:t>of</w:t>
      </w:r>
      <w:r w:rsidRPr="004C3F24">
        <w:rPr>
          <w:color w:val="1A171C"/>
          <w:spacing w:val="-14"/>
          <w:sz w:val="20"/>
          <w:lang w:val="en-GB"/>
        </w:rPr>
        <w:t xml:space="preserve"> </w:t>
      </w:r>
      <w:r w:rsidRPr="004C3F24">
        <w:rPr>
          <w:color w:val="1A171C"/>
          <w:sz w:val="20"/>
          <w:lang w:val="en-GB"/>
        </w:rPr>
        <w:t>this</w:t>
      </w:r>
      <w:r w:rsidRPr="004C3F24">
        <w:rPr>
          <w:color w:val="1A171C"/>
          <w:spacing w:val="-13"/>
          <w:sz w:val="20"/>
          <w:lang w:val="en-GB"/>
        </w:rPr>
        <w:t xml:space="preserve"> </w:t>
      </w:r>
      <w:r w:rsidRPr="004C3F24">
        <w:rPr>
          <w:color w:val="1A171C"/>
          <w:sz w:val="20"/>
          <w:lang w:val="en-GB"/>
        </w:rPr>
        <w:t>Directive</w:t>
      </w:r>
      <w:r w:rsidRPr="004C3F24">
        <w:rPr>
          <w:color w:val="1A171C"/>
          <w:spacing w:val="-13"/>
          <w:sz w:val="20"/>
          <w:lang w:val="en-GB"/>
        </w:rPr>
        <w:t xml:space="preserve"> </w:t>
      </w:r>
      <w:r w:rsidRPr="004C3F24">
        <w:rPr>
          <w:color w:val="1A171C"/>
          <w:sz w:val="20"/>
          <w:lang w:val="en-GB"/>
        </w:rPr>
        <w:t>where</w:t>
      </w:r>
      <w:r w:rsidRPr="004C3F24">
        <w:rPr>
          <w:color w:val="1A171C"/>
          <w:spacing w:val="-14"/>
          <w:sz w:val="20"/>
          <w:lang w:val="en-GB"/>
        </w:rPr>
        <w:t xml:space="preserve"> </w:t>
      </w:r>
      <w:r w:rsidRPr="004C3F24">
        <w:rPr>
          <w:color w:val="1A171C"/>
          <w:sz w:val="20"/>
          <w:lang w:val="en-GB"/>
        </w:rPr>
        <w:t>those harmonised</w:t>
      </w:r>
      <w:r w:rsidRPr="004C3F24">
        <w:rPr>
          <w:color w:val="1A171C"/>
          <w:spacing w:val="-4"/>
          <w:sz w:val="20"/>
          <w:lang w:val="en-GB"/>
        </w:rPr>
        <w:t xml:space="preserve"> </w:t>
      </w:r>
      <w:r w:rsidRPr="004C3F24">
        <w:rPr>
          <w:color w:val="1A171C"/>
          <w:sz w:val="20"/>
          <w:lang w:val="en-GB"/>
        </w:rPr>
        <w:t>standards,</w:t>
      </w:r>
      <w:r w:rsidRPr="004C3F24">
        <w:rPr>
          <w:color w:val="1A171C"/>
          <w:spacing w:val="-4"/>
          <w:sz w:val="20"/>
          <w:lang w:val="en-GB"/>
        </w:rPr>
        <w:t xml:space="preserve"> </w:t>
      </w:r>
      <w:r w:rsidRPr="004C3F24">
        <w:rPr>
          <w:color w:val="1A171C"/>
          <w:sz w:val="20"/>
          <w:lang w:val="en-GB"/>
        </w:rPr>
        <w:t>have</w:t>
      </w:r>
      <w:r w:rsidRPr="004C3F24">
        <w:rPr>
          <w:color w:val="1A171C"/>
          <w:spacing w:val="-3"/>
          <w:sz w:val="20"/>
          <w:lang w:val="en-GB"/>
        </w:rPr>
        <w:t xml:space="preserve"> </w:t>
      </w:r>
      <w:r w:rsidRPr="004C3F24">
        <w:rPr>
          <w:color w:val="1A171C"/>
          <w:sz w:val="20"/>
          <w:lang w:val="en-GB"/>
        </w:rPr>
        <w:t>not</w:t>
      </w:r>
      <w:r w:rsidRPr="004C3F24">
        <w:rPr>
          <w:color w:val="1A171C"/>
          <w:spacing w:val="-3"/>
          <w:sz w:val="20"/>
          <w:lang w:val="en-GB"/>
        </w:rPr>
        <w:t xml:space="preserve"> </w:t>
      </w:r>
      <w:r w:rsidRPr="004C3F24">
        <w:rPr>
          <w:color w:val="1A171C"/>
          <w:sz w:val="20"/>
          <w:lang w:val="en-GB"/>
        </w:rPr>
        <w:t>been</w:t>
      </w:r>
      <w:r w:rsidRPr="004C3F24">
        <w:rPr>
          <w:color w:val="1A171C"/>
          <w:spacing w:val="-3"/>
          <w:sz w:val="20"/>
          <w:lang w:val="en-GB"/>
        </w:rPr>
        <w:t xml:space="preserve"> </w:t>
      </w:r>
      <w:r w:rsidRPr="004C3F24">
        <w:rPr>
          <w:color w:val="1A171C"/>
          <w:sz w:val="20"/>
          <w:lang w:val="en-GB"/>
        </w:rPr>
        <w:t>applied.</w:t>
      </w:r>
      <w:r w:rsidRPr="004C3F24">
        <w:rPr>
          <w:color w:val="1A171C"/>
          <w:spacing w:val="-4"/>
          <w:sz w:val="20"/>
          <w:lang w:val="en-GB"/>
        </w:rPr>
        <w:t xml:space="preserve"> </w:t>
      </w:r>
      <w:r w:rsidRPr="004C3F24">
        <w:rPr>
          <w:color w:val="1A171C"/>
          <w:sz w:val="20"/>
          <w:lang w:val="en-GB"/>
        </w:rPr>
        <w:t>In</w:t>
      </w:r>
      <w:r w:rsidRPr="004C3F24">
        <w:rPr>
          <w:color w:val="1A171C"/>
          <w:spacing w:val="-4"/>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event</w:t>
      </w:r>
      <w:r w:rsidRPr="004C3F24">
        <w:rPr>
          <w:color w:val="1A171C"/>
          <w:spacing w:val="-3"/>
          <w:sz w:val="20"/>
          <w:lang w:val="en-GB"/>
        </w:rPr>
        <w:t xml:space="preserve"> </w:t>
      </w:r>
      <w:r w:rsidRPr="004C3F24">
        <w:rPr>
          <w:color w:val="1A171C"/>
          <w:sz w:val="20"/>
          <w:lang w:val="en-GB"/>
        </w:rPr>
        <w:t>of</w:t>
      </w:r>
      <w:r w:rsidRPr="004C3F24">
        <w:rPr>
          <w:color w:val="1A171C"/>
          <w:spacing w:val="-3"/>
          <w:sz w:val="20"/>
          <w:lang w:val="en-GB"/>
        </w:rPr>
        <w:t xml:space="preserve"> </w:t>
      </w:r>
      <w:r w:rsidRPr="004C3F24">
        <w:rPr>
          <w:color w:val="1A171C"/>
          <w:sz w:val="20"/>
          <w:lang w:val="en-GB"/>
        </w:rPr>
        <w:t>partly</w:t>
      </w:r>
      <w:r w:rsidRPr="004C3F24">
        <w:rPr>
          <w:color w:val="1A171C"/>
          <w:spacing w:val="-5"/>
          <w:sz w:val="20"/>
          <w:lang w:val="en-GB"/>
        </w:rPr>
        <w:t xml:space="preserve"> </w:t>
      </w:r>
      <w:r w:rsidRPr="004C3F24">
        <w:rPr>
          <w:color w:val="1A171C"/>
          <w:sz w:val="20"/>
          <w:lang w:val="en-GB"/>
        </w:rPr>
        <w:t>applied</w:t>
      </w:r>
      <w:r w:rsidRPr="004C3F24">
        <w:rPr>
          <w:color w:val="1A171C"/>
          <w:spacing w:val="-4"/>
          <w:sz w:val="20"/>
          <w:lang w:val="en-GB"/>
        </w:rPr>
        <w:t xml:space="preserve"> </w:t>
      </w:r>
      <w:r w:rsidRPr="004C3F24">
        <w:rPr>
          <w:color w:val="1A171C"/>
          <w:sz w:val="20"/>
          <w:lang w:val="en-GB"/>
        </w:rPr>
        <w:t>harmonised standards,</w:t>
      </w:r>
      <w:r w:rsidRPr="004C3F24">
        <w:rPr>
          <w:color w:val="1A171C"/>
          <w:spacing w:val="-21"/>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technical</w:t>
      </w:r>
      <w:r w:rsidRPr="004C3F24">
        <w:rPr>
          <w:color w:val="1A171C"/>
          <w:spacing w:val="-21"/>
          <w:sz w:val="20"/>
          <w:lang w:val="en-GB"/>
        </w:rPr>
        <w:t xml:space="preserve"> </w:t>
      </w:r>
      <w:r w:rsidRPr="004C3F24">
        <w:rPr>
          <w:color w:val="1A171C"/>
          <w:sz w:val="20"/>
          <w:lang w:val="en-GB"/>
        </w:rPr>
        <w:t>documentation</w:t>
      </w:r>
      <w:r w:rsidRPr="004C3F24">
        <w:rPr>
          <w:color w:val="1A171C"/>
          <w:spacing w:val="-20"/>
          <w:sz w:val="20"/>
          <w:lang w:val="en-GB"/>
        </w:rPr>
        <w:t xml:space="preserve"> </w:t>
      </w:r>
      <w:r w:rsidRPr="004C3F24">
        <w:rPr>
          <w:color w:val="1A171C"/>
          <w:sz w:val="20"/>
          <w:lang w:val="en-GB"/>
        </w:rPr>
        <w:t>shall</w:t>
      </w:r>
      <w:r w:rsidRPr="004C3F24">
        <w:rPr>
          <w:color w:val="1A171C"/>
          <w:spacing w:val="-19"/>
          <w:sz w:val="20"/>
          <w:lang w:val="en-GB"/>
        </w:rPr>
        <w:t xml:space="preserve"> </w:t>
      </w:r>
      <w:r w:rsidRPr="004C3F24">
        <w:rPr>
          <w:color w:val="1A171C"/>
          <w:sz w:val="20"/>
          <w:lang w:val="en-GB"/>
        </w:rPr>
        <w:t>specify</w:t>
      </w:r>
      <w:r w:rsidRPr="004C3F24">
        <w:rPr>
          <w:color w:val="1A171C"/>
          <w:spacing w:val="-20"/>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parts</w:t>
      </w:r>
      <w:r w:rsidRPr="004C3F24">
        <w:rPr>
          <w:color w:val="1A171C"/>
          <w:spacing w:val="-20"/>
          <w:sz w:val="20"/>
          <w:lang w:val="en-GB"/>
        </w:rPr>
        <w:t xml:space="preserve"> </w:t>
      </w:r>
      <w:r w:rsidRPr="004C3F24">
        <w:rPr>
          <w:color w:val="1A171C"/>
          <w:sz w:val="20"/>
          <w:lang w:val="en-GB"/>
        </w:rPr>
        <w:t>which</w:t>
      </w:r>
      <w:r w:rsidRPr="004C3F24">
        <w:rPr>
          <w:color w:val="1A171C"/>
          <w:spacing w:val="-19"/>
          <w:sz w:val="20"/>
          <w:lang w:val="en-GB"/>
        </w:rPr>
        <w:t xml:space="preserve"> </w:t>
      </w:r>
      <w:r w:rsidRPr="004C3F24">
        <w:rPr>
          <w:color w:val="1A171C"/>
          <w:sz w:val="20"/>
          <w:lang w:val="en-GB"/>
        </w:rPr>
        <w:t>have</w:t>
      </w:r>
      <w:r w:rsidRPr="004C3F24">
        <w:rPr>
          <w:color w:val="1A171C"/>
          <w:spacing w:val="-6"/>
          <w:sz w:val="20"/>
          <w:lang w:val="en-GB"/>
        </w:rPr>
        <w:t xml:space="preserve"> </w:t>
      </w:r>
      <w:r w:rsidRPr="004C3F24">
        <w:rPr>
          <w:color w:val="1A171C"/>
          <w:sz w:val="20"/>
          <w:lang w:val="en-GB"/>
        </w:rPr>
        <w:t>been</w:t>
      </w:r>
      <w:r w:rsidRPr="004C3F24">
        <w:rPr>
          <w:color w:val="1A171C"/>
          <w:spacing w:val="-20"/>
          <w:sz w:val="20"/>
          <w:lang w:val="en-GB"/>
        </w:rPr>
        <w:t xml:space="preserve"> </w:t>
      </w:r>
      <w:r w:rsidRPr="004C3F24">
        <w:rPr>
          <w:color w:val="1A171C"/>
          <w:sz w:val="20"/>
          <w:lang w:val="en-GB"/>
        </w:rPr>
        <w:t>applied,</w:t>
      </w:r>
    </w:p>
    <w:p w14:paraId="267BF6AF" w14:textId="77777777" w:rsidR="00340395" w:rsidRPr="004C3F24" w:rsidRDefault="00340395" w:rsidP="00340395">
      <w:pPr>
        <w:pStyle w:val="Listeavsnitt"/>
        <w:widowControl w:val="0"/>
        <w:numPr>
          <w:ilvl w:val="0"/>
          <w:numId w:val="56"/>
        </w:numPr>
        <w:tabs>
          <w:tab w:val="left" w:pos="2276"/>
        </w:tabs>
        <w:autoSpaceDE w:val="0"/>
        <w:autoSpaceDN w:val="0"/>
        <w:spacing w:after="0" w:line="244" w:lineRule="exact"/>
        <w:ind w:left="2275" w:hanging="277"/>
        <w:contextualSpacing w:val="0"/>
        <w:jc w:val="both"/>
        <w:rPr>
          <w:sz w:val="20"/>
          <w:lang w:val="en-GB"/>
        </w:rPr>
      </w:pPr>
      <w:r w:rsidRPr="004C3F24">
        <w:rPr>
          <w:color w:val="1A171C"/>
          <w:sz w:val="20"/>
          <w:lang w:val="en-GB"/>
        </w:rPr>
        <w:t>results</w:t>
      </w:r>
      <w:r w:rsidRPr="004C3F24">
        <w:rPr>
          <w:color w:val="1A171C"/>
          <w:spacing w:val="-5"/>
          <w:sz w:val="20"/>
          <w:lang w:val="en-GB"/>
        </w:rPr>
        <w:t xml:space="preserve"> </w:t>
      </w:r>
      <w:r w:rsidRPr="004C3F24">
        <w:rPr>
          <w:color w:val="1A171C"/>
          <w:sz w:val="20"/>
          <w:lang w:val="en-GB"/>
        </w:rPr>
        <w:t>of</w:t>
      </w:r>
      <w:r w:rsidRPr="004C3F24">
        <w:rPr>
          <w:color w:val="1A171C"/>
          <w:spacing w:val="-4"/>
          <w:sz w:val="20"/>
          <w:lang w:val="en-GB"/>
        </w:rPr>
        <w:t xml:space="preserve"> </w:t>
      </w:r>
      <w:r w:rsidRPr="004C3F24">
        <w:rPr>
          <w:color w:val="1A171C"/>
          <w:sz w:val="20"/>
          <w:lang w:val="en-GB"/>
        </w:rPr>
        <w:t>design</w:t>
      </w:r>
      <w:r w:rsidRPr="004C3F24">
        <w:rPr>
          <w:color w:val="1A171C"/>
          <w:spacing w:val="-5"/>
          <w:sz w:val="20"/>
          <w:lang w:val="en-GB"/>
        </w:rPr>
        <w:t xml:space="preserve"> </w:t>
      </w:r>
      <w:r w:rsidRPr="004C3F24">
        <w:rPr>
          <w:color w:val="1A171C"/>
          <w:sz w:val="20"/>
          <w:lang w:val="en-GB"/>
        </w:rPr>
        <w:t>calculations</w:t>
      </w:r>
      <w:r w:rsidRPr="004C3F24">
        <w:rPr>
          <w:color w:val="1A171C"/>
          <w:spacing w:val="-2"/>
          <w:sz w:val="20"/>
          <w:lang w:val="en-GB"/>
        </w:rPr>
        <w:t xml:space="preserve"> </w:t>
      </w:r>
      <w:r w:rsidRPr="004C3F24">
        <w:rPr>
          <w:color w:val="1A171C"/>
          <w:sz w:val="20"/>
          <w:lang w:val="en-GB"/>
        </w:rPr>
        <w:t>made,</w:t>
      </w:r>
      <w:r w:rsidRPr="004C3F24">
        <w:rPr>
          <w:color w:val="1A171C"/>
          <w:spacing w:val="-4"/>
          <w:sz w:val="20"/>
          <w:lang w:val="en-GB"/>
        </w:rPr>
        <w:t xml:space="preserve"> </w:t>
      </w:r>
      <w:r w:rsidRPr="004C3F24">
        <w:rPr>
          <w:color w:val="1A171C"/>
          <w:sz w:val="20"/>
          <w:lang w:val="en-GB"/>
        </w:rPr>
        <w:t>examinations</w:t>
      </w:r>
      <w:r w:rsidRPr="004C3F24">
        <w:rPr>
          <w:color w:val="1A171C"/>
          <w:spacing w:val="-4"/>
          <w:sz w:val="20"/>
          <w:lang w:val="en-GB"/>
        </w:rPr>
        <w:t xml:space="preserve"> </w:t>
      </w:r>
      <w:r w:rsidRPr="004C3F24">
        <w:rPr>
          <w:color w:val="1A171C"/>
          <w:sz w:val="20"/>
          <w:lang w:val="en-GB"/>
        </w:rPr>
        <w:t>carried</w:t>
      </w:r>
      <w:r w:rsidRPr="004C3F24">
        <w:rPr>
          <w:color w:val="1A171C"/>
          <w:spacing w:val="-3"/>
          <w:sz w:val="20"/>
          <w:lang w:val="en-GB"/>
        </w:rPr>
        <w:t xml:space="preserve"> </w:t>
      </w:r>
      <w:r w:rsidRPr="004C3F24">
        <w:rPr>
          <w:color w:val="1A171C"/>
          <w:sz w:val="20"/>
          <w:lang w:val="en-GB"/>
        </w:rPr>
        <w:t>out,</w:t>
      </w:r>
      <w:r w:rsidRPr="004C3F24">
        <w:rPr>
          <w:color w:val="1A171C"/>
          <w:spacing w:val="-14"/>
          <w:sz w:val="20"/>
          <w:lang w:val="en-GB"/>
        </w:rPr>
        <w:t xml:space="preserve"> </w:t>
      </w:r>
      <w:r w:rsidRPr="004C3F24">
        <w:rPr>
          <w:color w:val="1A171C"/>
          <w:sz w:val="20"/>
          <w:lang w:val="en-GB"/>
        </w:rPr>
        <w:t>etc.,</w:t>
      </w:r>
    </w:p>
    <w:p w14:paraId="7CB35A55" w14:textId="77777777" w:rsidR="00340395" w:rsidRDefault="00340395" w:rsidP="00340395">
      <w:pPr>
        <w:pStyle w:val="Listeavsnitt"/>
        <w:widowControl w:val="0"/>
        <w:numPr>
          <w:ilvl w:val="0"/>
          <w:numId w:val="56"/>
        </w:numPr>
        <w:tabs>
          <w:tab w:val="left" w:pos="2276"/>
        </w:tabs>
        <w:autoSpaceDE w:val="0"/>
        <w:autoSpaceDN w:val="0"/>
        <w:spacing w:before="1" w:after="0" w:line="238" w:lineRule="exact"/>
        <w:ind w:left="2275" w:hanging="277"/>
        <w:contextualSpacing w:val="0"/>
        <w:jc w:val="both"/>
        <w:rPr>
          <w:sz w:val="20"/>
        </w:rPr>
      </w:pPr>
      <w:r>
        <w:rPr>
          <w:color w:val="1A171C"/>
          <w:sz w:val="20"/>
        </w:rPr>
        <w:t>test</w:t>
      </w:r>
      <w:r>
        <w:rPr>
          <w:color w:val="1A171C"/>
          <w:spacing w:val="-1"/>
          <w:sz w:val="20"/>
        </w:rPr>
        <w:t xml:space="preserve"> </w:t>
      </w:r>
      <w:r>
        <w:rPr>
          <w:color w:val="1A171C"/>
          <w:sz w:val="20"/>
        </w:rPr>
        <w:t>reports,</w:t>
      </w:r>
    </w:p>
    <w:p w14:paraId="079D6904" w14:textId="77777777" w:rsidR="00340395" w:rsidRPr="004C3F24" w:rsidRDefault="00340395" w:rsidP="00340395">
      <w:pPr>
        <w:pStyle w:val="Listeavsnitt"/>
        <w:widowControl w:val="0"/>
        <w:numPr>
          <w:ilvl w:val="0"/>
          <w:numId w:val="56"/>
        </w:numPr>
        <w:tabs>
          <w:tab w:val="left" w:pos="2276"/>
        </w:tabs>
        <w:autoSpaceDE w:val="0"/>
        <w:autoSpaceDN w:val="0"/>
        <w:spacing w:before="3" w:after="0" w:line="228" w:lineRule="auto"/>
        <w:ind w:right="1600"/>
        <w:contextualSpacing w:val="0"/>
        <w:rPr>
          <w:sz w:val="20"/>
          <w:lang w:val="en-GB"/>
        </w:rPr>
      </w:pPr>
      <w:r w:rsidRPr="004C3F24">
        <w:rPr>
          <w:color w:val="1A171C"/>
          <w:sz w:val="20"/>
          <w:lang w:val="en-GB"/>
        </w:rPr>
        <w:t>appropriate</w:t>
      </w:r>
      <w:r w:rsidRPr="004C3F24">
        <w:rPr>
          <w:color w:val="1A171C"/>
          <w:spacing w:val="-34"/>
          <w:sz w:val="20"/>
          <w:lang w:val="en-GB"/>
        </w:rPr>
        <w:t xml:space="preserve"> </w:t>
      </w:r>
      <w:r w:rsidRPr="004C3F24">
        <w:rPr>
          <w:color w:val="1A171C"/>
          <w:sz w:val="20"/>
          <w:lang w:val="en-GB"/>
        </w:rPr>
        <w:t>details</w:t>
      </w:r>
      <w:r w:rsidRPr="004C3F24">
        <w:rPr>
          <w:color w:val="1A171C"/>
          <w:spacing w:val="-33"/>
          <w:sz w:val="20"/>
          <w:lang w:val="en-GB"/>
        </w:rPr>
        <w:t xml:space="preserve"> </w:t>
      </w:r>
      <w:r w:rsidRPr="004C3F24">
        <w:rPr>
          <w:color w:val="1A171C"/>
          <w:sz w:val="20"/>
          <w:lang w:val="en-GB"/>
        </w:rPr>
        <w:t>relating</w:t>
      </w:r>
      <w:r w:rsidRPr="004C3F24">
        <w:rPr>
          <w:color w:val="1A171C"/>
          <w:spacing w:val="-32"/>
          <w:sz w:val="20"/>
          <w:lang w:val="en-GB"/>
        </w:rPr>
        <w:t xml:space="preserve"> </w:t>
      </w:r>
      <w:r w:rsidRPr="004C3F24">
        <w:rPr>
          <w:color w:val="1A171C"/>
          <w:sz w:val="20"/>
          <w:lang w:val="en-GB"/>
        </w:rPr>
        <w:t>to</w:t>
      </w:r>
      <w:r w:rsidRPr="004C3F24">
        <w:rPr>
          <w:color w:val="1A171C"/>
          <w:spacing w:val="-33"/>
          <w:sz w:val="20"/>
          <w:lang w:val="en-GB"/>
        </w:rPr>
        <w:t xml:space="preserve"> </w:t>
      </w:r>
      <w:r w:rsidRPr="004C3F24">
        <w:rPr>
          <w:color w:val="1A171C"/>
          <w:sz w:val="20"/>
          <w:lang w:val="en-GB"/>
        </w:rPr>
        <w:t>the</w:t>
      </w:r>
      <w:r w:rsidRPr="004C3F24">
        <w:rPr>
          <w:color w:val="1A171C"/>
          <w:spacing w:val="-31"/>
          <w:sz w:val="20"/>
          <w:lang w:val="en-GB"/>
        </w:rPr>
        <w:t xml:space="preserve"> </w:t>
      </w:r>
      <w:r w:rsidRPr="004C3F24">
        <w:rPr>
          <w:color w:val="1A171C"/>
          <w:sz w:val="20"/>
          <w:lang w:val="en-GB"/>
        </w:rPr>
        <w:t>approval</w:t>
      </w:r>
      <w:r w:rsidRPr="004C3F24">
        <w:rPr>
          <w:color w:val="1A171C"/>
          <w:spacing w:val="-34"/>
          <w:sz w:val="20"/>
          <w:lang w:val="en-GB"/>
        </w:rPr>
        <w:t xml:space="preserve"> </w:t>
      </w:r>
      <w:r w:rsidRPr="004C3F24">
        <w:rPr>
          <w:color w:val="1A171C"/>
          <w:sz w:val="20"/>
          <w:lang w:val="en-GB"/>
        </w:rPr>
        <w:t>of</w:t>
      </w:r>
      <w:r w:rsidRPr="004C3F24">
        <w:rPr>
          <w:color w:val="1A171C"/>
          <w:spacing w:val="-32"/>
          <w:sz w:val="20"/>
          <w:lang w:val="en-GB"/>
        </w:rPr>
        <w:t xml:space="preserve"> </w:t>
      </w:r>
      <w:r w:rsidRPr="004C3F24">
        <w:rPr>
          <w:color w:val="1A171C"/>
          <w:sz w:val="20"/>
          <w:lang w:val="en-GB"/>
        </w:rPr>
        <w:t>the</w:t>
      </w:r>
      <w:r w:rsidRPr="004C3F24">
        <w:rPr>
          <w:color w:val="1A171C"/>
          <w:spacing w:val="-31"/>
          <w:sz w:val="20"/>
          <w:lang w:val="en-GB"/>
        </w:rPr>
        <w:t xml:space="preserve"> </w:t>
      </w:r>
      <w:r w:rsidRPr="004C3F24">
        <w:rPr>
          <w:color w:val="1A171C"/>
          <w:sz w:val="20"/>
          <w:lang w:val="en-GB"/>
        </w:rPr>
        <w:t>manufacturing</w:t>
      </w:r>
      <w:r w:rsidRPr="004C3F24">
        <w:rPr>
          <w:color w:val="1A171C"/>
          <w:spacing w:val="-32"/>
          <w:sz w:val="20"/>
          <w:lang w:val="en-GB"/>
        </w:rPr>
        <w:t xml:space="preserve"> </w:t>
      </w:r>
      <w:r w:rsidRPr="004C3F24">
        <w:rPr>
          <w:color w:val="1A171C"/>
          <w:sz w:val="20"/>
          <w:lang w:val="en-GB"/>
        </w:rPr>
        <w:t>and</w:t>
      </w:r>
      <w:r w:rsidRPr="004C3F24">
        <w:rPr>
          <w:color w:val="1A171C"/>
          <w:spacing w:val="-32"/>
          <w:sz w:val="20"/>
          <w:lang w:val="en-GB"/>
        </w:rPr>
        <w:t xml:space="preserve"> </w:t>
      </w:r>
      <w:r w:rsidRPr="004C3F24">
        <w:rPr>
          <w:color w:val="1A171C"/>
          <w:sz w:val="20"/>
          <w:lang w:val="en-GB"/>
        </w:rPr>
        <w:t>test</w:t>
      </w:r>
      <w:r w:rsidRPr="004C3F24">
        <w:rPr>
          <w:color w:val="1A171C"/>
          <w:spacing w:val="-33"/>
          <w:sz w:val="20"/>
          <w:lang w:val="en-GB"/>
        </w:rPr>
        <w:t xml:space="preserve"> </w:t>
      </w:r>
      <w:r w:rsidRPr="004C3F24">
        <w:rPr>
          <w:color w:val="1A171C"/>
          <w:sz w:val="20"/>
          <w:lang w:val="en-GB"/>
        </w:rPr>
        <w:t>procedures</w:t>
      </w:r>
      <w:r w:rsidRPr="004C3F24">
        <w:rPr>
          <w:color w:val="1A171C"/>
          <w:spacing w:val="-32"/>
          <w:sz w:val="20"/>
          <w:lang w:val="en-GB"/>
        </w:rPr>
        <w:t xml:space="preserve"> </w:t>
      </w:r>
      <w:r w:rsidRPr="004C3F24">
        <w:rPr>
          <w:color w:val="1A171C"/>
          <w:sz w:val="20"/>
          <w:lang w:val="en-GB"/>
        </w:rPr>
        <w:t>and</w:t>
      </w:r>
      <w:r w:rsidRPr="004C3F24">
        <w:rPr>
          <w:color w:val="1A171C"/>
          <w:spacing w:val="-32"/>
          <w:sz w:val="20"/>
          <w:lang w:val="en-GB"/>
        </w:rPr>
        <w:t xml:space="preserve"> </w:t>
      </w:r>
      <w:r w:rsidRPr="004C3F24">
        <w:rPr>
          <w:color w:val="1A171C"/>
          <w:sz w:val="20"/>
          <w:lang w:val="en-GB"/>
        </w:rPr>
        <w:t>of the</w:t>
      </w:r>
      <w:r w:rsidRPr="004C3F24">
        <w:rPr>
          <w:color w:val="1A171C"/>
          <w:spacing w:val="-18"/>
          <w:sz w:val="20"/>
          <w:lang w:val="en-GB"/>
        </w:rPr>
        <w:t xml:space="preserve"> </w:t>
      </w:r>
      <w:r w:rsidRPr="004C3F24">
        <w:rPr>
          <w:color w:val="1A171C"/>
          <w:sz w:val="20"/>
          <w:lang w:val="en-GB"/>
        </w:rPr>
        <w:t>qualifications</w:t>
      </w:r>
      <w:r w:rsidRPr="004C3F24">
        <w:rPr>
          <w:color w:val="1A171C"/>
          <w:spacing w:val="-19"/>
          <w:sz w:val="20"/>
          <w:lang w:val="en-GB"/>
        </w:rPr>
        <w:t xml:space="preserve"> </w:t>
      </w:r>
      <w:r w:rsidRPr="004C3F24">
        <w:rPr>
          <w:color w:val="1A171C"/>
          <w:sz w:val="20"/>
          <w:lang w:val="en-GB"/>
        </w:rPr>
        <w:t>or</w:t>
      </w:r>
      <w:r w:rsidRPr="004C3F24">
        <w:rPr>
          <w:color w:val="1A171C"/>
          <w:spacing w:val="-11"/>
          <w:sz w:val="20"/>
          <w:lang w:val="en-GB"/>
        </w:rPr>
        <w:t xml:space="preserve"> </w:t>
      </w:r>
      <w:r w:rsidRPr="004C3F24">
        <w:rPr>
          <w:color w:val="1A171C"/>
          <w:sz w:val="20"/>
          <w:lang w:val="en-GB"/>
        </w:rPr>
        <w:t>approvals</w:t>
      </w:r>
      <w:r w:rsidRPr="004C3F24">
        <w:rPr>
          <w:color w:val="1A171C"/>
          <w:spacing w:val="-19"/>
          <w:sz w:val="20"/>
          <w:lang w:val="en-GB"/>
        </w:rPr>
        <w:t xml:space="preserve"> </w:t>
      </w:r>
      <w:r w:rsidRPr="004C3F24">
        <w:rPr>
          <w:color w:val="1A171C"/>
          <w:sz w:val="20"/>
          <w:lang w:val="en-GB"/>
        </w:rPr>
        <w:t>of</w:t>
      </w:r>
      <w:r w:rsidRPr="004C3F24">
        <w:rPr>
          <w:color w:val="1A171C"/>
          <w:spacing w:val="-18"/>
          <w:sz w:val="20"/>
          <w:lang w:val="en-GB"/>
        </w:rPr>
        <w:t xml:space="preserve"> </w:t>
      </w:r>
      <w:r w:rsidRPr="004C3F24">
        <w:rPr>
          <w:color w:val="1A171C"/>
          <w:sz w:val="20"/>
          <w:lang w:val="en-GB"/>
        </w:rPr>
        <w:t>the</w:t>
      </w:r>
      <w:r w:rsidRPr="004C3F24">
        <w:rPr>
          <w:color w:val="1A171C"/>
          <w:spacing w:val="-17"/>
          <w:sz w:val="20"/>
          <w:lang w:val="en-GB"/>
        </w:rPr>
        <w:t xml:space="preserve"> </w:t>
      </w:r>
      <w:r w:rsidRPr="004C3F24">
        <w:rPr>
          <w:color w:val="1A171C"/>
          <w:sz w:val="20"/>
          <w:lang w:val="en-GB"/>
        </w:rPr>
        <w:t>personnel</w:t>
      </w:r>
      <w:r w:rsidRPr="004C3F24">
        <w:rPr>
          <w:color w:val="1A171C"/>
          <w:spacing w:val="-17"/>
          <w:sz w:val="20"/>
          <w:lang w:val="en-GB"/>
        </w:rPr>
        <w:t xml:space="preserve"> </w:t>
      </w:r>
      <w:r w:rsidRPr="004C3F24">
        <w:rPr>
          <w:color w:val="1A171C"/>
          <w:sz w:val="20"/>
          <w:lang w:val="en-GB"/>
        </w:rPr>
        <w:t>concerned</w:t>
      </w:r>
      <w:r w:rsidRPr="004C3F24">
        <w:rPr>
          <w:color w:val="1A171C"/>
          <w:spacing w:val="-16"/>
          <w:sz w:val="20"/>
          <w:lang w:val="en-GB"/>
        </w:rPr>
        <w:t xml:space="preserve"> </w:t>
      </w:r>
      <w:r w:rsidRPr="004C3F24">
        <w:rPr>
          <w:color w:val="1A171C"/>
          <w:sz w:val="20"/>
          <w:lang w:val="en-GB"/>
        </w:rPr>
        <w:t>in</w:t>
      </w:r>
      <w:r w:rsidRPr="004C3F24">
        <w:rPr>
          <w:color w:val="1A171C"/>
          <w:spacing w:val="-16"/>
          <w:sz w:val="20"/>
          <w:lang w:val="en-GB"/>
        </w:rPr>
        <w:t xml:space="preserve"> </w:t>
      </w:r>
      <w:r w:rsidRPr="004C3F24">
        <w:rPr>
          <w:color w:val="1A171C"/>
          <w:sz w:val="20"/>
          <w:lang w:val="en-GB"/>
        </w:rPr>
        <w:t>accordance</w:t>
      </w:r>
      <w:r w:rsidRPr="004C3F24">
        <w:rPr>
          <w:color w:val="1A171C"/>
          <w:spacing w:val="-20"/>
          <w:sz w:val="20"/>
          <w:lang w:val="en-GB"/>
        </w:rPr>
        <w:t xml:space="preserve"> </w:t>
      </w:r>
      <w:r w:rsidRPr="004C3F24">
        <w:rPr>
          <w:color w:val="1A171C"/>
          <w:sz w:val="20"/>
          <w:lang w:val="en-GB"/>
        </w:rPr>
        <w:t>with</w:t>
      </w:r>
      <w:r w:rsidRPr="004C3F24">
        <w:rPr>
          <w:color w:val="1A171C"/>
          <w:spacing w:val="-18"/>
          <w:sz w:val="20"/>
          <w:lang w:val="en-GB"/>
        </w:rPr>
        <w:t xml:space="preserve"> </w:t>
      </w:r>
      <w:r w:rsidRPr="004C3F24">
        <w:rPr>
          <w:color w:val="1A171C"/>
          <w:sz w:val="20"/>
          <w:lang w:val="en-GB"/>
        </w:rPr>
        <w:t>points</w:t>
      </w:r>
      <w:r w:rsidRPr="004C3F24">
        <w:rPr>
          <w:color w:val="1A171C"/>
          <w:spacing w:val="-18"/>
          <w:sz w:val="20"/>
          <w:lang w:val="en-GB"/>
        </w:rPr>
        <w:t xml:space="preserve"> </w:t>
      </w:r>
      <w:r w:rsidRPr="004C3F24">
        <w:rPr>
          <w:color w:val="1A171C"/>
          <w:sz w:val="20"/>
          <w:lang w:val="en-GB"/>
        </w:rPr>
        <w:t>3.1.2 and 3.1.3 of Annex</w:t>
      </w:r>
      <w:r w:rsidRPr="004C3F24">
        <w:rPr>
          <w:color w:val="1A171C"/>
          <w:spacing w:val="-30"/>
          <w:sz w:val="20"/>
          <w:lang w:val="en-GB"/>
        </w:rPr>
        <w:t xml:space="preserve"> </w:t>
      </w:r>
      <w:r w:rsidRPr="004C3F24">
        <w:rPr>
          <w:color w:val="1A171C"/>
          <w:sz w:val="20"/>
          <w:lang w:val="en-GB"/>
        </w:rPr>
        <w:t>I.</w:t>
      </w:r>
    </w:p>
    <w:p w14:paraId="3CD274ED" w14:textId="77777777" w:rsidR="00340395" w:rsidRDefault="00340395" w:rsidP="00340395">
      <w:pPr>
        <w:pStyle w:val="Brdtekst"/>
        <w:spacing w:before="109" w:line="228" w:lineRule="auto"/>
        <w:ind w:left="1996" w:right="1506" w:firstLine="2"/>
      </w:pPr>
      <w:r>
        <w:rPr>
          <w:color w:val="1A171C"/>
          <w:w w:val="95"/>
        </w:rPr>
        <w:t xml:space="preserve">The manufacturer shall keep the technical documentation at the disposal of the relevant national </w:t>
      </w:r>
      <w:r>
        <w:rPr>
          <w:color w:val="1A171C"/>
        </w:rPr>
        <w:t>authorities for 10 years after the pressure equipment has been placed on the market.</w:t>
      </w:r>
    </w:p>
    <w:p w14:paraId="70DC83F5" w14:textId="77777777" w:rsidR="00340395" w:rsidRDefault="00340395" w:rsidP="00340395">
      <w:pPr>
        <w:pStyle w:val="Brdtekst"/>
        <w:spacing w:before="10"/>
        <w:rPr>
          <w:sz w:val="15"/>
        </w:rPr>
      </w:pPr>
    </w:p>
    <w:p w14:paraId="56BF425E" w14:textId="77777777" w:rsidR="00340395" w:rsidRDefault="00340395" w:rsidP="00340395">
      <w:pPr>
        <w:pStyle w:val="Overskrift4"/>
        <w:keepNext w:val="0"/>
        <w:keepLines w:val="0"/>
        <w:widowControl w:val="0"/>
        <w:numPr>
          <w:ilvl w:val="0"/>
          <w:numId w:val="57"/>
        </w:numPr>
        <w:tabs>
          <w:tab w:val="left" w:pos="1996"/>
          <w:tab w:val="left" w:pos="1997"/>
        </w:tabs>
        <w:autoSpaceDE w:val="0"/>
        <w:autoSpaceDN w:val="0"/>
        <w:spacing w:before="0" w:line="240" w:lineRule="auto"/>
        <w:ind w:left="720" w:hanging="360"/>
        <w:jc w:val="left"/>
        <w:rPr>
          <w:rFonts w:ascii="Cambria"/>
          <w:color w:val="1A171C"/>
          <w:sz w:val="19"/>
        </w:rPr>
      </w:pPr>
      <w:proofErr w:type="spellStart"/>
      <w:r>
        <w:rPr>
          <w:color w:val="1A171C"/>
        </w:rPr>
        <w:t>Manufacturing</w:t>
      </w:r>
      <w:proofErr w:type="spellEnd"/>
    </w:p>
    <w:p w14:paraId="0261ED70" w14:textId="77777777" w:rsidR="00340395" w:rsidRDefault="00340395" w:rsidP="00340395">
      <w:pPr>
        <w:pStyle w:val="Brdtekst"/>
        <w:spacing w:before="123" w:line="228" w:lineRule="auto"/>
        <w:ind w:left="1996" w:right="1594" w:firstLine="2"/>
        <w:jc w:val="both"/>
      </w:pPr>
      <w:r>
        <w:rPr>
          <w:color w:val="1A171C"/>
        </w:rPr>
        <w:t>The</w:t>
      </w:r>
      <w:r>
        <w:rPr>
          <w:color w:val="1A171C"/>
          <w:spacing w:val="-14"/>
        </w:rPr>
        <w:t xml:space="preserve"> </w:t>
      </w:r>
      <w:r>
        <w:rPr>
          <w:color w:val="1A171C"/>
        </w:rPr>
        <w:t>manufacturer</w:t>
      </w:r>
      <w:r>
        <w:rPr>
          <w:color w:val="1A171C"/>
          <w:spacing w:val="-15"/>
        </w:rPr>
        <w:t xml:space="preserve"> </w:t>
      </w:r>
      <w:r>
        <w:rPr>
          <w:color w:val="1A171C"/>
        </w:rPr>
        <w:t>shall</w:t>
      </w:r>
      <w:r>
        <w:rPr>
          <w:color w:val="1A171C"/>
          <w:spacing w:val="-15"/>
        </w:rPr>
        <w:t xml:space="preserve"> </w:t>
      </w:r>
      <w:r>
        <w:rPr>
          <w:color w:val="1A171C"/>
        </w:rPr>
        <w:t>take</w:t>
      </w:r>
      <w:r>
        <w:rPr>
          <w:color w:val="1A171C"/>
          <w:spacing w:val="-15"/>
        </w:rPr>
        <w:t xml:space="preserve"> </w:t>
      </w:r>
      <w:r>
        <w:rPr>
          <w:color w:val="1A171C"/>
        </w:rPr>
        <w:t>all</w:t>
      </w:r>
      <w:r>
        <w:rPr>
          <w:color w:val="1A171C"/>
          <w:spacing w:val="-14"/>
        </w:rPr>
        <w:t xml:space="preserve"> </w:t>
      </w:r>
      <w:r>
        <w:rPr>
          <w:color w:val="1A171C"/>
        </w:rPr>
        <w:t>measures</w:t>
      </w:r>
      <w:r>
        <w:rPr>
          <w:color w:val="1A171C"/>
          <w:spacing w:val="-15"/>
        </w:rPr>
        <w:t xml:space="preserve"> </w:t>
      </w:r>
      <w:r>
        <w:rPr>
          <w:color w:val="1A171C"/>
        </w:rPr>
        <w:t>necessary</w:t>
      </w:r>
      <w:r>
        <w:rPr>
          <w:color w:val="1A171C"/>
          <w:spacing w:val="-15"/>
        </w:rPr>
        <w:t xml:space="preserve"> </w:t>
      </w:r>
      <w:r>
        <w:rPr>
          <w:color w:val="1A171C"/>
        </w:rPr>
        <w:t>so</w:t>
      </w:r>
      <w:r>
        <w:rPr>
          <w:color w:val="1A171C"/>
          <w:spacing w:val="-16"/>
        </w:rPr>
        <w:t xml:space="preserve"> </w:t>
      </w:r>
      <w:r>
        <w:rPr>
          <w:color w:val="1A171C"/>
        </w:rPr>
        <w:t>that</w:t>
      </w:r>
      <w:r>
        <w:rPr>
          <w:color w:val="1A171C"/>
          <w:spacing w:val="-15"/>
        </w:rPr>
        <w:t xml:space="preserve"> </w:t>
      </w:r>
      <w:r>
        <w:rPr>
          <w:color w:val="1A171C"/>
        </w:rPr>
        <w:t>the</w:t>
      </w:r>
      <w:r>
        <w:rPr>
          <w:color w:val="1A171C"/>
          <w:spacing w:val="-13"/>
        </w:rPr>
        <w:t xml:space="preserve"> </w:t>
      </w:r>
      <w:r>
        <w:rPr>
          <w:color w:val="1A171C"/>
        </w:rPr>
        <w:t>manufacturing</w:t>
      </w:r>
      <w:r>
        <w:rPr>
          <w:color w:val="1A171C"/>
          <w:spacing w:val="-15"/>
        </w:rPr>
        <w:t xml:space="preserve"> </w:t>
      </w:r>
      <w:r>
        <w:rPr>
          <w:color w:val="1A171C"/>
        </w:rPr>
        <w:t>process</w:t>
      </w:r>
      <w:r>
        <w:rPr>
          <w:color w:val="1A171C"/>
          <w:spacing w:val="-15"/>
        </w:rPr>
        <w:t xml:space="preserve"> </w:t>
      </w:r>
      <w:r>
        <w:rPr>
          <w:color w:val="1A171C"/>
        </w:rPr>
        <w:t>and</w:t>
      </w:r>
      <w:r>
        <w:rPr>
          <w:color w:val="1A171C"/>
          <w:spacing w:val="-14"/>
        </w:rPr>
        <w:t xml:space="preserve"> </w:t>
      </w:r>
      <w:r>
        <w:rPr>
          <w:color w:val="1A171C"/>
        </w:rPr>
        <w:t>its monitoring</w:t>
      </w:r>
      <w:r>
        <w:rPr>
          <w:color w:val="1A171C"/>
          <w:spacing w:val="-4"/>
        </w:rPr>
        <w:t xml:space="preserve"> </w:t>
      </w:r>
      <w:r>
        <w:rPr>
          <w:color w:val="1A171C"/>
        </w:rPr>
        <w:t>ensure</w:t>
      </w:r>
      <w:r>
        <w:rPr>
          <w:color w:val="1A171C"/>
          <w:spacing w:val="-4"/>
        </w:rPr>
        <w:t xml:space="preserve"> </w:t>
      </w:r>
      <w:r>
        <w:rPr>
          <w:color w:val="1A171C"/>
        </w:rPr>
        <w:t>conformity</w:t>
      </w:r>
      <w:r>
        <w:rPr>
          <w:color w:val="1A171C"/>
          <w:spacing w:val="-3"/>
        </w:rPr>
        <w:t xml:space="preserve"> </w:t>
      </w:r>
      <w:r>
        <w:rPr>
          <w:color w:val="1A171C"/>
        </w:rPr>
        <w:t>of</w:t>
      </w:r>
      <w:r>
        <w:rPr>
          <w:color w:val="1A171C"/>
          <w:spacing w:val="-4"/>
        </w:rPr>
        <w:t xml:space="preserve"> </w:t>
      </w:r>
      <w:r>
        <w:rPr>
          <w:color w:val="1A171C"/>
        </w:rPr>
        <w:t>the</w:t>
      </w:r>
      <w:r>
        <w:rPr>
          <w:color w:val="1A171C"/>
          <w:spacing w:val="-3"/>
        </w:rPr>
        <w:t xml:space="preserve"> </w:t>
      </w:r>
      <w:r>
        <w:rPr>
          <w:color w:val="1A171C"/>
        </w:rPr>
        <w:t>manufactured</w:t>
      </w:r>
      <w:r>
        <w:rPr>
          <w:color w:val="1A171C"/>
          <w:spacing w:val="-4"/>
        </w:rPr>
        <w:t xml:space="preserve"> </w:t>
      </w:r>
      <w:r>
        <w:rPr>
          <w:color w:val="1A171C"/>
        </w:rPr>
        <w:t>pressure</w:t>
      </w:r>
      <w:r>
        <w:rPr>
          <w:color w:val="1A171C"/>
          <w:spacing w:val="-4"/>
        </w:rPr>
        <w:t xml:space="preserve"> </w:t>
      </w:r>
      <w:r>
        <w:rPr>
          <w:color w:val="1A171C"/>
        </w:rPr>
        <w:t>equipment</w:t>
      </w:r>
      <w:r>
        <w:rPr>
          <w:color w:val="1A171C"/>
          <w:spacing w:val="-3"/>
        </w:rPr>
        <w:t xml:space="preserve"> </w:t>
      </w:r>
      <w:r>
        <w:rPr>
          <w:color w:val="1A171C"/>
        </w:rPr>
        <w:t>with</w:t>
      </w:r>
      <w:r>
        <w:rPr>
          <w:color w:val="1A171C"/>
          <w:spacing w:val="-4"/>
        </w:rPr>
        <w:t xml:space="preserve"> </w:t>
      </w:r>
      <w:r>
        <w:rPr>
          <w:color w:val="1A171C"/>
        </w:rPr>
        <w:t>the</w:t>
      </w:r>
      <w:r>
        <w:rPr>
          <w:color w:val="1A171C"/>
          <w:spacing w:val="-5"/>
        </w:rPr>
        <w:t xml:space="preserve"> </w:t>
      </w:r>
      <w:r>
        <w:rPr>
          <w:color w:val="1A171C"/>
        </w:rPr>
        <w:t>applicable requirements of this</w:t>
      </w:r>
      <w:r>
        <w:rPr>
          <w:color w:val="1A171C"/>
          <w:spacing w:val="-9"/>
        </w:rPr>
        <w:t xml:space="preserve"> </w:t>
      </w:r>
      <w:r>
        <w:rPr>
          <w:color w:val="1A171C"/>
        </w:rPr>
        <w:t>Directive.</w:t>
      </w:r>
    </w:p>
    <w:p w14:paraId="01DE9AA3" w14:textId="77777777" w:rsidR="00340395" w:rsidRDefault="00340395" w:rsidP="00340395">
      <w:pPr>
        <w:pStyle w:val="Brdtekst"/>
        <w:spacing w:before="9"/>
        <w:rPr>
          <w:sz w:val="15"/>
        </w:rPr>
      </w:pPr>
    </w:p>
    <w:p w14:paraId="53DF147E" w14:textId="77777777" w:rsidR="00340395" w:rsidRDefault="00340395" w:rsidP="00340395">
      <w:pPr>
        <w:pStyle w:val="Overskrift4"/>
        <w:keepNext w:val="0"/>
        <w:keepLines w:val="0"/>
        <w:widowControl w:val="0"/>
        <w:numPr>
          <w:ilvl w:val="0"/>
          <w:numId w:val="57"/>
        </w:numPr>
        <w:tabs>
          <w:tab w:val="left" w:pos="1996"/>
          <w:tab w:val="left" w:pos="1997"/>
        </w:tabs>
        <w:autoSpaceDE w:val="0"/>
        <w:autoSpaceDN w:val="0"/>
        <w:spacing w:before="0" w:line="240" w:lineRule="auto"/>
        <w:ind w:left="720" w:hanging="360"/>
        <w:jc w:val="left"/>
        <w:rPr>
          <w:rFonts w:ascii="Cambria"/>
          <w:color w:val="1A171C"/>
          <w:sz w:val="19"/>
        </w:rPr>
      </w:pPr>
      <w:proofErr w:type="spellStart"/>
      <w:r>
        <w:rPr>
          <w:color w:val="1A171C"/>
        </w:rPr>
        <w:t>Verification</w:t>
      </w:r>
      <w:proofErr w:type="spellEnd"/>
    </w:p>
    <w:p w14:paraId="3021F5DE" w14:textId="77777777" w:rsidR="00340395" w:rsidRDefault="00340395" w:rsidP="00340395">
      <w:pPr>
        <w:pStyle w:val="Brdtekst"/>
        <w:spacing w:before="126" w:line="228" w:lineRule="auto"/>
        <w:ind w:left="1996" w:right="1587" w:firstLine="2"/>
        <w:jc w:val="both"/>
      </w:pPr>
      <w:r>
        <w:rPr>
          <w:color w:val="1A171C"/>
        </w:rPr>
        <w:t xml:space="preserve">A notified body chosen by the manufacturer shall carry out appropriate examinations and tests, set out in the relevant </w:t>
      </w:r>
      <w:proofErr w:type="spellStart"/>
      <w:r>
        <w:rPr>
          <w:color w:val="1A171C"/>
        </w:rPr>
        <w:t>harmonised</w:t>
      </w:r>
      <w:proofErr w:type="spellEnd"/>
      <w:r>
        <w:rPr>
          <w:color w:val="1A171C"/>
        </w:rPr>
        <w:t xml:space="preserve"> standard(s) and/or equivalent tests, to check the </w:t>
      </w:r>
      <w:r>
        <w:rPr>
          <w:color w:val="1A171C"/>
          <w:w w:val="95"/>
        </w:rPr>
        <w:t>conformity</w:t>
      </w:r>
      <w:r>
        <w:rPr>
          <w:color w:val="1A171C"/>
          <w:spacing w:val="-16"/>
          <w:w w:val="95"/>
        </w:rPr>
        <w:t xml:space="preserve"> </w:t>
      </w:r>
      <w:r>
        <w:rPr>
          <w:color w:val="1A171C"/>
          <w:w w:val="95"/>
        </w:rPr>
        <w:t>of</w:t>
      </w:r>
      <w:r>
        <w:rPr>
          <w:color w:val="1A171C"/>
          <w:spacing w:val="-15"/>
          <w:w w:val="95"/>
        </w:rPr>
        <w:t xml:space="preserve"> </w:t>
      </w:r>
      <w:r>
        <w:rPr>
          <w:color w:val="1A171C"/>
          <w:w w:val="95"/>
        </w:rPr>
        <w:t>the</w:t>
      </w:r>
      <w:r>
        <w:rPr>
          <w:color w:val="1A171C"/>
          <w:spacing w:val="-14"/>
          <w:w w:val="95"/>
        </w:rPr>
        <w:t xml:space="preserve"> </w:t>
      </w:r>
      <w:r>
        <w:rPr>
          <w:color w:val="1A171C"/>
          <w:w w:val="95"/>
        </w:rPr>
        <w:t>pressure</w:t>
      </w:r>
      <w:r>
        <w:rPr>
          <w:color w:val="1A171C"/>
          <w:spacing w:val="-15"/>
          <w:w w:val="95"/>
        </w:rPr>
        <w:t xml:space="preserve"> </w:t>
      </w:r>
      <w:r>
        <w:rPr>
          <w:color w:val="1A171C"/>
          <w:w w:val="95"/>
        </w:rPr>
        <w:t>equipment</w:t>
      </w:r>
      <w:r>
        <w:rPr>
          <w:color w:val="1A171C"/>
          <w:spacing w:val="-15"/>
          <w:w w:val="95"/>
        </w:rPr>
        <w:t xml:space="preserve"> </w:t>
      </w:r>
      <w:r>
        <w:rPr>
          <w:color w:val="1A171C"/>
          <w:w w:val="95"/>
        </w:rPr>
        <w:t>with</w:t>
      </w:r>
      <w:r>
        <w:rPr>
          <w:color w:val="1A171C"/>
          <w:spacing w:val="-18"/>
          <w:w w:val="95"/>
        </w:rPr>
        <w:t xml:space="preserve"> </w:t>
      </w:r>
      <w:r>
        <w:rPr>
          <w:color w:val="1A171C"/>
          <w:w w:val="95"/>
        </w:rPr>
        <w:t>the</w:t>
      </w:r>
      <w:r>
        <w:rPr>
          <w:color w:val="1A171C"/>
          <w:spacing w:val="1"/>
          <w:w w:val="95"/>
        </w:rPr>
        <w:t xml:space="preserve"> </w:t>
      </w:r>
      <w:r>
        <w:rPr>
          <w:color w:val="1A171C"/>
          <w:w w:val="95"/>
        </w:rPr>
        <w:t xml:space="preserve">applicable requirements of </w:t>
      </w:r>
      <w:r>
        <w:rPr>
          <w:color w:val="1A171C"/>
          <w:spacing w:val="2"/>
          <w:w w:val="95"/>
        </w:rPr>
        <w:t>this</w:t>
      </w:r>
      <w:r>
        <w:rPr>
          <w:color w:val="1A171C"/>
          <w:w w:val="95"/>
        </w:rPr>
        <w:t xml:space="preserve"> Directive, or</w:t>
      </w:r>
      <w:r>
        <w:rPr>
          <w:color w:val="1A171C"/>
          <w:spacing w:val="1"/>
          <w:w w:val="95"/>
        </w:rPr>
        <w:t xml:space="preserve"> </w:t>
      </w:r>
      <w:r>
        <w:rPr>
          <w:color w:val="1A171C"/>
          <w:w w:val="95"/>
        </w:rPr>
        <w:t xml:space="preserve">have </w:t>
      </w:r>
      <w:r>
        <w:rPr>
          <w:color w:val="1A171C"/>
        </w:rPr>
        <w:t>them</w:t>
      </w:r>
      <w:r>
        <w:rPr>
          <w:color w:val="1A171C"/>
          <w:spacing w:val="-11"/>
        </w:rPr>
        <w:t xml:space="preserve"> </w:t>
      </w:r>
      <w:r>
        <w:rPr>
          <w:color w:val="1A171C"/>
        </w:rPr>
        <w:t>carried</w:t>
      </w:r>
      <w:r>
        <w:rPr>
          <w:color w:val="1A171C"/>
          <w:spacing w:val="-10"/>
        </w:rPr>
        <w:t xml:space="preserve"> </w:t>
      </w:r>
      <w:r>
        <w:rPr>
          <w:color w:val="1A171C"/>
        </w:rPr>
        <w:t>out.</w:t>
      </w:r>
      <w:r>
        <w:rPr>
          <w:color w:val="1A171C"/>
          <w:spacing w:val="-10"/>
        </w:rPr>
        <w:t xml:space="preserve"> </w:t>
      </w:r>
      <w:r>
        <w:rPr>
          <w:color w:val="1A171C"/>
        </w:rPr>
        <w:t>In</w:t>
      </w:r>
      <w:r>
        <w:rPr>
          <w:color w:val="1A171C"/>
          <w:spacing w:val="-10"/>
        </w:rPr>
        <w:t xml:space="preserve"> </w:t>
      </w:r>
      <w:r>
        <w:rPr>
          <w:color w:val="1A171C"/>
        </w:rPr>
        <w:t>the</w:t>
      </w:r>
      <w:r>
        <w:rPr>
          <w:color w:val="1A171C"/>
          <w:spacing w:val="-9"/>
        </w:rPr>
        <w:t xml:space="preserve"> </w:t>
      </w:r>
      <w:r>
        <w:rPr>
          <w:color w:val="1A171C"/>
        </w:rPr>
        <w:t>absence</w:t>
      </w:r>
      <w:r>
        <w:rPr>
          <w:color w:val="1A171C"/>
          <w:spacing w:val="-10"/>
        </w:rPr>
        <w:t xml:space="preserve"> </w:t>
      </w:r>
      <w:r>
        <w:rPr>
          <w:color w:val="1A171C"/>
        </w:rPr>
        <w:t>of</w:t>
      </w:r>
      <w:r>
        <w:rPr>
          <w:color w:val="1A171C"/>
          <w:spacing w:val="-10"/>
        </w:rPr>
        <w:t xml:space="preserve"> </w:t>
      </w:r>
      <w:r>
        <w:rPr>
          <w:color w:val="1A171C"/>
        </w:rPr>
        <w:t>such</w:t>
      </w:r>
      <w:r>
        <w:rPr>
          <w:color w:val="1A171C"/>
          <w:spacing w:val="-10"/>
        </w:rPr>
        <w:t xml:space="preserve"> </w:t>
      </w:r>
      <w:r>
        <w:rPr>
          <w:color w:val="1A171C"/>
        </w:rPr>
        <w:t>a</w:t>
      </w:r>
      <w:r>
        <w:rPr>
          <w:color w:val="1A171C"/>
          <w:spacing w:val="-9"/>
        </w:rPr>
        <w:t xml:space="preserve"> </w:t>
      </w:r>
      <w:proofErr w:type="spellStart"/>
      <w:r>
        <w:rPr>
          <w:color w:val="1A171C"/>
        </w:rPr>
        <w:t>harmonised</w:t>
      </w:r>
      <w:proofErr w:type="spellEnd"/>
      <w:r>
        <w:rPr>
          <w:color w:val="1A171C"/>
          <w:spacing w:val="-10"/>
        </w:rPr>
        <w:t xml:space="preserve"> </w:t>
      </w:r>
      <w:r>
        <w:rPr>
          <w:color w:val="1A171C"/>
        </w:rPr>
        <w:t>standard</w:t>
      </w:r>
      <w:r>
        <w:rPr>
          <w:color w:val="1A171C"/>
          <w:spacing w:val="-11"/>
        </w:rPr>
        <w:t xml:space="preserve"> </w:t>
      </w:r>
      <w:r>
        <w:rPr>
          <w:color w:val="1A171C"/>
        </w:rPr>
        <w:t>the</w:t>
      </w:r>
      <w:r>
        <w:rPr>
          <w:color w:val="1A171C"/>
          <w:spacing w:val="-10"/>
        </w:rPr>
        <w:t xml:space="preserve"> </w:t>
      </w:r>
      <w:r>
        <w:rPr>
          <w:color w:val="1A171C"/>
        </w:rPr>
        <w:t>notified</w:t>
      </w:r>
      <w:r>
        <w:rPr>
          <w:color w:val="1A171C"/>
          <w:spacing w:val="-8"/>
        </w:rPr>
        <w:t xml:space="preserve"> </w:t>
      </w:r>
      <w:r>
        <w:rPr>
          <w:color w:val="1A171C"/>
        </w:rPr>
        <w:t>body</w:t>
      </w:r>
      <w:r>
        <w:rPr>
          <w:color w:val="1A171C"/>
          <w:spacing w:val="-8"/>
        </w:rPr>
        <w:t xml:space="preserve"> </w:t>
      </w:r>
      <w:r>
        <w:rPr>
          <w:color w:val="1A171C"/>
        </w:rPr>
        <w:t>concerned shall</w:t>
      </w:r>
      <w:r>
        <w:rPr>
          <w:color w:val="1A171C"/>
          <w:spacing w:val="-15"/>
        </w:rPr>
        <w:t xml:space="preserve"> </w:t>
      </w:r>
      <w:r>
        <w:rPr>
          <w:color w:val="1A171C"/>
        </w:rPr>
        <w:t>decide</w:t>
      </w:r>
      <w:r>
        <w:rPr>
          <w:color w:val="1A171C"/>
          <w:spacing w:val="-15"/>
        </w:rPr>
        <w:t xml:space="preserve"> </w:t>
      </w:r>
      <w:r>
        <w:rPr>
          <w:color w:val="1A171C"/>
        </w:rPr>
        <w:t>on</w:t>
      </w:r>
      <w:r>
        <w:rPr>
          <w:color w:val="1A171C"/>
          <w:spacing w:val="-13"/>
        </w:rPr>
        <w:t xml:space="preserve"> </w:t>
      </w:r>
      <w:r>
        <w:rPr>
          <w:color w:val="1A171C"/>
        </w:rPr>
        <w:t>the</w:t>
      </w:r>
      <w:r>
        <w:rPr>
          <w:color w:val="1A171C"/>
          <w:spacing w:val="-15"/>
        </w:rPr>
        <w:t xml:space="preserve"> </w:t>
      </w:r>
      <w:r>
        <w:rPr>
          <w:color w:val="1A171C"/>
        </w:rPr>
        <w:t>appropriate</w:t>
      </w:r>
      <w:r>
        <w:rPr>
          <w:color w:val="1A171C"/>
          <w:spacing w:val="-14"/>
        </w:rPr>
        <w:t xml:space="preserve"> </w:t>
      </w:r>
      <w:r>
        <w:rPr>
          <w:color w:val="1A171C"/>
        </w:rPr>
        <w:t>tests</w:t>
      </w:r>
      <w:r>
        <w:rPr>
          <w:color w:val="1A171C"/>
          <w:spacing w:val="-15"/>
        </w:rPr>
        <w:t xml:space="preserve"> </w:t>
      </w:r>
      <w:r>
        <w:rPr>
          <w:color w:val="1A171C"/>
        </w:rPr>
        <w:t>to</w:t>
      </w:r>
      <w:r>
        <w:rPr>
          <w:color w:val="1A171C"/>
          <w:spacing w:val="-13"/>
        </w:rPr>
        <w:t xml:space="preserve"> </w:t>
      </w:r>
      <w:r>
        <w:rPr>
          <w:color w:val="1A171C"/>
        </w:rPr>
        <w:t>be</w:t>
      </w:r>
      <w:r>
        <w:rPr>
          <w:color w:val="1A171C"/>
          <w:spacing w:val="-15"/>
        </w:rPr>
        <w:t xml:space="preserve"> </w:t>
      </w:r>
      <w:r>
        <w:rPr>
          <w:color w:val="1A171C"/>
        </w:rPr>
        <w:t>carried</w:t>
      </w:r>
      <w:r>
        <w:rPr>
          <w:color w:val="1A171C"/>
          <w:spacing w:val="-13"/>
        </w:rPr>
        <w:t xml:space="preserve"> </w:t>
      </w:r>
      <w:r>
        <w:rPr>
          <w:color w:val="1A171C"/>
        </w:rPr>
        <w:t>out</w:t>
      </w:r>
      <w:r>
        <w:rPr>
          <w:color w:val="1A171C"/>
          <w:spacing w:val="-14"/>
        </w:rPr>
        <w:t xml:space="preserve"> </w:t>
      </w:r>
      <w:r>
        <w:rPr>
          <w:color w:val="1A171C"/>
        </w:rPr>
        <w:t>applying</w:t>
      </w:r>
      <w:r>
        <w:rPr>
          <w:color w:val="1A171C"/>
          <w:spacing w:val="-14"/>
        </w:rPr>
        <w:t xml:space="preserve"> </w:t>
      </w:r>
      <w:r>
        <w:rPr>
          <w:color w:val="1A171C"/>
        </w:rPr>
        <w:t>other</w:t>
      </w:r>
      <w:r>
        <w:rPr>
          <w:color w:val="1A171C"/>
          <w:spacing w:val="-14"/>
        </w:rPr>
        <w:t xml:space="preserve"> </w:t>
      </w:r>
      <w:r>
        <w:rPr>
          <w:color w:val="1A171C"/>
        </w:rPr>
        <w:t>technical</w:t>
      </w:r>
      <w:r>
        <w:rPr>
          <w:color w:val="1A171C"/>
          <w:spacing w:val="-14"/>
        </w:rPr>
        <w:t xml:space="preserve"> </w:t>
      </w:r>
      <w:r>
        <w:rPr>
          <w:color w:val="1A171C"/>
        </w:rPr>
        <w:t>specifications.</w:t>
      </w:r>
    </w:p>
    <w:p w14:paraId="21E21E84" w14:textId="77777777" w:rsidR="00340395" w:rsidRDefault="00340395" w:rsidP="00340395">
      <w:pPr>
        <w:pStyle w:val="Brdtekst"/>
        <w:spacing w:before="8"/>
        <w:rPr>
          <w:sz w:val="15"/>
        </w:rPr>
      </w:pPr>
    </w:p>
    <w:p w14:paraId="7AB971C3" w14:textId="77777777" w:rsidR="00340395" w:rsidRDefault="00340395" w:rsidP="00340395">
      <w:pPr>
        <w:pStyle w:val="Brdtekst"/>
        <w:ind w:left="1999"/>
      </w:pPr>
      <w:proofErr w:type="gramStart"/>
      <w:r>
        <w:rPr>
          <w:color w:val="1A171C"/>
        </w:rPr>
        <w:t>In particular the</w:t>
      </w:r>
      <w:proofErr w:type="gramEnd"/>
      <w:r>
        <w:rPr>
          <w:color w:val="1A171C"/>
        </w:rPr>
        <w:t xml:space="preserve"> notified body shall:</w:t>
      </w:r>
    </w:p>
    <w:p w14:paraId="374E2E71" w14:textId="77777777" w:rsidR="00340395" w:rsidRDefault="00340395" w:rsidP="00340395">
      <w:pPr>
        <w:pStyle w:val="Brdtekst"/>
        <w:spacing w:before="10"/>
        <w:rPr>
          <w:sz w:val="15"/>
        </w:rPr>
      </w:pPr>
    </w:p>
    <w:p w14:paraId="4D586E68" w14:textId="77777777" w:rsidR="00340395" w:rsidRPr="004C3F24" w:rsidRDefault="00340395" w:rsidP="00340395">
      <w:pPr>
        <w:pStyle w:val="Listeavsnitt"/>
        <w:widowControl w:val="0"/>
        <w:numPr>
          <w:ilvl w:val="1"/>
          <w:numId w:val="57"/>
        </w:numPr>
        <w:tabs>
          <w:tab w:val="left" w:pos="2276"/>
        </w:tabs>
        <w:autoSpaceDE w:val="0"/>
        <w:autoSpaceDN w:val="0"/>
        <w:spacing w:after="0" w:line="240" w:lineRule="auto"/>
        <w:ind w:hanging="277"/>
        <w:contextualSpacing w:val="0"/>
        <w:jc w:val="both"/>
        <w:rPr>
          <w:sz w:val="20"/>
          <w:lang w:val="en-GB"/>
        </w:rPr>
      </w:pPr>
      <w:r w:rsidRPr="004C3F24">
        <w:rPr>
          <w:color w:val="1A171C"/>
          <w:sz w:val="20"/>
          <w:lang w:val="en-GB"/>
        </w:rPr>
        <w:t>examine</w:t>
      </w:r>
      <w:r w:rsidRPr="004C3F24">
        <w:rPr>
          <w:color w:val="1A171C"/>
          <w:spacing w:val="-14"/>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technical</w:t>
      </w:r>
      <w:r w:rsidRPr="004C3F24">
        <w:rPr>
          <w:color w:val="1A171C"/>
          <w:spacing w:val="-12"/>
          <w:sz w:val="20"/>
          <w:lang w:val="en-GB"/>
        </w:rPr>
        <w:t xml:space="preserve"> </w:t>
      </w:r>
      <w:r w:rsidRPr="004C3F24">
        <w:rPr>
          <w:color w:val="1A171C"/>
          <w:sz w:val="20"/>
          <w:lang w:val="en-GB"/>
        </w:rPr>
        <w:t>documentation</w:t>
      </w:r>
      <w:r w:rsidRPr="004C3F24">
        <w:rPr>
          <w:color w:val="1A171C"/>
          <w:spacing w:val="-15"/>
          <w:sz w:val="20"/>
          <w:lang w:val="en-GB"/>
        </w:rPr>
        <w:t xml:space="preserve"> </w:t>
      </w:r>
      <w:r w:rsidRPr="004C3F24">
        <w:rPr>
          <w:color w:val="1A171C"/>
          <w:sz w:val="20"/>
          <w:lang w:val="en-GB"/>
        </w:rPr>
        <w:t>with</w:t>
      </w:r>
      <w:r w:rsidRPr="004C3F24">
        <w:rPr>
          <w:color w:val="1A171C"/>
          <w:spacing w:val="-14"/>
          <w:sz w:val="20"/>
          <w:lang w:val="en-GB"/>
        </w:rPr>
        <w:t xml:space="preserve"> </w:t>
      </w:r>
      <w:r w:rsidRPr="004C3F24">
        <w:rPr>
          <w:color w:val="1A171C"/>
          <w:sz w:val="20"/>
          <w:lang w:val="en-GB"/>
        </w:rPr>
        <w:t>respect</w:t>
      </w:r>
      <w:r w:rsidRPr="004C3F24">
        <w:rPr>
          <w:color w:val="1A171C"/>
          <w:spacing w:val="-13"/>
          <w:sz w:val="20"/>
          <w:lang w:val="en-GB"/>
        </w:rPr>
        <w:t xml:space="preserve"> </w:t>
      </w:r>
      <w:r w:rsidRPr="004C3F24">
        <w:rPr>
          <w:color w:val="1A171C"/>
          <w:sz w:val="20"/>
          <w:lang w:val="en-GB"/>
        </w:rPr>
        <w:t>to</w:t>
      </w:r>
      <w:r w:rsidRPr="004C3F24">
        <w:rPr>
          <w:color w:val="1A171C"/>
          <w:spacing w:val="-14"/>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design</w:t>
      </w:r>
      <w:r w:rsidRPr="004C3F24">
        <w:rPr>
          <w:color w:val="1A171C"/>
          <w:spacing w:val="-14"/>
          <w:sz w:val="20"/>
          <w:lang w:val="en-GB"/>
        </w:rPr>
        <w:t xml:space="preserve"> </w:t>
      </w:r>
      <w:r w:rsidRPr="004C3F24">
        <w:rPr>
          <w:color w:val="1A171C"/>
          <w:sz w:val="20"/>
          <w:lang w:val="en-GB"/>
        </w:rPr>
        <w:t>and</w:t>
      </w:r>
      <w:r w:rsidRPr="004C3F24">
        <w:rPr>
          <w:color w:val="1A171C"/>
          <w:spacing w:val="-15"/>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manufacturing</w:t>
      </w:r>
      <w:r w:rsidRPr="004C3F24">
        <w:rPr>
          <w:color w:val="1A171C"/>
          <w:spacing w:val="-12"/>
          <w:sz w:val="20"/>
          <w:lang w:val="en-GB"/>
        </w:rPr>
        <w:t xml:space="preserve"> </w:t>
      </w:r>
      <w:r w:rsidRPr="004C3F24">
        <w:rPr>
          <w:color w:val="1A171C"/>
          <w:sz w:val="20"/>
          <w:lang w:val="en-GB"/>
        </w:rPr>
        <w:t>procedures,</w:t>
      </w:r>
    </w:p>
    <w:p w14:paraId="54905EF3" w14:textId="77777777" w:rsidR="00340395" w:rsidRDefault="00340395" w:rsidP="00340395">
      <w:pPr>
        <w:pStyle w:val="Brdtekst"/>
        <w:spacing w:before="1"/>
      </w:pPr>
    </w:p>
    <w:p w14:paraId="419781F2" w14:textId="77777777" w:rsidR="00340395" w:rsidRPr="004C3F24" w:rsidRDefault="00340395" w:rsidP="00340395">
      <w:pPr>
        <w:pStyle w:val="Listeavsnitt"/>
        <w:widowControl w:val="0"/>
        <w:numPr>
          <w:ilvl w:val="1"/>
          <w:numId w:val="57"/>
        </w:numPr>
        <w:tabs>
          <w:tab w:val="left" w:pos="2276"/>
        </w:tabs>
        <w:autoSpaceDE w:val="0"/>
        <w:autoSpaceDN w:val="0"/>
        <w:spacing w:after="0" w:line="228" w:lineRule="auto"/>
        <w:ind w:right="1593"/>
        <w:contextualSpacing w:val="0"/>
        <w:jc w:val="both"/>
        <w:rPr>
          <w:sz w:val="20"/>
          <w:lang w:val="en-GB"/>
        </w:rPr>
      </w:pPr>
      <w:r w:rsidRPr="004C3F24">
        <w:rPr>
          <w:color w:val="1A171C"/>
          <w:sz w:val="20"/>
          <w:lang w:val="en-GB"/>
        </w:rPr>
        <w:t>assess</w:t>
      </w:r>
      <w:r w:rsidRPr="004C3F24">
        <w:rPr>
          <w:color w:val="1A171C"/>
          <w:spacing w:val="-16"/>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materials</w:t>
      </w:r>
      <w:r w:rsidRPr="004C3F24">
        <w:rPr>
          <w:color w:val="1A171C"/>
          <w:spacing w:val="-16"/>
          <w:sz w:val="20"/>
          <w:lang w:val="en-GB"/>
        </w:rPr>
        <w:t xml:space="preserve"> </w:t>
      </w:r>
      <w:r w:rsidRPr="004C3F24">
        <w:rPr>
          <w:color w:val="1A171C"/>
          <w:sz w:val="20"/>
          <w:lang w:val="en-GB"/>
        </w:rPr>
        <w:t>used</w:t>
      </w:r>
      <w:r w:rsidRPr="004C3F24">
        <w:rPr>
          <w:color w:val="1A171C"/>
          <w:spacing w:val="-16"/>
          <w:sz w:val="20"/>
          <w:lang w:val="en-GB"/>
        </w:rPr>
        <w:t xml:space="preserve"> </w:t>
      </w:r>
      <w:r w:rsidRPr="004C3F24">
        <w:rPr>
          <w:color w:val="1A171C"/>
          <w:spacing w:val="2"/>
          <w:sz w:val="20"/>
          <w:lang w:val="en-GB"/>
        </w:rPr>
        <w:t>where</w:t>
      </w:r>
      <w:r w:rsidRPr="004C3F24">
        <w:rPr>
          <w:color w:val="1A171C"/>
          <w:spacing w:val="-17"/>
          <w:sz w:val="20"/>
          <w:lang w:val="en-GB"/>
        </w:rPr>
        <w:t xml:space="preserve"> </w:t>
      </w:r>
      <w:r w:rsidRPr="004C3F24">
        <w:rPr>
          <w:color w:val="1A171C"/>
          <w:sz w:val="20"/>
          <w:lang w:val="en-GB"/>
        </w:rPr>
        <w:t>these</w:t>
      </w:r>
      <w:r w:rsidRPr="004C3F24">
        <w:rPr>
          <w:color w:val="1A171C"/>
          <w:spacing w:val="-16"/>
          <w:sz w:val="20"/>
          <w:lang w:val="en-GB"/>
        </w:rPr>
        <w:t xml:space="preserve"> </w:t>
      </w:r>
      <w:r w:rsidRPr="004C3F24">
        <w:rPr>
          <w:color w:val="1A171C"/>
          <w:sz w:val="20"/>
          <w:lang w:val="en-GB"/>
        </w:rPr>
        <w:t>are</w:t>
      </w:r>
      <w:r w:rsidRPr="004C3F24">
        <w:rPr>
          <w:color w:val="1A171C"/>
          <w:spacing w:val="-15"/>
          <w:sz w:val="20"/>
          <w:lang w:val="en-GB"/>
        </w:rPr>
        <w:t xml:space="preserve"> </w:t>
      </w:r>
      <w:r w:rsidRPr="004C3F24">
        <w:rPr>
          <w:color w:val="1A171C"/>
          <w:sz w:val="20"/>
          <w:lang w:val="en-GB"/>
        </w:rPr>
        <w:t>not</w:t>
      </w:r>
      <w:r w:rsidRPr="004C3F24">
        <w:rPr>
          <w:color w:val="1A171C"/>
          <w:spacing w:val="-15"/>
          <w:sz w:val="20"/>
          <w:lang w:val="en-GB"/>
        </w:rPr>
        <w:t xml:space="preserve"> </w:t>
      </w:r>
      <w:r w:rsidRPr="004C3F24">
        <w:rPr>
          <w:color w:val="1A171C"/>
          <w:sz w:val="20"/>
          <w:lang w:val="en-GB"/>
        </w:rPr>
        <w:t>in</w:t>
      </w:r>
      <w:r w:rsidRPr="004C3F24">
        <w:rPr>
          <w:color w:val="1A171C"/>
          <w:spacing w:val="-17"/>
          <w:sz w:val="20"/>
          <w:lang w:val="en-GB"/>
        </w:rPr>
        <w:t xml:space="preserve"> </w:t>
      </w:r>
      <w:r w:rsidRPr="004C3F24">
        <w:rPr>
          <w:color w:val="1A171C"/>
          <w:sz w:val="20"/>
          <w:lang w:val="en-GB"/>
        </w:rPr>
        <w:t>conformity</w:t>
      </w:r>
      <w:r w:rsidRPr="004C3F24">
        <w:rPr>
          <w:color w:val="1A171C"/>
          <w:spacing w:val="-16"/>
          <w:sz w:val="20"/>
          <w:lang w:val="en-GB"/>
        </w:rPr>
        <w:t xml:space="preserve"> </w:t>
      </w:r>
      <w:r w:rsidRPr="004C3F24">
        <w:rPr>
          <w:color w:val="1A171C"/>
          <w:sz w:val="20"/>
          <w:lang w:val="en-GB"/>
        </w:rPr>
        <w:t>with</w:t>
      </w:r>
      <w:r w:rsidRPr="004C3F24">
        <w:rPr>
          <w:color w:val="1A171C"/>
          <w:spacing w:val="-16"/>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relevant</w:t>
      </w:r>
      <w:r w:rsidRPr="004C3F24">
        <w:rPr>
          <w:color w:val="1A171C"/>
          <w:spacing w:val="-16"/>
          <w:sz w:val="20"/>
          <w:lang w:val="en-GB"/>
        </w:rPr>
        <w:t xml:space="preserve"> </w:t>
      </w:r>
      <w:r w:rsidRPr="004C3F24">
        <w:rPr>
          <w:color w:val="1A171C"/>
          <w:sz w:val="20"/>
          <w:lang w:val="en-GB"/>
        </w:rPr>
        <w:t xml:space="preserve">harmonised standards or with a European approval for pressure equipment materials, and check the </w:t>
      </w:r>
      <w:r w:rsidRPr="004C3F24">
        <w:rPr>
          <w:color w:val="1A171C"/>
          <w:sz w:val="20"/>
          <w:lang w:val="en-GB"/>
        </w:rPr>
        <w:lastRenderedPageBreak/>
        <w:t>certificate</w:t>
      </w:r>
      <w:r w:rsidRPr="004C3F24">
        <w:rPr>
          <w:color w:val="1A171C"/>
          <w:spacing w:val="-12"/>
          <w:sz w:val="20"/>
          <w:lang w:val="en-GB"/>
        </w:rPr>
        <w:t xml:space="preserve"> </w:t>
      </w:r>
      <w:r w:rsidRPr="004C3F24">
        <w:rPr>
          <w:color w:val="1A171C"/>
          <w:sz w:val="20"/>
          <w:lang w:val="en-GB"/>
        </w:rPr>
        <w:t>issued</w:t>
      </w:r>
      <w:r w:rsidRPr="004C3F24">
        <w:rPr>
          <w:color w:val="1A171C"/>
          <w:spacing w:val="-12"/>
          <w:sz w:val="20"/>
          <w:lang w:val="en-GB"/>
        </w:rPr>
        <w:t xml:space="preserve"> </w:t>
      </w:r>
      <w:r w:rsidRPr="004C3F24">
        <w:rPr>
          <w:color w:val="1A171C"/>
          <w:sz w:val="20"/>
          <w:lang w:val="en-GB"/>
        </w:rPr>
        <w:t>by</w:t>
      </w:r>
      <w:r w:rsidRPr="004C3F24">
        <w:rPr>
          <w:color w:val="1A171C"/>
          <w:spacing w:val="-11"/>
          <w:sz w:val="20"/>
          <w:lang w:val="en-GB"/>
        </w:rPr>
        <w:t xml:space="preserve"> </w:t>
      </w:r>
      <w:r w:rsidRPr="004C3F24">
        <w:rPr>
          <w:color w:val="1A171C"/>
          <w:sz w:val="20"/>
          <w:lang w:val="en-GB"/>
        </w:rPr>
        <w:t>the</w:t>
      </w:r>
      <w:r w:rsidRPr="004C3F24">
        <w:rPr>
          <w:color w:val="1A171C"/>
          <w:spacing w:val="-10"/>
          <w:sz w:val="20"/>
          <w:lang w:val="en-GB"/>
        </w:rPr>
        <w:t xml:space="preserve"> </w:t>
      </w:r>
      <w:r w:rsidRPr="004C3F24">
        <w:rPr>
          <w:color w:val="1A171C"/>
          <w:sz w:val="20"/>
          <w:lang w:val="en-GB"/>
        </w:rPr>
        <w:t>material</w:t>
      </w:r>
      <w:r w:rsidRPr="004C3F24">
        <w:rPr>
          <w:color w:val="1A171C"/>
          <w:spacing w:val="-9"/>
          <w:sz w:val="20"/>
          <w:lang w:val="en-GB"/>
        </w:rPr>
        <w:t xml:space="preserve"> </w:t>
      </w:r>
      <w:r w:rsidRPr="004C3F24">
        <w:rPr>
          <w:color w:val="1A171C"/>
          <w:sz w:val="20"/>
          <w:lang w:val="en-GB"/>
        </w:rPr>
        <w:t>manufacturer</w:t>
      </w:r>
      <w:r w:rsidRPr="004C3F24">
        <w:rPr>
          <w:color w:val="1A171C"/>
          <w:spacing w:val="-16"/>
          <w:sz w:val="20"/>
          <w:lang w:val="en-GB"/>
        </w:rPr>
        <w:t xml:space="preserve"> </w:t>
      </w:r>
      <w:r w:rsidRPr="004C3F24">
        <w:rPr>
          <w:color w:val="1A171C"/>
          <w:sz w:val="20"/>
          <w:lang w:val="en-GB"/>
        </w:rPr>
        <w:t>in</w:t>
      </w:r>
      <w:r w:rsidRPr="004C3F24">
        <w:rPr>
          <w:color w:val="1A171C"/>
          <w:spacing w:val="-14"/>
          <w:sz w:val="20"/>
          <w:lang w:val="en-GB"/>
        </w:rPr>
        <w:t xml:space="preserve"> </w:t>
      </w:r>
      <w:r w:rsidRPr="004C3F24">
        <w:rPr>
          <w:color w:val="1A171C"/>
          <w:sz w:val="20"/>
          <w:lang w:val="en-GB"/>
        </w:rPr>
        <w:t>accordance</w:t>
      </w:r>
      <w:r w:rsidRPr="004C3F24">
        <w:rPr>
          <w:color w:val="1A171C"/>
          <w:spacing w:val="-15"/>
          <w:sz w:val="20"/>
          <w:lang w:val="en-GB"/>
        </w:rPr>
        <w:t xml:space="preserve"> </w:t>
      </w:r>
      <w:r w:rsidRPr="004C3F24">
        <w:rPr>
          <w:color w:val="1A171C"/>
          <w:sz w:val="20"/>
          <w:lang w:val="en-GB"/>
        </w:rPr>
        <w:t>with</w:t>
      </w:r>
      <w:r w:rsidRPr="004C3F24">
        <w:rPr>
          <w:color w:val="1A171C"/>
          <w:spacing w:val="-16"/>
          <w:sz w:val="20"/>
          <w:lang w:val="en-GB"/>
        </w:rPr>
        <w:t xml:space="preserve"> </w:t>
      </w:r>
      <w:r w:rsidRPr="004C3F24">
        <w:rPr>
          <w:color w:val="1A171C"/>
          <w:sz w:val="20"/>
          <w:lang w:val="en-GB"/>
        </w:rPr>
        <w:t>point</w:t>
      </w:r>
      <w:r w:rsidRPr="004C3F24">
        <w:rPr>
          <w:color w:val="1A171C"/>
          <w:spacing w:val="-16"/>
          <w:sz w:val="20"/>
          <w:lang w:val="en-GB"/>
        </w:rPr>
        <w:t xml:space="preserve"> </w:t>
      </w:r>
      <w:r w:rsidRPr="004C3F24">
        <w:rPr>
          <w:color w:val="1A171C"/>
          <w:sz w:val="20"/>
          <w:lang w:val="en-GB"/>
        </w:rPr>
        <w:t>4.3</w:t>
      </w:r>
      <w:r w:rsidRPr="004C3F24">
        <w:rPr>
          <w:color w:val="1A171C"/>
          <w:spacing w:val="-15"/>
          <w:sz w:val="20"/>
          <w:lang w:val="en-GB"/>
        </w:rPr>
        <w:t xml:space="preserve"> </w:t>
      </w:r>
      <w:r w:rsidRPr="004C3F24">
        <w:rPr>
          <w:color w:val="1A171C"/>
          <w:sz w:val="20"/>
          <w:lang w:val="en-GB"/>
        </w:rPr>
        <w:t>of</w:t>
      </w:r>
      <w:r w:rsidRPr="004C3F24">
        <w:rPr>
          <w:color w:val="1A171C"/>
          <w:spacing w:val="-15"/>
          <w:sz w:val="20"/>
          <w:lang w:val="en-GB"/>
        </w:rPr>
        <w:t xml:space="preserve"> </w:t>
      </w:r>
      <w:r w:rsidRPr="004C3F24">
        <w:rPr>
          <w:color w:val="1A171C"/>
          <w:sz w:val="20"/>
          <w:lang w:val="en-GB"/>
        </w:rPr>
        <w:t>Annex</w:t>
      </w:r>
      <w:r w:rsidRPr="004C3F24">
        <w:rPr>
          <w:color w:val="1A171C"/>
          <w:spacing w:val="-14"/>
          <w:sz w:val="20"/>
          <w:lang w:val="en-GB"/>
        </w:rPr>
        <w:t xml:space="preserve"> </w:t>
      </w:r>
      <w:r w:rsidRPr="004C3F24">
        <w:rPr>
          <w:color w:val="1A171C"/>
          <w:sz w:val="20"/>
          <w:lang w:val="en-GB"/>
        </w:rPr>
        <w:t>I,</w:t>
      </w:r>
    </w:p>
    <w:p w14:paraId="6C60E971" w14:textId="77777777" w:rsidR="00340395" w:rsidRPr="004C3F24" w:rsidRDefault="00340395" w:rsidP="00340395">
      <w:pPr>
        <w:spacing w:line="228" w:lineRule="auto"/>
        <w:jc w:val="both"/>
        <w:rPr>
          <w:sz w:val="20"/>
          <w:lang w:val="en-GB"/>
        </w:rPr>
        <w:sectPr w:rsidR="00340395" w:rsidRPr="004C3F24" w:rsidSect="00340395">
          <w:pgSz w:w="11910" w:h="16840"/>
          <w:pgMar w:top="1740" w:right="460" w:bottom="1320" w:left="420" w:header="321" w:footer="1130" w:gutter="0"/>
          <w:cols w:space="708"/>
        </w:sectPr>
      </w:pPr>
    </w:p>
    <w:p w14:paraId="5CE88DA8" w14:textId="77777777" w:rsidR="00340395" w:rsidRDefault="00340395" w:rsidP="00340395">
      <w:pPr>
        <w:pStyle w:val="Brdtekst"/>
        <w:spacing w:before="8"/>
        <w:rPr>
          <w:sz w:val="17"/>
        </w:rPr>
      </w:pPr>
    </w:p>
    <w:p w14:paraId="608F5EBD" w14:textId="77777777" w:rsidR="00340395" w:rsidRPr="004C3F24" w:rsidRDefault="00340395" w:rsidP="00340395">
      <w:pPr>
        <w:pStyle w:val="Listeavsnitt"/>
        <w:widowControl w:val="0"/>
        <w:numPr>
          <w:ilvl w:val="0"/>
          <w:numId w:val="55"/>
        </w:numPr>
        <w:tabs>
          <w:tab w:val="left" w:pos="2062"/>
        </w:tabs>
        <w:autoSpaceDE w:val="0"/>
        <w:autoSpaceDN w:val="0"/>
        <w:spacing w:before="101" w:after="0" w:line="225" w:lineRule="auto"/>
        <w:ind w:right="2156"/>
        <w:contextualSpacing w:val="0"/>
        <w:rPr>
          <w:sz w:val="20"/>
          <w:lang w:val="en-GB"/>
        </w:rPr>
      </w:pPr>
      <w:r w:rsidRPr="004C3F24">
        <w:rPr>
          <w:color w:val="1A171C"/>
          <w:sz w:val="20"/>
          <w:lang w:val="en-GB"/>
        </w:rPr>
        <w:t>approve</w:t>
      </w:r>
      <w:r w:rsidRPr="004C3F24">
        <w:rPr>
          <w:color w:val="1A171C"/>
          <w:spacing w:val="-28"/>
          <w:sz w:val="20"/>
          <w:lang w:val="en-GB"/>
        </w:rPr>
        <w:t xml:space="preserve"> </w:t>
      </w:r>
      <w:r w:rsidRPr="004C3F24">
        <w:rPr>
          <w:color w:val="1A171C"/>
          <w:sz w:val="20"/>
          <w:lang w:val="en-GB"/>
        </w:rPr>
        <w:t>the</w:t>
      </w:r>
      <w:r w:rsidRPr="004C3F24">
        <w:rPr>
          <w:color w:val="1A171C"/>
          <w:spacing w:val="-27"/>
          <w:sz w:val="20"/>
          <w:lang w:val="en-GB"/>
        </w:rPr>
        <w:t xml:space="preserve"> </w:t>
      </w:r>
      <w:r w:rsidRPr="004C3F24">
        <w:rPr>
          <w:color w:val="1A171C"/>
          <w:sz w:val="20"/>
          <w:lang w:val="en-GB"/>
        </w:rPr>
        <w:t>procedures</w:t>
      </w:r>
      <w:r w:rsidRPr="004C3F24">
        <w:rPr>
          <w:color w:val="1A171C"/>
          <w:spacing w:val="-28"/>
          <w:sz w:val="20"/>
          <w:lang w:val="en-GB"/>
        </w:rPr>
        <w:t xml:space="preserve"> </w:t>
      </w:r>
      <w:r w:rsidRPr="004C3F24">
        <w:rPr>
          <w:color w:val="1A171C"/>
          <w:sz w:val="20"/>
          <w:lang w:val="en-GB"/>
        </w:rPr>
        <w:t>for</w:t>
      </w:r>
      <w:r w:rsidRPr="004C3F24">
        <w:rPr>
          <w:color w:val="1A171C"/>
          <w:spacing w:val="-27"/>
          <w:sz w:val="20"/>
          <w:lang w:val="en-GB"/>
        </w:rPr>
        <w:t xml:space="preserve"> </w:t>
      </w:r>
      <w:r w:rsidRPr="004C3F24">
        <w:rPr>
          <w:color w:val="1A171C"/>
          <w:sz w:val="20"/>
          <w:lang w:val="en-GB"/>
        </w:rPr>
        <w:t>the</w:t>
      </w:r>
      <w:r w:rsidRPr="004C3F24">
        <w:rPr>
          <w:color w:val="1A171C"/>
          <w:spacing w:val="-26"/>
          <w:sz w:val="20"/>
          <w:lang w:val="en-GB"/>
        </w:rPr>
        <w:t xml:space="preserve"> </w:t>
      </w:r>
      <w:r w:rsidRPr="004C3F24">
        <w:rPr>
          <w:color w:val="1A171C"/>
          <w:sz w:val="20"/>
          <w:lang w:val="en-GB"/>
        </w:rPr>
        <w:t>permanent</w:t>
      </w:r>
      <w:r w:rsidRPr="004C3F24">
        <w:rPr>
          <w:color w:val="1A171C"/>
          <w:spacing w:val="-28"/>
          <w:sz w:val="20"/>
          <w:lang w:val="en-GB"/>
        </w:rPr>
        <w:t xml:space="preserve"> </w:t>
      </w:r>
      <w:r w:rsidRPr="004C3F24">
        <w:rPr>
          <w:color w:val="1A171C"/>
          <w:sz w:val="20"/>
          <w:lang w:val="en-GB"/>
        </w:rPr>
        <w:t>joining</w:t>
      </w:r>
      <w:r w:rsidRPr="004C3F24">
        <w:rPr>
          <w:color w:val="1A171C"/>
          <w:spacing w:val="-27"/>
          <w:sz w:val="20"/>
          <w:lang w:val="en-GB"/>
        </w:rPr>
        <w:t xml:space="preserve"> </w:t>
      </w:r>
      <w:r w:rsidRPr="004C3F24">
        <w:rPr>
          <w:color w:val="1A171C"/>
          <w:sz w:val="20"/>
          <w:lang w:val="en-GB"/>
        </w:rPr>
        <w:t>of</w:t>
      </w:r>
      <w:r w:rsidRPr="004C3F24">
        <w:rPr>
          <w:color w:val="1A171C"/>
          <w:spacing w:val="-27"/>
          <w:sz w:val="20"/>
          <w:lang w:val="en-GB"/>
        </w:rPr>
        <w:t xml:space="preserve"> </w:t>
      </w:r>
      <w:r w:rsidRPr="004C3F24">
        <w:rPr>
          <w:color w:val="1A171C"/>
          <w:sz w:val="20"/>
          <w:lang w:val="en-GB"/>
        </w:rPr>
        <w:t>parts</w:t>
      </w:r>
      <w:r w:rsidRPr="004C3F24">
        <w:rPr>
          <w:color w:val="1A171C"/>
          <w:spacing w:val="-28"/>
          <w:sz w:val="20"/>
          <w:lang w:val="en-GB"/>
        </w:rPr>
        <w:t xml:space="preserve"> </w:t>
      </w:r>
      <w:r w:rsidRPr="004C3F24">
        <w:rPr>
          <w:color w:val="1A171C"/>
          <w:sz w:val="20"/>
          <w:lang w:val="en-GB"/>
        </w:rPr>
        <w:t>or</w:t>
      </w:r>
      <w:r w:rsidRPr="004C3F24">
        <w:rPr>
          <w:color w:val="1A171C"/>
          <w:spacing w:val="-27"/>
          <w:sz w:val="20"/>
          <w:lang w:val="en-GB"/>
        </w:rPr>
        <w:t xml:space="preserve"> </w:t>
      </w:r>
      <w:r w:rsidRPr="004C3F24">
        <w:rPr>
          <w:color w:val="1A171C"/>
          <w:sz w:val="20"/>
          <w:lang w:val="en-GB"/>
        </w:rPr>
        <w:t>check</w:t>
      </w:r>
      <w:r w:rsidRPr="004C3F24">
        <w:rPr>
          <w:color w:val="1A171C"/>
          <w:spacing w:val="-27"/>
          <w:sz w:val="20"/>
          <w:lang w:val="en-GB"/>
        </w:rPr>
        <w:t xml:space="preserve"> </w:t>
      </w:r>
      <w:r w:rsidRPr="004C3F24">
        <w:rPr>
          <w:color w:val="1A171C"/>
          <w:sz w:val="20"/>
          <w:lang w:val="en-GB"/>
        </w:rPr>
        <w:t>that</w:t>
      </w:r>
      <w:r w:rsidRPr="004C3F24">
        <w:rPr>
          <w:color w:val="1A171C"/>
          <w:spacing w:val="-27"/>
          <w:sz w:val="20"/>
          <w:lang w:val="en-GB"/>
        </w:rPr>
        <w:t xml:space="preserve"> </w:t>
      </w:r>
      <w:r w:rsidRPr="004C3F24">
        <w:rPr>
          <w:color w:val="1A171C"/>
          <w:sz w:val="20"/>
          <w:lang w:val="en-GB"/>
        </w:rPr>
        <w:t>they</w:t>
      </w:r>
      <w:r w:rsidRPr="004C3F24">
        <w:rPr>
          <w:color w:val="1A171C"/>
          <w:spacing w:val="-27"/>
          <w:sz w:val="20"/>
          <w:lang w:val="en-GB"/>
        </w:rPr>
        <w:t xml:space="preserve"> </w:t>
      </w:r>
      <w:r w:rsidRPr="004C3F24">
        <w:rPr>
          <w:color w:val="1A171C"/>
          <w:sz w:val="20"/>
          <w:lang w:val="en-GB"/>
        </w:rPr>
        <w:t>have</w:t>
      </w:r>
      <w:r w:rsidRPr="004C3F24">
        <w:rPr>
          <w:color w:val="1A171C"/>
          <w:spacing w:val="-27"/>
          <w:sz w:val="20"/>
          <w:lang w:val="en-GB"/>
        </w:rPr>
        <w:t xml:space="preserve"> </w:t>
      </w:r>
      <w:r w:rsidRPr="004C3F24">
        <w:rPr>
          <w:color w:val="1A171C"/>
          <w:sz w:val="20"/>
          <w:lang w:val="en-GB"/>
        </w:rPr>
        <w:t>been previously</w:t>
      </w:r>
      <w:r w:rsidRPr="004C3F24">
        <w:rPr>
          <w:color w:val="1A171C"/>
          <w:spacing w:val="-5"/>
          <w:sz w:val="20"/>
          <w:lang w:val="en-GB"/>
        </w:rPr>
        <w:t xml:space="preserve"> </w:t>
      </w:r>
      <w:proofErr w:type="spellStart"/>
      <w:r w:rsidRPr="004C3F24">
        <w:rPr>
          <w:color w:val="1A171C"/>
          <w:spacing w:val="3"/>
          <w:sz w:val="20"/>
          <w:lang w:val="en-GB"/>
        </w:rPr>
        <w:t>approvedin</w:t>
      </w:r>
      <w:proofErr w:type="spellEnd"/>
      <w:r w:rsidRPr="004C3F24">
        <w:rPr>
          <w:color w:val="1A171C"/>
          <w:spacing w:val="-6"/>
          <w:sz w:val="20"/>
          <w:lang w:val="en-GB"/>
        </w:rPr>
        <w:t xml:space="preserve"> </w:t>
      </w:r>
      <w:r w:rsidRPr="004C3F24">
        <w:rPr>
          <w:color w:val="1A171C"/>
          <w:sz w:val="20"/>
          <w:lang w:val="en-GB"/>
        </w:rPr>
        <w:t>accordance</w:t>
      </w:r>
      <w:r w:rsidRPr="004C3F24">
        <w:rPr>
          <w:color w:val="1A171C"/>
          <w:spacing w:val="-4"/>
          <w:sz w:val="20"/>
          <w:lang w:val="en-GB"/>
        </w:rPr>
        <w:t xml:space="preserve"> </w:t>
      </w:r>
      <w:r w:rsidRPr="004C3F24">
        <w:rPr>
          <w:color w:val="1A171C"/>
          <w:sz w:val="20"/>
          <w:lang w:val="en-GB"/>
        </w:rPr>
        <w:t>with</w:t>
      </w:r>
      <w:r w:rsidRPr="004C3F24">
        <w:rPr>
          <w:color w:val="1A171C"/>
          <w:spacing w:val="-2"/>
          <w:sz w:val="20"/>
          <w:lang w:val="en-GB"/>
        </w:rPr>
        <w:t xml:space="preserve"> </w:t>
      </w:r>
      <w:r w:rsidRPr="004C3F24">
        <w:rPr>
          <w:color w:val="1A171C"/>
          <w:sz w:val="20"/>
          <w:lang w:val="en-GB"/>
        </w:rPr>
        <w:t>point</w:t>
      </w:r>
      <w:r w:rsidRPr="004C3F24">
        <w:rPr>
          <w:color w:val="1A171C"/>
          <w:spacing w:val="-2"/>
          <w:sz w:val="20"/>
          <w:lang w:val="en-GB"/>
        </w:rPr>
        <w:t xml:space="preserve"> </w:t>
      </w:r>
      <w:r w:rsidRPr="004C3F24">
        <w:rPr>
          <w:color w:val="1A171C"/>
          <w:sz w:val="20"/>
          <w:lang w:val="en-GB"/>
        </w:rPr>
        <w:t>3.1.2</w:t>
      </w:r>
      <w:r w:rsidRPr="004C3F24">
        <w:rPr>
          <w:color w:val="1A171C"/>
          <w:spacing w:val="-3"/>
          <w:sz w:val="20"/>
          <w:lang w:val="en-GB"/>
        </w:rPr>
        <w:t xml:space="preserve"> </w:t>
      </w:r>
      <w:r w:rsidRPr="004C3F24">
        <w:rPr>
          <w:color w:val="1A171C"/>
          <w:sz w:val="20"/>
          <w:lang w:val="en-GB"/>
        </w:rPr>
        <w:t>of</w:t>
      </w:r>
      <w:r w:rsidRPr="004C3F24">
        <w:rPr>
          <w:color w:val="1A171C"/>
          <w:spacing w:val="-3"/>
          <w:sz w:val="20"/>
          <w:lang w:val="en-GB"/>
        </w:rPr>
        <w:t xml:space="preserve"> </w:t>
      </w:r>
      <w:r w:rsidRPr="004C3F24">
        <w:rPr>
          <w:color w:val="1A171C"/>
          <w:sz w:val="20"/>
          <w:lang w:val="en-GB"/>
        </w:rPr>
        <w:t>Annex</w:t>
      </w:r>
      <w:r w:rsidRPr="004C3F24">
        <w:rPr>
          <w:color w:val="1A171C"/>
          <w:spacing w:val="-12"/>
          <w:sz w:val="20"/>
          <w:lang w:val="en-GB"/>
        </w:rPr>
        <w:t xml:space="preserve"> </w:t>
      </w:r>
      <w:r w:rsidRPr="004C3F24">
        <w:rPr>
          <w:color w:val="1A171C"/>
          <w:sz w:val="20"/>
          <w:lang w:val="en-GB"/>
        </w:rPr>
        <w:t>I,</w:t>
      </w:r>
    </w:p>
    <w:p w14:paraId="77326A66" w14:textId="77777777" w:rsidR="00340395" w:rsidRDefault="00340395" w:rsidP="00340395">
      <w:pPr>
        <w:pStyle w:val="Brdtekst"/>
        <w:spacing w:before="12"/>
        <w:rPr>
          <w:sz w:val="15"/>
        </w:rPr>
      </w:pPr>
    </w:p>
    <w:p w14:paraId="6428C0EA" w14:textId="77777777" w:rsidR="00340395" w:rsidRPr="004C3F24" w:rsidRDefault="00340395" w:rsidP="00340395">
      <w:pPr>
        <w:pStyle w:val="Listeavsnitt"/>
        <w:widowControl w:val="0"/>
        <w:numPr>
          <w:ilvl w:val="0"/>
          <w:numId w:val="55"/>
        </w:numPr>
        <w:tabs>
          <w:tab w:val="left" w:pos="2062"/>
        </w:tabs>
        <w:autoSpaceDE w:val="0"/>
        <w:autoSpaceDN w:val="0"/>
        <w:spacing w:after="0" w:line="240" w:lineRule="auto"/>
        <w:ind w:hanging="277"/>
        <w:contextualSpacing w:val="0"/>
        <w:rPr>
          <w:sz w:val="20"/>
          <w:lang w:val="en-GB"/>
        </w:rPr>
      </w:pPr>
      <w:r w:rsidRPr="004C3F24">
        <w:rPr>
          <w:color w:val="1A171C"/>
          <w:sz w:val="20"/>
          <w:lang w:val="en-GB"/>
        </w:rPr>
        <w:t>verify</w:t>
      </w:r>
      <w:r w:rsidRPr="004C3F24">
        <w:rPr>
          <w:color w:val="1A171C"/>
          <w:spacing w:val="-17"/>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qualifications</w:t>
      </w:r>
      <w:r w:rsidRPr="004C3F24">
        <w:rPr>
          <w:color w:val="1A171C"/>
          <w:spacing w:val="-19"/>
          <w:sz w:val="20"/>
          <w:lang w:val="en-GB"/>
        </w:rPr>
        <w:t xml:space="preserve"> </w:t>
      </w:r>
      <w:r w:rsidRPr="004C3F24">
        <w:rPr>
          <w:color w:val="1A171C"/>
          <w:sz w:val="20"/>
          <w:lang w:val="en-GB"/>
        </w:rPr>
        <w:t>or</w:t>
      </w:r>
      <w:r w:rsidRPr="004C3F24">
        <w:rPr>
          <w:color w:val="1A171C"/>
          <w:spacing w:val="-14"/>
          <w:sz w:val="20"/>
          <w:lang w:val="en-GB"/>
        </w:rPr>
        <w:t xml:space="preserve"> </w:t>
      </w:r>
      <w:r w:rsidRPr="004C3F24">
        <w:rPr>
          <w:color w:val="1A171C"/>
          <w:sz w:val="20"/>
          <w:lang w:val="en-GB"/>
        </w:rPr>
        <w:t>approvals</w:t>
      </w:r>
      <w:r w:rsidRPr="004C3F24">
        <w:rPr>
          <w:color w:val="1A171C"/>
          <w:spacing w:val="-17"/>
          <w:sz w:val="20"/>
          <w:lang w:val="en-GB"/>
        </w:rPr>
        <w:t xml:space="preserve"> </w:t>
      </w:r>
      <w:r w:rsidRPr="004C3F24">
        <w:rPr>
          <w:color w:val="1A171C"/>
          <w:sz w:val="20"/>
          <w:lang w:val="en-GB"/>
        </w:rPr>
        <w:t>required</w:t>
      </w:r>
      <w:r w:rsidRPr="004C3F24">
        <w:rPr>
          <w:color w:val="1A171C"/>
          <w:spacing w:val="-16"/>
          <w:sz w:val="20"/>
          <w:lang w:val="en-GB"/>
        </w:rPr>
        <w:t xml:space="preserve"> </w:t>
      </w:r>
      <w:r w:rsidRPr="004C3F24">
        <w:rPr>
          <w:color w:val="1A171C"/>
          <w:sz w:val="20"/>
          <w:lang w:val="en-GB"/>
        </w:rPr>
        <w:t>under</w:t>
      </w:r>
      <w:r w:rsidRPr="004C3F24">
        <w:rPr>
          <w:color w:val="1A171C"/>
          <w:spacing w:val="-15"/>
          <w:sz w:val="20"/>
          <w:lang w:val="en-GB"/>
        </w:rPr>
        <w:t xml:space="preserve"> </w:t>
      </w:r>
      <w:r w:rsidRPr="004C3F24">
        <w:rPr>
          <w:color w:val="1A171C"/>
          <w:sz w:val="20"/>
          <w:lang w:val="en-GB"/>
        </w:rPr>
        <w:t>points</w:t>
      </w:r>
      <w:r w:rsidRPr="004C3F24">
        <w:rPr>
          <w:color w:val="1A171C"/>
          <w:spacing w:val="-15"/>
          <w:sz w:val="20"/>
          <w:lang w:val="en-GB"/>
        </w:rPr>
        <w:t xml:space="preserve"> </w:t>
      </w:r>
      <w:r w:rsidRPr="004C3F24">
        <w:rPr>
          <w:color w:val="1A171C"/>
          <w:sz w:val="20"/>
          <w:lang w:val="en-GB"/>
        </w:rPr>
        <w:t>3.1.2</w:t>
      </w:r>
      <w:r w:rsidRPr="004C3F24">
        <w:rPr>
          <w:color w:val="1A171C"/>
          <w:spacing w:val="-16"/>
          <w:sz w:val="20"/>
          <w:lang w:val="en-GB"/>
        </w:rPr>
        <w:t xml:space="preserve"> </w:t>
      </w:r>
      <w:r w:rsidRPr="004C3F24">
        <w:rPr>
          <w:color w:val="1A171C"/>
          <w:sz w:val="20"/>
          <w:lang w:val="en-GB"/>
        </w:rPr>
        <w:t>and</w:t>
      </w:r>
      <w:r w:rsidRPr="004C3F24">
        <w:rPr>
          <w:color w:val="1A171C"/>
          <w:spacing w:val="-14"/>
          <w:sz w:val="20"/>
          <w:lang w:val="en-GB"/>
        </w:rPr>
        <w:t xml:space="preserve"> </w:t>
      </w:r>
      <w:r w:rsidRPr="004C3F24">
        <w:rPr>
          <w:color w:val="1A171C"/>
          <w:sz w:val="20"/>
          <w:lang w:val="en-GB"/>
        </w:rPr>
        <w:t>3.1.3</w:t>
      </w:r>
      <w:r w:rsidRPr="004C3F24">
        <w:rPr>
          <w:color w:val="1A171C"/>
          <w:spacing w:val="-16"/>
          <w:sz w:val="20"/>
          <w:lang w:val="en-GB"/>
        </w:rPr>
        <w:t xml:space="preserve"> </w:t>
      </w:r>
      <w:r w:rsidRPr="004C3F24">
        <w:rPr>
          <w:color w:val="1A171C"/>
          <w:sz w:val="20"/>
          <w:lang w:val="en-GB"/>
        </w:rPr>
        <w:t>of</w:t>
      </w:r>
      <w:r w:rsidRPr="004C3F24">
        <w:rPr>
          <w:color w:val="1A171C"/>
          <w:spacing w:val="-15"/>
          <w:sz w:val="20"/>
          <w:lang w:val="en-GB"/>
        </w:rPr>
        <w:t xml:space="preserve"> </w:t>
      </w:r>
      <w:r w:rsidRPr="004C3F24">
        <w:rPr>
          <w:color w:val="1A171C"/>
          <w:sz w:val="20"/>
          <w:lang w:val="en-GB"/>
        </w:rPr>
        <w:t>Annex</w:t>
      </w:r>
      <w:r w:rsidRPr="004C3F24">
        <w:rPr>
          <w:color w:val="1A171C"/>
          <w:spacing w:val="-15"/>
          <w:sz w:val="20"/>
          <w:lang w:val="en-GB"/>
        </w:rPr>
        <w:t xml:space="preserve"> </w:t>
      </w:r>
      <w:r w:rsidRPr="004C3F24">
        <w:rPr>
          <w:color w:val="1A171C"/>
          <w:sz w:val="20"/>
          <w:lang w:val="en-GB"/>
        </w:rPr>
        <w:t>I,</w:t>
      </w:r>
    </w:p>
    <w:p w14:paraId="0A7DC693" w14:textId="77777777" w:rsidR="00340395" w:rsidRDefault="00340395" w:rsidP="00340395">
      <w:pPr>
        <w:pStyle w:val="Brdtekst"/>
        <w:spacing w:before="1"/>
      </w:pPr>
    </w:p>
    <w:p w14:paraId="1637A8A8" w14:textId="77777777" w:rsidR="00340395" w:rsidRPr="004C3F24" w:rsidRDefault="00340395" w:rsidP="00340395">
      <w:pPr>
        <w:pStyle w:val="Listeavsnitt"/>
        <w:widowControl w:val="0"/>
        <w:numPr>
          <w:ilvl w:val="0"/>
          <w:numId w:val="55"/>
        </w:numPr>
        <w:tabs>
          <w:tab w:val="left" w:pos="2062"/>
        </w:tabs>
        <w:autoSpaceDE w:val="0"/>
        <w:autoSpaceDN w:val="0"/>
        <w:spacing w:after="0" w:line="228" w:lineRule="auto"/>
        <w:ind w:right="2134" w:hanging="277"/>
        <w:contextualSpacing w:val="0"/>
        <w:rPr>
          <w:sz w:val="20"/>
          <w:lang w:val="en-GB"/>
        </w:rPr>
      </w:pPr>
      <w:r w:rsidRPr="004C3F24">
        <w:rPr>
          <w:color w:val="1A171C"/>
          <w:sz w:val="20"/>
          <w:lang w:val="en-GB"/>
        </w:rPr>
        <w:t>carry out the final inspection referred to in point 3.2.1 of Annex I, perform or have performed</w:t>
      </w:r>
      <w:r w:rsidRPr="004C3F24">
        <w:rPr>
          <w:color w:val="1A171C"/>
          <w:spacing w:val="-9"/>
          <w:sz w:val="20"/>
          <w:lang w:val="en-GB"/>
        </w:rPr>
        <w:t xml:space="preserve"> </w:t>
      </w:r>
      <w:r w:rsidRPr="004C3F24">
        <w:rPr>
          <w:color w:val="1A171C"/>
          <w:sz w:val="20"/>
          <w:lang w:val="en-GB"/>
        </w:rPr>
        <w:t>the</w:t>
      </w:r>
      <w:r w:rsidRPr="004C3F24">
        <w:rPr>
          <w:color w:val="1A171C"/>
          <w:spacing w:val="-10"/>
          <w:sz w:val="20"/>
          <w:lang w:val="en-GB"/>
        </w:rPr>
        <w:t xml:space="preserve"> </w:t>
      </w:r>
      <w:r w:rsidRPr="004C3F24">
        <w:rPr>
          <w:color w:val="1A171C"/>
          <w:sz w:val="20"/>
          <w:lang w:val="en-GB"/>
        </w:rPr>
        <w:t>proof</w:t>
      </w:r>
      <w:r w:rsidRPr="004C3F24">
        <w:rPr>
          <w:color w:val="1A171C"/>
          <w:spacing w:val="-10"/>
          <w:sz w:val="20"/>
          <w:lang w:val="en-GB"/>
        </w:rPr>
        <w:t xml:space="preserve"> </w:t>
      </w:r>
      <w:r w:rsidRPr="004C3F24">
        <w:rPr>
          <w:color w:val="1A171C"/>
          <w:sz w:val="20"/>
          <w:lang w:val="en-GB"/>
        </w:rPr>
        <w:t>test</w:t>
      </w:r>
      <w:r w:rsidRPr="004C3F24">
        <w:rPr>
          <w:color w:val="1A171C"/>
          <w:spacing w:val="-3"/>
          <w:sz w:val="20"/>
          <w:lang w:val="en-GB"/>
        </w:rPr>
        <w:t xml:space="preserve"> </w:t>
      </w:r>
      <w:r w:rsidRPr="004C3F24">
        <w:rPr>
          <w:color w:val="1A171C"/>
          <w:sz w:val="20"/>
          <w:lang w:val="en-GB"/>
        </w:rPr>
        <w:t>referred</w:t>
      </w:r>
      <w:r w:rsidRPr="004C3F24">
        <w:rPr>
          <w:color w:val="1A171C"/>
          <w:spacing w:val="-11"/>
          <w:sz w:val="20"/>
          <w:lang w:val="en-GB"/>
        </w:rPr>
        <w:t xml:space="preserve"> </w:t>
      </w:r>
      <w:r w:rsidRPr="004C3F24">
        <w:rPr>
          <w:color w:val="1A171C"/>
          <w:sz w:val="20"/>
          <w:lang w:val="en-GB"/>
        </w:rPr>
        <w:t>to</w:t>
      </w:r>
      <w:r w:rsidRPr="004C3F24">
        <w:rPr>
          <w:color w:val="1A171C"/>
          <w:spacing w:val="-12"/>
          <w:sz w:val="20"/>
          <w:lang w:val="en-GB"/>
        </w:rPr>
        <w:t xml:space="preserve"> </w:t>
      </w:r>
      <w:r w:rsidRPr="004C3F24">
        <w:rPr>
          <w:color w:val="1A171C"/>
          <w:sz w:val="20"/>
          <w:lang w:val="en-GB"/>
        </w:rPr>
        <w:t>in</w:t>
      </w:r>
      <w:r w:rsidRPr="004C3F24">
        <w:rPr>
          <w:color w:val="1A171C"/>
          <w:spacing w:val="-8"/>
          <w:sz w:val="20"/>
          <w:lang w:val="en-GB"/>
        </w:rPr>
        <w:t xml:space="preserve"> </w:t>
      </w:r>
      <w:r w:rsidRPr="004C3F24">
        <w:rPr>
          <w:color w:val="1A171C"/>
          <w:sz w:val="20"/>
          <w:lang w:val="en-GB"/>
        </w:rPr>
        <w:t>point</w:t>
      </w:r>
      <w:r w:rsidRPr="004C3F24">
        <w:rPr>
          <w:color w:val="1A171C"/>
          <w:spacing w:val="-11"/>
          <w:sz w:val="20"/>
          <w:lang w:val="en-GB"/>
        </w:rPr>
        <w:t xml:space="preserve"> </w:t>
      </w:r>
      <w:r w:rsidRPr="004C3F24">
        <w:rPr>
          <w:color w:val="1A171C"/>
          <w:sz w:val="20"/>
          <w:lang w:val="en-GB"/>
        </w:rPr>
        <w:t>3.2.2</w:t>
      </w:r>
      <w:r w:rsidRPr="004C3F24">
        <w:rPr>
          <w:color w:val="1A171C"/>
          <w:spacing w:val="-12"/>
          <w:sz w:val="20"/>
          <w:lang w:val="en-GB"/>
        </w:rPr>
        <w:t xml:space="preserve"> </w:t>
      </w:r>
      <w:r w:rsidRPr="004C3F24">
        <w:rPr>
          <w:color w:val="1A171C"/>
          <w:sz w:val="20"/>
          <w:lang w:val="en-GB"/>
        </w:rPr>
        <w:t>of</w:t>
      </w:r>
      <w:r w:rsidRPr="004C3F24">
        <w:rPr>
          <w:color w:val="1A171C"/>
          <w:spacing w:val="-11"/>
          <w:sz w:val="20"/>
          <w:lang w:val="en-GB"/>
        </w:rPr>
        <w:t xml:space="preserve"> </w:t>
      </w:r>
      <w:r w:rsidRPr="004C3F24">
        <w:rPr>
          <w:color w:val="1A171C"/>
          <w:sz w:val="20"/>
          <w:lang w:val="en-GB"/>
        </w:rPr>
        <w:t>Annex</w:t>
      </w:r>
      <w:r w:rsidRPr="004C3F24">
        <w:rPr>
          <w:color w:val="1A171C"/>
          <w:spacing w:val="-11"/>
          <w:sz w:val="20"/>
          <w:lang w:val="en-GB"/>
        </w:rPr>
        <w:t xml:space="preserve"> </w:t>
      </w:r>
      <w:r w:rsidRPr="004C3F24">
        <w:rPr>
          <w:color w:val="1A171C"/>
          <w:sz w:val="20"/>
          <w:lang w:val="en-GB"/>
        </w:rPr>
        <w:t>I,</w:t>
      </w:r>
      <w:r w:rsidRPr="004C3F24">
        <w:rPr>
          <w:color w:val="1A171C"/>
          <w:spacing w:val="-11"/>
          <w:sz w:val="20"/>
          <w:lang w:val="en-GB"/>
        </w:rPr>
        <w:t xml:space="preserve"> </w:t>
      </w:r>
      <w:r w:rsidRPr="004C3F24">
        <w:rPr>
          <w:color w:val="1A171C"/>
          <w:sz w:val="20"/>
          <w:lang w:val="en-GB"/>
        </w:rPr>
        <w:t>and</w:t>
      </w:r>
      <w:r w:rsidRPr="004C3F24">
        <w:rPr>
          <w:color w:val="1A171C"/>
          <w:spacing w:val="-8"/>
          <w:sz w:val="20"/>
          <w:lang w:val="en-GB"/>
        </w:rPr>
        <w:t xml:space="preserve"> </w:t>
      </w:r>
      <w:r w:rsidRPr="004C3F24">
        <w:rPr>
          <w:color w:val="1A171C"/>
          <w:sz w:val="20"/>
          <w:lang w:val="en-GB"/>
        </w:rPr>
        <w:t>examine</w:t>
      </w:r>
      <w:r w:rsidRPr="004C3F24">
        <w:rPr>
          <w:color w:val="1A171C"/>
          <w:spacing w:val="-13"/>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safety devices, if</w:t>
      </w:r>
      <w:r w:rsidRPr="004C3F24">
        <w:rPr>
          <w:color w:val="1A171C"/>
          <w:spacing w:val="-20"/>
          <w:sz w:val="20"/>
          <w:lang w:val="en-GB"/>
        </w:rPr>
        <w:t xml:space="preserve"> </w:t>
      </w:r>
      <w:r w:rsidRPr="004C3F24">
        <w:rPr>
          <w:color w:val="1A171C"/>
          <w:sz w:val="20"/>
          <w:lang w:val="en-GB"/>
        </w:rPr>
        <w:t>applicable.</w:t>
      </w:r>
    </w:p>
    <w:p w14:paraId="704DF1CC" w14:textId="77777777" w:rsidR="00340395" w:rsidRDefault="00340395" w:rsidP="00340395">
      <w:pPr>
        <w:pStyle w:val="Brdtekst"/>
        <w:spacing w:before="1"/>
      </w:pPr>
    </w:p>
    <w:p w14:paraId="794204DC" w14:textId="77777777" w:rsidR="00340395" w:rsidRDefault="00340395" w:rsidP="00340395">
      <w:pPr>
        <w:pStyle w:val="Brdtekst"/>
        <w:spacing w:line="228" w:lineRule="auto"/>
        <w:ind w:left="1781" w:right="1799" w:firstLine="3"/>
        <w:jc w:val="both"/>
      </w:pPr>
      <w:r>
        <w:rPr>
          <w:color w:val="1A171C"/>
        </w:rPr>
        <w:t>The</w:t>
      </w:r>
      <w:r>
        <w:rPr>
          <w:color w:val="1A171C"/>
          <w:spacing w:val="-22"/>
        </w:rPr>
        <w:t xml:space="preserve"> </w:t>
      </w:r>
      <w:r>
        <w:rPr>
          <w:color w:val="1A171C"/>
        </w:rPr>
        <w:t>notified</w:t>
      </w:r>
      <w:r>
        <w:rPr>
          <w:color w:val="1A171C"/>
          <w:spacing w:val="-21"/>
        </w:rPr>
        <w:t xml:space="preserve"> </w:t>
      </w:r>
      <w:r>
        <w:rPr>
          <w:color w:val="1A171C"/>
        </w:rPr>
        <w:t>body</w:t>
      </w:r>
      <w:r>
        <w:rPr>
          <w:color w:val="1A171C"/>
          <w:spacing w:val="-21"/>
        </w:rPr>
        <w:t xml:space="preserve"> </w:t>
      </w:r>
      <w:r>
        <w:rPr>
          <w:color w:val="1A171C"/>
        </w:rPr>
        <w:t>shall</w:t>
      </w:r>
      <w:r>
        <w:rPr>
          <w:color w:val="1A171C"/>
          <w:spacing w:val="-23"/>
        </w:rPr>
        <w:t xml:space="preserve"> </w:t>
      </w:r>
      <w:r>
        <w:rPr>
          <w:color w:val="1A171C"/>
        </w:rPr>
        <w:t>issue</w:t>
      </w:r>
      <w:r>
        <w:rPr>
          <w:color w:val="1A171C"/>
          <w:spacing w:val="-22"/>
        </w:rPr>
        <w:t xml:space="preserve"> </w:t>
      </w:r>
      <w:r>
        <w:rPr>
          <w:color w:val="1A171C"/>
        </w:rPr>
        <w:t>a</w:t>
      </w:r>
      <w:r>
        <w:rPr>
          <w:color w:val="1A171C"/>
          <w:spacing w:val="-21"/>
        </w:rPr>
        <w:t xml:space="preserve"> </w:t>
      </w:r>
      <w:r>
        <w:rPr>
          <w:color w:val="1A171C"/>
        </w:rPr>
        <w:t>certificate</w:t>
      </w:r>
      <w:r>
        <w:rPr>
          <w:color w:val="1A171C"/>
          <w:spacing w:val="-24"/>
        </w:rPr>
        <w:t xml:space="preserve"> </w:t>
      </w:r>
      <w:r>
        <w:rPr>
          <w:color w:val="1A171C"/>
        </w:rPr>
        <w:t>of</w:t>
      </w:r>
      <w:r>
        <w:rPr>
          <w:color w:val="1A171C"/>
          <w:spacing w:val="-22"/>
        </w:rPr>
        <w:t xml:space="preserve"> </w:t>
      </w:r>
      <w:r>
        <w:rPr>
          <w:color w:val="1A171C"/>
        </w:rPr>
        <w:t>conformity</w:t>
      </w:r>
      <w:r>
        <w:rPr>
          <w:color w:val="1A171C"/>
          <w:spacing w:val="-23"/>
        </w:rPr>
        <w:t xml:space="preserve"> </w:t>
      </w:r>
      <w:r>
        <w:rPr>
          <w:color w:val="1A171C"/>
        </w:rPr>
        <w:t>in</w:t>
      </w:r>
      <w:r>
        <w:rPr>
          <w:color w:val="1A171C"/>
          <w:spacing w:val="-21"/>
        </w:rPr>
        <w:t xml:space="preserve"> </w:t>
      </w:r>
      <w:r>
        <w:rPr>
          <w:color w:val="1A171C"/>
        </w:rPr>
        <w:t>respect</w:t>
      </w:r>
      <w:r>
        <w:rPr>
          <w:color w:val="1A171C"/>
          <w:spacing w:val="-22"/>
        </w:rPr>
        <w:t xml:space="preserve"> </w:t>
      </w:r>
      <w:r>
        <w:rPr>
          <w:color w:val="1A171C"/>
        </w:rPr>
        <w:t>of</w:t>
      </w:r>
      <w:r>
        <w:rPr>
          <w:color w:val="1A171C"/>
          <w:spacing w:val="-21"/>
        </w:rPr>
        <w:t xml:space="preserve"> </w:t>
      </w:r>
      <w:r>
        <w:rPr>
          <w:color w:val="1A171C"/>
        </w:rPr>
        <w:t>the</w:t>
      </w:r>
      <w:r>
        <w:rPr>
          <w:color w:val="1A171C"/>
          <w:spacing w:val="-22"/>
        </w:rPr>
        <w:t xml:space="preserve"> </w:t>
      </w:r>
      <w:r>
        <w:rPr>
          <w:color w:val="1A171C"/>
        </w:rPr>
        <w:t>examinations</w:t>
      </w:r>
      <w:r>
        <w:rPr>
          <w:color w:val="1A171C"/>
          <w:spacing w:val="-22"/>
        </w:rPr>
        <w:t xml:space="preserve"> </w:t>
      </w:r>
      <w:r>
        <w:rPr>
          <w:color w:val="1A171C"/>
        </w:rPr>
        <w:t>and</w:t>
      </w:r>
      <w:r>
        <w:rPr>
          <w:color w:val="1A171C"/>
          <w:spacing w:val="-22"/>
        </w:rPr>
        <w:t xml:space="preserve"> </w:t>
      </w:r>
      <w:r>
        <w:rPr>
          <w:color w:val="1A171C"/>
        </w:rPr>
        <w:t>tests carried</w:t>
      </w:r>
      <w:r>
        <w:rPr>
          <w:color w:val="1A171C"/>
          <w:spacing w:val="-33"/>
        </w:rPr>
        <w:t xml:space="preserve"> </w:t>
      </w:r>
      <w:r>
        <w:rPr>
          <w:color w:val="1A171C"/>
        </w:rPr>
        <w:t>out</w:t>
      </w:r>
      <w:r>
        <w:rPr>
          <w:color w:val="1A171C"/>
          <w:spacing w:val="-32"/>
        </w:rPr>
        <w:t xml:space="preserve"> </w:t>
      </w:r>
      <w:r>
        <w:rPr>
          <w:color w:val="1A171C"/>
        </w:rPr>
        <w:t>and</w:t>
      </w:r>
      <w:r>
        <w:rPr>
          <w:color w:val="1A171C"/>
          <w:spacing w:val="-32"/>
        </w:rPr>
        <w:t xml:space="preserve"> </w:t>
      </w:r>
      <w:r>
        <w:rPr>
          <w:color w:val="1A171C"/>
        </w:rPr>
        <w:t>shall</w:t>
      </w:r>
      <w:r>
        <w:rPr>
          <w:color w:val="1A171C"/>
          <w:spacing w:val="-29"/>
        </w:rPr>
        <w:t xml:space="preserve"> </w:t>
      </w:r>
      <w:r>
        <w:rPr>
          <w:color w:val="1A171C"/>
        </w:rPr>
        <w:t>affix</w:t>
      </w:r>
      <w:r>
        <w:rPr>
          <w:color w:val="1A171C"/>
          <w:spacing w:val="-29"/>
        </w:rPr>
        <w:t xml:space="preserve"> </w:t>
      </w:r>
      <w:r>
        <w:rPr>
          <w:color w:val="1A171C"/>
        </w:rPr>
        <w:t>its</w:t>
      </w:r>
      <w:r>
        <w:rPr>
          <w:color w:val="1A171C"/>
          <w:spacing w:val="-30"/>
        </w:rPr>
        <w:t xml:space="preserve"> </w:t>
      </w:r>
      <w:r>
        <w:rPr>
          <w:color w:val="1A171C"/>
        </w:rPr>
        <w:t>identification</w:t>
      </w:r>
      <w:r>
        <w:rPr>
          <w:color w:val="1A171C"/>
          <w:spacing w:val="-29"/>
        </w:rPr>
        <w:t xml:space="preserve"> </w:t>
      </w:r>
      <w:r>
        <w:rPr>
          <w:color w:val="1A171C"/>
        </w:rPr>
        <w:t>number</w:t>
      </w:r>
      <w:r>
        <w:rPr>
          <w:color w:val="1A171C"/>
          <w:spacing w:val="-29"/>
        </w:rPr>
        <w:t xml:space="preserve"> </w:t>
      </w:r>
      <w:r>
        <w:rPr>
          <w:color w:val="1A171C"/>
        </w:rPr>
        <w:t>to</w:t>
      </w:r>
      <w:r>
        <w:rPr>
          <w:color w:val="1A171C"/>
          <w:spacing w:val="-30"/>
        </w:rPr>
        <w:t xml:space="preserve"> </w:t>
      </w:r>
      <w:r>
        <w:rPr>
          <w:color w:val="1A171C"/>
        </w:rPr>
        <w:t>the</w:t>
      </w:r>
      <w:r>
        <w:rPr>
          <w:color w:val="1A171C"/>
          <w:spacing w:val="-29"/>
        </w:rPr>
        <w:t xml:space="preserve"> </w:t>
      </w:r>
      <w:r>
        <w:rPr>
          <w:color w:val="1A171C"/>
        </w:rPr>
        <w:t>approved</w:t>
      </w:r>
      <w:r>
        <w:rPr>
          <w:color w:val="1A171C"/>
          <w:spacing w:val="-30"/>
        </w:rPr>
        <w:t xml:space="preserve"> </w:t>
      </w:r>
      <w:r>
        <w:rPr>
          <w:color w:val="1A171C"/>
        </w:rPr>
        <w:t>pressure</w:t>
      </w:r>
      <w:r>
        <w:rPr>
          <w:color w:val="1A171C"/>
          <w:spacing w:val="-30"/>
        </w:rPr>
        <w:t xml:space="preserve"> </w:t>
      </w:r>
      <w:r>
        <w:rPr>
          <w:color w:val="1A171C"/>
        </w:rPr>
        <w:t>equipment,</w:t>
      </w:r>
      <w:r>
        <w:rPr>
          <w:color w:val="1A171C"/>
          <w:spacing w:val="-29"/>
        </w:rPr>
        <w:t xml:space="preserve"> </w:t>
      </w:r>
      <w:r>
        <w:rPr>
          <w:color w:val="1A171C"/>
        </w:rPr>
        <w:t>or</w:t>
      </w:r>
      <w:r>
        <w:rPr>
          <w:color w:val="1A171C"/>
          <w:spacing w:val="-28"/>
        </w:rPr>
        <w:t xml:space="preserve"> </w:t>
      </w:r>
      <w:r>
        <w:rPr>
          <w:color w:val="1A171C"/>
        </w:rPr>
        <w:t xml:space="preserve">have </w:t>
      </w:r>
      <w:r>
        <w:rPr>
          <w:color w:val="1A171C"/>
          <w:w w:val="95"/>
        </w:rPr>
        <w:t>it</w:t>
      </w:r>
      <w:r>
        <w:rPr>
          <w:color w:val="1A171C"/>
          <w:spacing w:val="-8"/>
          <w:w w:val="95"/>
        </w:rPr>
        <w:t xml:space="preserve"> </w:t>
      </w:r>
      <w:r>
        <w:rPr>
          <w:color w:val="1A171C"/>
          <w:w w:val="95"/>
        </w:rPr>
        <w:t>affixed</w:t>
      </w:r>
      <w:r>
        <w:rPr>
          <w:color w:val="1A171C"/>
          <w:spacing w:val="-6"/>
          <w:w w:val="95"/>
        </w:rPr>
        <w:t xml:space="preserve"> </w:t>
      </w:r>
      <w:r>
        <w:rPr>
          <w:color w:val="1A171C"/>
          <w:w w:val="95"/>
        </w:rPr>
        <w:t>under</w:t>
      </w:r>
      <w:r>
        <w:rPr>
          <w:color w:val="1A171C"/>
          <w:spacing w:val="-5"/>
          <w:w w:val="95"/>
        </w:rPr>
        <w:t xml:space="preserve"> </w:t>
      </w:r>
      <w:r>
        <w:rPr>
          <w:color w:val="1A171C"/>
          <w:w w:val="95"/>
        </w:rPr>
        <w:t>its</w:t>
      </w:r>
      <w:r>
        <w:rPr>
          <w:color w:val="1A171C"/>
          <w:spacing w:val="-6"/>
          <w:w w:val="95"/>
        </w:rPr>
        <w:t xml:space="preserve"> </w:t>
      </w:r>
      <w:r>
        <w:rPr>
          <w:color w:val="1A171C"/>
          <w:w w:val="95"/>
        </w:rPr>
        <w:t>responsibility.</w:t>
      </w:r>
      <w:r>
        <w:rPr>
          <w:color w:val="1A171C"/>
          <w:spacing w:val="-7"/>
          <w:w w:val="95"/>
        </w:rPr>
        <w:t xml:space="preserve"> </w:t>
      </w:r>
      <w:r>
        <w:rPr>
          <w:color w:val="1A171C"/>
          <w:w w:val="95"/>
        </w:rPr>
        <w:t>The</w:t>
      </w:r>
      <w:r>
        <w:rPr>
          <w:color w:val="1A171C"/>
          <w:spacing w:val="-4"/>
          <w:w w:val="95"/>
        </w:rPr>
        <w:t xml:space="preserve"> </w:t>
      </w:r>
      <w:r>
        <w:rPr>
          <w:color w:val="1A171C"/>
          <w:w w:val="95"/>
        </w:rPr>
        <w:t>manufacturer</w:t>
      </w:r>
      <w:r>
        <w:rPr>
          <w:color w:val="1A171C"/>
          <w:spacing w:val="-16"/>
          <w:w w:val="95"/>
        </w:rPr>
        <w:t xml:space="preserve"> </w:t>
      </w:r>
      <w:r>
        <w:rPr>
          <w:color w:val="1A171C"/>
          <w:w w:val="95"/>
        </w:rPr>
        <w:t>shall</w:t>
      </w:r>
      <w:r>
        <w:rPr>
          <w:color w:val="1A171C"/>
          <w:spacing w:val="-16"/>
          <w:w w:val="95"/>
        </w:rPr>
        <w:t xml:space="preserve"> </w:t>
      </w:r>
      <w:r>
        <w:rPr>
          <w:color w:val="1A171C"/>
          <w:w w:val="95"/>
        </w:rPr>
        <w:t>keep</w:t>
      </w:r>
      <w:r>
        <w:rPr>
          <w:color w:val="1A171C"/>
          <w:spacing w:val="-17"/>
          <w:w w:val="95"/>
        </w:rPr>
        <w:t xml:space="preserve"> </w:t>
      </w:r>
      <w:r>
        <w:rPr>
          <w:color w:val="1A171C"/>
          <w:w w:val="95"/>
        </w:rPr>
        <w:t>the</w:t>
      </w:r>
      <w:r>
        <w:rPr>
          <w:color w:val="1A171C"/>
          <w:spacing w:val="-15"/>
          <w:w w:val="95"/>
        </w:rPr>
        <w:t xml:space="preserve"> </w:t>
      </w:r>
      <w:r>
        <w:rPr>
          <w:color w:val="1A171C"/>
          <w:w w:val="95"/>
        </w:rPr>
        <w:t>certificates</w:t>
      </w:r>
      <w:r>
        <w:rPr>
          <w:color w:val="1A171C"/>
          <w:spacing w:val="-16"/>
          <w:w w:val="95"/>
        </w:rPr>
        <w:t xml:space="preserve"> </w:t>
      </w:r>
      <w:r>
        <w:rPr>
          <w:color w:val="1A171C"/>
          <w:w w:val="95"/>
        </w:rPr>
        <w:t>of</w:t>
      </w:r>
      <w:r>
        <w:rPr>
          <w:color w:val="1A171C"/>
          <w:spacing w:val="-15"/>
          <w:w w:val="95"/>
        </w:rPr>
        <w:t xml:space="preserve"> </w:t>
      </w:r>
      <w:r>
        <w:rPr>
          <w:color w:val="1A171C"/>
          <w:w w:val="95"/>
        </w:rPr>
        <w:t>conformity</w:t>
      </w:r>
      <w:r>
        <w:rPr>
          <w:color w:val="1A171C"/>
          <w:spacing w:val="-16"/>
          <w:w w:val="95"/>
        </w:rPr>
        <w:t xml:space="preserve"> </w:t>
      </w:r>
      <w:r>
        <w:rPr>
          <w:color w:val="1A171C"/>
          <w:w w:val="95"/>
        </w:rPr>
        <w:t>at</w:t>
      </w:r>
      <w:r>
        <w:rPr>
          <w:color w:val="1A171C"/>
          <w:spacing w:val="-16"/>
          <w:w w:val="95"/>
        </w:rPr>
        <w:t xml:space="preserve"> </w:t>
      </w:r>
      <w:r>
        <w:rPr>
          <w:color w:val="1A171C"/>
          <w:spacing w:val="2"/>
          <w:w w:val="95"/>
        </w:rPr>
        <w:t xml:space="preserve">the </w:t>
      </w:r>
      <w:r>
        <w:rPr>
          <w:color w:val="1A171C"/>
        </w:rPr>
        <w:t>disposal</w:t>
      </w:r>
      <w:r>
        <w:rPr>
          <w:color w:val="1A171C"/>
          <w:spacing w:val="-33"/>
        </w:rPr>
        <w:t xml:space="preserve"> </w:t>
      </w:r>
      <w:r>
        <w:rPr>
          <w:color w:val="1A171C"/>
        </w:rPr>
        <w:t>of</w:t>
      </w:r>
      <w:r>
        <w:rPr>
          <w:color w:val="1A171C"/>
          <w:spacing w:val="-33"/>
        </w:rPr>
        <w:t xml:space="preserve"> </w:t>
      </w:r>
      <w:r>
        <w:rPr>
          <w:color w:val="1A171C"/>
        </w:rPr>
        <w:t>the</w:t>
      </w:r>
      <w:r>
        <w:rPr>
          <w:color w:val="1A171C"/>
          <w:spacing w:val="-32"/>
        </w:rPr>
        <w:t xml:space="preserve"> </w:t>
      </w:r>
      <w:r>
        <w:rPr>
          <w:color w:val="1A171C"/>
        </w:rPr>
        <w:t>national</w:t>
      </w:r>
      <w:r>
        <w:rPr>
          <w:color w:val="1A171C"/>
          <w:spacing w:val="-32"/>
        </w:rPr>
        <w:t xml:space="preserve"> </w:t>
      </w:r>
      <w:r>
        <w:rPr>
          <w:color w:val="1A171C"/>
        </w:rPr>
        <w:t>authorities</w:t>
      </w:r>
      <w:r>
        <w:rPr>
          <w:color w:val="1A171C"/>
          <w:spacing w:val="-33"/>
        </w:rPr>
        <w:t xml:space="preserve"> </w:t>
      </w:r>
      <w:r>
        <w:rPr>
          <w:color w:val="1A171C"/>
        </w:rPr>
        <w:t>for</w:t>
      </w:r>
      <w:r>
        <w:rPr>
          <w:color w:val="1A171C"/>
          <w:spacing w:val="-33"/>
        </w:rPr>
        <w:t xml:space="preserve"> </w:t>
      </w:r>
      <w:r>
        <w:rPr>
          <w:color w:val="1A171C"/>
        </w:rPr>
        <w:t>10</w:t>
      </w:r>
      <w:r>
        <w:rPr>
          <w:color w:val="1A171C"/>
          <w:spacing w:val="-31"/>
        </w:rPr>
        <w:t xml:space="preserve"> </w:t>
      </w:r>
      <w:r>
        <w:rPr>
          <w:color w:val="1A171C"/>
        </w:rPr>
        <w:t>years</w:t>
      </w:r>
      <w:r>
        <w:rPr>
          <w:color w:val="1A171C"/>
          <w:spacing w:val="-33"/>
        </w:rPr>
        <w:t xml:space="preserve"> </w:t>
      </w:r>
      <w:r>
        <w:rPr>
          <w:color w:val="1A171C"/>
        </w:rPr>
        <w:t>after</w:t>
      </w:r>
      <w:r>
        <w:rPr>
          <w:color w:val="1A171C"/>
          <w:spacing w:val="-33"/>
        </w:rPr>
        <w:t xml:space="preserve"> </w:t>
      </w:r>
      <w:r>
        <w:rPr>
          <w:color w:val="1A171C"/>
        </w:rPr>
        <w:t>the</w:t>
      </w:r>
      <w:r>
        <w:rPr>
          <w:color w:val="1A171C"/>
          <w:spacing w:val="-28"/>
        </w:rPr>
        <w:t xml:space="preserve"> </w:t>
      </w:r>
      <w:r>
        <w:rPr>
          <w:color w:val="1A171C"/>
        </w:rPr>
        <w:t>pressure</w:t>
      </w:r>
      <w:r>
        <w:rPr>
          <w:color w:val="1A171C"/>
          <w:spacing w:val="-29"/>
        </w:rPr>
        <w:t xml:space="preserve"> </w:t>
      </w:r>
      <w:r>
        <w:rPr>
          <w:color w:val="1A171C"/>
        </w:rPr>
        <w:t>equipment</w:t>
      </w:r>
      <w:r>
        <w:rPr>
          <w:color w:val="1A171C"/>
          <w:spacing w:val="-28"/>
        </w:rPr>
        <w:t xml:space="preserve"> </w:t>
      </w:r>
      <w:r>
        <w:rPr>
          <w:color w:val="1A171C"/>
        </w:rPr>
        <w:t>has</w:t>
      </w:r>
      <w:r>
        <w:rPr>
          <w:color w:val="1A171C"/>
          <w:spacing w:val="-28"/>
        </w:rPr>
        <w:t xml:space="preserve"> </w:t>
      </w:r>
      <w:r>
        <w:rPr>
          <w:color w:val="1A171C"/>
        </w:rPr>
        <w:t>been</w:t>
      </w:r>
      <w:r>
        <w:rPr>
          <w:color w:val="1A171C"/>
          <w:spacing w:val="-29"/>
        </w:rPr>
        <w:t xml:space="preserve"> </w:t>
      </w:r>
      <w:r>
        <w:rPr>
          <w:color w:val="1A171C"/>
        </w:rPr>
        <w:t>placed</w:t>
      </w:r>
      <w:r>
        <w:rPr>
          <w:color w:val="1A171C"/>
          <w:spacing w:val="-28"/>
        </w:rPr>
        <w:t xml:space="preserve"> </w:t>
      </w:r>
      <w:r>
        <w:rPr>
          <w:color w:val="1A171C"/>
        </w:rPr>
        <w:t>on the</w:t>
      </w:r>
      <w:r>
        <w:rPr>
          <w:color w:val="1A171C"/>
          <w:spacing w:val="5"/>
        </w:rPr>
        <w:t xml:space="preserve"> </w:t>
      </w:r>
      <w:r>
        <w:rPr>
          <w:color w:val="1A171C"/>
        </w:rPr>
        <w:t>market.</w:t>
      </w:r>
    </w:p>
    <w:p w14:paraId="74C15F89" w14:textId="77777777" w:rsidR="00340395" w:rsidRDefault="00340395" w:rsidP="00340395">
      <w:pPr>
        <w:pStyle w:val="Brdtekst"/>
        <w:spacing w:before="11"/>
        <w:rPr>
          <w:sz w:val="15"/>
        </w:rPr>
      </w:pPr>
    </w:p>
    <w:p w14:paraId="397AEF19" w14:textId="77777777" w:rsidR="00340395" w:rsidRPr="004C3F24" w:rsidRDefault="00340395" w:rsidP="00340395">
      <w:pPr>
        <w:pStyle w:val="Overskrift4"/>
        <w:keepNext w:val="0"/>
        <w:keepLines w:val="0"/>
        <w:widowControl w:val="0"/>
        <w:numPr>
          <w:ilvl w:val="0"/>
          <w:numId w:val="57"/>
        </w:numPr>
        <w:tabs>
          <w:tab w:val="left" w:pos="1782"/>
          <w:tab w:val="left" w:pos="1783"/>
        </w:tabs>
        <w:autoSpaceDE w:val="0"/>
        <w:autoSpaceDN w:val="0"/>
        <w:spacing w:before="0" w:line="240" w:lineRule="auto"/>
        <w:ind w:left="1782" w:hanging="360"/>
        <w:jc w:val="left"/>
        <w:rPr>
          <w:rFonts w:ascii="Cambria"/>
          <w:color w:val="1A171C"/>
          <w:sz w:val="19"/>
          <w:lang w:val="en-GB"/>
        </w:rPr>
      </w:pPr>
      <w:r w:rsidRPr="004C3F24">
        <w:rPr>
          <w:color w:val="1A171C"/>
          <w:lang w:val="en-GB"/>
        </w:rPr>
        <w:t>CE marking and EU declaration of</w:t>
      </w:r>
      <w:r w:rsidRPr="004C3F24">
        <w:rPr>
          <w:color w:val="1A171C"/>
          <w:spacing w:val="12"/>
          <w:lang w:val="en-GB"/>
        </w:rPr>
        <w:t xml:space="preserve"> </w:t>
      </w:r>
      <w:r w:rsidRPr="004C3F24">
        <w:rPr>
          <w:color w:val="1A171C"/>
          <w:lang w:val="en-GB"/>
        </w:rPr>
        <w:t>conformity</w:t>
      </w:r>
    </w:p>
    <w:p w14:paraId="3C337450" w14:textId="77777777" w:rsidR="00340395" w:rsidRPr="004C3F24" w:rsidRDefault="00340395" w:rsidP="00340395">
      <w:pPr>
        <w:pStyle w:val="Listeavsnitt"/>
        <w:widowControl w:val="0"/>
        <w:numPr>
          <w:ilvl w:val="1"/>
          <w:numId w:val="54"/>
        </w:numPr>
        <w:tabs>
          <w:tab w:val="left" w:pos="1783"/>
        </w:tabs>
        <w:autoSpaceDE w:val="0"/>
        <w:autoSpaceDN w:val="0"/>
        <w:spacing w:before="123" w:after="0" w:line="228" w:lineRule="auto"/>
        <w:ind w:right="1805"/>
        <w:contextualSpacing w:val="0"/>
        <w:jc w:val="both"/>
        <w:rPr>
          <w:sz w:val="20"/>
          <w:lang w:val="en-GB"/>
        </w:rPr>
      </w:pPr>
      <w:r w:rsidRPr="004C3F24">
        <w:rPr>
          <w:color w:val="1A171C"/>
          <w:sz w:val="20"/>
          <w:lang w:val="en-GB"/>
        </w:rPr>
        <w:t>The</w:t>
      </w:r>
      <w:r w:rsidRPr="004C3F24">
        <w:rPr>
          <w:color w:val="1A171C"/>
          <w:spacing w:val="-10"/>
          <w:sz w:val="20"/>
          <w:lang w:val="en-GB"/>
        </w:rPr>
        <w:t xml:space="preserve"> </w:t>
      </w:r>
      <w:r w:rsidRPr="004C3F24">
        <w:rPr>
          <w:color w:val="1A171C"/>
          <w:sz w:val="20"/>
          <w:lang w:val="en-GB"/>
        </w:rPr>
        <w:t>manufacturer</w:t>
      </w:r>
      <w:r w:rsidRPr="004C3F24">
        <w:rPr>
          <w:color w:val="1A171C"/>
          <w:spacing w:val="-13"/>
          <w:sz w:val="20"/>
          <w:lang w:val="en-GB"/>
        </w:rPr>
        <w:t xml:space="preserve"> </w:t>
      </w:r>
      <w:r w:rsidRPr="004C3F24">
        <w:rPr>
          <w:color w:val="1A171C"/>
          <w:sz w:val="20"/>
          <w:lang w:val="en-GB"/>
        </w:rPr>
        <w:t>shall</w:t>
      </w:r>
      <w:r w:rsidRPr="004C3F24">
        <w:rPr>
          <w:color w:val="1A171C"/>
          <w:spacing w:val="-12"/>
          <w:sz w:val="20"/>
          <w:lang w:val="en-GB"/>
        </w:rPr>
        <w:t xml:space="preserve"> </w:t>
      </w:r>
      <w:r w:rsidRPr="004C3F24">
        <w:rPr>
          <w:color w:val="1A171C"/>
          <w:sz w:val="20"/>
          <w:lang w:val="en-GB"/>
        </w:rPr>
        <w:t>affix</w:t>
      </w:r>
      <w:r w:rsidRPr="004C3F24">
        <w:rPr>
          <w:color w:val="1A171C"/>
          <w:spacing w:val="-14"/>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CE</w:t>
      </w:r>
      <w:r w:rsidRPr="004C3F24">
        <w:rPr>
          <w:color w:val="1A171C"/>
          <w:spacing w:val="-11"/>
          <w:sz w:val="20"/>
          <w:lang w:val="en-GB"/>
        </w:rPr>
        <w:t xml:space="preserve"> </w:t>
      </w:r>
      <w:r w:rsidRPr="004C3F24">
        <w:rPr>
          <w:color w:val="1A171C"/>
          <w:sz w:val="20"/>
          <w:lang w:val="en-GB"/>
        </w:rPr>
        <w:t>marking</w:t>
      </w:r>
      <w:r w:rsidRPr="004C3F24">
        <w:rPr>
          <w:color w:val="1A171C"/>
          <w:spacing w:val="-12"/>
          <w:sz w:val="20"/>
          <w:lang w:val="en-GB"/>
        </w:rPr>
        <w:t xml:space="preserve"> </w:t>
      </w:r>
      <w:r w:rsidRPr="004C3F24">
        <w:rPr>
          <w:color w:val="1A171C"/>
          <w:sz w:val="20"/>
          <w:lang w:val="en-GB"/>
        </w:rPr>
        <w:t>and,</w:t>
      </w:r>
      <w:r w:rsidRPr="004C3F24">
        <w:rPr>
          <w:color w:val="1A171C"/>
          <w:spacing w:val="-13"/>
          <w:sz w:val="20"/>
          <w:lang w:val="en-GB"/>
        </w:rPr>
        <w:t xml:space="preserve"> </w:t>
      </w:r>
      <w:r w:rsidRPr="004C3F24">
        <w:rPr>
          <w:color w:val="1A171C"/>
          <w:sz w:val="20"/>
          <w:lang w:val="en-GB"/>
        </w:rPr>
        <w:t>under</w:t>
      </w:r>
      <w:r w:rsidRPr="004C3F24">
        <w:rPr>
          <w:color w:val="1A171C"/>
          <w:spacing w:val="-11"/>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responsibility</w:t>
      </w:r>
      <w:r w:rsidRPr="004C3F24">
        <w:rPr>
          <w:color w:val="1A171C"/>
          <w:spacing w:val="-14"/>
          <w:sz w:val="20"/>
          <w:lang w:val="en-GB"/>
        </w:rPr>
        <w:t xml:space="preserve"> </w:t>
      </w:r>
      <w:r w:rsidRPr="004C3F24">
        <w:rPr>
          <w:color w:val="1A171C"/>
          <w:sz w:val="20"/>
          <w:lang w:val="en-GB"/>
        </w:rPr>
        <w:t>of</w:t>
      </w:r>
      <w:r w:rsidRPr="004C3F24">
        <w:rPr>
          <w:color w:val="1A171C"/>
          <w:spacing w:val="-11"/>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notified</w:t>
      </w:r>
      <w:r w:rsidRPr="004C3F24">
        <w:rPr>
          <w:color w:val="1A171C"/>
          <w:spacing w:val="-11"/>
          <w:sz w:val="20"/>
          <w:lang w:val="en-GB"/>
        </w:rPr>
        <w:t xml:space="preserve"> </w:t>
      </w:r>
      <w:r w:rsidRPr="004C3F24">
        <w:rPr>
          <w:color w:val="1A171C"/>
          <w:sz w:val="20"/>
          <w:lang w:val="en-GB"/>
        </w:rPr>
        <w:t>body referred</w:t>
      </w:r>
      <w:r w:rsidRPr="004C3F24">
        <w:rPr>
          <w:color w:val="1A171C"/>
          <w:spacing w:val="-25"/>
          <w:sz w:val="20"/>
          <w:lang w:val="en-GB"/>
        </w:rPr>
        <w:t xml:space="preserve"> </w:t>
      </w:r>
      <w:r w:rsidRPr="004C3F24">
        <w:rPr>
          <w:color w:val="1A171C"/>
          <w:sz w:val="20"/>
          <w:lang w:val="en-GB"/>
        </w:rPr>
        <w:t>to</w:t>
      </w:r>
      <w:r w:rsidRPr="004C3F24">
        <w:rPr>
          <w:color w:val="1A171C"/>
          <w:spacing w:val="-26"/>
          <w:sz w:val="20"/>
          <w:lang w:val="en-GB"/>
        </w:rPr>
        <w:t xml:space="preserve"> </w:t>
      </w:r>
      <w:r w:rsidRPr="004C3F24">
        <w:rPr>
          <w:color w:val="1A171C"/>
          <w:sz w:val="20"/>
          <w:lang w:val="en-GB"/>
        </w:rPr>
        <w:t>in</w:t>
      </w:r>
      <w:r w:rsidRPr="004C3F24">
        <w:rPr>
          <w:color w:val="1A171C"/>
          <w:spacing w:val="-25"/>
          <w:sz w:val="20"/>
          <w:lang w:val="en-GB"/>
        </w:rPr>
        <w:t xml:space="preserve"> </w:t>
      </w:r>
      <w:r w:rsidRPr="004C3F24">
        <w:rPr>
          <w:color w:val="1A171C"/>
          <w:sz w:val="20"/>
          <w:lang w:val="en-GB"/>
        </w:rPr>
        <w:t>point</w:t>
      </w:r>
      <w:r w:rsidRPr="004C3F24">
        <w:rPr>
          <w:color w:val="1A171C"/>
          <w:spacing w:val="-23"/>
          <w:sz w:val="20"/>
          <w:lang w:val="en-GB"/>
        </w:rPr>
        <w:t xml:space="preserve"> </w:t>
      </w:r>
      <w:r w:rsidRPr="004C3F24">
        <w:rPr>
          <w:color w:val="1A171C"/>
          <w:sz w:val="20"/>
          <w:lang w:val="en-GB"/>
        </w:rPr>
        <w:t>4,</w:t>
      </w:r>
      <w:r w:rsidRPr="004C3F24">
        <w:rPr>
          <w:color w:val="1A171C"/>
          <w:spacing w:val="-22"/>
          <w:sz w:val="20"/>
          <w:lang w:val="en-GB"/>
        </w:rPr>
        <w:t xml:space="preserve"> </w:t>
      </w:r>
      <w:r w:rsidRPr="004C3F24">
        <w:rPr>
          <w:color w:val="1A171C"/>
          <w:sz w:val="20"/>
          <w:lang w:val="en-GB"/>
        </w:rPr>
        <w:t>the</w:t>
      </w:r>
      <w:r w:rsidRPr="004C3F24">
        <w:rPr>
          <w:color w:val="1A171C"/>
          <w:spacing w:val="-30"/>
          <w:sz w:val="20"/>
          <w:lang w:val="en-GB"/>
        </w:rPr>
        <w:t xml:space="preserve"> </w:t>
      </w:r>
      <w:r w:rsidRPr="004C3F24">
        <w:rPr>
          <w:color w:val="1A171C"/>
          <w:sz w:val="20"/>
          <w:lang w:val="en-GB"/>
        </w:rPr>
        <w:t>latter’s</w:t>
      </w:r>
      <w:r w:rsidRPr="004C3F24">
        <w:rPr>
          <w:color w:val="1A171C"/>
          <w:spacing w:val="-30"/>
          <w:sz w:val="20"/>
          <w:lang w:val="en-GB"/>
        </w:rPr>
        <w:t xml:space="preserve"> </w:t>
      </w:r>
      <w:r w:rsidRPr="004C3F24">
        <w:rPr>
          <w:color w:val="1A171C"/>
          <w:sz w:val="20"/>
          <w:lang w:val="en-GB"/>
        </w:rPr>
        <w:t>identification</w:t>
      </w:r>
      <w:r w:rsidRPr="004C3F24">
        <w:rPr>
          <w:color w:val="1A171C"/>
          <w:spacing w:val="-31"/>
          <w:sz w:val="20"/>
          <w:lang w:val="en-GB"/>
        </w:rPr>
        <w:t xml:space="preserve"> </w:t>
      </w:r>
      <w:r w:rsidRPr="004C3F24">
        <w:rPr>
          <w:color w:val="1A171C"/>
          <w:sz w:val="20"/>
          <w:lang w:val="en-GB"/>
        </w:rPr>
        <w:t>number</w:t>
      </w:r>
      <w:r w:rsidRPr="004C3F24">
        <w:rPr>
          <w:color w:val="1A171C"/>
          <w:spacing w:val="-30"/>
          <w:sz w:val="20"/>
          <w:lang w:val="en-GB"/>
        </w:rPr>
        <w:t xml:space="preserve"> </w:t>
      </w:r>
      <w:r w:rsidRPr="004C3F24">
        <w:rPr>
          <w:color w:val="1A171C"/>
          <w:sz w:val="20"/>
          <w:lang w:val="en-GB"/>
        </w:rPr>
        <w:t>to</w:t>
      </w:r>
      <w:r w:rsidRPr="004C3F24">
        <w:rPr>
          <w:color w:val="1A171C"/>
          <w:spacing w:val="-30"/>
          <w:sz w:val="20"/>
          <w:lang w:val="en-GB"/>
        </w:rPr>
        <w:t xml:space="preserve"> </w:t>
      </w:r>
      <w:r w:rsidRPr="004C3F24">
        <w:rPr>
          <w:color w:val="1A171C"/>
          <w:sz w:val="20"/>
          <w:lang w:val="en-GB"/>
        </w:rPr>
        <w:t>each</w:t>
      </w:r>
      <w:r w:rsidRPr="004C3F24">
        <w:rPr>
          <w:color w:val="1A171C"/>
          <w:spacing w:val="-31"/>
          <w:sz w:val="20"/>
          <w:lang w:val="en-GB"/>
        </w:rPr>
        <w:t xml:space="preserve"> </w:t>
      </w:r>
      <w:r w:rsidRPr="004C3F24">
        <w:rPr>
          <w:color w:val="1A171C"/>
          <w:sz w:val="20"/>
          <w:lang w:val="en-GB"/>
        </w:rPr>
        <w:t>item</w:t>
      </w:r>
      <w:r w:rsidRPr="004C3F24">
        <w:rPr>
          <w:color w:val="1A171C"/>
          <w:spacing w:val="-30"/>
          <w:sz w:val="20"/>
          <w:lang w:val="en-GB"/>
        </w:rPr>
        <w:t xml:space="preserve"> </w:t>
      </w:r>
      <w:r w:rsidRPr="004C3F24">
        <w:rPr>
          <w:color w:val="1A171C"/>
          <w:sz w:val="20"/>
          <w:lang w:val="en-GB"/>
        </w:rPr>
        <w:t>of</w:t>
      </w:r>
      <w:r w:rsidRPr="004C3F24">
        <w:rPr>
          <w:color w:val="1A171C"/>
          <w:spacing w:val="-29"/>
          <w:sz w:val="20"/>
          <w:lang w:val="en-GB"/>
        </w:rPr>
        <w:t xml:space="preserve"> </w:t>
      </w:r>
      <w:r w:rsidRPr="004C3F24">
        <w:rPr>
          <w:color w:val="1A171C"/>
          <w:sz w:val="20"/>
          <w:lang w:val="en-GB"/>
        </w:rPr>
        <w:t>pressure</w:t>
      </w:r>
      <w:r w:rsidRPr="004C3F24">
        <w:rPr>
          <w:color w:val="1A171C"/>
          <w:spacing w:val="-32"/>
          <w:sz w:val="20"/>
          <w:lang w:val="en-GB"/>
        </w:rPr>
        <w:t xml:space="preserve"> </w:t>
      </w:r>
      <w:r w:rsidRPr="004C3F24">
        <w:rPr>
          <w:color w:val="1A171C"/>
          <w:sz w:val="20"/>
          <w:lang w:val="en-GB"/>
        </w:rPr>
        <w:t>equipment</w:t>
      </w:r>
      <w:r w:rsidRPr="004C3F24">
        <w:rPr>
          <w:color w:val="1A171C"/>
          <w:spacing w:val="-30"/>
          <w:sz w:val="20"/>
          <w:lang w:val="en-GB"/>
        </w:rPr>
        <w:t xml:space="preserve"> </w:t>
      </w:r>
      <w:r w:rsidRPr="004C3F24">
        <w:rPr>
          <w:color w:val="1A171C"/>
          <w:sz w:val="20"/>
          <w:lang w:val="en-GB"/>
        </w:rPr>
        <w:t>that satisfies</w:t>
      </w:r>
      <w:r w:rsidRPr="004C3F24">
        <w:rPr>
          <w:color w:val="1A171C"/>
          <w:spacing w:val="-21"/>
          <w:sz w:val="20"/>
          <w:lang w:val="en-GB"/>
        </w:rPr>
        <w:t xml:space="preserve"> </w:t>
      </w:r>
      <w:r w:rsidRPr="004C3F24">
        <w:rPr>
          <w:color w:val="1A171C"/>
          <w:sz w:val="20"/>
          <w:lang w:val="en-GB"/>
        </w:rPr>
        <w:t>the</w:t>
      </w:r>
      <w:r w:rsidRPr="004C3F24">
        <w:rPr>
          <w:color w:val="1A171C"/>
          <w:spacing w:val="-19"/>
          <w:sz w:val="20"/>
          <w:lang w:val="en-GB"/>
        </w:rPr>
        <w:t xml:space="preserve"> </w:t>
      </w:r>
      <w:r w:rsidRPr="004C3F24">
        <w:rPr>
          <w:color w:val="1A171C"/>
          <w:sz w:val="20"/>
          <w:lang w:val="en-GB"/>
        </w:rPr>
        <w:t>applicable</w:t>
      </w:r>
      <w:r w:rsidRPr="004C3F24">
        <w:rPr>
          <w:color w:val="1A171C"/>
          <w:spacing w:val="-22"/>
          <w:sz w:val="20"/>
          <w:lang w:val="en-GB"/>
        </w:rPr>
        <w:t xml:space="preserve"> </w:t>
      </w:r>
      <w:r w:rsidRPr="004C3F24">
        <w:rPr>
          <w:color w:val="1A171C"/>
          <w:sz w:val="20"/>
          <w:lang w:val="en-GB"/>
        </w:rPr>
        <w:t>requirements</w:t>
      </w:r>
      <w:r w:rsidRPr="004C3F24">
        <w:rPr>
          <w:color w:val="1A171C"/>
          <w:spacing w:val="-18"/>
          <w:sz w:val="20"/>
          <w:lang w:val="en-GB"/>
        </w:rPr>
        <w:t xml:space="preserve"> </w:t>
      </w:r>
      <w:r w:rsidRPr="004C3F24">
        <w:rPr>
          <w:color w:val="1A171C"/>
          <w:sz w:val="20"/>
          <w:lang w:val="en-GB"/>
        </w:rPr>
        <w:t>of</w:t>
      </w:r>
      <w:r w:rsidRPr="004C3F24">
        <w:rPr>
          <w:color w:val="1A171C"/>
          <w:spacing w:val="-20"/>
          <w:sz w:val="20"/>
          <w:lang w:val="en-GB"/>
        </w:rPr>
        <w:t xml:space="preserve"> </w:t>
      </w:r>
      <w:r w:rsidRPr="004C3F24">
        <w:rPr>
          <w:color w:val="1A171C"/>
          <w:sz w:val="20"/>
          <w:lang w:val="en-GB"/>
        </w:rPr>
        <w:t>this</w:t>
      </w:r>
      <w:r w:rsidRPr="004C3F24">
        <w:rPr>
          <w:color w:val="1A171C"/>
          <w:spacing w:val="-3"/>
          <w:sz w:val="20"/>
          <w:lang w:val="en-GB"/>
        </w:rPr>
        <w:t xml:space="preserve"> </w:t>
      </w:r>
      <w:r w:rsidRPr="004C3F24">
        <w:rPr>
          <w:color w:val="1A171C"/>
          <w:sz w:val="20"/>
          <w:lang w:val="en-GB"/>
        </w:rPr>
        <w:t>Directive.</w:t>
      </w:r>
    </w:p>
    <w:p w14:paraId="1D01FFED" w14:textId="77777777" w:rsidR="00340395" w:rsidRDefault="00340395" w:rsidP="00340395">
      <w:pPr>
        <w:pStyle w:val="Brdtekst"/>
      </w:pPr>
    </w:p>
    <w:p w14:paraId="70C3D8EC" w14:textId="77777777" w:rsidR="00340395" w:rsidRPr="004C3F24" w:rsidRDefault="00340395" w:rsidP="00340395">
      <w:pPr>
        <w:pStyle w:val="Listeavsnitt"/>
        <w:widowControl w:val="0"/>
        <w:numPr>
          <w:ilvl w:val="1"/>
          <w:numId w:val="54"/>
        </w:numPr>
        <w:tabs>
          <w:tab w:val="left" w:pos="1783"/>
        </w:tabs>
        <w:autoSpaceDE w:val="0"/>
        <w:autoSpaceDN w:val="0"/>
        <w:spacing w:before="1" w:after="0" w:line="228" w:lineRule="auto"/>
        <w:ind w:left="1781" w:right="1798" w:hanging="378"/>
        <w:contextualSpacing w:val="0"/>
        <w:jc w:val="both"/>
        <w:rPr>
          <w:sz w:val="20"/>
          <w:lang w:val="en-GB"/>
        </w:rPr>
      </w:pPr>
      <w:r w:rsidRPr="004C3F24">
        <w:rPr>
          <w:color w:val="1A171C"/>
          <w:sz w:val="20"/>
          <w:lang w:val="en-GB"/>
        </w:rPr>
        <w:t>The manufacturer shall draw up a written EU declaration of conformity and keep it at the disposal</w:t>
      </w:r>
      <w:r w:rsidRPr="004C3F24">
        <w:rPr>
          <w:color w:val="1A171C"/>
          <w:spacing w:val="-28"/>
          <w:sz w:val="20"/>
          <w:lang w:val="en-GB"/>
        </w:rPr>
        <w:t xml:space="preserve"> </w:t>
      </w:r>
      <w:r w:rsidRPr="004C3F24">
        <w:rPr>
          <w:color w:val="1A171C"/>
          <w:sz w:val="20"/>
          <w:lang w:val="en-GB"/>
        </w:rPr>
        <w:t>of</w:t>
      </w:r>
      <w:r w:rsidRPr="004C3F24">
        <w:rPr>
          <w:color w:val="1A171C"/>
          <w:spacing w:val="-26"/>
          <w:sz w:val="20"/>
          <w:lang w:val="en-GB"/>
        </w:rPr>
        <w:t xml:space="preserve"> </w:t>
      </w:r>
      <w:proofErr w:type="spellStart"/>
      <w:r w:rsidRPr="004C3F24">
        <w:rPr>
          <w:color w:val="1A171C"/>
          <w:sz w:val="20"/>
          <w:lang w:val="en-GB"/>
        </w:rPr>
        <w:t>thenational</w:t>
      </w:r>
      <w:proofErr w:type="spellEnd"/>
      <w:r w:rsidRPr="004C3F24">
        <w:rPr>
          <w:color w:val="1A171C"/>
          <w:spacing w:val="-14"/>
          <w:sz w:val="20"/>
          <w:lang w:val="en-GB"/>
        </w:rPr>
        <w:t xml:space="preserve"> </w:t>
      </w:r>
      <w:r w:rsidRPr="004C3F24">
        <w:rPr>
          <w:color w:val="1A171C"/>
          <w:sz w:val="20"/>
          <w:lang w:val="en-GB"/>
        </w:rPr>
        <w:t>authorities</w:t>
      </w:r>
      <w:r w:rsidRPr="004C3F24">
        <w:rPr>
          <w:color w:val="1A171C"/>
          <w:spacing w:val="-12"/>
          <w:sz w:val="20"/>
          <w:lang w:val="en-GB"/>
        </w:rPr>
        <w:t xml:space="preserve"> </w:t>
      </w:r>
      <w:r w:rsidRPr="004C3F24">
        <w:rPr>
          <w:color w:val="1A171C"/>
          <w:sz w:val="20"/>
          <w:lang w:val="en-GB"/>
        </w:rPr>
        <w:t>for</w:t>
      </w:r>
      <w:r w:rsidRPr="004C3F24">
        <w:rPr>
          <w:color w:val="1A171C"/>
          <w:spacing w:val="-14"/>
          <w:sz w:val="20"/>
          <w:lang w:val="en-GB"/>
        </w:rPr>
        <w:t xml:space="preserve"> </w:t>
      </w:r>
      <w:r w:rsidRPr="004C3F24">
        <w:rPr>
          <w:color w:val="1A171C"/>
          <w:sz w:val="20"/>
          <w:lang w:val="en-GB"/>
        </w:rPr>
        <w:t>10</w:t>
      </w:r>
      <w:r w:rsidRPr="004C3F24">
        <w:rPr>
          <w:color w:val="1A171C"/>
          <w:spacing w:val="-11"/>
          <w:sz w:val="20"/>
          <w:lang w:val="en-GB"/>
        </w:rPr>
        <w:t xml:space="preserve"> </w:t>
      </w:r>
      <w:r w:rsidRPr="004C3F24">
        <w:rPr>
          <w:color w:val="1A171C"/>
          <w:sz w:val="20"/>
          <w:lang w:val="en-GB"/>
        </w:rPr>
        <w:t>years</w:t>
      </w:r>
      <w:r w:rsidRPr="004C3F24">
        <w:rPr>
          <w:color w:val="1A171C"/>
          <w:spacing w:val="-13"/>
          <w:sz w:val="20"/>
          <w:lang w:val="en-GB"/>
        </w:rPr>
        <w:t xml:space="preserve"> </w:t>
      </w:r>
      <w:r w:rsidRPr="004C3F24">
        <w:rPr>
          <w:color w:val="1A171C"/>
          <w:sz w:val="20"/>
          <w:lang w:val="en-GB"/>
        </w:rPr>
        <w:t>after</w:t>
      </w:r>
      <w:r w:rsidRPr="004C3F24">
        <w:rPr>
          <w:color w:val="1A171C"/>
          <w:spacing w:val="-11"/>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z w:val="20"/>
          <w:lang w:val="en-GB"/>
        </w:rPr>
        <w:t>pressure</w:t>
      </w:r>
      <w:r w:rsidRPr="004C3F24">
        <w:rPr>
          <w:color w:val="1A171C"/>
          <w:spacing w:val="-12"/>
          <w:sz w:val="20"/>
          <w:lang w:val="en-GB"/>
        </w:rPr>
        <w:t xml:space="preserve"> </w:t>
      </w:r>
      <w:r w:rsidRPr="004C3F24">
        <w:rPr>
          <w:color w:val="1A171C"/>
          <w:sz w:val="20"/>
          <w:lang w:val="en-GB"/>
        </w:rPr>
        <w:t>equipment</w:t>
      </w:r>
      <w:r w:rsidRPr="004C3F24">
        <w:rPr>
          <w:color w:val="1A171C"/>
          <w:spacing w:val="-13"/>
          <w:sz w:val="20"/>
          <w:lang w:val="en-GB"/>
        </w:rPr>
        <w:t xml:space="preserve"> </w:t>
      </w:r>
      <w:r w:rsidRPr="004C3F24">
        <w:rPr>
          <w:color w:val="1A171C"/>
          <w:sz w:val="20"/>
          <w:lang w:val="en-GB"/>
        </w:rPr>
        <w:t>has</w:t>
      </w:r>
      <w:r w:rsidRPr="004C3F24">
        <w:rPr>
          <w:color w:val="1A171C"/>
          <w:spacing w:val="-15"/>
          <w:sz w:val="20"/>
          <w:lang w:val="en-GB"/>
        </w:rPr>
        <w:t xml:space="preserve"> </w:t>
      </w:r>
      <w:r w:rsidRPr="004C3F24">
        <w:rPr>
          <w:color w:val="1A171C"/>
          <w:sz w:val="20"/>
          <w:lang w:val="en-GB"/>
        </w:rPr>
        <w:t>been</w:t>
      </w:r>
      <w:r w:rsidRPr="004C3F24">
        <w:rPr>
          <w:color w:val="1A171C"/>
          <w:spacing w:val="-12"/>
          <w:sz w:val="20"/>
          <w:lang w:val="en-GB"/>
        </w:rPr>
        <w:t xml:space="preserve"> </w:t>
      </w:r>
      <w:r w:rsidRPr="004C3F24">
        <w:rPr>
          <w:color w:val="1A171C"/>
          <w:sz w:val="20"/>
          <w:lang w:val="en-GB"/>
        </w:rPr>
        <w:t>placed on the market. The EU declaration of conformity shall identify the pressure equipment for which it has been drawn</w:t>
      </w:r>
      <w:r w:rsidRPr="004C3F24">
        <w:rPr>
          <w:color w:val="1A171C"/>
          <w:spacing w:val="18"/>
          <w:sz w:val="20"/>
          <w:lang w:val="en-GB"/>
        </w:rPr>
        <w:t xml:space="preserve"> </w:t>
      </w:r>
      <w:r w:rsidRPr="004C3F24">
        <w:rPr>
          <w:color w:val="1A171C"/>
          <w:sz w:val="20"/>
          <w:lang w:val="en-GB"/>
        </w:rPr>
        <w:t>up.</w:t>
      </w:r>
    </w:p>
    <w:p w14:paraId="2465CDEC" w14:textId="77777777" w:rsidR="00340395" w:rsidRDefault="00340395" w:rsidP="00340395">
      <w:pPr>
        <w:pStyle w:val="Brdtekst"/>
        <w:spacing w:before="10"/>
        <w:rPr>
          <w:sz w:val="15"/>
        </w:rPr>
      </w:pPr>
    </w:p>
    <w:p w14:paraId="709997B2" w14:textId="77777777" w:rsidR="00340395" w:rsidRDefault="00340395" w:rsidP="00340395">
      <w:pPr>
        <w:pStyle w:val="Brdtekst"/>
        <w:ind w:left="1785" w:right="999"/>
      </w:pPr>
      <w:r>
        <w:rPr>
          <w:color w:val="1A171C"/>
        </w:rPr>
        <w:t>A copy of the EU declaration of conformity shall be made available to the relevant authorities upon request.</w:t>
      </w:r>
    </w:p>
    <w:p w14:paraId="4F5D7403" w14:textId="77777777" w:rsidR="00340395" w:rsidRDefault="00340395" w:rsidP="00340395">
      <w:pPr>
        <w:pStyle w:val="Brdtekst"/>
        <w:spacing w:before="10"/>
        <w:rPr>
          <w:sz w:val="15"/>
        </w:rPr>
      </w:pPr>
    </w:p>
    <w:p w14:paraId="4F3863BE" w14:textId="77777777" w:rsidR="00340395" w:rsidRDefault="00340395" w:rsidP="00340395">
      <w:pPr>
        <w:pStyle w:val="Overskrift4"/>
        <w:keepNext w:val="0"/>
        <w:keepLines w:val="0"/>
        <w:widowControl w:val="0"/>
        <w:numPr>
          <w:ilvl w:val="0"/>
          <w:numId w:val="57"/>
        </w:numPr>
        <w:tabs>
          <w:tab w:val="left" w:pos="1782"/>
          <w:tab w:val="left" w:pos="1783"/>
        </w:tabs>
        <w:autoSpaceDE w:val="0"/>
        <w:autoSpaceDN w:val="0"/>
        <w:spacing w:before="0" w:line="240" w:lineRule="auto"/>
        <w:ind w:left="1782" w:hanging="360"/>
        <w:jc w:val="left"/>
        <w:rPr>
          <w:rFonts w:ascii="Cambria"/>
          <w:color w:val="1A171C"/>
          <w:sz w:val="19"/>
        </w:rPr>
      </w:pPr>
      <w:proofErr w:type="spellStart"/>
      <w:r>
        <w:rPr>
          <w:color w:val="1A171C"/>
        </w:rPr>
        <w:t>Authorised</w:t>
      </w:r>
      <w:proofErr w:type="spellEnd"/>
      <w:r>
        <w:rPr>
          <w:color w:val="1A171C"/>
          <w:spacing w:val="-7"/>
        </w:rPr>
        <w:t xml:space="preserve"> </w:t>
      </w:r>
      <w:r>
        <w:rPr>
          <w:color w:val="1A171C"/>
        </w:rPr>
        <w:t>representative</w:t>
      </w:r>
    </w:p>
    <w:p w14:paraId="415742E5" w14:textId="77777777" w:rsidR="00340395" w:rsidRDefault="00340395" w:rsidP="00340395">
      <w:pPr>
        <w:pStyle w:val="Brdtekst"/>
        <w:spacing w:before="123" w:line="228" w:lineRule="auto"/>
        <w:ind w:left="1782" w:right="1801" w:firstLine="2"/>
        <w:jc w:val="both"/>
      </w:pPr>
      <w:r>
        <w:rPr>
          <w:color w:val="1A171C"/>
        </w:rPr>
        <w:t xml:space="preserve">The manufacturer’s obligations set out in points 2 and 5 may be fulfilled by his </w:t>
      </w:r>
      <w:proofErr w:type="spellStart"/>
      <w:r>
        <w:rPr>
          <w:color w:val="1A171C"/>
        </w:rPr>
        <w:t>authorised</w:t>
      </w:r>
      <w:proofErr w:type="spellEnd"/>
      <w:r>
        <w:rPr>
          <w:color w:val="1A171C"/>
        </w:rPr>
        <w:t xml:space="preserve"> representative,</w:t>
      </w:r>
      <w:r>
        <w:rPr>
          <w:color w:val="1A171C"/>
          <w:spacing w:val="-34"/>
        </w:rPr>
        <w:t xml:space="preserve"> </w:t>
      </w:r>
      <w:r>
        <w:rPr>
          <w:color w:val="1A171C"/>
        </w:rPr>
        <w:t>on</w:t>
      </w:r>
      <w:r>
        <w:rPr>
          <w:color w:val="1A171C"/>
          <w:spacing w:val="-32"/>
        </w:rPr>
        <w:t xml:space="preserve"> </w:t>
      </w:r>
      <w:r>
        <w:rPr>
          <w:color w:val="1A171C"/>
        </w:rPr>
        <w:t>his</w:t>
      </w:r>
      <w:r>
        <w:rPr>
          <w:color w:val="1A171C"/>
          <w:spacing w:val="-26"/>
        </w:rPr>
        <w:t xml:space="preserve"> </w:t>
      </w:r>
      <w:r>
        <w:rPr>
          <w:color w:val="1A171C"/>
        </w:rPr>
        <w:t>behalf</w:t>
      </w:r>
      <w:r>
        <w:rPr>
          <w:color w:val="1A171C"/>
          <w:spacing w:val="-28"/>
        </w:rPr>
        <w:t xml:space="preserve"> </w:t>
      </w:r>
      <w:r>
        <w:rPr>
          <w:color w:val="1A171C"/>
        </w:rPr>
        <w:t>and</w:t>
      </w:r>
      <w:r>
        <w:rPr>
          <w:color w:val="1A171C"/>
          <w:spacing w:val="-27"/>
        </w:rPr>
        <w:t xml:space="preserve"> </w:t>
      </w:r>
      <w:r>
        <w:rPr>
          <w:color w:val="1A171C"/>
        </w:rPr>
        <w:t>under</w:t>
      </w:r>
      <w:r>
        <w:rPr>
          <w:color w:val="1A171C"/>
          <w:spacing w:val="-26"/>
        </w:rPr>
        <w:t xml:space="preserve"> </w:t>
      </w:r>
      <w:r>
        <w:rPr>
          <w:color w:val="1A171C"/>
        </w:rPr>
        <w:t>his</w:t>
      </w:r>
      <w:r>
        <w:rPr>
          <w:color w:val="1A171C"/>
          <w:spacing w:val="-28"/>
        </w:rPr>
        <w:t xml:space="preserve"> </w:t>
      </w:r>
      <w:r>
        <w:rPr>
          <w:color w:val="1A171C"/>
        </w:rPr>
        <w:t>responsibility,</w:t>
      </w:r>
      <w:r>
        <w:rPr>
          <w:color w:val="1A171C"/>
          <w:spacing w:val="-26"/>
        </w:rPr>
        <w:t xml:space="preserve"> </w:t>
      </w:r>
      <w:proofErr w:type="gramStart"/>
      <w:r>
        <w:rPr>
          <w:color w:val="1A171C"/>
        </w:rPr>
        <w:t>provided</w:t>
      </w:r>
      <w:r>
        <w:rPr>
          <w:color w:val="1A171C"/>
          <w:spacing w:val="-28"/>
        </w:rPr>
        <w:t xml:space="preserve"> </w:t>
      </w:r>
      <w:r>
        <w:rPr>
          <w:color w:val="1A171C"/>
        </w:rPr>
        <w:t>that</w:t>
      </w:r>
      <w:proofErr w:type="gramEnd"/>
      <w:r>
        <w:rPr>
          <w:color w:val="1A171C"/>
          <w:spacing w:val="-26"/>
        </w:rPr>
        <w:t xml:space="preserve"> </w:t>
      </w:r>
      <w:r>
        <w:rPr>
          <w:color w:val="1A171C"/>
        </w:rPr>
        <w:t>they</w:t>
      </w:r>
      <w:r>
        <w:rPr>
          <w:color w:val="1A171C"/>
          <w:spacing w:val="-26"/>
        </w:rPr>
        <w:t xml:space="preserve"> </w:t>
      </w:r>
      <w:r>
        <w:rPr>
          <w:color w:val="1A171C"/>
        </w:rPr>
        <w:t>are</w:t>
      </w:r>
      <w:r>
        <w:rPr>
          <w:color w:val="1A171C"/>
          <w:spacing w:val="-27"/>
        </w:rPr>
        <w:t xml:space="preserve"> </w:t>
      </w:r>
      <w:r>
        <w:rPr>
          <w:color w:val="1A171C"/>
        </w:rPr>
        <w:t>specified</w:t>
      </w:r>
      <w:r>
        <w:rPr>
          <w:color w:val="1A171C"/>
          <w:spacing w:val="-28"/>
        </w:rPr>
        <w:t xml:space="preserve"> </w:t>
      </w:r>
      <w:r>
        <w:rPr>
          <w:color w:val="1A171C"/>
        </w:rPr>
        <w:t>in</w:t>
      </w:r>
      <w:r>
        <w:rPr>
          <w:color w:val="1A171C"/>
          <w:spacing w:val="-27"/>
        </w:rPr>
        <w:t xml:space="preserve"> </w:t>
      </w:r>
      <w:r>
        <w:rPr>
          <w:color w:val="1A171C"/>
        </w:rPr>
        <w:t>the mandate.</w:t>
      </w:r>
    </w:p>
    <w:p w14:paraId="4BAE20FC" w14:textId="77777777" w:rsidR="00340395" w:rsidRPr="004C3F24" w:rsidRDefault="00340395" w:rsidP="00340395">
      <w:pPr>
        <w:spacing w:line="228" w:lineRule="auto"/>
        <w:jc w:val="both"/>
        <w:rPr>
          <w:lang w:val="en-GB"/>
        </w:rPr>
        <w:sectPr w:rsidR="00340395" w:rsidRPr="004C3F24" w:rsidSect="00340395">
          <w:pgSz w:w="11910" w:h="16840"/>
          <w:pgMar w:top="1740" w:right="460" w:bottom="1320" w:left="420" w:header="321" w:footer="1130" w:gutter="0"/>
          <w:cols w:space="708"/>
        </w:sectPr>
      </w:pPr>
    </w:p>
    <w:p w14:paraId="72343C8F" w14:textId="77777777" w:rsidR="00340395" w:rsidRDefault="00340395" w:rsidP="00340395">
      <w:pPr>
        <w:pStyle w:val="Brdtekst"/>
        <w:spacing w:before="2"/>
        <w:rPr>
          <w:sz w:val="9"/>
        </w:rPr>
      </w:pPr>
    </w:p>
    <w:p w14:paraId="5904320F" w14:textId="77777777" w:rsidR="00340395" w:rsidRPr="004C3F24" w:rsidRDefault="00340395" w:rsidP="00340395">
      <w:pPr>
        <w:spacing w:before="52"/>
        <w:ind w:left="993"/>
        <w:jc w:val="both"/>
        <w:rPr>
          <w:b/>
          <w:sz w:val="24"/>
          <w:lang w:val="en-GB"/>
        </w:rPr>
      </w:pPr>
      <w:bookmarkStart w:id="42" w:name="MODULE_G:_CONFORMITY_BASED_ON_UNIT_VERIF"/>
      <w:bookmarkStart w:id="43" w:name="_bookmark21"/>
      <w:bookmarkEnd w:id="42"/>
      <w:bookmarkEnd w:id="43"/>
      <w:r w:rsidRPr="004C3F24">
        <w:rPr>
          <w:b/>
          <w:color w:val="006FC0"/>
          <w:sz w:val="24"/>
          <w:lang w:val="en-GB"/>
        </w:rPr>
        <w:t>MODULE G: CONFORMITY BASED ON UNIT VERIFICATION (short)</w:t>
      </w:r>
    </w:p>
    <w:p w14:paraId="110149E3" w14:textId="77777777" w:rsidR="00340395" w:rsidRDefault="00340395" w:rsidP="00340395">
      <w:pPr>
        <w:pStyle w:val="Brdtekst"/>
        <w:spacing w:before="1"/>
        <w:rPr>
          <w:b/>
          <w:sz w:val="24"/>
        </w:rPr>
      </w:pPr>
    </w:p>
    <w:p w14:paraId="797C342C" w14:textId="77777777" w:rsidR="00340395" w:rsidRPr="004C3F24" w:rsidRDefault="00340395" w:rsidP="00340395">
      <w:pPr>
        <w:ind w:left="996"/>
        <w:jc w:val="both"/>
        <w:rPr>
          <w:i/>
          <w:lang w:val="en-GB"/>
        </w:rPr>
      </w:pPr>
      <w:r w:rsidRPr="004C3F24">
        <w:rPr>
          <w:i/>
          <w:color w:val="006FC0"/>
          <w:lang w:val="en-GB"/>
        </w:rPr>
        <w:t>Responsibility of the manufacturer</w:t>
      </w:r>
    </w:p>
    <w:p w14:paraId="2CEA6A5B" w14:textId="77777777" w:rsidR="00340395" w:rsidRPr="004C3F24" w:rsidRDefault="00340395" w:rsidP="00340395">
      <w:pPr>
        <w:spacing w:before="178" w:line="228" w:lineRule="auto"/>
        <w:ind w:left="996" w:right="1594"/>
        <w:jc w:val="both"/>
        <w:rPr>
          <w:sz w:val="24"/>
          <w:lang w:val="en-GB"/>
        </w:rPr>
      </w:pPr>
      <w:r w:rsidRPr="004C3F24">
        <w:rPr>
          <w:color w:val="1A161C"/>
          <w:sz w:val="24"/>
          <w:lang w:val="en-GB"/>
        </w:rPr>
        <w:t>Take</w:t>
      </w:r>
      <w:r w:rsidRPr="004C3F24">
        <w:rPr>
          <w:color w:val="1A161C"/>
          <w:spacing w:val="-24"/>
          <w:sz w:val="24"/>
          <w:lang w:val="en-GB"/>
        </w:rPr>
        <w:t xml:space="preserve"> </w:t>
      </w:r>
      <w:r w:rsidRPr="004C3F24">
        <w:rPr>
          <w:color w:val="1A161C"/>
          <w:sz w:val="24"/>
          <w:lang w:val="en-GB"/>
        </w:rPr>
        <w:t>all</w:t>
      </w:r>
      <w:r w:rsidRPr="004C3F24">
        <w:rPr>
          <w:color w:val="1A161C"/>
          <w:spacing w:val="-24"/>
          <w:sz w:val="24"/>
          <w:lang w:val="en-GB"/>
        </w:rPr>
        <w:t xml:space="preserve"> </w:t>
      </w:r>
      <w:proofErr w:type="spellStart"/>
      <w:r w:rsidRPr="004C3F24">
        <w:rPr>
          <w:color w:val="1A161C"/>
          <w:sz w:val="24"/>
          <w:lang w:val="en-GB"/>
        </w:rPr>
        <w:t>measuresnecessary</w:t>
      </w:r>
      <w:proofErr w:type="spellEnd"/>
      <w:r w:rsidRPr="004C3F24">
        <w:rPr>
          <w:color w:val="1A161C"/>
          <w:spacing w:val="-23"/>
          <w:sz w:val="24"/>
          <w:lang w:val="en-GB"/>
        </w:rPr>
        <w:t xml:space="preserve"> </w:t>
      </w:r>
      <w:r w:rsidRPr="004C3F24">
        <w:rPr>
          <w:color w:val="1A161C"/>
          <w:sz w:val="24"/>
          <w:lang w:val="en-GB"/>
        </w:rPr>
        <w:t>so</w:t>
      </w:r>
      <w:r w:rsidRPr="004C3F24">
        <w:rPr>
          <w:color w:val="1A161C"/>
          <w:spacing w:val="-24"/>
          <w:sz w:val="24"/>
          <w:lang w:val="en-GB"/>
        </w:rPr>
        <w:t xml:space="preserve"> </w:t>
      </w:r>
      <w:r w:rsidRPr="004C3F24">
        <w:rPr>
          <w:color w:val="1A161C"/>
          <w:sz w:val="24"/>
          <w:lang w:val="en-GB"/>
        </w:rPr>
        <w:t>that</w:t>
      </w:r>
      <w:r w:rsidRPr="004C3F24">
        <w:rPr>
          <w:color w:val="1A161C"/>
          <w:spacing w:val="-24"/>
          <w:sz w:val="24"/>
          <w:lang w:val="en-GB"/>
        </w:rPr>
        <w:t xml:space="preserve"> </w:t>
      </w:r>
      <w:r w:rsidRPr="004C3F24">
        <w:rPr>
          <w:color w:val="1A161C"/>
          <w:sz w:val="24"/>
          <w:lang w:val="en-GB"/>
        </w:rPr>
        <w:t>the</w:t>
      </w:r>
      <w:r w:rsidRPr="004C3F24">
        <w:rPr>
          <w:color w:val="1A161C"/>
          <w:spacing w:val="-23"/>
          <w:sz w:val="24"/>
          <w:lang w:val="en-GB"/>
        </w:rPr>
        <w:t xml:space="preserve"> </w:t>
      </w:r>
      <w:r w:rsidRPr="004C3F24">
        <w:rPr>
          <w:color w:val="1A161C"/>
          <w:sz w:val="24"/>
          <w:lang w:val="en-GB"/>
        </w:rPr>
        <w:t>manufacturing</w:t>
      </w:r>
      <w:r w:rsidRPr="004C3F24">
        <w:rPr>
          <w:color w:val="1A161C"/>
          <w:spacing w:val="-23"/>
          <w:sz w:val="24"/>
          <w:lang w:val="en-GB"/>
        </w:rPr>
        <w:t xml:space="preserve"> </w:t>
      </w:r>
      <w:r w:rsidRPr="004C3F24">
        <w:rPr>
          <w:color w:val="1A161C"/>
          <w:sz w:val="24"/>
          <w:lang w:val="en-GB"/>
        </w:rPr>
        <w:t>process</w:t>
      </w:r>
      <w:r w:rsidRPr="004C3F24">
        <w:rPr>
          <w:color w:val="1A161C"/>
          <w:spacing w:val="-24"/>
          <w:sz w:val="24"/>
          <w:lang w:val="en-GB"/>
        </w:rPr>
        <w:t xml:space="preserve"> </w:t>
      </w:r>
      <w:r w:rsidRPr="004C3F24">
        <w:rPr>
          <w:color w:val="1A161C"/>
          <w:sz w:val="24"/>
          <w:lang w:val="en-GB"/>
        </w:rPr>
        <w:t>and</w:t>
      </w:r>
      <w:r w:rsidRPr="004C3F24">
        <w:rPr>
          <w:color w:val="1A161C"/>
          <w:spacing w:val="-25"/>
          <w:sz w:val="24"/>
          <w:lang w:val="en-GB"/>
        </w:rPr>
        <w:t xml:space="preserve"> </w:t>
      </w:r>
      <w:r w:rsidRPr="004C3F24">
        <w:rPr>
          <w:color w:val="1A161C"/>
          <w:sz w:val="24"/>
          <w:lang w:val="en-GB"/>
        </w:rPr>
        <w:t>its</w:t>
      </w:r>
      <w:r w:rsidRPr="004C3F24">
        <w:rPr>
          <w:color w:val="1A161C"/>
          <w:spacing w:val="-23"/>
          <w:sz w:val="24"/>
          <w:lang w:val="en-GB"/>
        </w:rPr>
        <w:t xml:space="preserve"> </w:t>
      </w:r>
      <w:r w:rsidRPr="004C3F24">
        <w:rPr>
          <w:color w:val="1A161C"/>
          <w:sz w:val="24"/>
          <w:lang w:val="en-GB"/>
        </w:rPr>
        <w:t>monitoring</w:t>
      </w:r>
      <w:r w:rsidRPr="004C3F24">
        <w:rPr>
          <w:color w:val="1A161C"/>
          <w:spacing w:val="-25"/>
          <w:sz w:val="24"/>
          <w:lang w:val="en-GB"/>
        </w:rPr>
        <w:t xml:space="preserve"> </w:t>
      </w:r>
      <w:r w:rsidRPr="004C3F24">
        <w:rPr>
          <w:color w:val="1A161C"/>
          <w:sz w:val="24"/>
          <w:lang w:val="en-GB"/>
        </w:rPr>
        <w:t>ensure conformity</w:t>
      </w:r>
      <w:r w:rsidRPr="004C3F24">
        <w:rPr>
          <w:color w:val="1A161C"/>
          <w:spacing w:val="-19"/>
          <w:sz w:val="24"/>
          <w:lang w:val="en-GB"/>
        </w:rPr>
        <w:t xml:space="preserve"> </w:t>
      </w:r>
      <w:r w:rsidRPr="004C3F24">
        <w:rPr>
          <w:color w:val="1A161C"/>
          <w:sz w:val="24"/>
          <w:lang w:val="en-GB"/>
        </w:rPr>
        <w:t>of</w:t>
      </w:r>
      <w:r w:rsidRPr="004C3F24">
        <w:rPr>
          <w:color w:val="1A161C"/>
          <w:spacing w:val="-20"/>
          <w:sz w:val="24"/>
          <w:lang w:val="en-GB"/>
        </w:rPr>
        <w:t xml:space="preserve"> </w:t>
      </w:r>
      <w:r w:rsidRPr="004C3F24">
        <w:rPr>
          <w:color w:val="1A161C"/>
          <w:sz w:val="24"/>
          <w:lang w:val="en-GB"/>
        </w:rPr>
        <w:t>the</w:t>
      </w:r>
      <w:r w:rsidRPr="004C3F24">
        <w:rPr>
          <w:color w:val="1A161C"/>
          <w:spacing w:val="5"/>
          <w:sz w:val="24"/>
          <w:lang w:val="en-GB"/>
        </w:rPr>
        <w:t xml:space="preserve"> </w:t>
      </w:r>
      <w:r w:rsidRPr="004C3F24">
        <w:rPr>
          <w:color w:val="1A161C"/>
          <w:sz w:val="24"/>
          <w:lang w:val="en-GB"/>
        </w:rPr>
        <w:t>manufactured</w:t>
      </w:r>
      <w:r w:rsidRPr="004C3F24">
        <w:rPr>
          <w:color w:val="1A161C"/>
          <w:spacing w:val="-4"/>
          <w:sz w:val="24"/>
          <w:lang w:val="en-GB"/>
        </w:rPr>
        <w:t xml:space="preserve"> </w:t>
      </w:r>
      <w:r w:rsidRPr="004C3F24">
        <w:rPr>
          <w:color w:val="1A161C"/>
          <w:sz w:val="24"/>
          <w:lang w:val="en-GB"/>
        </w:rPr>
        <w:t>pressure</w:t>
      </w:r>
      <w:r w:rsidRPr="004C3F24">
        <w:rPr>
          <w:color w:val="1A161C"/>
          <w:spacing w:val="-6"/>
          <w:sz w:val="24"/>
          <w:lang w:val="en-GB"/>
        </w:rPr>
        <w:t xml:space="preserve"> </w:t>
      </w:r>
      <w:r w:rsidRPr="004C3F24">
        <w:rPr>
          <w:color w:val="1A161C"/>
          <w:sz w:val="24"/>
          <w:lang w:val="en-GB"/>
        </w:rPr>
        <w:t>equipment</w:t>
      </w:r>
      <w:r w:rsidRPr="004C3F24">
        <w:rPr>
          <w:color w:val="1A161C"/>
          <w:spacing w:val="-4"/>
          <w:sz w:val="24"/>
          <w:lang w:val="en-GB"/>
        </w:rPr>
        <w:t xml:space="preserve"> </w:t>
      </w:r>
      <w:r w:rsidRPr="004C3F24">
        <w:rPr>
          <w:color w:val="1A161C"/>
          <w:sz w:val="24"/>
          <w:lang w:val="en-GB"/>
        </w:rPr>
        <w:t>with</w:t>
      </w:r>
      <w:r w:rsidRPr="004C3F24">
        <w:rPr>
          <w:color w:val="1A161C"/>
          <w:spacing w:val="-6"/>
          <w:sz w:val="24"/>
          <w:lang w:val="en-GB"/>
        </w:rPr>
        <w:t xml:space="preserve"> </w:t>
      </w:r>
      <w:r w:rsidRPr="004C3F24">
        <w:rPr>
          <w:color w:val="1A161C"/>
          <w:sz w:val="24"/>
          <w:lang w:val="en-GB"/>
        </w:rPr>
        <w:t>the</w:t>
      </w:r>
      <w:r w:rsidRPr="004C3F24">
        <w:rPr>
          <w:color w:val="1A161C"/>
          <w:spacing w:val="-6"/>
          <w:sz w:val="24"/>
          <w:lang w:val="en-GB"/>
        </w:rPr>
        <w:t xml:space="preserve"> </w:t>
      </w:r>
      <w:r w:rsidRPr="004C3F24">
        <w:rPr>
          <w:color w:val="1A161C"/>
          <w:sz w:val="24"/>
          <w:lang w:val="en-GB"/>
        </w:rPr>
        <w:t>applicable</w:t>
      </w:r>
      <w:r w:rsidRPr="004C3F24">
        <w:rPr>
          <w:color w:val="1A161C"/>
          <w:spacing w:val="-4"/>
          <w:sz w:val="24"/>
          <w:lang w:val="en-GB"/>
        </w:rPr>
        <w:t xml:space="preserve"> </w:t>
      </w:r>
      <w:r w:rsidRPr="004C3F24">
        <w:rPr>
          <w:color w:val="1A161C"/>
          <w:sz w:val="24"/>
          <w:lang w:val="en-GB"/>
        </w:rPr>
        <w:t>requirements of this</w:t>
      </w:r>
      <w:r w:rsidRPr="004C3F24">
        <w:rPr>
          <w:color w:val="1A161C"/>
          <w:spacing w:val="-21"/>
          <w:sz w:val="24"/>
          <w:lang w:val="en-GB"/>
        </w:rPr>
        <w:t xml:space="preserve"> </w:t>
      </w:r>
      <w:r w:rsidRPr="004C3F24">
        <w:rPr>
          <w:color w:val="1A161C"/>
          <w:sz w:val="24"/>
          <w:lang w:val="en-GB"/>
        </w:rPr>
        <w:t>Directive.</w:t>
      </w:r>
    </w:p>
    <w:p w14:paraId="37FEEDF7" w14:textId="77777777" w:rsidR="00340395" w:rsidRPr="004C3F24" w:rsidRDefault="00340395" w:rsidP="00340395">
      <w:pPr>
        <w:spacing w:before="124" w:line="228" w:lineRule="auto"/>
        <w:ind w:left="994" w:right="1580"/>
        <w:jc w:val="both"/>
        <w:rPr>
          <w:sz w:val="24"/>
          <w:lang w:val="en-GB"/>
        </w:rPr>
      </w:pPr>
      <w:r w:rsidRPr="004C3F24">
        <w:rPr>
          <w:sz w:val="24"/>
          <w:lang w:val="en-GB"/>
        </w:rPr>
        <w:t>Choose a Notified Body (</w:t>
      </w:r>
      <w:proofErr w:type="spellStart"/>
      <w:r w:rsidRPr="004C3F24">
        <w:rPr>
          <w:sz w:val="24"/>
          <w:lang w:val="en-GB"/>
        </w:rPr>
        <w:t>NoBo</w:t>
      </w:r>
      <w:proofErr w:type="spellEnd"/>
      <w:r w:rsidRPr="004C3F24">
        <w:rPr>
          <w:sz w:val="24"/>
          <w:lang w:val="en-GB"/>
        </w:rPr>
        <w:t xml:space="preserve">) and lodge application </w:t>
      </w:r>
      <w:proofErr w:type="gramStart"/>
      <w:r w:rsidRPr="004C3F24">
        <w:rPr>
          <w:color w:val="1A161C"/>
          <w:sz w:val="24"/>
          <w:lang w:val="en-GB"/>
        </w:rPr>
        <w:t>in order to</w:t>
      </w:r>
      <w:proofErr w:type="gramEnd"/>
      <w:r w:rsidRPr="004C3F24">
        <w:rPr>
          <w:color w:val="1A161C"/>
          <w:sz w:val="24"/>
          <w:lang w:val="en-GB"/>
        </w:rPr>
        <w:t xml:space="preserve"> carry out appropriate examinations</w:t>
      </w:r>
      <w:r w:rsidRPr="004C3F24">
        <w:rPr>
          <w:color w:val="1A161C"/>
          <w:spacing w:val="-17"/>
          <w:sz w:val="24"/>
          <w:lang w:val="en-GB"/>
        </w:rPr>
        <w:t xml:space="preserve"> </w:t>
      </w:r>
      <w:r w:rsidRPr="004C3F24">
        <w:rPr>
          <w:color w:val="1A161C"/>
          <w:sz w:val="24"/>
          <w:lang w:val="en-GB"/>
        </w:rPr>
        <w:t>and</w:t>
      </w:r>
      <w:r w:rsidRPr="004C3F24">
        <w:rPr>
          <w:color w:val="1A161C"/>
          <w:spacing w:val="-13"/>
          <w:sz w:val="24"/>
          <w:lang w:val="en-GB"/>
        </w:rPr>
        <w:t xml:space="preserve"> </w:t>
      </w:r>
      <w:r w:rsidRPr="004C3F24">
        <w:rPr>
          <w:color w:val="1A161C"/>
          <w:sz w:val="24"/>
          <w:lang w:val="en-GB"/>
        </w:rPr>
        <w:t>tests,</w:t>
      </w:r>
      <w:r w:rsidRPr="004C3F24">
        <w:rPr>
          <w:color w:val="1A161C"/>
          <w:spacing w:val="-22"/>
          <w:sz w:val="24"/>
          <w:lang w:val="en-GB"/>
        </w:rPr>
        <w:t xml:space="preserve"> </w:t>
      </w:r>
      <w:r w:rsidRPr="004C3F24">
        <w:rPr>
          <w:color w:val="1A161C"/>
          <w:sz w:val="24"/>
          <w:lang w:val="en-GB"/>
        </w:rPr>
        <w:t>set</w:t>
      </w:r>
      <w:r w:rsidRPr="004C3F24">
        <w:rPr>
          <w:color w:val="1A161C"/>
          <w:spacing w:val="-23"/>
          <w:sz w:val="24"/>
          <w:lang w:val="en-GB"/>
        </w:rPr>
        <w:t xml:space="preserve"> </w:t>
      </w:r>
      <w:r w:rsidRPr="004C3F24">
        <w:rPr>
          <w:color w:val="1A161C"/>
          <w:sz w:val="24"/>
          <w:lang w:val="en-GB"/>
        </w:rPr>
        <w:t>out</w:t>
      </w:r>
      <w:r w:rsidRPr="004C3F24">
        <w:rPr>
          <w:color w:val="1A161C"/>
          <w:spacing w:val="-24"/>
          <w:sz w:val="24"/>
          <w:lang w:val="en-GB"/>
        </w:rPr>
        <w:t xml:space="preserve"> </w:t>
      </w:r>
      <w:r w:rsidRPr="004C3F24">
        <w:rPr>
          <w:color w:val="1A161C"/>
          <w:sz w:val="24"/>
          <w:lang w:val="en-GB"/>
        </w:rPr>
        <w:t>in</w:t>
      </w:r>
      <w:r w:rsidRPr="004C3F24">
        <w:rPr>
          <w:color w:val="1A161C"/>
          <w:spacing w:val="-21"/>
          <w:sz w:val="24"/>
          <w:lang w:val="en-GB"/>
        </w:rPr>
        <w:t xml:space="preserve"> </w:t>
      </w:r>
      <w:r w:rsidRPr="004C3F24">
        <w:rPr>
          <w:color w:val="1A161C"/>
          <w:sz w:val="24"/>
          <w:lang w:val="en-GB"/>
        </w:rPr>
        <w:t>the</w:t>
      </w:r>
      <w:r w:rsidRPr="004C3F24">
        <w:rPr>
          <w:color w:val="1A161C"/>
          <w:spacing w:val="-24"/>
          <w:sz w:val="24"/>
          <w:lang w:val="en-GB"/>
        </w:rPr>
        <w:t xml:space="preserve"> </w:t>
      </w:r>
      <w:proofErr w:type="spellStart"/>
      <w:r w:rsidRPr="004C3F24">
        <w:rPr>
          <w:color w:val="1A161C"/>
          <w:sz w:val="24"/>
          <w:lang w:val="en-GB"/>
        </w:rPr>
        <w:t>relevantharmonised</w:t>
      </w:r>
      <w:proofErr w:type="spellEnd"/>
      <w:r w:rsidRPr="004C3F24">
        <w:rPr>
          <w:color w:val="1A161C"/>
          <w:spacing w:val="-33"/>
          <w:sz w:val="24"/>
          <w:lang w:val="en-GB"/>
        </w:rPr>
        <w:t xml:space="preserve"> </w:t>
      </w:r>
      <w:r w:rsidRPr="004C3F24">
        <w:rPr>
          <w:color w:val="1A161C"/>
          <w:sz w:val="24"/>
          <w:lang w:val="en-GB"/>
        </w:rPr>
        <w:t>standard(s)</w:t>
      </w:r>
      <w:r w:rsidRPr="004C3F24">
        <w:rPr>
          <w:color w:val="1A161C"/>
          <w:spacing w:val="-33"/>
          <w:sz w:val="24"/>
          <w:lang w:val="en-GB"/>
        </w:rPr>
        <w:t xml:space="preserve"> </w:t>
      </w:r>
      <w:r w:rsidRPr="004C3F24">
        <w:rPr>
          <w:color w:val="1A161C"/>
          <w:sz w:val="24"/>
          <w:lang w:val="en-GB"/>
        </w:rPr>
        <w:t>and/or</w:t>
      </w:r>
      <w:r w:rsidRPr="004C3F24">
        <w:rPr>
          <w:color w:val="1A161C"/>
          <w:spacing w:val="-33"/>
          <w:sz w:val="24"/>
          <w:lang w:val="en-GB"/>
        </w:rPr>
        <w:t xml:space="preserve"> </w:t>
      </w:r>
      <w:r w:rsidRPr="004C3F24">
        <w:rPr>
          <w:color w:val="1A161C"/>
          <w:sz w:val="24"/>
          <w:lang w:val="en-GB"/>
        </w:rPr>
        <w:t xml:space="preserve">equivalent tests, to check the conformity of the pressure equipment with the applicable require- </w:t>
      </w:r>
      <w:proofErr w:type="spellStart"/>
      <w:r w:rsidRPr="004C3F24">
        <w:rPr>
          <w:color w:val="1A161C"/>
          <w:sz w:val="24"/>
          <w:lang w:val="en-GB"/>
        </w:rPr>
        <w:t>ments</w:t>
      </w:r>
      <w:proofErr w:type="spellEnd"/>
      <w:r w:rsidRPr="004C3F24">
        <w:rPr>
          <w:color w:val="1A161C"/>
          <w:spacing w:val="-15"/>
          <w:sz w:val="24"/>
          <w:lang w:val="en-GB"/>
        </w:rPr>
        <w:t xml:space="preserve"> </w:t>
      </w:r>
      <w:r w:rsidRPr="004C3F24">
        <w:rPr>
          <w:color w:val="1A161C"/>
          <w:sz w:val="24"/>
          <w:lang w:val="en-GB"/>
        </w:rPr>
        <w:t>of</w:t>
      </w:r>
      <w:r w:rsidRPr="004C3F24">
        <w:rPr>
          <w:color w:val="1A161C"/>
          <w:spacing w:val="-14"/>
          <w:sz w:val="24"/>
          <w:lang w:val="en-GB"/>
        </w:rPr>
        <w:t xml:space="preserve"> </w:t>
      </w:r>
      <w:r w:rsidRPr="004C3F24">
        <w:rPr>
          <w:color w:val="1A161C"/>
          <w:sz w:val="24"/>
          <w:lang w:val="en-GB"/>
        </w:rPr>
        <w:t>this</w:t>
      </w:r>
      <w:r w:rsidRPr="004C3F24">
        <w:rPr>
          <w:color w:val="1A161C"/>
          <w:spacing w:val="-14"/>
          <w:sz w:val="24"/>
          <w:lang w:val="en-GB"/>
        </w:rPr>
        <w:t xml:space="preserve"> </w:t>
      </w:r>
      <w:r w:rsidRPr="004C3F24">
        <w:rPr>
          <w:color w:val="1A161C"/>
          <w:sz w:val="24"/>
          <w:lang w:val="en-GB"/>
        </w:rPr>
        <w:t>Directive,</w:t>
      </w:r>
      <w:r w:rsidRPr="004C3F24">
        <w:rPr>
          <w:color w:val="1A161C"/>
          <w:spacing w:val="-14"/>
          <w:sz w:val="24"/>
          <w:lang w:val="en-GB"/>
        </w:rPr>
        <w:t xml:space="preserve"> </w:t>
      </w:r>
      <w:r w:rsidRPr="004C3F24">
        <w:rPr>
          <w:color w:val="1A161C"/>
          <w:sz w:val="24"/>
          <w:lang w:val="en-GB"/>
        </w:rPr>
        <w:t>or</w:t>
      </w:r>
      <w:r w:rsidRPr="004C3F24">
        <w:rPr>
          <w:color w:val="1A161C"/>
          <w:spacing w:val="-12"/>
          <w:sz w:val="24"/>
          <w:lang w:val="en-GB"/>
        </w:rPr>
        <w:t xml:space="preserve"> </w:t>
      </w:r>
      <w:r w:rsidRPr="004C3F24">
        <w:rPr>
          <w:color w:val="1A161C"/>
          <w:sz w:val="24"/>
          <w:lang w:val="en-GB"/>
        </w:rPr>
        <w:t>have</w:t>
      </w:r>
      <w:r w:rsidRPr="004C3F24">
        <w:rPr>
          <w:color w:val="1A161C"/>
          <w:spacing w:val="-12"/>
          <w:sz w:val="24"/>
          <w:lang w:val="en-GB"/>
        </w:rPr>
        <w:t xml:space="preserve"> </w:t>
      </w:r>
      <w:r w:rsidRPr="004C3F24">
        <w:rPr>
          <w:color w:val="1A161C"/>
          <w:sz w:val="24"/>
          <w:lang w:val="en-GB"/>
        </w:rPr>
        <w:t>them</w:t>
      </w:r>
      <w:r w:rsidRPr="004C3F24">
        <w:rPr>
          <w:color w:val="1A161C"/>
          <w:spacing w:val="-15"/>
          <w:sz w:val="24"/>
          <w:lang w:val="en-GB"/>
        </w:rPr>
        <w:t xml:space="preserve"> </w:t>
      </w:r>
      <w:r w:rsidRPr="004C3F24">
        <w:rPr>
          <w:color w:val="1A161C"/>
          <w:sz w:val="24"/>
          <w:lang w:val="en-GB"/>
        </w:rPr>
        <w:t>carried</w:t>
      </w:r>
      <w:r w:rsidRPr="004C3F24">
        <w:rPr>
          <w:color w:val="1A161C"/>
          <w:spacing w:val="-15"/>
          <w:sz w:val="24"/>
          <w:lang w:val="en-GB"/>
        </w:rPr>
        <w:t xml:space="preserve"> </w:t>
      </w:r>
      <w:r w:rsidRPr="004C3F24">
        <w:rPr>
          <w:color w:val="1A161C"/>
          <w:sz w:val="24"/>
          <w:lang w:val="en-GB"/>
        </w:rPr>
        <w:t>out.</w:t>
      </w:r>
    </w:p>
    <w:p w14:paraId="49FBEC74" w14:textId="77777777" w:rsidR="00340395" w:rsidRPr="004C3F24" w:rsidRDefault="00340395" w:rsidP="00340395">
      <w:pPr>
        <w:spacing w:before="116"/>
        <w:ind w:left="994"/>
        <w:jc w:val="both"/>
        <w:rPr>
          <w:sz w:val="24"/>
          <w:lang w:val="en-GB"/>
        </w:rPr>
      </w:pPr>
      <w:r w:rsidRPr="004C3F24">
        <w:rPr>
          <w:color w:val="1A161C"/>
          <w:sz w:val="24"/>
          <w:lang w:val="en-GB"/>
        </w:rPr>
        <w:t>Establish the technical documentation and make it available to the notified body</w:t>
      </w:r>
    </w:p>
    <w:p w14:paraId="60AB022B" w14:textId="77777777" w:rsidR="00340395" w:rsidRDefault="00340395" w:rsidP="00340395">
      <w:pPr>
        <w:pStyle w:val="Brdtekst"/>
        <w:spacing w:before="11"/>
        <w:rPr>
          <w:sz w:val="28"/>
        </w:rPr>
      </w:pPr>
    </w:p>
    <w:p w14:paraId="1B7F1845" w14:textId="77777777" w:rsidR="00340395" w:rsidRPr="004C3F24" w:rsidRDefault="00340395" w:rsidP="00340395">
      <w:pPr>
        <w:spacing w:line="256" w:lineRule="auto"/>
        <w:ind w:left="996" w:right="1329"/>
        <w:rPr>
          <w:sz w:val="24"/>
          <w:lang w:val="en-GB"/>
        </w:rPr>
      </w:pPr>
      <w:r w:rsidRPr="004C3F24">
        <w:rPr>
          <w:color w:val="18151A"/>
          <w:sz w:val="24"/>
          <w:lang w:val="en-GB"/>
        </w:rPr>
        <w:t xml:space="preserve">Allow the </w:t>
      </w:r>
      <w:proofErr w:type="spellStart"/>
      <w:r w:rsidRPr="004C3F24">
        <w:rPr>
          <w:color w:val="18151A"/>
          <w:sz w:val="24"/>
          <w:lang w:val="en-GB"/>
        </w:rPr>
        <w:t>NoBo</w:t>
      </w:r>
      <w:proofErr w:type="spellEnd"/>
      <w:r w:rsidRPr="004C3F24">
        <w:rPr>
          <w:color w:val="18151A"/>
          <w:sz w:val="24"/>
          <w:lang w:val="en-GB"/>
        </w:rPr>
        <w:t xml:space="preserve"> access to the manufacture, inspection, testing and storage sites and shall provide it with all necessary information,</w:t>
      </w:r>
    </w:p>
    <w:p w14:paraId="75D2D113" w14:textId="77777777" w:rsidR="00340395" w:rsidRPr="004C3F24" w:rsidRDefault="00340395" w:rsidP="00340395">
      <w:pPr>
        <w:spacing w:before="160"/>
        <w:ind w:left="996"/>
        <w:jc w:val="both"/>
        <w:rPr>
          <w:sz w:val="24"/>
          <w:lang w:val="en-GB"/>
        </w:rPr>
      </w:pPr>
      <w:r w:rsidRPr="004C3F24">
        <w:rPr>
          <w:sz w:val="24"/>
          <w:lang w:val="en-GB"/>
        </w:rPr>
        <w:t>Draw up a written declaration of conformity.</w:t>
      </w:r>
    </w:p>
    <w:p w14:paraId="33ABC714" w14:textId="77777777" w:rsidR="00340395" w:rsidRPr="004C3F24" w:rsidRDefault="00340395" w:rsidP="00340395">
      <w:pPr>
        <w:spacing w:before="181"/>
        <w:ind w:left="994"/>
        <w:jc w:val="both"/>
        <w:rPr>
          <w:sz w:val="24"/>
          <w:lang w:val="en-GB"/>
        </w:rPr>
      </w:pPr>
      <w:r w:rsidRPr="004C3F24">
        <w:rPr>
          <w:sz w:val="24"/>
          <w:lang w:val="en-GB"/>
        </w:rPr>
        <w:t xml:space="preserve">Affix the </w:t>
      </w:r>
      <w:proofErr w:type="spellStart"/>
      <w:r w:rsidRPr="004C3F24">
        <w:rPr>
          <w:sz w:val="24"/>
          <w:lang w:val="en-GB"/>
        </w:rPr>
        <w:t>NoBo</w:t>
      </w:r>
      <w:proofErr w:type="spellEnd"/>
      <w:r w:rsidRPr="004C3F24">
        <w:rPr>
          <w:sz w:val="24"/>
          <w:lang w:val="en-GB"/>
        </w:rPr>
        <w:t xml:space="preserve"> identification number to the</w:t>
      </w:r>
      <w:r w:rsidRPr="004C3F24">
        <w:rPr>
          <w:spacing w:val="-24"/>
          <w:sz w:val="24"/>
          <w:lang w:val="en-GB"/>
        </w:rPr>
        <w:t xml:space="preserve"> </w:t>
      </w:r>
      <w:r w:rsidRPr="004C3F24">
        <w:rPr>
          <w:sz w:val="24"/>
          <w:lang w:val="en-GB"/>
        </w:rPr>
        <w:t>equipment.</w:t>
      </w:r>
    </w:p>
    <w:p w14:paraId="600129CC" w14:textId="77777777" w:rsidR="00340395" w:rsidRPr="004C3F24" w:rsidRDefault="00340395" w:rsidP="00340395">
      <w:pPr>
        <w:spacing w:before="181" w:line="254" w:lineRule="auto"/>
        <w:ind w:left="996" w:right="999"/>
        <w:rPr>
          <w:sz w:val="24"/>
          <w:lang w:val="en-GB"/>
        </w:rPr>
      </w:pPr>
      <w:r w:rsidRPr="004C3F24">
        <w:rPr>
          <w:sz w:val="24"/>
          <w:lang w:val="en-GB"/>
        </w:rPr>
        <w:t>Keep documentation and copies of the approved pressure equipment for 10 years after</w:t>
      </w:r>
      <w:r w:rsidRPr="004C3F24">
        <w:rPr>
          <w:spacing w:val="-39"/>
          <w:sz w:val="24"/>
          <w:lang w:val="en-GB"/>
        </w:rPr>
        <w:t xml:space="preserve"> </w:t>
      </w:r>
      <w:r w:rsidRPr="004C3F24">
        <w:rPr>
          <w:sz w:val="24"/>
          <w:lang w:val="en-GB"/>
        </w:rPr>
        <w:t>the last of the pressure equipment has been</w:t>
      </w:r>
      <w:r w:rsidRPr="004C3F24">
        <w:rPr>
          <w:spacing w:val="-7"/>
          <w:sz w:val="24"/>
          <w:lang w:val="en-GB"/>
        </w:rPr>
        <w:t xml:space="preserve"> </w:t>
      </w:r>
      <w:r w:rsidRPr="004C3F24">
        <w:rPr>
          <w:sz w:val="24"/>
          <w:lang w:val="en-GB"/>
        </w:rPr>
        <w:t>manufactured.</w:t>
      </w:r>
    </w:p>
    <w:p w14:paraId="27AD67A7" w14:textId="77777777" w:rsidR="00340395" w:rsidRDefault="00340395" w:rsidP="00340395">
      <w:pPr>
        <w:pStyle w:val="Brdtekst"/>
        <w:spacing w:before="4"/>
        <w:rPr>
          <w:sz w:val="22"/>
        </w:rPr>
      </w:pPr>
    </w:p>
    <w:p w14:paraId="426E44C3" w14:textId="77777777" w:rsidR="00340395" w:rsidRPr="004C3F24" w:rsidRDefault="00340395" w:rsidP="00340395">
      <w:pPr>
        <w:spacing w:before="1"/>
        <w:ind w:left="996"/>
        <w:jc w:val="both"/>
        <w:rPr>
          <w:lang w:val="en-GB"/>
        </w:rPr>
      </w:pPr>
      <w:r w:rsidRPr="004C3F24">
        <w:rPr>
          <w:color w:val="006FC0"/>
          <w:lang w:val="en-GB"/>
        </w:rPr>
        <w:t>Notified Body’s (</w:t>
      </w:r>
      <w:proofErr w:type="spellStart"/>
      <w:r w:rsidRPr="004C3F24">
        <w:rPr>
          <w:color w:val="006FC0"/>
          <w:lang w:val="en-GB"/>
        </w:rPr>
        <w:t>NoBo</w:t>
      </w:r>
      <w:proofErr w:type="spellEnd"/>
      <w:r w:rsidRPr="004C3F24">
        <w:rPr>
          <w:color w:val="006FC0"/>
          <w:lang w:val="en-GB"/>
        </w:rPr>
        <w:t>) responsibility.</w:t>
      </w:r>
    </w:p>
    <w:p w14:paraId="1B50D78A" w14:textId="77777777" w:rsidR="00340395" w:rsidRPr="004C3F24" w:rsidRDefault="00340395" w:rsidP="00340395">
      <w:pPr>
        <w:spacing w:before="170"/>
        <w:ind w:left="995" w:right="969"/>
        <w:rPr>
          <w:sz w:val="24"/>
          <w:lang w:val="en-GB"/>
        </w:rPr>
      </w:pPr>
      <w:r w:rsidRPr="004C3F24">
        <w:rPr>
          <w:color w:val="1A161C"/>
          <w:sz w:val="24"/>
          <w:lang w:val="en-GB"/>
        </w:rPr>
        <w:t xml:space="preserve">Examine the technical documentation with respect to the design and the manufacturing pro- </w:t>
      </w:r>
      <w:proofErr w:type="spellStart"/>
      <w:r w:rsidRPr="004C3F24">
        <w:rPr>
          <w:color w:val="1A161C"/>
          <w:sz w:val="24"/>
          <w:lang w:val="en-GB"/>
        </w:rPr>
        <w:t>cedures</w:t>
      </w:r>
      <w:proofErr w:type="spellEnd"/>
    </w:p>
    <w:p w14:paraId="076995CA" w14:textId="77777777" w:rsidR="00340395" w:rsidRPr="004C3F24" w:rsidRDefault="00340395" w:rsidP="00340395">
      <w:pPr>
        <w:spacing w:before="29" w:line="340" w:lineRule="auto"/>
        <w:ind w:left="995" w:right="2594"/>
        <w:rPr>
          <w:sz w:val="24"/>
          <w:lang w:val="en-GB"/>
        </w:rPr>
      </w:pPr>
      <w:r w:rsidRPr="004C3F24">
        <w:rPr>
          <w:color w:val="1A161C"/>
          <w:sz w:val="24"/>
          <w:lang w:val="en-GB"/>
        </w:rPr>
        <w:t>Assess                          the                          materials                          used Approve</w:t>
      </w:r>
      <w:r w:rsidRPr="004C3F24">
        <w:rPr>
          <w:color w:val="1A161C"/>
          <w:spacing w:val="-30"/>
          <w:sz w:val="24"/>
          <w:lang w:val="en-GB"/>
        </w:rPr>
        <w:t xml:space="preserve"> </w:t>
      </w:r>
      <w:r w:rsidRPr="004C3F24">
        <w:rPr>
          <w:color w:val="1A161C"/>
          <w:sz w:val="24"/>
          <w:lang w:val="en-GB"/>
        </w:rPr>
        <w:t>the</w:t>
      </w:r>
      <w:r w:rsidRPr="004C3F24">
        <w:rPr>
          <w:color w:val="1A161C"/>
          <w:spacing w:val="-30"/>
          <w:sz w:val="24"/>
          <w:lang w:val="en-GB"/>
        </w:rPr>
        <w:t xml:space="preserve"> </w:t>
      </w:r>
      <w:r w:rsidRPr="004C3F24">
        <w:rPr>
          <w:color w:val="1A161C"/>
          <w:sz w:val="24"/>
          <w:lang w:val="en-GB"/>
        </w:rPr>
        <w:t>procedures</w:t>
      </w:r>
      <w:r w:rsidRPr="004C3F24">
        <w:rPr>
          <w:color w:val="1A161C"/>
          <w:spacing w:val="-29"/>
          <w:sz w:val="24"/>
          <w:lang w:val="en-GB"/>
        </w:rPr>
        <w:t xml:space="preserve"> </w:t>
      </w:r>
      <w:r w:rsidRPr="004C3F24">
        <w:rPr>
          <w:color w:val="1A161C"/>
          <w:sz w:val="24"/>
          <w:lang w:val="en-GB"/>
        </w:rPr>
        <w:t>for</w:t>
      </w:r>
      <w:r w:rsidRPr="004C3F24">
        <w:rPr>
          <w:color w:val="1A161C"/>
          <w:spacing w:val="-30"/>
          <w:sz w:val="24"/>
          <w:lang w:val="en-GB"/>
        </w:rPr>
        <w:t xml:space="preserve"> </w:t>
      </w:r>
      <w:r w:rsidRPr="004C3F24">
        <w:rPr>
          <w:color w:val="1A161C"/>
          <w:sz w:val="24"/>
          <w:lang w:val="en-GB"/>
        </w:rPr>
        <w:t>the</w:t>
      </w:r>
      <w:r w:rsidRPr="004C3F24">
        <w:rPr>
          <w:color w:val="1A161C"/>
          <w:spacing w:val="-30"/>
          <w:sz w:val="24"/>
          <w:lang w:val="en-GB"/>
        </w:rPr>
        <w:t xml:space="preserve"> </w:t>
      </w:r>
      <w:r w:rsidRPr="004C3F24">
        <w:rPr>
          <w:color w:val="1A161C"/>
          <w:sz w:val="24"/>
          <w:lang w:val="en-GB"/>
        </w:rPr>
        <w:t>permanent</w:t>
      </w:r>
      <w:r w:rsidRPr="004C3F24">
        <w:rPr>
          <w:color w:val="1A161C"/>
          <w:spacing w:val="-29"/>
          <w:sz w:val="24"/>
          <w:lang w:val="en-GB"/>
        </w:rPr>
        <w:t xml:space="preserve"> </w:t>
      </w:r>
      <w:r w:rsidRPr="004C3F24">
        <w:rPr>
          <w:color w:val="1A161C"/>
          <w:sz w:val="24"/>
          <w:lang w:val="en-GB"/>
        </w:rPr>
        <w:t>joining</w:t>
      </w:r>
      <w:r w:rsidRPr="004C3F24">
        <w:rPr>
          <w:color w:val="1A161C"/>
          <w:spacing w:val="-30"/>
          <w:sz w:val="24"/>
          <w:lang w:val="en-GB"/>
        </w:rPr>
        <w:t xml:space="preserve"> </w:t>
      </w:r>
      <w:r w:rsidRPr="004C3F24">
        <w:rPr>
          <w:color w:val="1A161C"/>
          <w:sz w:val="24"/>
          <w:lang w:val="en-GB"/>
        </w:rPr>
        <w:t>of</w:t>
      </w:r>
      <w:r w:rsidRPr="004C3F24">
        <w:rPr>
          <w:color w:val="1A161C"/>
          <w:spacing w:val="-30"/>
          <w:sz w:val="24"/>
          <w:lang w:val="en-GB"/>
        </w:rPr>
        <w:t xml:space="preserve"> </w:t>
      </w:r>
      <w:r w:rsidRPr="004C3F24">
        <w:rPr>
          <w:color w:val="1A161C"/>
          <w:sz w:val="24"/>
          <w:lang w:val="en-GB"/>
        </w:rPr>
        <w:t>parts</w:t>
      </w:r>
      <w:r w:rsidRPr="004C3F24">
        <w:rPr>
          <w:color w:val="1A161C"/>
          <w:spacing w:val="-30"/>
          <w:sz w:val="24"/>
          <w:lang w:val="en-GB"/>
        </w:rPr>
        <w:t xml:space="preserve"> </w:t>
      </w:r>
      <w:r w:rsidRPr="004C3F24">
        <w:rPr>
          <w:color w:val="1A161C"/>
          <w:sz w:val="24"/>
          <w:lang w:val="en-GB"/>
        </w:rPr>
        <w:t>or</w:t>
      </w:r>
      <w:r w:rsidRPr="004C3F24">
        <w:rPr>
          <w:color w:val="1A161C"/>
          <w:spacing w:val="-30"/>
          <w:sz w:val="24"/>
          <w:lang w:val="en-GB"/>
        </w:rPr>
        <w:t xml:space="preserve"> </w:t>
      </w:r>
      <w:r w:rsidRPr="004C3F24">
        <w:rPr>
          <w:color w:val="1A161C"/>
          <w:sz w:val="24"/>
          <w:lang w:val="en-GB"/>
        </w:rPr>
        <w:t>check</w:t>
      </w:r>
      <w:r w:rsidRPr="004C3F24">
        <w:rPr>
          <w:color w:val="1A161C"/>
          <w:spacing w:val="-30"/>
          <w:sz w:val="24"/>
          <w:lang w:val="en-GB"/>
        </w:rPr>
        <w:t xml:space="preserve"> </w:t>
      </w:r>
      <w:r w:rsidRPr="004C3F24">
        <w:rPr>
          <w:color w:val="1A161C"/>
          <w:sz w:val="24"/>
          <w:lang w:val="en-GB"/>
        </w:rPr>
        <w:t>the</w:t>
      </w:r>
      <w:r w:rsidRPr="004C3F24">
        <w:rPr>
          <w:color w:val="1A161C"/>
          <w:spacing w:val="-29"/>
          <w:sz w:val="24"/>
          <w:lang w:val="en-GB"/>
        </w:rPr>
        <w:t xml:space="preserve"> </w:t>
      </w:r>
      <w:r w:rsidRPr="004C3F24">
        <w:rPr>
          <w:color w:val="1A161C"/>
          <w:sz w:val="24"/>
          <w:lang w:val="en-GB"/>
        </w:rPr>
        <w:t>validity of</w:t>
      </w:r>
      <w:r w:rsidRPr="004C3F24">
        <w:rPr>
          <w:color w:val="1A161C"/>
          <w:spacing w:val="-29"/>
          <w:sz w:val="24"/>
          <w:lang w:val="en-GB"/>
        </w:rPr>
        <w:t xml:space="preserve"> </w:t>
      </w:r>
      <w:r w:rsidRPr="004C3F24">
        <w:rPr>
          <w:color w:val="1A161C"/>
          <w:sz w:val="24"/>
          <w:lang w:val="en-GB"/>
        </w:rPr>
        <w:t>the</w:t>
      </w:r>
      <w:r w:rsidRPr="004C3F24">
        <w:rPr>
          <w:color w:val="1A161C"/>
          <w:spacing w:val="-28"/>
          <w:sz w:val="24"/>
          <w:lang w:val="en-GB"/>
        </w:rPr>
        <w:t xml:space="preserve"> </w:t>
      </w:r>
      <w:r w:rsidRPr="004C3F24">
        <w:rPr>
          <w:color w:val="1A161C"/>
          <w:sz w:val="24"/>
          <w:lang w:val="en-GB"/>
        </w:rPr>
        <w:t>approvals. Carry out</w:t>
      </w:r>
      <w:r w:rsidRPr="004C3F24">
        <w:rPr>
          <w:color w:val="1A161C"/>
          <w:spacing w:val="-1"/>
          <w:sz w:val="24"/>
          <w:lang w:val="en-GB"/>
        </w:rPr>
        <w:t xml:space="preserve"> </w:t>
      </w:r>
      <w:r w:rsidRPr="004C3F24">
        <w:rPr>
          <w:color w:val="1A161C"/>
          <w:sz w:val="24"/>
          <w:lang w:val="en-GB"/>
        </w:rPr>
        <w:t>the</w:t>
      </w:r>
      <w:r w:rsidRPr="004C3F24">
        <w:rPr>
          <w:color w:val="1A161C"/>
          <w:spacing w:val="-1"/>
          <w:sz w:val="24"/>
          <w:lang w:val="en-GB"/>
        </w:rPr>
        <w:t xml:space="preserve"> </w:t>
      </w:r>
      <w:r w:rsidRPr="004C3F24">
        <w:rPr>
          <w:color w:val="1A161C"/>
          <w:sz w:val="24"/>
          <w:lang w:val="en-GB"/>
        </w:rPr>
        <w:t>final</w:t>
      </w:r>
      <w:r w:rsidRPr="004C3F24">
        <w:rPr>
          <w:color w:val="1A161C"/>
          <w:spacing w:val="-33"/>
          <w:sz w:val="24"/>
          <w:lang w:val="en-GB"/>
        </w:rPr>
        <w:t xml:space="preserve"> </w:t>
      </w:r>
      <w:r w:rsidRPr="004C3F24">
        <w:rPr>
          <w:color w:val="1A161C"/>
          <w:sz w:val="24"/>
          <w:lang w:val="en-GB"/>
        </w:rPr>
        <w:t>inspection</w:t>
      </w:r>
    </w:p>
    <w:p w14:paraId="78A412E3" w14:textId="77777777" w:rsidR="00340395" w:rsidRPr="004C3F24" w:rsidRDefault="00340395" w:rsidP="00340395">
      <w:pPr>
        <w:spacing w:before="11" w:line="348" w:lineRule="auto"/>
        <w:ind w:left="995" w:right="6360" w:hanging="2"/>
        <w:jc w:val="both"/>
        <w:rPr>
          <w:sz w:val="24"/>
          <w:lang w:val="en-GB"/>
        </w:rPr>
      </w:pPr>
      <w:r w:rsidRPr="004C3F24">
        <w:rPr>
          <w:color w:val="1A161C"/>
          <w:sz w:val="24"/>
          <w:lang w:val="en-GB"/>
        </w:rPr>
        <w:t xml:space="preserve">Perform or have performed the proof test Examine the safety devices, if ap- </w:t>
      </w:r>
      <w:proofErr w:type="spellStart"/>
      <w:r w:rsidRPr="004C3F24">
        <w:rPr>
          <w:color w:val="1A161C"/>
          <w:sz w:val="24"/>
          <w:lang w:val="en-GB"/>
        </w:rPr>
        <w:t>plicable</w:t>
      </w:r>
      <w:proofErr w:type="spellEnd"/>
      <w:r w:rsidRPr="004C3F24">
        <w:rPr>
          <w:color w:val="1A161C"/>
          <w:sz w:val="24"/>
          <w:lang w:val="en-GB"/>
        </w:rPr>
        <w:t>.</w:t>
      </w:r>
    </w:p>
    <w:p w14:paraId="49758A9F" w14:textId="77777777" w:rsidR="00340395" w:rsidRPr="004C3F24" w:rsidRDefault="00340395" w:rsidP="00340395">
      <w:pPr>
        <w:spacing w:before="3"/>
        <w:ind w:left="995"/>
        <w:jc w:val="both"/>
        <w:rPr>
          <w:sz w:val="24"/>
          <w:lang w:val="en-GB"/>
        </w:rPr>
      </w:pPr>
      <w:r w:rsidRPr="004C3F24">
        <w:rPr>
          <w:color w:val="1A161C"/>
          <w:sz w:val="24"/>
          <w:lang w:val="en-GB"/>
        </w:rPr>
        <w:t>Issue a certificate of conformity in respect of the examinations and tests carried out</w:t>
      </w:r>
    </w:p>
    <w:p w14:paraId="3D53CEDA" w14:textId="77777777" w:rsidR="00340395" w:rsidRPr="004C3F24" w:rsidRDefault="00340395" w:rsidP="00340395">
      <w:pPr>
        <w:spacing w:before="113"/>
        <w:ind w:left="994" w:right="801"/>
        <w:jc w:val="both"/>
        <w:rPr>
          <w:sz w:val="24"/>
          <w:lang w:val="en-GB"/>
        </w:rPr>
      </w:pPr>
      <w:r w:rsidRPr="004C3F24">
        <w:rPr>
          <w:color w:val="1A161C"/>
          <w:sz w:val="24"/>
          <w:lang w:val="en-GB"/>
        </w:rPr>
        <w:t>Affix its identification number to the approved pressure equipment, or have it affixed under its responsibility.</w:t>
      </w:r>
    </w:p>
    <w:p w14:paraId="533359E9" w14:textId="77777777" w:rsidR="00340395" w:rsidRPr="004C3F24" w:rsidRDefault="00340395" w:rsidP="00340395">
      <w:pPr>
        <w:jc w:val="both"/>
        <w:rPr>
          <w:sz w:val="24"/>
          <w:lang w:val="en-GB"/>
        </w:rPr>
        <w:sectPr w:rsidR="00340395" w:rsidRPr="004C3F24" w:rsidSect="00340395">
          <w:pgSz w:w="11910" w:h="16840"/>
          <w:pgMar w:top="1740" w:right="460" w:bottom="1320" w:left="420" w:header="321" w:footer="1130" w:gutter="0"/>
          <w:cols w:space="708"/>
        </w:sectPr>
      </w:pPr>
    </w:p>
    <w:p w14:paraId="740D1BE1" w14:textId="77777777" w:rsidR="00340395" w:rsidRDefault="00340395" w:rsidP="00340395">
      <w:pPr>
        <w:pStyle w:val="Brdtekst"/>
        <w:spacing w:before="10"/>
        <w:rPr>
          <w:sz w:val="19"/>
        </w:rPr>
      </w:pPr>
    </w:p>
    <w:p w14:paraId="35F37795" w14:textId="77777777" w:rsidR="00340395" w:rsidRDefault="00340395" w:rsidP="00340395">
      <w:pPr>
        <w:pStyle w:val="Overskrift1"/>
        <w:spacing w:line="531" w:lineRule="exact"/>
        <w:ind w:right="563"/>
        <w:jc w:val="center"/>
      </w:pPr>
      <w:bookmarkStart w:id="44" w:name="Module_H"/>
      <w:bookmarkStart w:id="45" w:name="_bookmark22"/>
      <w:bookmarkEnd w:id="44"/>
      <w:bookmarkEnd w:id="45"/>
      <w:proofErr w:type="spellStart"/>
      <w:r>
        <w:t>Module</w:t>
      </w:r>
      <w:proofErr w:type="spellEnd"/>
      <w:r>
        <w:t xml:space="preserve"> H</w:t>
      </w:r>
    </w:p>
    <w:p w14:paraId="583F57E2" w14:textId="77777777" w:rsidR="00340395" w:rsidRPr="004C3F24" w:rsidRDefault="00340395" w:rsidP="00340395">
      <w:pPr>
        <w:pStyle w:val="Listeavsnitt"/>
        <w:widowControl w:val="0"/>
        <w:numPr>
          <w:ilvl w:val="0"/>
          <w:numId w:val="53"/>
        </w:numPr>
        <w:tabs>
          <w:tab w:val="left" w:pos="1997"/>
        </w:tabs>
        <w:autoSpaceDE w:val="0"/>
        <w:autoSpaceDN w:val="0"/>
        <w:spacing w:after="0" w:line="183" w:lineRule="exact"/>
        <w:contextualSpacing w:val="0"/>
        <w:jc w:val="both"/>
        <w:rPr>
          <w:rFonts w:ascii="Cambria"/>
          <w:color w:val="1A171C"/>
          <w:sz w:val="19"/>
          <w:lang w:val="en-GB"/>
        </w:rPr>
      </w:pPr>
      <w:r w:rsidRPr="004C3F24">
        <w:rPr>
          <w:color w:val="1A171C"/>
          <w:sz w:val="20"/>
          <w:lang w:val="en-GB"/>
        </w:rPr>
        <w:t>Conformity</w:t>
      </w:r>
      <w:r w:rsidRPr="004C3F24">
        <w:rPr>
          <w:color w:val="1A171C"/>
          <w:spacing w:val="-9"/>
          <w:sz w:val="20"/>
          <w:lang w:val="en-GB"/>
        </w:rPr>
        <w:t xml:space="preserve"> </w:t>
      </w:r>
      <w:r w:rsidRPr="004C3F24">
        <w:rPr>
          <w:color w:val="1A171C"/>
          <w:sz w:val="20"/>
          <w:lang w:val="en-GB"/>
        </w:rPr>
        <w:t>based</w:t>
      </w:r>
      <w:r w:rsidRPr="004C3F24">
        <w:rPr>
          <w:color w:val="1A171C"/>
          <w:spacing w:val="-7"/>
          <w:sz w:val="20"/>
          <w:lang w:val="en-GB"/>
        </w:rPr>
        <w:t xml:space="preserve"> </w:t>
      </w:r>
      <w:r w:rsidRPr="004C3F24">
        <w:rPr>
          <w:color w:val="1A171C"/>
          <w:sz w:val="20"/>
          <w:lang w:val="en-GB"/>
        </w:rPr>
        <w:t>on</w:t>
      </w:r>
      <w:r w:rsidRPr="004C3F24">
        <w:rPr>
          <w:color w:val="1A171C"/>
          <w:spacing w:val="-7"/>
          <w:sz w:val="20"/>
          <w:lang w:val="en-GB"/>
        </w:rPr>
        <w:t xml:space="preserve"> </w:t>
      </w:r>
      <w:r w:rsidRPr="004C3F24">
        <w:rPr>
          <w:color w:val="1A171C"/>
          <w:sz w:val="20"/>
          <w:lang w:val="en-GB"/>
        </w:rPr>
        <w:t>full</w:t>
      </w:r>
      <w:r w:rsidRPr="004C3F24">
        <w:rPr>
          <w:color w:val="1A171C"/>
          <w:spacing w:val="-10"/>
          <w:sz w:val="20"/>
          <w:lang w:val="en-GB"/>
        </w:rPr>
        <w:t xml:space="preserve"> </w:t>
      </w:r>
      <w:r w:rsidRPr="004C3F24">
        <w:rPr>
          <w:color w:val="1A171C"/>
          <w:sz w:val="20"/>
          <w:lang w:val="en-GB"/>
        </w:rPr>
        <w:t>quality</w:t>
      </w:r>
      <w:r w:rsidRPr="004C3F24">
        <w:rPr>
          <w:color w:val="1A171C"/>
          <w:spacing w:val="-11"/>
          <w:sz w:val="20"/>
          <w:lang w:val="en-GB"/>
        </w:rPr>
        <w:t xml:space="preserve"> </w:t>
      </w:r>
      <w:r w:rsidRPr="004C3F24">
        <w:rPr>
          <w:color w:val="1A171C"/>
          <w:sz w:val="20"/>
          <w:lang w:val="en-GB"/>
        </w:rPr>
        <w:t>assurance</w:t>
      </w:r>
      <w:r w:rsidRPr="004C3F24">
        <w:rPr>
          <w:color w:val="1A171C"/>
          <w:spacing w:val="-10"/>
          <w:sz w:val="20"/>
          <w:lang w:val="en-GB"/>
        </w:rPr>
        <w:t xml:space="preserve"> </w:t>
      </w:r>
      <w:r w:rsidRPr="004C3F24">
        <w:rPr>
          <w:color w:val="1A171C"/>
          <w:sz w:val="20"/>
          <w:lang w:val="en-GB"/>
        </w:rPr>
        <w:t>is</w:t>
      </w:r>
      <w:r w:rsidRPr="004C3F24">
        <w:rPr>
          <w:color w:val="1A171C"/>
          <w:spacing w:val="-9"/>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conformity</w:t>
      </w:r>
      <w:r w:rsidRPr="004C3F24">
        <w:rPr>
          <w:color w:val="1A171C"/>
          <w:spacing w:val="-9"/>
          <w:sz w:val="20"/>
          <w:lang w:val="en-GB"/>
        </w:rPr>
        <w:t xml:space="preserve"> </w:t>
      </w:r>
      <w:r w:rsidRPr="004C3F24">
        <w:rPr>
          <w:color w:val="1A171C"/>
          <w:sz w:val="20"/>
          <w:lang w:val="en-GB"/>
        </w:rPr>
        <w:t>assessment</w:t>
      </w:r>
      <w:r w:rsidRPr="004C3F24">
        <w:rPr>
          <w:color w:val="1A171C"/>
          <w:spacing w:val="-7"/>
          <w:sz w:val="20"/>
          <w:lang w:val="en-GB"/>
        </w:rPr>
        <w:t xml:space="preserve"> </w:t>
      </w:r>
      <w:r w:rsidRPr="004C3F24">
        <w:rPr>
          <w:color w:val="1A171C"/>
          <w:sz w:val="20"/>
          <w:lang w:val="en-GB"/>
        </w:rPr>
        <w:t>procedure</w:t>
      </w:r>
      <w:r w:rsidRPr="004C3F24">
        <w:rPr>
          <w:color w:val="1A171C"/>
          <w:spacing w:val="-10"/>
          <w:sz w:val="20"/>
          <w:lang w:val="en-GB"/>
        </w:rPr>
        <w:t xml:space="preserve"> </w:t>
      </w:r>
      <w:r w:rsidRPr="004C3F24">
        <w:rPr>
          <w:color w:val="1A171C"/>
          <w:sz w:val="20"/>
          <w:lang w:val="en-GB"/>
        </w:rPr>
        <w:t>whereby</w:t>
      </w:r>
      <w:r w:rsidRPr="004C3F24">
        <w:rPr>
          <w:color w:val="1A171C"/>
          <w:spacing w:val="-7"/>
          <w:sz w:val="20"/>
          <w:lang w:val="en-GB"/>
        </w:rPr>
        <w:t xml:space="preserve"> </w:t>
      </w:r>
      <w:r w:rsidRPr="004C3F24">
        <w:rPr>
          <w:color w:val="1A171C"/>
          <w:sz w:val="20"/>
          <w:lang w:val="en-GB"/>
        </w:rPr>
        <w:t>the</w:t>
      </w:r>
    </w:p>
    <w:p w14:paraId="111B6141" w14:textId="77777777" w:rsidR="00340395" w:rsidRDefault="00340395" w:rsidP="00340395">
      <w:pPr>
        <w:pStyle w:val="Brdtekst"/>
        <w:spacing w:before="4" w:line="228" w:lineRule="auto"/>
        <w:ind w:left="1996" w:right="1579"/>
        <w:jc w:val="both"/>
      </w:pPr>
      <w:r>
        <w:rPr>
          <w:color w:val="1A171C"/>
        </w:rPr>
        <w:t>manufacturer</w:t>
      </w:r>
      <w:r>
        <w:rPr>
          <w:color w:val="1A171C"/>
          <w:spacing w:val="-25"/>
        </w:rPr>
        <w:t xml:space="preserve"> </w:t>
      </w:r>
      <w:r>
        <w:rPr>
          <w:color w:val="1A171C"/>
        </w:rPr>
        <w:t>fulfils</w:t>
      </w:r>
      <w:r>
        <w:rPr>
          <w:color w:val="1A171C"/>
          <w:spacing w:val="-17"/>
        </w:rPr>
        <w:t xml:space="preserve"> </w:t>
      </w:r>
      <w:r>
        <w:rPr>
          <w:color w:val="1A171C"/>
        </w:rPr>
        <w:t>the</w:t>
      </w:r>
      <w:r>
        <w:rPr>
          <w:color w:val="1A171C"/>
          <w:spacing w:val="-22"/>
        </w:rPr>
        <w:t xml:space="preserve"> </w:t>
      </w:r>
      <w:r>
        <w:rPr>
          <w:color w:val="1A171C"/>
        </w:rPr>
        <w:t>obligations</w:t>
      </w:r>
      <w:r>
        <w:rPr>
          <w:color w:val="1A171C"/>
          <w:spacing w:val="-24"/>
        </w:rPr>
        <w:t xml:space="preserve"> </w:t>
      </w:r>
      <w:r>
        <w:rPr>
          <w:color w:val="1A171C"/>
        </w:rPr>
        <w:t>laid</w:t>
      </w:r>
      <w:r>
        <w:rPr>
          <w:color w:val="1A171C"/>
          <w:spacing w:val="-23"/>
        </w:rPr>
        <w:t xml:space="preserve"> </w:t>
      </w:r>
      <w:r>
        <w:rPr>
          <w:color w:val="1A171C"/>
        </w:rPr>
        <w:t>down</w:t>
      </w:r>
      <w:r>
        <w:rPr>
          <w:color w:val="1A171C"/>
          <w:spacing w:val="-23"/>
        </w:rPr>
        <w:t xml:space="preserve"> </w:t>
      </w:r>
      <w:r>
        <w:rPr>
          <w:color w:val="1A171C"/>
        </w:rPr>
        <w:t>in</w:t>
      </w:r>
      <w:r>
        <w:rPr>
          <w:color w:val="1A171C"/>
          <w:spacing w:val="-24"/>
        </w:rPr>
        <w:t xml:space="preserve"> </w:t>
      </w:r>
      <w:r>
        <w:rPr>
          <w:color w:val="1A171C"/>
        </w:rPr>
        <w:t>points</w:t>
      </w:r>
      <w:r>
        <w:rPr>
          <w:color w:val="1A171C"/>
          <w:spacing w:val="-22"/>
        </w:rPr>
        <w:t xml:space="preserve"> </w:t>
      </w:r>
      <w:r>
        <w:rPr>
          <w:color w:val="1A171C"/>
        </w:rPr>
        <w:t>2</w:t>
      </w:r>
      <w:r>
        <w:rPr>
          <w:color w:val="1A171C"/>
          <w:spacing w:val="-24"/>
        </w:rPr>
        <w:t xml:space="preserve"> </w:t>
      </w:r>
      <w:r>
        <w:rPr>
          <w:color w:val="1A171C"/>
        </w:rPr>
        <w:t>and</w:t>
      </w:r>
      <w:r>
        <w:rPr>
          <w:color w:val="1A171C"/>
          <w:spacing w:val="-24"/>
        </w:rPr>
        <w:t xml:space="preserve"> </w:t>
      </w:r>
      <w:proofErr w:type="gramStart"/>
      <w:r>
        <w:rPr>
          <w:color w:val="1A171C"/>
        </w:rPr>
        <w:t>5,</w:t>
      </w:r>
      <w:r>
        <w:rPr>
          <w:color w:val="1A171C"/>
          <w:spacing w:val="-21"/>
        </w:rPr>
        <w:t xml:space="preserve"> </w:t>
      </w:r>
      <w:r>
        <w:rPr>
          <w:color w:val="1A171C"/>
        </w:rPr>
        <w:t>and</w:t>
      </w:r>
      <w:proofErr w:type="gramEnd"/>
      <w:r>
        <w:rPr>
          <w:color w:val="1A171C"/>
          <w:spacing w:val="-24"/>
        </w:rPr>
        <w:t xml:space="preserve"> </w:t>
      </w:r>
      <w:r>
        <w:rPr>
          <w:color w:val="1A171C"/>
        </w:rPr>
        <w:t>ensures</w:t>
      </w:r>
      <w:r>
        <w:rPr>
          <w:color w:val="1A171C"/>
          <w:spacing w:val="-23"/>
        </w:rPr>
        <w:t xml:space="preserve"> </w:t>
      </w:r>
      <w:r>
        <w:rPr>
          <w:color w:val="1A171C"/>
        </w:rPr>
        <w:t>and</w:t>
      </w:r>
      <w:r>
        <w:rPr>
          <w:color w:val="1A171C"/>
          <w:spacing w:val="-23"/>
        </w:rPr>
        <w:t xml:space="preserve"> </w:t>
      </w:r>
      <w:r>
        <w:rPr>
          <w:color w:val="1A171C"/>
        </w:rPr>
        <w:t>declares</w:t>
      </w:r>
      <w:r>
        <w:rPr>
          <w:color w:val="1A171C"/>
          <w:spacing w:val="-25"/>
        </w:rPr>
        <w:t xml:space="preserve"> </w:t>
      </w:r>
      <w:r>
        <w:rPr>
          <w:color w:val="1A171C"/>
        </w:rPr>
        <w:t>on</w:t>
      </w:r>
      <w:r>
        <w:rPr>
          <w:color w:val="1A171C"/>
          <w:spacing w:val="-22"/>
        </w:rPr>
        <w:t xml:space="preserve"> </w:t>
      </w:r>
      <w:r>
        <w:rPr>
          <w:color w:val="1A171C"/>
        </w:rPr>
        <w:t>his sole</w:t>
      </w:r>
      <w:r>
        <w:rPr>
          <w:color w:val="1A171C"/>
          <w:spacing w:val="-11"/>
        </w:rPr>
        <w:t xml:space="preserve"> </w:t>
      </w:r>
      <w:r>
        <w:rPr>
          <w:color w:val="1A171C"/>
        </w:rPr>
        <w:t>responsibility</w:t>
      </w:r>
      <w:r>
        <w:rPr>
          <w:color w:val="1A171C"/>
          <w:spacing w:val="-13"/>
        </w:rPr>
        <w:t xml:space="preserve"> </w:t>
      </w:r>
      <w:r>
        <w:rPr>
          <w:color w:val="1A171C"/>
        </w:rPr>
        <w:t>that</w:t>
      </w:r>
      <w:r>
        <w:rPr>
          <w:color w:val="1A171C"/>
          <w:spacing w:val="-10"/>
        </w:rPr>
        <w:t xml:space="preserve"> </w:t>
      </w:r>
      <w:r>
        <w:rPr>
          <w:color w:val="1A171C"/>
        </w:rPr>
        <w:t>the</w:t>
      </w:r>
      <w:r>
        <w:rPr>
          <w:color w:val="1A171C"/>
          <w:spacing w:val="-12"/>
        </w:rPr>
        <w:t xml:space="preserve"> </w:t>
      </w:r>
      <w:r>
        <w:rPr>
          <w:color w:val="1A171C"/>
        </w:rPr>
        <w:t>pressure</w:t>
      </w:r>
      <w:r>
        <w:rPr>
          <w:color w:val="1A171C"/>
          <w:spacing w:val="1"/>
        </w:rPr>
        <w:t xml:space="preserve"> </w:t>
      </w:r>
      <w:r>
        <w:rPr>
          <w:color w:val="1A171C"/>
        </w:rPr>
        <w:t>equipment concerned satisfies</w:t>
      </w:r>
      <w:r>
        <w:rPr>
          <w:color w:val="1A171C"/>
          <w:spacing w:val="-1"/>
        </w:rPr>
        <w:t xml:space="preserve"> </w:t>
      </w:r>
      <w:r>
        <w:rPr>
          <w:color w:val="1A171C"/>
        </w:rPr>
        <w:t xml:space="preserve">the requirements of </w:t>
      </w:r>
      <w:r>
        <w:rPr>
          <w:color w:val="1A171C"/>
          <w:spacing w:val="2"/>
        </w:rPr>
        <w:t xml:space="preserve">this </w:t>
      </w:r>
      <w:r>
        <w:rPr>
          <w:color w:val="1A171C"/>
        </w:rPr>
        <w:t>Directive that apply to</w:t>
      </w:r>
      <w:r>
        <w:rPr>
          <w:color w:val="1A171C"/>
          <w:spacing w:val="-13"/>
        </w:rPr>
        <w:t xml:space="preserve"> </w:t>
      </w:r>
      <w:r>
        <w:rPr>
          <w:color w:val="1A171C"/>
        </w:rPr>
        <w:t>it.</w:t>
      </w:r>
    </w:p>
    <w:p w14:paraId="626EC085" w14:textId="77777777" w:rsidR="00340395" w:rsidRDefault="00340395" w:rsidP="00340395">
      <w:pPr>
        <w:pStyle w:val="Brdtekst"/>
        <w:spacing w:before="9"/>
        <w:rPr>
          <w:sz w:val="14"/>
        </w:rPr>
      </w:pPr>
    </w:p>
    <w:p w14:paraId="4DDC9A36" w14:textId="77777777" w:rsidR="00340395" w:rsidRDefault="00340395" w:rsidP="00340395">
      <w:pPr>
        <w:pStyle w:val="Overskrift4"/>
        <w:keepNext w:val="0"/>
        <w:keepLines w:val="0"/>
        <w:widowControl w:val="0"/>
        <w:numPr>
          <w:ilvl w:val="0"/>
          <w:numId w:val="53"/>
        </w:numPr>
        <w:tabs>
          <w:tab w:val="left" w:pos="1997"/>
        </w:tabs>
        <w:autoSpaceDE w:val="0"/>
        <w:autoSpaceDN w:val="0"/>
        <w:spacing w:before="0" w:line="240" w:lineRule="auto"/>
        <w:ind w:left="360" w:hanging="360"/>
        <w:jc w:val="both"/>
        <w:rPr>
          <w:rFonts w:ascii="Cambria"/>
          <w:color w:val="1A171C"/>
          <w:sz w:val="19"/>
        </w:rPr>
      </w:pPr>
      <w:proofErr w:type="spellStart"/>
      <w:r>
        <w:rPr>
          <w:color w:val="1A171C"/>
        </w:rPr>
        <w:t>Manufacturing</w:t>
      </w:r>
      <w:proofErr w:type="spellEnd"/>
    </w:p>
    <w:p w14:paraId="2314F90A" w14:textId="77777777" w:rsidR="00340395" w:rsidRDefault="00340395" w:rsidP="00340395">
      <w:pPr>
        <w:pStyle w:val="Brdtekst"/>
        <w:spacing w:before="123" w:line="228" w:lineRule="auto"/>
        <w:ind w:left="1996" w:right="1593" w:firstLine="2"/>
        <w:jc w:val="both"/>
      </w:pPr>
      <w:r>
        <w:rPr>
          <w:color w:val="1A171C"/>
        </w:rPr>
        <w:t>The manufacturer shall operate an approved quality system for design, manufacture, final product</w:t>
      </w:r>
      <w:r>
        <w:rPr>
          <w:color w:val="1A171C"/>
          <w:spacing w:val="-9"/>
        </w:rPr>
        <w:t xml:space="preserve"> </w:t>
      </w:r>
      <w:r>
        <w:rPr>
          <w:color w:val="1A171C"/>
        </w:rPr>
        <w:t>inspection</w:t>
      </w:r>
      <w:r>
        <w:rPr>
          <w:color w:val="1A171C"/>
          <w:spacing w:val="-8"/>
        </w:rPr>
        <w:t xml:space="preserve"> </w:t>
      </w:r>
      <w:r>
        <w:rPr>
          <w:color w:val="1A171C"/>
          <w:spacing w:val="2"/>
        </w:rPr>
        <w:t>and</w:t>
      </w:r>
      <w:r>
        <w:rPr>
          <w:color w:val="1A171C"/>
          <w:spacing w:val="-8"/>
        </w:rPr>
        <w:t xml:space="preserve"> </w:t>
      </w:r>
      <w:r>
        <w:rPr>
          <w:color w:val="1A171C"/>
        </w:rPr>
        <w:t>testing</w:t>
      </w:r>
      <w:r>
        <w:rPr>
          <w:color w:val="1A171C"/>
          <w:spacing w:val="-6"/>
        </w:rPr>
        <w:t xml:space="preserve"> </w:t>
      </w:r>
      <w:r>
        <w:rPr>
          <w:color w:val="1A171C"/>
        </w:rPr>
        <w:t>of</w:t>
      </w:r>
      <w:r>
        <w:rPr>
          <w:color w:val="1A171C"/>
          <w:spacing w:val="-7"/>
        </w:rPr>
        <w:t xml:space="preserve"> </w:t>
      </w:r>
      <w:r>
        <w:rPr>
          <w:color w:val="1A171C"/>
        </w:rPr>
        <w:t>the</w:t>
      </w:r>
      <w:r>
        <w:rPr>
          <w:color w:val="1A171C"/>
          <w:spacing w:val="-6"/>
        </w:rPr>
        <w:t xml:space="preserve"> </w:t>
      </w:r>
      <w:r>
        <w:rPr>
          <w:color w:val="1A171C"/>
        </w:rPr>
        <w:t>pressure</w:t>
      </w:r>
      <w:r>
        <w:rPr>
          <w:color w:val="1A171C"/>
          <w:spacing w:val="-8"/>
        </w:rPr>
        <w:t xml:space="preserve"> </w:t>
      </w:r>
      <w:r>
        <w:rPr>
          <w:color w:val="1A171C"/>
        </w:rPr>
        <w:t>equipment</w:t>
      </w:r>
      <w:r>
        <w:rPr>
          <w:color w:val="1A171C"/>
          <w:spacing w:val="-8"/>
        </w:rPr>
        <w:t xml:space="preserve"> </w:t>
      </w:r>
      <w:r>
        <w:rPr>
          <w:color w:val="1A171C"/>
        </w:rPr>
        <w:t>as</w:t>
      </w:r>
      <w:r>
        <w:rPr>
          <w:color w:val="1A171C"/>
          <w:spacing w:val="-6"/>
        </w:rPr>
        <w:t xml:space="preserve"> </w:t>
      </w:r>
      <w:r>
        <w:rPr>
          <w:color w:val="1A171C"/>
        </w:rPr>
        <w:t>specified</w:t>
      </w:r>
      <w:r>
        <w:rPr>
          <w:color w:val="1A171C"/>
          <w:spacing w:val="-7"/>
        </w:rPr>
        <w:t xml:space="preserve"> </w:t>
      </w:r>
      <w:r>
        <w:rPr>
          <w:color w:val="1A171C"/>
        </w:rPr>
        <w:t>in</w:t>
      </w:r>
      <w:r>
        <w:rPr>
          <w:color w:val="1A171C"/>
          <w:spacing w:val="-7"/>
        </w:rPr>
        <w:t xml:space="preserve"> </w:t>
      </w:r>
      <w:r>
        <w:rPr>
          <w:color w:val="1A171C"/>
        </w:rPr>
        <w:t>point</w:t>
      </w:r>
      <w:r>
        <w:rPr>
          <w:color w:val="1A171C"/>
          <w:spacing w:val="-7"/>
        </w:rPr>
        <w:t xml:space="preserve"> </w:t>
      </w:r>
      <w:r>
        <w:rPr>
          <w:color w:val="1A171C"/>
        </w:rPr>
        <w:t>3</w:t>
      </w:r>
      <w:r>
        <w:rPr>
          <w:color w:val="1A171C"/>
          <w:spacing w:val="-7"/>
        </w:rPr>
        <w:t xml:space="preserve"> </w:t>
      </w:r>
      <w:r>
        <w:rPr>
          <w:color w:val="1A171C"/>
        </w:rPr>
        <w:t>and</w:t>
      </w:r>
      <w:r>
        <w:rPr>
          <w:color w:val="1A171C"/>
          <w:spacing w:val="-8"/>
        </w:rPr>
        <w:t xml:space="preserve"> </w:t>
      </w:r>
      <w:r>
        <w:rPr>
          <w:color w:val="1A171C"/>
        </w:rPr>
        <w:t>shall</w:t>
      </w:r>
      <w:r>
        <w:rPr>
          <w:color w:val="1A171C"/>
          <w:spacing w:val="-7"/>
        </w:rPr>
        <w:t xml:space="preserve"> </w:t>
      </w:r>
      <w:r>
        <w:rPr>
          <w:color w:val="1A171C"/>
        </w:rPr>
        <w:t>be subject to surveillance as specified in point</w:t>
      </w:r>
      <w:r>
        <w:rPr>
          <w:color w:val="1A171C"/>
          <w:spacing w:val="-23"/>
        </w:rPr>
        <w:t xml:space="preserve"> </w:t>
      </w:r>
      <w:r>
        <w:rPr>
          <w:color w:val="1A171C"/>
        </w:rPr>
        <w:t>4.</w:t>
      </w:r>
    </w:p>
    <w:p w14:paraId="76A2ABED" w14:textId="77777777" w:rsidR="00340395" w:rsidRDefault="00340395" w:rsidP="00340395">
      <w:pPr>
        <w:pStyle w:val="Brdtekst"/>
        <w:spacing w:before="2"/>
        <w:rPr>
          <w:sz w:val="15"/>
        </w:rPr>
      </w:pPr>
    </w:p>
    <w:p w14:paraId="59AAA53F" w14:textId="77777777" w:rsidR="00340395" w:rsidRDefault="00340395" w:rsidP="00340395">
      <w:pPr>
        <w:pStyle w:val="Overskrift4"/>
        <w:keepNext w:val="0"/>
        <w:keepLines w:val="0"/>
        <w:widowControl w:val="0"/>
        <w:numPr>
          <w:ilvl w:val="0"/>
          <w:numId w:val="53"/>
        </w:numPr>
        <w:tabs>
          <w:tab w:val="left" w:pos="1997"/>
        </w:tabs>
        <w:autoSpaceDE w:val="0"/>
        <w:autoSpaceDN w:val="0"/>
        <w:spacing w:before="0" w:line="240" w:lineRule="auto"/>
        <w:ind w:left="360" w:hanging="360"/>
        <w:jc w:val="both"/>
        <w:rPr>
          <w:rFonts w:ascii="Cambria"/>
          <w:color w:val="1A171C"/>
          <w:sz w:val="19"/>
        </w:rPr>
      </w:pPr>
      <w:proofErr w:type="spellStart"/>
      <w:r>
        <w:rPr>
          <w:color w:val="1A171C"/>
        </w:rPr>
        <w:t>Quality</w:t>
      </w:r>
      <w:proofErr w:type="spellEnd"/>
      <w:r>
        <w:rPr>
          <w:color w:val="1A171C"/>
          <w:spacing w:val="-7"/>
        </w:rPr>
        <w:t xml:space="preserve"> </w:t>
      </w:r>
      <w:r>
        <w:rPr>
          <w:color w:val="1A171C"/>
        </w:rPr>
        <w:t>system</w:t>
      </w:r>
    </w:p>
    <w:p w14:paraId="02924F5C" w14:textId="77777777" w:rsidR="00340395" w:rsidRPr="004C3F24" w:rsidRDefault="00340395" w:rsidP="00340395">
      <w:pPr>
        <w:pStyle w:val="Listeavsnitt"/>
        <w:widowControl w:val="0"/>
        <w:numPr>
          <w:ilvl w:val="1"/>
          <w:numId w:val="53"/>
        </w:numPr>
        <w:tabs>
          <w:tab w:val="left" w:pos="1997"/>
        </w:tabs>
        <w:autoSpaceDE w:val="0"/>
        <w:autoSpaceDN w:val="0"/>
        <w:spacing w:before="125" w:after="0" w:line="225" w:lineRule="auto"/>
        <w:ind w:right="1799"/>
        <w:contextualSpacing w:val="0"/>
        <w:rPr>
          <w:sz w:val="20"/>
          <w:lang w:val="en-GB"/>
        </w:rPr>
      </w:pPr>
      <w:r w:rsidRPr="004C3F24">
        <w:rPr>
          <w:color w:val="1A171C"/>
          <w:sz w:val="20"/>
          <w:lang w:val="en-GB"/>
        </w:rPr>
        <w:t>The</w:t>
      </w:r>
      <w:r w:rsidRPr="004C3F24">
        <w:rPr>
          <w:color w:val="1A171C"/>
          <w:spacing w:val="-7"/>
          <w:sz w:val="20"/>
          <w:lang w:val="en-GB"/>
        </w:rPr>
        <w:t xml:space="preserve"> </w:t>
      </w:r>
      <w:r w:rsidRPr="004C3F24">
        <w:rPr>
          <w:color w:val="1A171C"/>
          <w:sz w:val="20"/>
          <w:lang w:val="en-GB"/>
        </w:rPr>
        <w:t>manufacturer</w:t>
      </w:r>
      <w:r w:rsidRPr="004C3F24">
        <w:rPr>
          <w:color w:val="1A171C"/>
          <w:spacing w:val="-5"/>
          <w:sz w:val="20"/>
          <w:lang w:val="en-GB"/>
        </w:rPr>
        <w:t xml:space="preserve"> </w:t>
      </w:r>
      <w:r w:rsidRPr="004C3F24">
        <w:rPr>
          <w:color w:val="1A171C"/>
          <w:sz w:val="20"/>
          <w:lang w:val="en-GB"/>
        </w:rPr>
        <w:t>shall</w:t>
      </w:r>
      <w:r w:rsidRPr="004C3F24">
        <w:rPr>
          <w:color w:val="1A171C"/>
          <w:spacing w:val="-7"/>
          <w:sz w:val="20"/>
          <w:lang w:val="en-GB"/>
        </w:rPr>
        <w:t xml:space="preserve"> </w:t>
      </w:r>
      <w:r w:rsidRPr="004C3F24">
        <w:rPr>
          <w:color w:val="1A171C"/>
          <w:sz w:val="20"/>
          <w:lang w:val="en-GB"/>
        </w:rPr>
        <w:t>lodge</w:t>
      </w:r>
      <w:r w:rsidRPr="004C3F24">
        <w:rPr>
          <w:color w:val="1A171C"/>
          <w:spacing w:val="-5"/>
          <w:sz w:val="20"/>
          <w:lang w:val="en-GB"/>
        </w:rPr>
        <w:t xml:space="preserve"> </w:t>
      </w:r>
      <w:r w:rsidRPr="004C3F24">
        <w:rPr>
          <w:color w:val="1A171C"/>
          <w:sz w:val="20"/>
          <w:lang w:val="en-GB"/>
        </w:rPr>
        <w:t>an</w:t>
      </w:r>
      <w:r w:rsidRPr="004C3F24">
        <w:rPr>
          <w:color w:val="1A171C"/>
          <w:spacing w:val="-5"/>
          <w:sz w:val="20"/>
          <w:lang w:val="en-GB"/>
        </w:rPr>
        <w:t xml:space="preserve"> </w:t>
      </w:r>
      <w:r w:rsidRPr="004C3F24">
        <w:rPr>
          <w:color w:val="1A171C"/>
          <w:sz w:val="20"/>
          <w:lang w:val="en-GB"/>
        </w:rPr>
        <w:t>application</w:t>
      </w:r>
      <w:r w:rsidRPr="004C3F24">
        <w:rPr>
          <w:color w:val="1A171C"/>
          <w:spacing w:val="-7"/>
          <w:sz w:val="20"/>
          <w:lang w:val="en-GB"/>
        </w:rPr>
        <w:t xml:space="preserve"> </w:t>
      </w:r>
      <w:r w:rsidRPr="004C3F24">
        <w:rPr>
          <w:color w:val="1A171C"/>
          <w:sz w:val="20"/>
          <w:lang w:val="en-GB"/>
        </w:rPr>
        <w:t>for</w:t>
      </w:r>
      <w:r w:rsidRPr="004C3F24">
        <w:rPr>
          <w:color w:val="1A171C"/>
          <w:spacing w:val="-6"/>
          <w:sz w:val="20"/>
          <w:lang w:val="en-GB"/>
        </w:rPr>
        <w:t xml:space="preserve"> </w:t>
      </w:r>
      <w:r w:rsidRPr="004C3F24">
        <w:rPr>
          <w:color w:val="1A171C"/>
          <w:sz w:val="20"/>
          <w:lang w:val="en-GB"/>
        </w:rPr>
        <w:t>assessment</w:t>
      </w:r>
      <w:r w:rsidRPr="004C3F24">
        <w:rPr>
          <w:color w:val="1A171C"/>
          <w:spacing w:val="-4"/>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his</w:t>
      </w:r>
      <w:r w:rsidRPr="004C3F24">
        <w:rPr>
          <w:color w:val="1A171C"/>
          <w:spacing w:val="-7"/>
          <w:sz w:val="20"/>
          <w:lang w:val="en-GB"/>
        </w:rPr>
        <w:t xml:space="preserve"> </w:t>
      </w:r>
      <w:r w:rsidRPr="004C3F24">
        <w:rPr>
          <w:color w:val="1A171C"/>
          <w:sz w:val="20"/>
          <w:lang w:val="en-GB"/>
        </w:rPr>
        <w:t>quality</w:t>
      </w:r>
      <w:r w:rsidRPr="004C3F24">
        <w:rPr>
          <w:color w:val="1A171C"/>
          <w:spacing w:val="-5"/>
          <w:sz w:val="20"/>
          <w:lang w:val="en-GB"/>
        </w:rPr>
        <w:t xml:space="preserve"> </w:t>
      </w:r>
      <w:r w:rsidRPr="004C3F24">
        <w:rPr>
          <w:color w:val="1A171C"/>
          <w:sz w:val="20"/>
          <w:lang w:val="en-GB"/>
        </w:rPr>
        <w:t>system</w:t>
      </w:r>
      <w:r w:rsidRPr="004C3F24">
        <w:rPr>
          <w:color w:val="1A171C"/>
          <w:spacing w:val="-7"/>
          <w:sz w:val="20"/>
          <w:lang w:val="en-GB"/>
        </w:rPr>
        <w:t xml:space="preserve"> </w:t>
      </w:r>
      <w:r w:rsidRPr="004C3F24">
        <w:rPr>
          <w:color w:val="1A171C"/>
          <w:sz w:val="20"/>
          <w:lang w:val="en-GB"/>
        </w:rPr>
        <w:t>with</w:t>
      </w:r>
      <w:r w:rsidRPr="004C3F24">
        <w:rPr>
          <w:color w:val="1A171C"/>
          <w:spacing w:val="-5"/>
          <w:sz w:val="20"/>
          <w:lang w:val="en-GB"/>
        </w:rPr>
        <w:t xml:space="preserve"> </w:t>
      </w:r>
      <w:r w:rsidRPr="004C3F24">
        <w:rPr>
          <w:color w:val="1A171C"/>
          <w:sz w:val="20"/>
          <w:lang w:val="en-GB"/>
        </w:rPr>
        <w:t>the notified</w:t>
      </w:r>
      <w:r w:rsidRPr="004C3F24">
        <w:rPr>
          <w:color w:val="1A171C"/>
          <w:spacing w:val="-7"/>
          <w:sz w:val="20"/>
          <w:lang w:val="en-GB"/>
        </w:rPr>
        <w:t xml:space="preserve"> </w:t>
      </w:r>
      <w:r w:rsidRPr="004C3F24">
        <w:rPr>
          <w:color w:val="1A171C"/>
          <w:sz w:val="20"/>
          <w:lang w:val="en-GB"/>
        </w:rPr>
        <w:t>body</w:t>
      </w:r>
      <w:r w:rsidRPr="004C3F24">
        <w:rPr>
          <w:color w:val="1A171C"/>
          <w:spacing w:val="-5"/>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his</w:t>
      </w:r>
      <w:r w:rsidRPr="004C3F24">
        <w:rPr>
          <w:color w:val="1A171C"/>
          <w:spacing w:val="-3"/>
          <w:sz w:val="20"/>
          <w:lang w:val="en-GB"/>
        </w:rPr>
        <w:t xml:space="preserve"> </w:t>
      </w:r>
      <w:r w:rsidRPr="004C3F24">
        <w:rPr>
          <w:color w:val="1A171C"/>
          <w:sz w:val="20"/>
          <w:lang w:val="en-GB"/>
        </w:rPr>
        <w:t>choice,</w:t>
      </w:r>
      <w:r w:rsidRPr="004C3F24">
        <w:rPr>
          <w:color w:val="1A171C"/>
          <w:spacing w:val="-6"/>
          <w:sz w:val="20"/>
          <w:lang w:val="en-GB"/>
        </w:rPr>
        <w:t xml:space="preserve"> </w:t>
      </w:r>
      <w:r w:rsidRPr="004C3F24">
        <w:rPr>
          <w:color w:val="1A171C"/>
          <w:sz w:val="20"/>
          <w:lang w:val="en-GB"/>
        </w:rPr>
        <w:t>for</w:t>
      </w:r>
      <w:r w:rsidRPr="004C3F24">
        <w:rPr>
          <w:color w:val="1A171C"/>
          <w:spacing w:val="-6"/>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pressure</w:t>
      </w:r>
      <w:r w:rsidRPr="004C3F24">
        <w:rPr>
          <w:color w:val="1A171C"/>
          <w:spacing w:val="-5"/>
          <w:sz w:val="20"/>
          <w:lang w:val="en-GB"/>
        </w:rPr>
        <w:t xml:space="preserve"> </w:t>
      </w:r>
      <w:proofErr w:type="spellStart"/>
      <w:r w:rsidRPr="004C3F24">
        <w:rPr>
          <w:color w:val="1A171C"/>
          <w:spacing w:val="2"/>
          <w:sz w:val="20"/>
          <w:lang w:val="en-GB"/>
        </w:rPr>
        <w:t>equipmentconcerned</w:t>
      </w:r>
      <w:proofErr w:type="spellEnd"/>
      <w:r w:rsidRPr="004C3F24">
        <w:rPr>
          <w:color w:val="1A171C"/>
          <w:spacing w:val="2"/>
          <w:sz w:val="20"/>
          <w:lang w:val="en-GB"/>
        </w:rPr>
        <w:t>.</w:t>
      </w:r>
    </w:p>
    <w:p w14:paraId="41FB3E5C" w14:textId="77777777" w:rsidR="00340395" w:rsidRDefault="00340395" w:rsidP="00340395">
      <w:pPr>
        <w:pStyle w:val="Brdtekst"/>
        <w:spacing w:before="2"/>
        <w:rPr>
          <w:sz w:val="15"/>
        </w:rPr>
      </w:pPr>
    </w:p>
    <w:p w14:paraId="5E942344" w14:textId="77777777" w:rsidR="00340395" w:rsidRDefault="00340395" w:rsidP="00340395">
      <w:pPr>
        <w:pStyle w:val="Brdtekst"/>
        <w:ind w:left="1999"/>
        <w:jc w:val="both"/>
      </w:pPr>
      <w:r>
        <w:rPr>
          <w:color w:val="1A171C"/>
        </w:rPr>
        <w:t>The application shall include:</w:t>
      </w:r>
    </w:p>
    <w:p w14:paraId="7419E25C" w14:textId="77777777" w:rsidR="00340395" w:rsidRDefault="00340395" w:rsidP="00340395">
      <w:pPr>
        <w:pStyle w:val="Brdtekst"/>
        <w:spacing w:before="7"/>
        <w:rPr>
          <w:sz w:val="15"/>
        </w:rPr>
      </w:pPr>
    </w:p>
    <w:p w14:paraId="200DCA87" w14:textId="77777777" w:rsidR="00340395" w:rsidRPr="004C3F24" w:rsidRDefault="00340395" w:rsidP="00340395">
      <w:pPr>
        <w:pStyle w:val="Listeavsnitt"/>
        <w:widowControl w:val="0"/>
        <w:numPr>
          <w:ilvl w:val="2"/>
          <w:numId w:val="53"/>
        </w:numPr>
        <w:tabs>
          <w:tab w:val="left" w:pos="2276"/>
        </w:tabs>
        <w:autoSpaceDE w:val="0"/>
        <w:autoSpaceDN w:val="0"/>
        <w:spacing w:after="0" w:line="228" w:lineRule="auto"/>
        <w:ind w:right="1614"/>
        <w:contextualSpacing w:val="0"/>
        <w:rPr>
          <w:sz w:val="20"/>
          <w:lang w:val="en-GB"/>
        </w:rPr>
      </w:pPr>
      <w:r w:rsidRPr="004C3F24">
        <w:rPr>
          <w:color w:val="1A171C"/>
          <w:sz w:val="20"/>
          <w:lang w:val="en-GB"/>
        </w:rPr>
        <w:t>the</w:t>
      </w:r>
      <w:r w:rsidRPr="004C3F24">
        <w:rPr>
          <w:color w:val="1A171C"/>
          <w:spacing w:val="-30"/>
          <w:sz w:val="20"/>
          <w:lang w:val="en-GB"/>
        </w:rPr>
        <w:t xml:space="preserve"> </w:t>
      </w:r>
      <w:r w:rsidRPr="004C3F24">
        <w:rPr>
          <w:color w:val="1A171C"/>
          <w:sz w:val="20"/>
          <w:lang w:val="en-GB"/>
        </w:rPr>
        <w:t>name</w:t>
      </w:r>
      <w:r w:rsidRPr="004C3F24">
        <w:rPr>
          <w:color w:val="1A171C"/>
          <w:spacing w:val="-29"/>
          <w:sz w:val="20"/>
          <w:lang w:val="en-GB"/>
        </w:rPr>
        <w:t xml:space="preserve"> </w:t>
      </w:r>
      <w:r w:rsidRPr="004C3F24">
        <w:rPr>
          <w:color w:val="1A171C"/>
          <w:sz w:val="20"/>
          <w:lang w:val="en-GB"/>
        </w:rPr>
        <w:t>and</w:t>
      </w:r>
      <w:r w:rsidRPr="004C3F24">
        <w:rPr>
          <w:color w:val="1A171C"/>
          <w:spacing w:val="-29"/>
          <w:sz w:val="20"/>
          <w:lang w:val="en-GB"/>
        </w:rPr>
        <w:t xml:space="preserve"> </w:t>
      </w:r>
      <w:r w:rsidRPr="004C3F24">
        <w:rPr>
          <w:color w:val="1A171C"/>
          <w:sz w:val="20"/>
          <w:lang w:val="en-GB"/>
        </w:rPr>
        <w:t>address</w:t>
      </w:r>
      <w:r w:rsidRPr="004C3F24">
        <w:rPr>
          <w:color w:val="1A171C"/>
          <w:spacing w:val="-28"/>
          <w:sz w:val="20"/>
          <w:lang w:val="en-GB"/>
        </w:rPr>
        <w:t xml:space="preserve"> </w:t>
      </w:r>
      <w:r w:rsidRPr="004C3F24">
        <w:rPr>
          <w:color w:val="1A171C"/>
          <w:sz w:val="20"/>
          <w:lang w:val="en-GB"/>
        </w:rPr>
        <w:t>of</w:t>
      </w:r>
      <w:r w:rsidRPr="004C3F24">
        <w:rPr>
          <w:color w:val="1A171C"/>
          <w:spacing w:val="-29"/>
          <w:sz w:val="20"/>
          <w:lang w:val="en-GB"/>
        </w:rPr>
        <w:t xml:space="preserve"> </w:t>
      </w:r>
      <w:r w:rsidRPr="004C3F24">
        <w:rPr>
          <w:color w:val="1A171C"/>
          <w:sz w:val="20"/>
          <w:lang w:val="en-GB"/>
        </w:rPr>
        <w:t>the</w:t>
      </w:r>
      <w:r w:rsidRPr="004C3F24">
        <w:rPr>
          <w:color w:val="1A171C"/>
          <w:spacing w:val="-30"/>
          <w:sz w:val="20"/>
          <w:lang w:val="en-GB"/>
        </w:rPr>
        <w:t xml:space="preserve"> </w:t>
      </w:r>
      <w:r w:rsidRPr="004C3F24">
        <w:rPr>
          <w:color w:val="1A171C"/>
          <w:sz w:val="20"/>
          <w:lang w:val="en-GB"/>
        </w:rPr>
        <w:t>manufacturer</w:t>
      </w:r>
      <w:r w:rsidRPr="004C3F24">
        <w:rPr>
          <w:color w:val="1A171C"/>
          <w:spacing w:val="-29"/>
          <w:sz w:val="20"/>
          <w:lang w:val="en-GB"/>
        </w:rPr>
        <w:t xml:space="preserve"> </w:t>
      </w:r>
      <w:r w:rsidRPr="004C3F24">
        <w:rPr>
          <w:color w:val="1A171C"/>
          <w:sz w:val="20"/>
          <w:lang w:val="en-GB"/>
        </w:rPr>
        <w:t>and,</w:t>
      </w:r>
      <w:r w:rsidRPr="004C3F24">
        <w:rPr>
          <w:color w:val="1A171C"/>
          <w:spacing w:val="-29"/>
          <w:sz w:val="20"/>
          <w:lang w:val="en-GB"/>
        </w:rPr>
        <w:t xml:space="preserve"> </w:t>
      </w:r>
      <w:r w:rsidRPr="004C3F24">
        <w:rPr>
          <w:color w:val="1A171C"/>
          <w:sz w:val="20"/>
          <w:lang w:val="en-GB"/>
        </w:rPr>
        <w:t>if</w:t>
      </w:r>
      <w:r w:rsidRPr="004C3F24">
        <w:rPr>
          <w:color w:val="1A171C"/>
          <w:spacing w:val="-29"/>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application</w:t>
      </w:r>
      <w:r w:rsidRPr="004C3F24">
        <w:rPr>
          <w:color w:val="1A171C"/>
          <w:spacing w:val="-30"/>
          <w:sz w:val="20"/>
          <w:lang w:val="en-GB"/>
        </w:rPr>
        <w:t xml:space="preserve"> </w:t>
      </w:r>
      <w:r w:rsidRPr="004C3F24">
        <w:rPr>
          <w:color w:val="1A171C"/>
          <w:sz w:val="20"/>
          <w:lang w:val="en-GB"/>
        </w:rPr>
        <w:t>is</w:t>
      </w:r>
      <w:r w:rsidRPr="004C3F24">
        <w:rPr>
          <w:color w:val="1A171C"/>
          <w:spacing w:val="-29"/>
          <w:sz w:val="20"/>
          <w:lang w:val="en-GB"/>
        </w:rPr>
        <w:t xml:space="preserve"> </w:t>
      </w:r>
      <w:r w:rsidRPr="004C3F24">
        <w:rPr>
          <w:color w:val="1A171C"/>
          <w:sz w:val="20"/>
          <w:lang w:val="en-GB"/>
        </w:rPr>
        <w:t>lodged</w:t>
      </w:r>
      <w:r w:rsidRPr="004C3F24">
        <w:rPr>
          <w:color w:val="1A171C"/>
          <w:spacing w:val="-29"/>
          <w:sz w:val="20"/>
          <w:lang w:val="en-GB"/>
        </w:rPr>
        <w:t xml:space="preserve"> </w:t>
      </w:r>
      <w:r w:rsidRPr="004C3F24">
        <w:rPr>
          <w:color w:val="1A171C"/>
          <w:sz w:val="20"/>
          <w:lang w:val="en-GB"/>
        </w:rPr>
        <w:t>by</w:t>
      </w:r>
      <w:r w:rsidRPr="004C3F24">
        <w:rPr>
          <w:color w:val="1A171C"/>
          <w:spacing w:val="-28"/>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authorised representative, his name and address as</w:t>
      </w:r>
      <w:r w:rsidRPr="004C3F24">
        <w:rPr>
          <w:color w:val="1A171C"/>
          <w:spacing w:val="-20"/>
          <w:sz w:val="20"/>
          <w:lang w:val="en-GB"/>
        </w:rPr>
        <w:t xml:space="preserve"> </w:t>
      </w:r>
      <w:r w:rsidRPr="004C3F24">
        <w:rPr>
          <w:color w:val="1A171C"/>
          <w:sz w:val="20"/>
          <w:lang w:val="en-GB"/>
        </w:rPr>
        <w:t>well,</w:t>
      </w:r>
    </w:p>
    <w:p w14:paraId="4C1F4E1F" w14:textId="77777777" w:rsidR="00340395" w:rsidRDefault="00340395" w:rsidP="00340395">
      <w:pPr>
        <w:pStyle w:val="Brdtekst"/>
        <w:spacing w:before="5"/>
        <w:rPr>
          <w:sz w:val="15"/>
        </w:rPr>
      </w:pPr>
    </w:p>
    <w:p w14:paraId="6804D420" w14:textId="77777777" w:rsidR="00340395" w:rsidRPr="004C3F24" w:rsidRDefault="00340395" w:rsidP="00340395">
      <w:pPr>
        <w:pStyle w:val="Listeavsnitt"/>
        <w:widowControl w:val="0"/>
        <w:numPr>
          <w:ilvl w:val="2"/>
          <w:numId w:val="53"/>
        </w:numPr>
        <w:tabs>
          <w:tab w:val="left" w:pos="2276"/>
        </w:tabs>
        <w:autoSpaceDE w:val="0"/>
        <w:autoSpaceDN w:val="0"/>
        <w:spacing w:after="0" w:line="213" w:lineRule="auto"/>
        <w:ind w:left="2275" w:right="960"/>
        <w:contextualSpacing w:val="0"/>
        <w:rPr>
          <w:sz w:val="20"/>
          <w:lang w:val="en-GB"/>
        </w:rPr>
      </w:pPr>
      <w:r w:rsidRPr="004C3F24">
        <w:rPr>
          <w:color w:val="1A171C"/>
          <w:sz w:val="20"/>
          <w:lang w:val="en-GB"/>
        </w:rPr>
        <w:t xml:space="preserve">the technical documentation for one model of each type of pressure equipment intended to </w:t>
      </w:r>
      <w:r w:rsidRPr="004C3F24">
        <w:rPr>
          <w:color w:val="1A171C"/>
          <w:spacing w:val="3"/>
          <w:sz w:val="20"/>
          <w:lang w:val="en-GB"/>
        </w:rPr>
        <w:t xml:space="preserve">be </w:t>
      </w:r>
      <w:r w:rsidRPr="004C3F24">
        <w:rPr>
          <w:color w:val="1A171C"/>
          <w:sz w:val="20"/>
          <w:lang w:val="en-GB"/>
        </w:rPr>
        <w:t>manufactured.</w:t>
      </w:r>
    </w:p>
    <w:p w14:paraId="1C4AB9CD" w14:textId="77777777" w:rsidR="00340395" w:rsidRDefault="00340395" w:rsidP="00340395">
      <w:pPr>
        <w:pStyle w:val="Brdtekst"/>
        <w:spacing w:line="225" w:lineRule="exact"/>
        <w:ind w:left="2275"/>
      </w:pPr>
      <w:r>
        <w:rPr>
          <w:color w:val="1A171C"/>
        </w:rPr>
        <w:t>The technical documentation shall, wherever applicable, contain at least the following elements:</w:t>
      </w:r>
    </w:p>
    <w:p w14:paraId="79C6AFB5" w14:textId="77777777" w:rsidR="00340395" w:rsidRPr="004C3F24" w:rsidRDefault="00340395" w:rsidP="00340395">
      <w:pPr>
        <w:pStyle w:val="Listeavsnitt"/>
        <w:widowControl w:val="0"/>
        <w:numPr>
          <w:ilvl w:val="3"/>
          <w:numId w:val="53"/>
        </w:numPr>
        <w:tabs>
          <w:tab w:val="left" w:pos="2556"/>
        </w:tabs>
        <w:autoSpaceDE w:val="0"/>
        <w:autoSpaceDN w:val="0"/>
        <w:spacing w:before="174" w:after="0" w:line="240" w:lineRule="auto"/>
        <w:contextualSpacing w:val="0"/>
        <w:rPr>
          <w:sz w:val="20"/>
          <w:lang w:val="en-GB"/>
        </w:rPr>
      </w:pPr>
      <w:r w:rsidRPr="004C3F24">
        <w:rPr>
          <w:color w:val="1A171C"/>
          <w:sz w:val="20"/>
          <w:lang w:val="en-GB"/>
        </w:rPr>
        <w:t>a</w:t>
      </w:r>
      <w:r w:rsidRPr="004C3F24">
        <w:rPr>
          <w:color w:val="1A171C"/>
          <w:spacing w:val="-7"/>
          <w:sz w:val="20"/>
          <w:lang w:val="en-GB"/>
        </w:rPr>
        <w:t xml:space="preserve"> </w:t>
      </w:r>
      <w:r w:rsidRPr="004C3F24">
        <w:rPr>
          <w:color w:val="1A171C"/>
          <w:sz w:val="20"/>
          <w:lang w:val="en-GB"/>
        </w:rPr>
        <w:t>general</w:t>
      </w:r>
      <w:r w:rsidRPr="004C3F24">
        <w:rPr>
          <w:color w:val="1A171C"/>
          <w:spacing w:val="-9"/>
          <w:sz w:val="20"/>
          <w:lang w:val="en-GB"/>
        </w:rPr>
        <w:t xml:space="preserve"> </w:t>
      </w:r>
      <w:r w:rsidRPr="004C3F24">
        <w:rPr>
          <w:color w:val="1A171C"/>
          <w:sz w:val="20"/>
          <w:lang w:val="en-GB"/>
        </w:rPr>
        <w:t>description</w:t>
      </w:r>
      <w:r w:rsidRPr="004C3F24">
        <w:rPr>
          <w:color w:val="1A171C"/>
          <w:spacing w:val="-8"/>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pressure</w:t>
      </w:r>
      <w:r w:rsidRPr="004C3F24">
        <w:rPr>
          <w:color w:val="1A171C"/>
          <w:spacing w:val="-10"/>
          <w:sz w:val="20"/>
          <w:lang w:val="en-GB"/>
        </w:rPr>
        <w:t xml:space="preserve"> </w:t>
      </w:r>
      <w:r w:rsidRPr="004C3F24">
        <w:rPr>
          <w:color w:val="1A171C"/>
          <w:sz w:val="20"/>
          <w:lang w:val="en-GB"/>
        </w:rPr>
        <w:t>equipment,</w:t>
      </w:r>
    </w:p>
    <w:p w14:paraId="564FA279" w14:textId="77777777" w:rsidR="00340395" w:rsidRPr="004C3F24" w:rsidRDefault="00340395" w:rsidP="00340395">
      <w:pPr>
        <w:pStyle w:val="Listeavsnitt"/>
        <w:widowControl w:val="0"/>
        <w:numPr>
          <w:ilvl w:val="3"/>
          <w:numId w:val="53"/>
        </w:numPr>
        <w:tabs>
          <w:tab w:val="left" w:pos="2556"/>
        </w:tabs>
        <w:autoSpaceDE w:val="0"/>
        <w:autoSpaceDN w:val="0"/>
        <w:spacing w:before="183" w:after="0" w:line="240" w:lineRule="auto"/>
        <w:ind w:right="1219"/>
        <w:contextualSpacing w:val="0"/>
        <w:rPr>
          <w:sz w:val="20"/>
          <w:lang w:val="en-GB"/>
        </w:rPr>
      </w:pPr>
      <w:r w:rsidRPr="004C3F24">
        <w:rPr>
          <w:color w:val="1A171C"/>
          <w:w w:val="95"/>
          <w:sz w:val="20"/>
          <w:lang w:val="en-GB"/>
        </w:rPr>
        <w:t>conceptual design and manufacturing drawings and diagrams of components,</w:t>
      </w:r>
      <w:r w:rsidRPr="004C3F24">
        <w:rPr>
          <w:color w:val="1A171C"/>
          <w:spacing w:val="-31"/>
          <w:w w:val="95"/>
          <w:sz w:val="20"/>
          <w:lang w:val="en-GB"/>
        </w:rPr>
        <w:t xml:space="preserve"> </w:t>
      </w:r>
      <w:r w:rsidRPr="004C3F24">
        <w:rPr>
          <w:color w:val="1A171C"/>
          <w:w w:val="95"/>
          <w:sz w:val="20"/>
          <w:lang w:val="en-GB"/>
        </w:rPr>
        <w:t xml:space="preserve">sub-assemblies, </w:t>
      </w:r>
      <w:r w:rsidRPr="004C3F24">
        <w:rPr>
          <w:color w:val="1A171C"/>
          <w:sz w:val="20"/>
          <w:lang w:val="en-GB"/>
        </w:rPr>
        <w:t>circuits,</w:t>
      </w:r>
      <w:r w:rsidRPr="004C3F24">
        <w:rPr>
          <w:color w:val="1A171C"/>
          <w:spacing w:val="-14"/>
          <w:sz w:val="20"/>
          <w:lang w:val="en-GB"/>
        </w:rPr>
        <w:t xml:space="preserve"> </w:t>
      </w:r>
      <w:r w:rsidRPr="004C3F24">
        <w:rPr>
          <w:color w:val="1A171C"/>
          <w:sz w:val="20"/>
          <w:lang w:val="en-GB"/>
        </w:rPr>
        <w:t>etc.,</w:t>
      </w:r>
    </w:p>
    <w:p w14:paraId="4818CF34" w14:textId="77777777" w:rsidR="00340395" w:rsidRDefault="00340395" w:rsidP="00340395">
      <w:pPr>
        <w:pStyle w:val="Brdtekst"/>
        <w:spacing w:before="7"/>
        <w:rPr>
          <w:sz w:val="15"/>
        </w:rPr>
      </w:pPr>
    </w:p>
    <w:p w14:paraId="7AD1D029" w14:textId="77777777" w:rsidR="00340395" w:rsidRPr="004C3F24" w:rsidRDefault="00340395" w:rsidP="00340395">
      <w:pPr>
        <w:pStyle w:val="Listeavsnitt"/>
        <w:widowControl w:val="0"/>
        <w:numPr>
          <w:ilvl w:val="3"/>
          <w:numId w:val="53"/>
        </w:numPr>
        <w:tabs>
          <w:tab w:val="left" w:pos="2556"/>
        </w:tabs>
        <w:autoSpaceDE w:val="0"/>
        <w:autoSpaceDN w:val="0"/>
        <w:spacing w:after="0" w:line="228" w:lineRule="auto"/>
        <w:ind w:right="1634"/>
        <w:contextualSpacing w:val="0"/>
        <w:jc w:val="both"/>
        <w:rPr>
          <w:sz w:val="20"/>
          <w:lang w:val="en-GB"/>
        </w:rPr>
      </w:pPr>
      <w:r w:rsidRPr="004C3F24">
        <w:rPr>
          <w:color w:val="1A171C"/>
          <w:sz w:val="20"/>
          <w:lang w:val="en-GB"/>
        </w:rPr>
        <w:t>descriptions</w:t>
      </w:r>
      <w:r w:rsidRPr="004C3F24">
        <w:rPr>
          <w:color w:val="1A171C"/>
          <w:spacing w:val="-15"/>
          <w:sz w:val="20"/>
          <w:lang w:val="en-GB"/>
        </w:rPr>
        <w:t xml:space="preserve"> </w:t>
      </w:r>
      <w:r w:rsidRPr="004C3F24">
        <w:rPr>
          <w:color w:val="1A171C"/>
          <w:sz w:val="20"/>
          <w:lang w:val="en-GB"/>
        </w:rPr>
        <w:t>and</w:t>
      </w:r>
      <w:r w:rsidRPr="004C3F24">
        <w:rPr>
          <w:color w:val="1A171C"/>
          <w:spacing w:val="-13"/>
          <w:sz w:val="20"/>
          <w:lang w:val="en-GB"/>
        </w:rPr>
        <w:t xml:space="preserve"> </w:t>
      </w:r>
      <w:r w:rsidRPr="004C3F24">
        <w:rPr>
          <w:color w:val="1A171C"/>
          <w:sz w:val="20"/>
          <w:lang w:val="en-GB"/>
        </w:rPr>
        <w:t>explanations</w:t>
      </w:r>
      <w:r w:rsidRPr="004C3F24">
        <w:rPr>
          <w:color w:val="1A171C"/>
          <w:spacing w:val="-15"/>
          <w:sz w:val="20"/>
          <w:lang w:val="en-GB"/>
        </w:rPr>
        <w:t xml:space="preserve"> </w:t>
      </w:r>
      <w:r w:rsidRPr="004C3F24">
        <w:rPr>
          <w:color w:val="1A171C"/>
          <w:sz w:val="20"/>
          <w:lang w:val="en-GB"/>
        </w:rPr>
        <w:t>necessary</w:t>
      </w:r>
      <w:r w:rsidRPr="004C3F24">
        <w:rPr>
          <w:color w:val="1A171C"/>
          <w:spacing w:val="-13"/>
          <w:sz w:val="20"/>
          <w:lang w:val="en-GB"/>
        </w:rPr>
        <w:t xml:space="preserve"> </w:t>
      </w:r>
      <w:r w:rsidRPr="004C3F24">
        <w:rPr>
          <w:color w:val="1A171C"/>
          <w:sz w:val="20"/>
          <w:lang w:val="en-GB"/>
        </w:rPr>
        <w:t>for</w:t>
      </w:r>
      <w:r w:rsidRPr="004C3F24">
        <w:rPr>
          <w:color w:val="1A171C"/>
          <w:spacing w:val="-13"/>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understanding</w:t>
      </w:r>
      <w:r w:rsidRPr="004C3F24">
        <w:rPr>
          <w:color w:val="1A171C"/>
          <w:spacing w:val="-13"/>
          <w:sz w:val="20"/>
          <w:lang w:val="en-GB"/>
        </w:rPr>
        <w:t xml:space="preserve"> </w:t>
      </w:r>
      <w:r w:rsidRPr="004C3F24">
        <w:rPr>
          <w:color w:val="1A171C"/>
          <w:sz w:val="20"/>
          <w:lang w:val="en-GB"/>
        </w:rPr>
        <w:t>of</w:t>
      </w:r>
      <w:r w:rsidRPr="004C3F24">
        <w:rPr>
          <w:color w:val="1A171C"/>
          <w:spacing w:val="-14"/>
          <w:sz w:val="20"/>
          <w:lang w:val="en-GB"/>
        </w:rPr>
        <w:t xml:space="preserve"> </w:t>
      </w:r>
      <w:r w:rsidRPr="004C3F24">
        <w:rPr>
          <w:color w:val="1A171C"/>
          <w:sz w:val="20"/>
          <w:lang w:val="en-GB"/>
        </w:rPr>
        <w:t>those</w:t>
      </w:r>
      <w:r w:rsidRPr="004C3F24">
        <w:rPr>
          <w:color w:val="1A171C"/>
          <w:spacing w:val="-14"/>
          <w:sz w:val="20"/>
          <w:lang w:val="en-GB"/>
        </w:rPr>
        <w:t xml:space="preserve"> </w:t>
      </w:r>
      <w:r w:rsidRPr="004C3F24">
        <w:rPr>
          <w:color w:val="1A171C"/>
          <w:sz w:val="20"/>
          <w:lang w:val="en-GB"/>
        </w:rPr>
        <w:t>drawings</w:t>
      </w:r>
      <w:r w:rsidRPr="004C3F24">
        <w:rPr>
          <w:color w:val="1A171C"/>
          <w:spacing w:val="-14"/>
          <w:sz w:val="20"/>
          <w:lang w:val="en-GB"/>
        </w:rPr>
        <w:t xml:space="preserve"> </w:t>
      </w:r>
      <w:r w:rsidRPr="004C3F24">
        <w:rPr>
          <w:color w:val="1A171C"/>
          <w:sz w:val="20"/>
          <w:lang w:val="en-GB"/>
        </w:rPr>
        <w:t>and diagrams</w:t>
      </w:r>
      <w:r w:rsidRPr="004C3F24">
        <w:rPr>
          <w:color w:val="1A171C"/>
          <w:spacing w:val="-16"/>
          <w:sz w:val="20"/>
          <w:lang w:val="en-GB"/>
        </w:rPr>
        <w:t xml:space="preserve"> </w:t>
      </w:r>
      <w:r w:rsidRPr="004C3F24">
        <w:rPr>
          <w:color w:val="1A171C"/>
          <w:sz w:val="20"/>
          <w:lang w:val="en-GB"/>
        </w:rPr>
        <w:t>and</w:t>
      </w:r>
      <w:r w:rsidRPr="004C3F24">
        <w:rPr>
          <w:color w:val="1A171C"/>
          <w:spacing w:val="-11"/>
          <w:sz w:val="20"/>
          <w:lang w:val="en-GB"/>
        </w:rPr>
        <w:t xml:space="preserve"> </w:t>
      </w:r>
      <w:r w:rsidRPr="004C3F24">
        <w:rPr>
          <w:color w:val="1A171C"/>
          <w:sz w:val="20"/>
          <w:lang w:val="en-GB"/>
        </w:rPr>
        <w:t>the</w:t>
      </w:r>
      <w:r w:rsidRPr="004C3F24">
        <w:rPr>
          <w:color w:val="1A171C"/>
          <w:spacing w:val="-2"/>
          <w:sz w:val="20"/>
          <w:lang w:val="en-GB"/>
        </w:rPr>
        <w:t xml:space="preserve"> </w:t>
      </w:r>
      <w:r w:rsidRPr="004C3F24">
        <w:rPr>
          <w:color w:val="1A171C"/>
          <w:sz w:val="20"/>
          <w:lang w:val="en-GB"/>
        </w:rPr>
        <w:t>operation</w:t>
      </w:r>
      <w:r w:rsidRPr="004C3F24">
        <w:rPr>
          <w:color w:val="1A171C"/>
          <w:spacing w:val="-2"/>
          <w:sz w:val="20"/>
          <w:lang w:val="en-GB"/>
        </w:rPr>
        <w:t xml:space="preserve"> </w:t>
      </w:r>
      <w:r w:rsidRPr="004C3F24">
        <w:rPr>
          <w:color w:val="1A171C"/>
          <w:sz w:val="20"/>
          <w:lang w:val="en-GB"/>
        </w:rPr>
        <w:t>of</w:t>
      </w:r>
      <w:r w:rsidRPr="004C3F24">
        <w:rPr>
          <w:color w:val="1A171C"/>
          <w:spacing w:val="-2"/>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pressure</w:t>
      </w:r>
      <w:r w:rsidRPr="004C3F24">
        <w:rPr>
          <w:color w:val="1A171C"/>
          <w:spacing w:val="-21"/>
          <w:sz w:val="20"/>
          <w:lang w:val="en-GB"/>
        </w:rPr>
        <w:t xml:space="preserve"> </w:t>
      </w:r>
      <w:r w:rsidRPr="004C3F24">
        <w:rPr>
          <w:color w:val="1A171C"/>
          <w:sz w:val="20"/>
          <w:lang w:val="en-GB"/>
        </w:rPr>
        <w:t>equipment,</w:t>
      </w:r>
    </w:p>
    <w:p w14:paraId="5E2B9FAA" w14:textId="77777777" w:rsidR="00340395" w:rsidRDefault="00340395" w:rsidP="00340395">
      <w:pPr>
        <w:pStyle w:val="Brdtekst"/>
        <w:spacing w:before="8"/>
        <w:rPr>
          <w:sz w:val="15"/>
        </w:rPr>
      </w:pPr>
    </w:p>
    <w:p w14:paraId="4A9936D1" w14:textId="77777777" w:rsidR="00340395" w:rsidRPr="004C3F24" w:rsidRDefault="00340395" w:rsidP="00340395">
      <w:pPr>
        <w:pStyle w:val="Listeavsnitt"/>
        <w:widowControl w:val="0"/>
        <w:numPr>
          <w:ilvl w:val="3"/>
          <w:numId w:val="53"/>
        </w:numPr>
        <w:tabs>
          <w:tab w:val="left" w:pos="2556"/>
        </w:tabs>
        <w:autoSpaceDE w:val="0"/>
        <w:autoSpaceDN w:val="0"/>
        <w:spacing w:before="1" w:after="0" w:line="228" w:lineRule="auto"/>
        <w:ind w:right="1587"/>
        <w:contextualSpacing w:val="0"/>
        <w:jc w:val="both"/>
        <w:rPr>
          <w:sz w:val="20"/>
          <w:lang w:val="en-GB"/>
        </w:rPr>
      </w:pPr>
      <w:r w:rsidRPr="004C3F24">
        <w:rPr>
          <w:color w:val="1A171C"/>
          <w:sz w:val="20"/>
          <w:lang w:val="en-GB"/>
        </w:rPr>
        <w:t>a</w:t>
      </w:r>
      <w:r w:rsidRPr="004C3F24">
        <w:rPr>
          <w:color w:val="1A171C"/>
          <w:spacing w:val="-9"/>
          <w:sz w:val="20"/>
          <w:lang w:val="en-GB"/>
        </w:rPr>
        <w:t xml:space="preserve"> </w:t>
      </w:r>
      <w:r w:rsidRPr="004C3F24">
        <w:rPr>
          <w:color w:val="1A171C"/>
          <w:sz w:val="20"/>
          <w:lang w:val="en-GB"/>
        </w:rPr>
        <w:t>list</w:t>
      </w:r>
      <w:r w:rsidRPr="004C3F24">
        <w:rPr>
          <w:color w:val="1A171C"/>
          <w:spacing w:val="-8"/>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harmonised</w:t>
      </w:r>
      <w:r w:rsidRPr="004C3F24">
        <w:rPr>
          <w:color w:val="1A171C"/>
          <w:spacing w:val="-8"/>
          <w:sz w:val="20"/>
          <w:lang w:val="en-GB"/>
        </w:rPr>
        <w:t xml:space="preserve"> </w:t>
      </w:r>
      <w:r w:rsidRPr="004C3F24">
        <w:rPr>
          <w:color w:val="1A171C"/>
          <w:sz w:val="20"/>
          <w:lang w:val="en-GB"/>
        </w:rPr>
        <w:t>standards</w:t>
      </w:r>
      <w:r w:rsidRPr="004C3F24">
        <w:rPr>
          <w:color w:val="1A171C"/>
          <w:spacing w:val="-7"/>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references</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which</w:t>
      </w:r>
      <w:r w:rsidRPr="004C3F24">
        <w:rPr>
          <w:color w:val="1A171C"/>
          <w:spacing w:val="-8"/>
          <w:sz w:val="20"/>
          <w:lang w:val="en-GB"/>
        </w:rPr>
        <w:t xml:space="preserve"> </w:t>
      </w:r>
      <w:r w:rsidRPr="004C3F24">
        <w:rPr>
          <w:color w:val="1A171C"/>
          <w:sz w:val="20"/>
          <w:lang w:val="en-GB"/>
        </w:rPr>
        <w:t>have</w:t>
      </w:r>
      <w:r w:rsidRPr="004C3F24">
        <w:rPr>
          <w:color w:val="1A171C"/>
          <w:spacing w:val="-8"/>
          <w:sz w:val="20"/>
          <w:lang w:val="en-GB"/>
        </w:rPr>
        <w:t xml:space="preserve"> </w:t>
      </w:r>
      <w:r w:rsidRPr="004C3F24">
        <w:rPr>
          <w:color w:val="1A171C"/>
          <w:sz w:val="20"/>
          <w:lang w:val="en-GB"/>
        </w:rPr>
        <w:t>been</w:t>
      </w:r>
      <w:r w:rsidRPr="004C3F24">
        <w:rPr>
          <w:color w:val="1A171C"/>
          <w:spacing w:val="-7"/>
          <w:sz w:val="20"/>
          <w:lang w:val="en-GB"/>
        </w:rPr>
        <w:t xml:space="preserve"> </w:t>
      </w:r>
      <w:r w:rsidRPr="004C3F24">
        <w:rPr>
          <w:color w:val="1A171C"/>
          <w:sz w:val="20"/>
          <w:lang w:val="en-GB"/>
        </w:rPr>
        <w:t>published</w:t>
      </w:r>
      <w:r w:rsidRPr="004C3F24">
        <w:rPr>
          <w:color w:val="1A171C"/>
          <w:spacing w:val="-9"/>
          <w:sz w:val="20"/>
          <w:lang w:val="en-GB"/>
        </w:rPr>
        <w:t xml:space="preserve"> </w:t>
      </w:r>
      <w:r w:rsidRPr="004C3F24">
        <w:rPr>
          <w:color w:val="1A171C"/>
          <w:sz w:val="20"/>
          <w:lang w:val="en-GB"/>
        </w:rPr>
        <w:t>in</w:t>
      </w:r>
      <w:r w:rsidRPr="004C3F24">
        <w:rPr>
          <w:color w:val="1A171C"/>
          <w:spacing w:val="-9"/>
          <w:sz w:val="20"/>
          <w:lang w:val="en-GB"/>
        </w:rPr>
        <w:t xml:space="preserve"> </w:t>
      </w:r>
      <w:r w:rsidRPr="004C3F24">
        <w:rPr>
          <w:color w:val="1A171C"/>
          <w:sz w:val="20"/>
          <w:lang w:val="en-GB"/>
        </w:rPr>
        <w:t xml:space="preserve">the </w:t>
      </w:r>
      <w:r w:rsidRPr="004C3F24">
        <w:rPr>
          <w:i/>
          <w:color w:val="1A171C"/>
          <w:sz w:val="20"/>
          <w:lang w:val="en-GB"/>
        </w:rPr>
        <w:t>Official</w:t>
      </w:r>
      <w:r w:rsidRPr="004C3F24">
        <w:rPr>
          <w:i/>
          <w:color w:val="1A171C"/>
          <w:spacing w:val="-5"/>
          <w:sz w:val="20"/>
          <w:lang w:val="en-GB"/>
        </w:rPr>
        <w:t xml:space="preserve"> </w:t>
      </w:r>
      <w:r w:rsidRPr="004C3F24">
        <w:rPr>
          <w:i/>
          <w:color w:val="1A171C"/>
          <w:sz w:val="20"/>
          <w:lang w:val="en-GB"/>
        </w:rPr>
        <w:t>Journal</w:t>
      </w:r>
      <w:r w:rsidRPr="004C3F24">
        <w:rPr>
          <w:i/>
          <w:color w:val="1A171C"/>
          <w:spacing w:val="-5"/>
          <w:sz w:val="20"/>
          <w:lang w:val="en-GB"/>
        </w:rPr>
        <w:t xml:space="preserve"> </w:t>
      </w:r>
      <w:r w:rsidRPr="004C3F24">
        <w:rPr>
          <w:i/>
          <w:color w:val="1A171C"/>
          <w:sz w:val="20"/>
          <w:lang w:val="en-GB"/>
        </w:rPr>
        <w:t>of</w:t>
      </w:r>
      <w:r w:rsidRPr="004C3F24">
        <w:rPr>
          <w:i/>
          <w:color w:val="1A171C"/>
          <w:spacing w:val="-8"/>
          <w:sz w:val="20"/>
          <w:lang w:val="en-GB"/>
        </w:rPr>
        <w:t xml:space="preserve"> </w:t>
      </w:r>
      <w:r w:rsidRPr="004C3F24">
        <w:rPr>
          <w:i/>
          <w:color w:val="1A171C"/>
          <w:sz w:val="20"/>
          <w:lang w:val="en-GB"/>
        </w:rPr>
        <w:t>the</w:t>
      </w:r>
      <w:r w:rsidRPr="004C3F24">
        <w:rPr>
          <w:i/>
          <w:color w:val="1A171C"/>
          <w:spacing w:val="-7"/>
          <w:sz w:val="20"/>
          <w:lang w:val="en-GB"/>
        </w:rPr>
        <w:t xml:space="preserve"> </w:t>
      </w:r>
      <w:r w:rsidRPr="004C3F24">
        <w:rPr>
          <w:i/>
          <w:color w:val="1A171C"/>
          <w:sz w:val="20"/>
          <w:lang w:val="en-GB"/>
        </w:rPr>
        <w:t>European</w:t>
      </w:r>
      <w:r w:rsidRPr="004C3F24">
        <w:rPr>
          <w:i/>
          <w:color w:val="1A171C"/>
          <w:spacing w:val="-16"/>
          <w:sz w:val="20"/>
          <w:lang w:val="en-GB"/>
        </w:rPr>
        <w:t xml:space="preserve"> </w:t>
      </w:r>
      <w:r w:rsidRPr="004C3F24">
        <w:rPr>
          <w:i/>
          <w:color w:val="1A171C"/>
          <w:sz w:val="20"/>
          <w:lang w:val="en-GB"/>
        </w:rPr>
        <w:t>Union</w:t>
      </w:r>
      <w:r w:rsidRPr="004C3F24">
        <w:rPr>
          <w:color w:val="1A171C"/>
          <w:sz w:val="20"/>
          <w:lang w:val="en-GB"/>
        </w:rPr>
        <w:t>,</w:t>
      </w:r>
      <w:r w:rsidRPr="004C3F24">
        <w:rPr>
          <w:color w:val="1A171C"/>
          <w:spacing w:val="-16"/>
          <w:sz w:val="20"/>
          <w:lang w:val="en-GB"/>
        </w:rPr>
        <w:t xml:space="preserve"> </w:t>
      </w:r>
      <w:r w:rsidRPr="004C3F24">
        <w:rPr>
          <w:color w:val="1A171C"/>
          <w:sz w:val="20"/>
          <w:lang w:val="en-GB"/>
        </w:rPr>
        <w:t>applied</w:t>
      </w:r>
      <w:r w:rsidRPr="004C3F24">
        <w:rPr>
          <w:color w:val="1A171C"/>
          <w:spacing w:val="-16"/>
          <w:sz w:val="20"/>
          <w:lang w:val="en-GB"/>
        </w:rPr>
        <w:t xml:space="preserve"> </w:t>
      </w:r>
      <w:r w:rsidRPr="004C3F24">
        <w:rPr>
          <w:color w:val="1A171C"/>
          <w:sz w:val="20"/>
          <w:lang w:val="en-GB"/>
        </w:rPr>
        <w:t>in</w:t>
      </w:r>
      <w:r w:rsidRPr="004C3F24">
        <w:rPr>
          <w:color w:val="1A171C"/>
          <w:spacing w:val="-12"/>
          <w:sz w:val="20"/>
          <w:lang w:val="en-GB"/>
        </w:rPr>
        <w:t xml:space="preserve"> </w:t>
      </w:r>
      <w:r w:rsidRPr="004C3F24">
        <w:rPr>
          <w:color w:val="1A171C"/>
          <w:sz w:val="20"/>
          <w:lang w:val="en-GB"/>
        </w:rPr>
        <w:t>full</w:t>
      </w:r>
      <w:r w:rsidRPr="004C3F24">
        <w:rPr>
          <w:color w:val="1A171C"/>
          <w:spacing w:val="-17"/>
          <w:sz w:val="20"/>
          <w:lang w:val="en-GB"/>
        </w:rPr>
        <w:t xml:space="preserve"> </w:t>
      </w:r>
      <w:r w:rsidRPr="004C3F24">
        <w:rPr>
          <w:color w:val="1A171C"/>
          <w:sz w:val="20"/>
          <w:lang w:val="en-GB"/>
        </w:rPr>
        <w:t>or</w:t>
      </w:r>
      <w:r w:rsidRPr="004C3F24">
        <w:rPr>
          <w:color w:val="1A171C"/>
          <w:spacing w:val="-14"/>
          <w:sz w:val="20"/>
          <w:lang w:val="en-GB"/>
        </w:rPr>
        <w:t xml:space="preserve"> </w:t>
      </w:r>
      <w:r w:rsidRPr="004C3F24">
        <w:rPr>
          <w:color w:val="1A171C"/>
          <w:sz w:val="20"/>
          <w:lang w:val="en-GB"/>
        </w:rPr>
        <w:t>in</w:t>
      </w:r>
      <w:r w:rsidRPr="004C3F24">
        <w:rPr>
          <w:color w:val="1A171C"/>
          <w:spacing w:val="-14"/>
          <w:sz w:val="20"/>
          <w:lang w:val="en-GB"/>
        </w:rPr>
        <w:t xml:space="preserve"> </w:t>
      </w:r>
      <w:r w:rsidRPr="004C3F24">
        <w:rPr>
          <w:color w:val="1A171C"/>
          <w:sz w:val="20"/>
          <w:lang w:val="en-GB"/>
        </w:rPr>
        <w:t>part,</w:t>
      </w:r>
      <w:r w:rsidRPr="004C3F24">
        <w:rPr>
          <w:color w:val="1A171C"/>
          <w:spacing w:val="-16"/>
          <w:sz w:val="20"/>
          <w:lang w:val="en-GB"/>
        </w:rPr>
        <w:t xml:space="preserve"> </w:t>
      </w:r>
      <w:r w:rsidRPr="004C3F24">
        <w:rPr>
          <w:color w:val="1A171C"/>
          <w:sz w:val="20"/>
          <w:lang w:val="en-GB"/>
        </w:rPr>
        <w:t>and</w:t>
      </w:r>
      <w:r w:rsidRPr="004C3F24">
        <w:rPr>
          <w:color w:val="1A171C"/>
          <w:spacing w:val="-13"/>
          <w:sz w:val="20"/>
          <w:lang w:val="en-GB"/>
        </w:rPr>
        <w:t xml:space="preserve"> </w:t>
      </w:r>
      <w:r w:rsidRPr="004C3F24">
        <w:rPr>
          <w:color w:val="1A171C"/>
          <w:sz w:val="20"/>
          <w:lang w:val="en-GB"/>
        </w:rPr>
        <w:t>descriptions</w:t>
      </w:r>
      <w:r w:rsidRPr="004C3F24">
        <w:rPr>
          <w:color w:val="1A171C"/>
          <w:spacing w:val="-18"/>
          <w:sz w:val="20"/>
          <w:lang w:val="en-GB"/>
        </w:rPr>
        <w:t xml:space="preserve"> </w:t>
      </w:r>
      <w:r w:rsidRPr="004C3F24">
        <w:rPr>
          <w:color w:val="1A171C"/>
          <w:sz w:val="20"/>
          <w:lang w:val="en-GB"/>
        </w:rPr>
        <w:t>of</w:t>
      </w:r>
      <w:r w:rsidRPr="004C3F24">
        <w:rPr>
          <w:color w:val="1A171C"/>
          <w:spacing w:val="-15"/>
          <w:sz w:val="20"/>
          <w:lang w:val="en-GB"/>
        </w:rPr>
        <w:t xml:space="preserve"> </w:t>
      </w:r>
      <w:r w:rsidRPr="004C3F24">
        <w:rPr>
          <w:color w:val="1A171C"/>
          <w:sz w:val="20"/>
          <w:lang w:val="en-GB"/>
        </w:rPr>
        <w:t>the solutions adopted to meet the essential safety requirements of this Directive where those harmonised standards have not been applied. In the event of partly applied harmonised</w:t>
      </w:r>
      <w:r w:rsidRPr="004C3F24">
        <w:rPr>
          <w:color w:val="1A171C"/>
          <w:spacing w:val="-15"/>
          <w:sz w:val="20"/>
          <w:lang w:val="en-GB"/>
        </w:rPr>
        <w:t xml:space="preserve"> </w:t>
      </w:r>
      <w:r w:rsidRPr="004C3F24">
        <w:rPr>
          <w:color w:val="1A171C"/>
          <w:sz w:val="20"/>
          <w:lang w:val="en-GB"/>
        </w:rPr>
        <w:t>standards,</w:t>
      </w:r>
      <w:r w:rsidRPr="004C3F24">
        <w:rPr>
          <w:color w:val="1A171C"/>
          <w:spacing w:val="-17"/>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z w:val="20"/>
          <w:lang w:val="en-GB"/>
        </w:rPr>
        <w:t>technical</w:t>
      </w:r>
      <w:r w:rsidRPr="004C3F24">
        <w:rPr>
          <w:color w:val="1A171C"/>
          <w:spacing w:val="-16"/>
          <w:sz w:val="20"/>
          <w:lang w:val="en-GB"/>
        </w:rPr>
        <w:t xml:space="preserve"> </w:t>
      </w:r>
      <w:r w:rsidRPr="004C3F24">
        <w:rPr>
          <w:color w:val="1A171C"/>
          <w:sz w:val="20"/>
          <w:lang w:val="en-GB"/>
        </w:rPr>
        <w:t>documentation</w:t>
      </w:r>
      <w:r w:rsidRPr="004C3F24">
        <w:rPr>
          <w:color w:val="1A171C"/>
          <w:spacing w:val="-15"/>
          <w:sz w:val="20"/>
          <w:lang w:val="en-GB"/>
        </w:rPr>
        <w:t xml:space="preserve"> </w:t>
      </w:r>
      <w:r w:rsidRPr="004C3F24">
        <w:rPr>
          <w:color w:val="1A171C"/>
          <w:sz w:val="20"/>
          <w:lang w:val="en-GB"/>
        </w:rPr>
        <w:t>shall</w:t>
      </w:r>
      <w:r w:rsidRPr="004C3F24">
        <w:rPr>
          <w:color w:val="1A171C"/>
          <w:spacing w:val="-16"/>
          <w:sz w:val="20"/>
          <w:lang w:val="en-GB"/>
        </w:rPr>
        <w:t xml:space="preserve"> </w:t>
      </w:r>
      <w:r w:rsidRPr="004C3F24">
        <w:rPr>
          <w:color w:val="1A171C"/>
          <w:sz w:val="20"/>
          <w:lang w:val="en-GB"/>
        </w:rPr>
        <w:t>specify</w:t>
      </w:r>
      <w:r w:rsidRPr="004C3F24">
        <w:rPr>
          <w:color w:val="1A171C"/>
          <w:spacing w:val="-17"/>
          <w:sz w:val="20"/>
          <w:lang w:val="en-GB"/>
        </w:rPr>
        <w:t xml:space="preserve"> </w:t>
      </w:r>
      <w:r w:rsidRPr="004C3F24">
        <w:rPr>
          <w:color w:val="1A171C"/>
          <w:sz w:val="20"/>
          <w:lang w:val="en-GB"/>
        </w:rPr>
        <w:t>the</w:t>
      </w:r>
      <w:r w:rsidRPr="004C3F24">
        <w:rPr>
          <w:color w:val="1A171C"/>
          <w:spacing w:val="-14"/>
          <w:sz w:val="20"/>
          <w:lang w:val="en-GB"/>
        </w:rPr>
        <w:t xml:space="preserve"> </w:t>
      </w:r>
      <w:r w:rsidRPr="004C3F24">
        <w:rPr>
          <w:color w:val="1A171C"/>
          <w:sz w:val="20"/>
          <w:lang w:val="en-GB"/>
        </w:rPr>
        <w:t>parts</w:t>
      </w:r>
      <w:r w:rsidRPr="004C3F24">
        <w:rPr>
          <w:color w:val="1A171C"/>
          <w:spacing w:val="-16"/>
          <w:sz w:val="20"/>
          <w:lang w:val="en-GB"/>
        </w:rPr>
        <w:t xml:space="preserve"> </w:t>
      </w:r>
      <w:r w:rsidRPr="004C3F24">
        <w:rPr>
          <w:color w:val="1A171C"/>
          <w:sz w:val="20"/>
          <w:lang w:val="en-GB"/>
        </w:rPr>
        <w:t>which</w:t>
      </w:r>
      <w:r w:rsidRPr="004C3F24">
        <w:rPr>
          <w:color w:val="1A171C"/>
          <w:spacing w:val="-16"/>
          <w:sz w:val="20"/>
          <w:lang w:val="en-GB"/>
        </w:rPr>
        <w:t xml:space="preserve"> </w:t>
      </w:r>
      <w:r w:rsidRPr="004C3F24">
        <w:rPr>
          <w:color w:val="1A171C"/>
          <w:sz w:val="20"/>
          <w:lang w:val="en-GB"/>
        </w:rPr>
        <w:t>have been</w:t>
      </w:r>
      <w:r w:rsidRPr="004C3F24">
        <w:rPr>
          <w:color w:val="1A171C"/>
          <w:spacing w:val="-3"/>
          <w:sz w:val="20"/>
          <w:lang w:val="en-GB"/>
        </w:rPr>
        <w:t xml:space="preserve"> </w:t>
      </w:r>
      <w:r w:rsidRPr="004C3F24">
        <w:rPr>
          <w:color w:val="1A171C"/>
          <w:sz w:val="20"/>
          <w:lang w:val="en-GB"/>
        </w:rPr>
        <w:t>applied,</w:t>
      </w:r>
    </w:p>
    <w:p w14:paraId="72D8C5A4" w14:textId="77777777" w:rsidR="00340395" w:rsidRDefault="00340395" w:rsidP="00340395">
      <w:pPr>
        <w:pStyle w:val="Brdtekst"/>
        <w:spacing w:before="11"/>
        <w:rPr>
          <w:sz w:val="14"/>
        </w:rPr>
      </w:pPr>
    </w:p>
    <w:p w14:paraId="01231CFE" w14:textId="77777777" w:rsidR="00340395" w:rsidRPr="004C3F24" w:rsidRDefault="00340395" w:rsidP="00340395">
      <w:pPr>
        <w:pStyle w:val="Listeavsnitt"/>
        <w:widowControl w:val="0"/>
        <w:numPr>
          <w:ilvl w:val="3"/>
          <w:numId w:val="53"/>
        </w:numPr>
        <w:tabs>
          <w:tab w:val="left" w:pos="2556"/>
        </w:tabs>
        <w:autoSpaceDE w:val="0"/>
        <w:autoSpaceDN w:val="0"/>
        <w:spacing w:before="1" w:after="0" w:line="240" w:lineRule="auto"/>
        <w:contextualSpacing w:val="0"/>
        <w:rPr>
          <w:sz w:val="20"/>
          <w:lang w:val="en-GB"/>
        </w:rPr>
      </w:pPr>
      <w:r w:rsidRPr="004C3F24">
        <w:rPr>
          <w:color w:val="1A171C"/>
          <w:sz w:val="20"/>
          <w:lang w:val="en-GB"/>
        </w:rPr>
        <w:t>results</w:t>
      </w:r>
      <w:r w:rsidRPr="004C3F24">
        <w:rPr>
          <w:color w:val="1A171C"/>
          <w:spacing w:val="-5"/>
          <w:sz w:val="20"/>
          <w:lang w:val="en-GB"/>
        </w:rPr>
        <w:t xml:space="preserve"> </w:t>
      </w:r>
      <w:r w:rsidRPr="004C3F24">
        <w:rPr>
          <w:color w:val="1A171C"/>
          <w:sz w:val="20"/>
          <w:lang w:val="en-GB"/>
        </w:rPr>
        <w:t>of</w:t>
      </w:r>
      <w:r w:rsidRPr="004C3F24">
        <w:rPr>
          <w:color w:val="1A171C"/>
          <w:spacing w:val="-5"/>
          <w:sz w:val="20"/>
          <w:lang w:val="en-GB"/>
        </w:rPr>
        <w:t xml:space="preserve"> </w:t>
      </w:r>
      <w:r w:rsidRPr="004C3F24">
        <w:rPr>
          <w:color w:val="1A171C"/>
          <w:sz w:val="20"/>
          <w:lang w:val="en-GB"/>
        </w:rPr>
        <w:t>design</w:t>
      </w:r>
      <w:r w:rsidRPr="004C3F24">
        <w:rPr>
          <w:color w:val="1A171C"/>
          <w:spacing w:val="-5"/>
          <w:sz w:val="20"/>
          <w:lang w:val="en-GB"/>
        </w:rPr>
        <w:t xml:space="preserve"> </w:t>
      </w:r>
      <w:r w:rsidRPr="004C3F24">
        <w:rPr>
          <w:color w:val="1A171C"/>
          <w:sz w:val="20"/>
          <w:lang w:val="en-GB"/>
        </w:rPr>
        <w:t>calculations</w:t>
      </w:r>
      <w:r w:rsidRPr="004C3F24">
        <w:rPr>
          <w:color w:val="1A171C"/>
          <w:spacing w:val="-2"/>
          <w:sz w:val="20"/>
          <w:lang w:val="en-GB"/>
        </w:rPr>
        <w:t xml:space="preserve"> </w:t>
      </w:r>
      <w:r w:rsidRPr="004C3F24">
        <w:rPr>
          <w:color w:val="1A171C"/>
          <w:sz w:val="20"/>
          <w:lang w:val="en-GB"/>
        </w:rPr>
        <w:t>made,</w:t>
      </w:r>
      <w:r w:rsidRPr="004C3F24">
        <w:rPr>
          <w:color w:val="1A171C"/>
          <w:spacing w:val="-4"/>
          <w:sz w:val="20"/>
          <w:lang w:val="en-GB"/>
        </w:rPr>
        <w:t xml:space="preserve"> </w:t>
      </w:r>
      <w:r w:rsidRPr="004C3F24">
        <w:rPr>
          <w:color w:val="1A171C"/>
          <w:sz w:val="20"/>
          <w:lang w:val="en-GB"/>
        </w:rPr>
        <w:t>examinations</w:t>
      </w:r>
      <w:r w:rsidRPr="004C3F24">
        <w:rPr>
          <w:color w:val="1A171C"/>
          <w:spacing w:val="-5"/>
          <w:sz w:val="20"/>
          <w:lang w:val="en-GB"/>
        </w:rPr>
        <w:t xml:space="preserve"> </w:t>
      </w:r>
      <w:r w:rsidRPr="004C3F24">
        <w:rPr>
          <w:color w:val="1A171C"/>
          <w:sz w:val="20"/>
          <w:lang w:val="en-GB"/>
        </w:rPr>
        <w:t>carried</w:t>
      </w:r>
      <w:r w:rsidRPr="004C3F24">
        <w:rPr>
          <w:color w:val="1A171C"/>
          <w:spacing w:val="-3"/>
          <w:sz w:val="20"/>
          <w:lang w:val="en-GB"/>
        </w:rPr>
        <w:t xml:space="preserve"> </w:t>
      </w:r>
      <w:r w:rsidRPr="004C3F24">
        <w:rPr>
          <w:color w:val="1A171C"/>
          <w:sz w:val="20"/>
          <w:lang w:val="en-GB"/>
        </w:rPr>
        <w:t>out,</w:t>
      </w:r>
      <w:r w:rsidRPr="004C3F24">
        <w:rPr>
          <w:color w:val="1A171C"/>
          <w:spacing w:val="-14"/>
          <w:sz w:val="20"/>
          <w:lang w:val="en-GB"/>
        </w:rPr>
        <w:t xml:space="preserve"> </w:t>
      </w:r>
      <w:r w:rsidRPr="004C3F24">
        <w:rPr>
          <w:color w:val="1A171C"/>
          <w:sz w:val="20"/>
          <w:lang w:val="en-GB"/>
        </w:rPr>
        <w:t>etc.,</w:t>
      </w:r>
    </w:p>
    <w:p w14:paraId="3B1BEBDB" w14:textId="77777777" w:rsidR="00340395" w:rsidRDefault="00340395" w:rsidP="00340395">
      <w:pPr>
        <w:pStyle w:val="Listeavsnitt"/>
        <w:widowControl w:val="0"/>
        <w:numPr>
          <w:ilvl w:val="3"/>
          <w:numId w:val="53"/>
        </w:numPr>
        <w:tabs>
          <w:tab w:val="left" w:pos="2556"/>
        </w:tabs>
        <w:autoSpaceDE w:val="0"/>
        <w:autoSpaceDN w:val="0"/>
        <w:spacing w:before="180" w:after="0" w:line="240" w:lineRule="auto"/>
        <w:contextualSpacing w:val="0"/>
        <w:rPr>
          <w:sz w:val="20"/>
        </w:rPr>
      </w:pPr>
      <w:r>
        <w:rPr>
          <w:color w:val="1A171C"/>
          <w:sz w:val="20"/>
        </w:rPr>
        <w:t>test</w:t>
      </w:r>
      <w:r>
        <w:rPr>
          <w:color w:val="1A171C"/>
          <w:spacing w:val="-1"/>
          <w:sz w:val="20"/>
        </w:rPr>
        <w:t xml:space="preserve"> </w:t>
      </w:r>
      <w:r>
        <w:rPr>
          <w:color w:val="1A171C"/>
          <w:sz w:val="20"/>
        </w:rPr>
        <w:t>reports,</w:t>
      </w:r>
    </w:p>
    <w:p w14:paraId="3933F126" w14:textId="77777777" w:rsidR="00340395" w:rsidRPr="004C3F24" w:rsidRDefault="00340395" w:rsidP="00340395">
      <w:pPr>
        <w:pStyle w:val="Listeavsnitt"/>
        <w:widowControl w:val="0"/>
        <w:numPr>
          <w:ilvl w:val="2"/>
          <w:numId w:val="53"/>
        </w:numPr>
        <w:tabs>
          <w:tab w:val="left" w:pos="2276"/>
        </w:tabs>
        <w:autoSpaceDE w:val="0"/>
        <w:autoSpaceDN w:val="0"/>
        <w:spacing w:before="183" w:after="0" w:line="240" w:lineRule="auto"/>
        <w:ind w:left="2275" w:hanging="277"/>
        <w:contextualSpacing w:val="0"/>
        <w:rPr>
          <w:sz w:val="20"/>
          <w:lang w:val="en-GB"/>
        </w:rPr>
      </w:pPr>
      <w:r w:rsidRPr="004C3F24">
        <w:rPr>
          <w:color w:val="1A171C"/>
          <w:sz w:val="20"/>
          <w:lang w:val="en-GB"/>
        </w:rPr>
        <w:t>the documentation concerning the quality system,</w:t>
      </w:r>
      <w:r w:rsidRPr="004C3F24">
        <w:rPr>
          <w:color w:val="1A171C"/>
          <w:spacing w:val="-27"/>
          <w:sz w:val="20"/>
          <w:lang w:val="en-GB"/>
        </w:rPr>
        <w:t xml:space="preserve"> </w:t>
      </w:r>
      <w:r w:rsidRPr="004C3F24">
        <w:rPr>
          <w:color w:val="1A171C"/>
          <w:sz w:val="20"/>
          <w:lang w:val="en-GB"/>
        </w:rPr>
        <w:t>and</w:t>
      </w:r>
    </w:p>
    <w:p w14:paraId="18B713C7" w14:textId="77777777" w:rsidR="00340395" w:rsidRPr="004C3F24" w:rsidRDefault="00340395" w:rsidP="00340395">
      <w:pPr>
        <w:pStyle w:val="Listeavsnitt"/>
        <w:widowControl w:val="0"/>
        <w:numPr>
          <w:ilvl w:val="2"/>
          <w:numId w:val="53"/>
        </w:numPr>
        <w:tabs>
          <w:tab w:val="left" w:pos="2276"/>
        </w:tabs>
        <w:autoSpaceDE w:val="0"/>
        <w:autoSpaceDN w:val="0"/>
        <w:spacing w:before="183" w:after="0" w:line="240" w:lineRule="auto"/>
        <w:ind w:left="2275" w:hanging="277"/>
        <w:contextualSpacing w:val="0"/>
        <w:rPr>
          <w:sz w:val="20"/>
          <w:lang w:val="en-GB"/>
        </w:rPr>
      </w:pPr>
      <w:r w:rsidRPr="004C3F24">
        <w:rPr>
          <w:color w:val="1A171C"/>
          <w:sz w:val="20"/>
          <w:lang w:val="en-GB"/>
        </w:rPr>
        <w:t>a</w:t>
      </w:r>
      <w:r w:rsidRPr="004C3F24">
        <w:rPr>
          <w:color w:val="1A171C"/>
          <w:spacing w:val="-5"/>
          <w:sz w:val="20"/>
          <w:lang w:val="en-GB"/>
        </w:rPr>
        <w:t xml:space="preserve"> </w:t>
      </w:r>
      <w:r w:rsidRPr="004C3F24">
        <w:rPr>
          <w:color w:val="1A171C"/>
          <w:sz w:val="20"/>
          <w:lang w:val="en-GB"/>
        </w:rPr>
        <w:t>written</w:t>
      </w:r>
      <w:r w:rsidRPr="004C3F24">
        <w:rPr>
          <w:color w:val="1A171C"/>
          <w:spacing w:val="-6"/>
          <w:sz w:val="20"/>
          <w:lang w:val="en-GB"/>
        </w:rPr>
        <w:t xml:space="preserve"> </w:t>
      </w:r>
      <w:r w:rsidRPr="004C3F24">
        <w:rPr>
          <w:color w:val="1A171C"/>
          <w:sz w:val="20"/>
          <w:lang w:val="en-GB"/>
        </w:rPr>
        <w:t>declaration</w:t>
      </w:r>
      <w:r w:rsidRPr="004C3F24">
        <w:rPr>
          <w:color w:val="1A171C"/>
          <w:spacing w:val="-6"/>
          <w:sz w:val="20"/>
          <w:lang w:val="en-GB"/>
        </w:rPr>
        <w:t xml:space="preserve"> </w:t>
      </w:r>
      <w:r w:rsidRPr="004C3F24">
        <w:rPr>
          <w:color w:val="1A171C"/>
          <w:sz w:val="20"/>
          <w:lang w:val="en-GB"/>
        </w:rPr>
        <w:t>that</w:t>
      </w:r>
      <w:r w:rsidRPr="004C3F24">
        <w:rPr>
          <w:color w:val="1A171C"/>
          <w:spacing w:val="-6"/>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same</w:t>
      </w:r>
      <w:r w:rsidRPr="004C3F24">
        <w:rPr>
          <w:color w:val="1A171C"/>
          <w:spacing w:val="-6"/>
          <w:sz w:val="20"/>
          <w:lang w:val="en-GB"/>
        </w:rPr>
        <w:t xml:space="preserve"> </w:t>
      </w:r>
      <w:r w:rsidRPr="004C3F24">
        <w:rPr>
          <w:color w:val="1A171C"/>
          <w:sz w:val="20"/>
          <w:lang w:val="en-GB"/>
        </w:rPr>
        <w:t>application</w:t>
      </w:r>
      <w:r w:rsidRPr="004C3F24">
        <w:rPr>
          <w:color w:val="1A171C"/>
          <w:spacing w:val="-5"/>
          <w:sz w:val="20"/>
          <w:lang w:val="en-GB"/>
        </w:rPr>
        <w:t xml:space="preserve"> </w:t>
      </w:r>
      <w:r w:rsidRPr="004C3F24">
        <w:rPr>
          <w:color w:val="1A171C"/>
          <w:sz w:val="20"/>
          <w:lang w:val="en-GB"/>
        </w:rPr>
        <w:t>has</w:t>
      </w:r>
      <w:r w:rsidRPr="004C3F24">
        <w:rPr>
          <w:color w:val="1A171C"/>
          <w:spacing w:val="-5"/>
          <w:sz w:val="20"/>
          <w:lang w:val="en-GB"/>
        </w:rPr>
        <w:t xml:space="preserve"> </w:t>
      </w:r>
      <w:r w:rsidRPr="004C3F24">
        <w:rPr>
          <w:color w:val="1A171C"/>
          <w:sz w:val="20"/>
          <w:lang w:val="en-GB"/>
        </w:rPr>
        <w:t>not</w:t>
      </w:r>
      <w:r w:rsidRPr="004C3F24">
        <w:rPr>
          <w:color w:val="1A171C"/>
          <w:spacing w:val="-5"/>
          <w:sz w:val="20"/>
          <w:lang w:val="en-GB"/>
        </w:rPr>
        <w:t xml:space="preserve"> </w:t>
      </w:r>
      <w:r w:rsidRPr="004C3F24">
        <w:rPr>
          <w:color w:val="1A171C"/>
          <w:sz w:val="20"/>
          <w:lang w:val="en-GB"/>
        </w:rPr>
        <w:t>been</w:t>
      </w:r>
      <w:r w:rsidRPr="004C3F24">
        <w:rPr>
          <w:color w:val="1A171C"/>
          <w:spacing w:val="-6"/>
          <w:sz w:val="20"/>
          <w:lang w:val="en-GB"/>
        </w:rPr>
        <w:t xml:space="preserve"> </w:t>
      </w:r>
      <w:r w:rsidRPr="004C3F24">
        <w:rPr>
          <w:color w:val="1A171C"/>
          <w:sz w:val="20"/>
          <w:lang w:val="en-GB"/>
        </w:rPr>
        <w:t>lodged</w:t>
      </w:r>
      <w:r w:rsidRPr="004C3F24">
        <w:rPr>
          <w:color w:val="1A171C"/>
          <w:spacing w:val="-4"/>
          <w:sz w:val="20"/>
          <w:lang w:val="en-GB"/>
        </w:rPr>
        <w:t xml:space="preserve"> </w:t>
      </w:r>
      <w:r w:rsidRPr="004C3F24">
        <w:rPr>
          <w:color w:val="1A171C"/>
          <w:sz w:val="20"/>
          <w:lang w:val="en-GB"/>
        </w:rPr>
        <w:t>with</w:t>
      </w:r>
      <w:r w:rsidRPr="004C3F24">
        <w:rPr>
          <w:color w:val="1A171C"/>
          <w:spacing w:val="-6"/>
          <w:sz w:val="20"/>
          <w:lang w:val="en-GB"/>
        </w:rPr>
        <w:t xml:space="preserve"> </w:t>
      </w:r>
      <w:r w:rsidRPr="004C3F24">
        <w:rPr>
          <w:color w:val="1A171C"/>
          <w:sz w:val="20"/>
          <w:lang w:val="en-GB"/>
        </w:rPr>
        <w:t>any</w:t>
      </w:r>
      <w:r w:rsidRPr="004C3F24">
        <w:rPr>
          <w:color w:val="1A171C"/>
          <w:spacing w:val="-5"/>
          <w:sz w:val="20"/>
          <w:lang w:val="en-GB"/>
        </w:rPr>
        <w:t xml:space="preserve"> </w:t>
      </w:r>
      <w:r w:rsidRPr="004C3F24">
        <w:rPr>
          <w:color w:val="1A171C"/>
          <w:sz w:val="20"/>
          <w:lang w:val="en-GB"/>
        </w:rPr>
        <w:t>other</w:t>
      </w:r>
      <w:r w:rsidRPr="004C3F24">
        <w:rPr>
          <w:color w:val="1A171C"/>
          <w:spacing w:val="-5"/>
          <w:sz w:val="20"/>
          <w:lang w:val="en-GB"/>
        </w:rPr>
        <w:t xml:space="preserve"> </w:t>
      </w:r>
      <w:r w:rsidRPr="004C3F24">
        <w:rPr>
          <w:color w:val="1A171C"/>
          <w:sz w:val="20"/>
          <w:lang w:val="en-GB"/>
        </w:rPr>
        <w:t>notified</w:t>
      </w:r>
      <w:r w:rsidRPr="004C3F24">
        <w:rPr>
          <w:color w:val="1A171C"/>
          <w:spacing w:val="-4"/>
          <w:sz w:val="20"/>
          <w:lang w:val="en-GB"/>
        </w:rPr>
        <w:t xml:space="preserve"> </w:t>
      </w:r>
      <w:r w:rsidRPr="004C3F24">
        <w:rPr>
          <w:color w:val="1A171C"/>
          <w:sz w:val="20"/>
          <w:lang w:val="en-GB"/>
        </w:rPr>
        <w:t>body.</w:t>
      </w:r>
    </w:p>
    <w:p w14:paraId="427E6C05" w14:textId="77777777" w:rsidR="00340395" w:rsidRPr="004C3F24" w:rsidRDefault="00340395" w:rsidP="00340395">
      <w:pPr>
        <w:pStyle w:val="Listeavsnitt"/>
        <w:widowControl w:val="0"/>
        <w:numPr>
          <w:ilvl w:val="1"/>
          <w:numId w:val="53"/>
        </w:numPr>
        <w:tabs>
          <w:tab w:val="left" w:pos="1997"/>
        </w:tabs>
        <w:autoSpaceDE w:val="0"/>
        <w:autoSpaceDN w:val="0"/>
        <w:spacing w:before="188" w:after="0" w:line="228" w:lineRule="auto"/>
        <w:ind w:right="1615"/>
        <w:contextualSpacing w:val="0"/>
        <w:rPr>
          <w:sz w:val="20"/>
          <w:lang w:val="en-GB"/>
        </w:rPr>
      </w:pPr>
      <w:r w:rsidRPr="004C3F24">
        <w:rPr>
          <w:color w:val="1A171C"/>
          <w:w w:val="95"/>
          <w:sz w:val="20"/>
          <w:lang w:val="en-GB"/>
        </w:rPr>
        <w:t>The</w:t>
      </w:r>
      <w:r w:rsidRPr="004C3F24">
        <w:rPr>
          <w:color w:val="1A171C"/>
          <w:spacing w:val="-2"/>
          <w:w w:val="95"/>
          <w:sz w:val="20"/>
          <w:lang w:val="en-GB"/>
        </w:rPr>
        <w:t xml:space="preserve"> </w:t>
      </w:r>
      <w:r w:rsidRPr="004C3F24">
        <w:rPr>
          <w:color w:val="1A171C"/>
          <w:w w:val="95"/>
          <w:sz w:val="20"/>
          <w:lang w:val="en-GB"/>
        </w:rPr>
        <w:t>quality</w:t>
      </w:r>
      <w:r w:rsidRPr="004C3F24">
        <w:rPr>
          <w:color w:val="1A171C"/>
          <w:spacing w:val="-3"/>
          <w:w w:val="95"/>
          <w:sz w:val="20"/>
          <w:lang w:val="en-GB"/>
        </w:rPr>
        <w:t xml:space="preserve"> </w:t>
      </w:r>
      <w:r w:rsidRPr="004C3F24">
        <w:rPr>
          <w:color w:val="1A171C"/>
          <w:w w:val="95"/>
          <w:sz w:val="20"/>
          <w:lang w:val="en-GB"/>
        </w:rPr>
        <w:t>system</w:t>
      </w:r>
      <w:r w:rsidRPr="004C3F24">
        <w:rPr>
          <w:color w:val="1A171C"/>
          <w:spacing w:val="-5"/>
          <w:w w:val="95"/>
          <w:sz w:val="20"/>
          <w:lang w:val="en-GB"/>
        </w:rPr>
        <w:t xml:space="preserve"> </w:t>
      </w:r>
      <w:r w:rsidRPr="004C3F24">
        <w:rPr>
          <w:color w:val="1A171C"/>
          <w:w w:val="95"/>
          <w:sz w:val="20"/>
          <w:lang w:val="en-GB"/>
        </w:rPr>
        <w:t>shall</w:t>
      </w:r>
      <w:r w:rsidRPr="004C3F24">
        <w:rPr>
          <w:color w:val="1A171C"/>
          <w:spacing w:val="-1"/>
          <w:w w:val="95"/>
          <w:sz w:val="20"/>
          <w:lang w:val="en-GB"/>
        </w:rPr>
        <w:t xml:space="preserve"> </w:t>
      </w:r>
      <w:r w:rsidRPr="004C3F24">
        <w:rPr>
          <w:color w:val="1A171C"/>
          <w:w w:val="95"/>
          <w:sz w:val="20"/>
          <w:lang w:val="en-GB"/>
        </w:rPr>
        <w:t>ensure</w:t>
      </w:r>
      <w:r w:rsidRPr="004C3F24">
        <w:rPr>
          <w:color w:val="1A171C"/>
          <w:spacing w:val="-4"/>
          <w:w w:val="95"/>
          <w:sz w:val="20"/>
          <w:lang w:val="en-GB"/>
        </w:rPr>
        <w:t xml:space="preserve"> </w:t>
      </w:r>
      <w:r w:rsidRPr="004C3F24">
        <w:rPr>
          <w:color w:val="1A171C"/>
          <w:w w:val="95"/>
          <w:sz w:val="20"/>
          <w:lang w:val="en-GB"/>
        </w:rPr>
        <w:t>compliance</w:t>
      </w:r>
      <w:r w:rsidRPr="004C3F24">
        <w:rPr>
          <w:color w:val="1A171C"/>
          <w:spacing w:val="-4"/>
          <w:w w:val="95"/>
          <w:sz w:val="20"/>
          <w:lang w:val="en-GB"/>
        </w:rPr>
        <w:t xml:space="preserve"> </w:t>
      </w:r>
      <w:r w:rsidRPr="004C3F24">
        <w:rPr>
          <w:color w:val="1A171C"/>
          <w:w w:val="95"/>
          <w:sz w:val="20"/>
          <w:lang w:val="en-GB"/>
        </w:rPr>
        <w:t>of</w:t>
      </w:r>
      <w:r w:rsidRPr="004C3F24">
        <w:rPr>
          <w:color w:val="1A171C"/>
          <w:spacing w:val="-3"/>
          <w:w w:val="95"/>
          <w:sz w:val="20"/>
          <w:lang w:val="en-GB"/>
        </w:rPr>
        <w:t xml:space="preserve"> </w:t>
      </w:r>
      <w:r w:rsidRPr="004C3F24">
        <w:rPr>
          <w:color w:val="1A171C"/>
          <w:w w:val="95"/>
          <w:sz w:val="20"/>
          <w:lang w:val="en-GB"/>
        </w:rPr>
        <w:t>the</w:t>
      </w:r>
      <w:r w:rsidRPr="004C3F24">
        <w:rPr>
          <w:color w:val="1A171C"/>
          <w:spacing w:val="-4"/>
          <w:w w:val="95"/>
          <w:sz w:val="20"/>
          <w:lang w:val="en-GB"/>
        </w:rPr>
        <w:t xml:space="preserve"> </w:t>
      </w:r>
      <w:r w:rsidRPr="004C3F24">
        <w:rPr>
          <w:color w:val="1A171C"/>
          <w:w w:val="95"/>
          <w:sz w:val="20"/>
          <w:lang w:val="en-GB"/>
        </w:rPr>
        <w:t>pressure</w:t>
      </w:r>
      <w:r w:rsidRPr="004C3F24">
        <w:rPr>
          <w:color w:val="1A171C"/>
          <w:spacing w:val="-2"/>
          <w:w w:val="95"/>
          <w:sz w:val="20"/>
          <w:lang w:val="en-GB"/>
        </w:rPr>
        <w:t xml:space="preserve"> </w:t>
      </w:r>
      <w:r w:rsidRPr="004C3F24">
        <w:rPr>
          <w:color w:val="1A171C"/>
          <w:w w:val="95"/>
          <w:sz w:val="20"/>
          <w:lang w:val="en-GB"/>
        </w:rPr>
        <w:t>equipment</w:t>
      </w:r>
      <w:r w:rsidRPr="004C3F24">
        <w:rPr>
          <w:color w:val="1A171C"/>
          <w:spacing w:val="-3"/>
          <w:w w:val="95"/>
          <w:sz w:val="20"/>
          <w:lang w:val="en-GB"/>
        </w:rPr>
        <w:t xml:space="preserve"> </w:t>
      </w:r>
      <w:r w:rsidRPr="004C3F24">
        <w:rPr>
          <w:color w:val="1A171C"/>
          <w:w w:val="95"/>
          <w:sz w:val="20"/>
          <w:lang w:val="en-GB"/>
        </w:rPr>
        <w:t>with</w:t>
      </w:r>
      <w:r w:rsidRPr="004C3F24">
        <w:rPr>
          <w:color w:val="1A171C"/>
          <w:spacing w:val="-4"/>
          <w:w w:val="95"/>
          <w:sz w:val="20"/>
          <w:lang w:val="en-GB"/>
        </w:rPr>
        <w:t xml:space="preserve"> </w:t>
      </w:r>
      <w:r w:rsidRPr="004C3F24">
        <w:rPr>
          <w:color w:val="1A171C"/>
          <w:w w:val="95"/>
          <w:sz w:val="20"/>
          <w:lang w:val="en-GB"/>
        </w:rPr>
        <w:t>the</w:t>
      </w:r>
      <w:r w:rsidRPr="004C3F24">
        <w:rPr>
          <w:color w:val="1A171C"/>
          <w:spacing w:val="-4"/>
          <w:w w:val="95"/>
          <w:sz w:val="20"/>
          <w:lang w:val="en-GB"/>
        </w:rPr>
        <w:t xml:space="preserve"> </w:t>
      </w:r>
      <w:r w:rsidRPr="004C3F24">
        <w:rPr>
          <w:color w:val="1A171C"/>
          <w:w w:val="95"/>
          <w:sz w:val="20"/>
          <w:lang w:val="en-GB"/>
        </w:rPr>
        <w:t>requirements</w:t>
      </w:r>
      <w:r w:rsidRPr="004C3F24">
        <w:rPr>
          <w:color w:val="1A171C"/>
          <w:spacing w:val="-3"/>
          <w:w w:val="95"/>
          <w:sz w:val="20"/>
          <w:lang w:val="en-GB"/>
        </w:rPr>
        <w:t xml:space="preserve"> </w:t>
      </w:r>
      <w:r w:rsidRPr="004C3F24">
        <w:rPr>
          <w:color w:val="1A171C"/>
          <w:w w:val="95"/>
          <w:sz w:val="20"/>
          <w:lang w:val="en-GB"/>
        </w:rPr>
        <w:t xml:space="preserve">of </w:t>
      </w:r>
      <w:r w:rsidRPr="004C3F24">
        <w:rPr>
          <w:color w:val="1A171C"/>
          <w:sz w:val="20"/>
          <w:lang w:val="en-GB"/>
        </w:rPr>
        <w:t>this Directive that apply to</w:t>
      </w:r>
      <w:r w:rsidRPr="004C3F24">
        <w:rPr>
          <w:color w:val="1A171C"/>
          <w:spacing w:val="-13"/>
          <w:sz w:val="20"/>
          <w:lang w:val="en-GB"/>
        </w:rPr>
        <w:t xml:space="preserve"> </w:t>
      </w:r>
      <w:r w:rsidRPr="004C3F24">
        <w:rPr>
          <w:color w:val="1A171C"/>
          <w:sz w:val="20"/>
          <w:lang w:val="en-GB"/>
        </w:rPr>
        <w:t>it.</w:t>
      </w:r>
    </w:p>
    <w:p w14:paraId="0702D489" w14:textId="77777777" w:rsidR="00340395" w:rsidRDefault="00340395" w:rsidP="00340395">
      <w:pPr>
        <w:pStyle w:val="Brdtekst"/>
        <w:spacing w:before="8"/>
        <w:rPr>
          <w:sz w:val="15"/>
        </w:rPr>
      </w:pPr>
    </w:p>
    <w:p w14:paraId="12A041A5" w14:textId="77777777" w:rsidR="00340395" w:rsidRDefault="00340395" w:rsidP="00340395">
      <w:pPr>
        <w:pStyle w:val="Brdtekst"/>
        <w:spacing w:line="228" w:lineRule="auto"/>
        <w:ind w:left="1995" w:right="1588" w:firstLine="3"/>
        <w:jc w:val="both"/>
      </w:pPr>
      <w:r>
        <w:rPr>
          <w:color w:val="1A171C"/>
          <w:w w:val="95"/>
        </w:rPr>
        <w:t>All</w:t>
      </w:r>
      <w:r>
        <w:rPr>
          <w:color w:val="1A171C"/>
          <w:spacing w:val="-13"/>
          <w:w w:val="95"/>
        </w:rPr>
        <w:t xml:space="preserve"> </w:t>
      </w:r>
      <w:r>
        <w:rPr>
          <w:color w:val="1A171C"/>
          <w:w w:val="95"/>
        </w:rPr>
        <w:t>the</w:t>
      </w:r>
      <w:r>
        <w:rPr>
          <w:color w:val="1A171C"/>
          <w:spacing w:val="-11"/>
          <w:w w:val="95"/>
        </w:rPr>
        <w:t xml:space="preserve"> </w:t>
      </w:r>
      <w:r>
        <w:rPr>
          <w:color w:val="1A171C"/>
          <w:w w:val="95"/>
        </w:rPr>
        <w:t>elements,</w:t>
      </w:r>
      <w:r>
        <w:rPr>
          <w:color w:val="1A171C"/>
          <w:spacing w:val="-12"/>
          <w:w w:val="95"/>
        </w:rPr>
        <w:t xml:space="preserve"> </w:t>
      </w:r>
      <w:r>
        <w:rPr>
          <w:color w:val="1A171C"/>
          <w:w w:val="95"/>
        </w:rPr>
        <w:t>requirements</w:t>
      </w:r>
      <w:r>
        <w:rPr>
          <w:color w:val="1A171C"/>
          <w:spacing w:val="-11"/>
          <w:w w:val="95"/>
        </w:rPr>
        <w:t xml:space="preserve"> </w:t>
      </w:r>
      <w:r>
        <w:rPr>
          <w:color w:val="1A171C"/>
          <w:w w:val="95"/>
        </w:rPr>
        <w:t>and</w:t>
      </w:r>
      <w:r>
        <w:rPr>
          <w:color w:val="1A171C"/>
          <w:spacing w:val="-10"/>
          <w:w w:val="95"/>
        </w:rPr>
        <w:t xml:space="preserve"> </w:t>
      </w:r>
      <w:r>
        <w:rPr>
          <w:color w:val="1A171C"/>
          <w:w w:val="95"/>
        </w:rPr>
        <w:t>provisions</w:t>
      </w:r>
      <w:r>
        <w:rPr>
          <w:color w:val="1A171C"/>
          <w:spacing w:val="-11"/>
          <w:w w:val="95"/>
        </w:rPr>
        <w:t xml:space="preserve"> </w:t>
      </w:r>
      <w:r>
        <w:rPr>
          <w:color w:val="1A171C"/>
          <w:w w:val="95"/>
        </w:rPr>
        <w:t>adopted</w:t>
      </w:r>
      <w:r>
        <w:rPr>
          <w:color w:val="1A171C"/>
          <w:spacing w:val="-13"/>
          <w:w w:val="95"/>
        </w:rPr>
        <w:t xml:space="preserve"> </w:t>
      </w:r>
      <w:r>
        <w:rPr>
          <w:color w:val="1A171C"/>
          <w:w w:val="95"/>
        </w:rPr>
        <w:t>by</w:t>
      </w:r>
      <w:r>
        <w:rPr>
          <w:color w:val="1A171C"/>
          <w:spacing w:val="-10"/>
          <w:w w:val="95"/>
        </w:rPr>
        <w:t xml:space="preserve"> </w:t>
      </w:r>
      <w:r>
        <w:rPr>
          <w:color w:val="1A171C"/>
          <w:w w:val="95"/>
        </w:rPr>
        <w:t>the</w:t>
      </w:r>
      <w:r>
        <w:rPr>
          <w:color w:val="1A171C"/>
          <w:spacing w:val="-10"/>
          <w:w w:val="95"/>
        </w:rPr>
        <w:t xml:space="preserve"> </w:t>
      </w:r>
      <w:r>
        <w:rPr>
          <w:color w:val="1A171C"/>
          <w:w w:val="95"/>
        </w:rPr>
        <w:t>manufacturer</w:t>
      </w:r>
      <w:r>
        <w:rPr>
          <w:color w:val="1A171C"/>
          <w:spacing w:val="-13"/>
          <w:w w:val="95"/>
        </w:rPr>
        <w:t xml:space="preserve"> </w:t>
      </w:r>
      <w:r>
        <w:rPr>
          <w:color w:val="1A171C"/>
          <w:w w:val="95"/>
        </w:rPr>
        <w:t>shall</w:t>
      </w:r>
      <w:r>
        <w:rPr>
          <w:color w:val="1A171C"/>
          <w:spacing w:val="-10"/>
          <w:w w:val="95"/>
        </w:rPr>
        <w:t xml:space="preserve"> </w:t>
      </w:r>
      <w:r>
        <w:rPr>
          <w:color w:val="1A171C"/>
          <w:w w:val="95"/>
        </w:rPr>
        <w:t>be</w:t>
      </w:r>
      <w:r>
        <w:rPr>
          <w:color w:val="1A171C"/>
          <w:spacing w:val="-12"/>
          <w:w w:val="95"/>
        </w:rPr>
        <w:t xml:space="preserve"> </w:t>
      </w:r>
      <w:r>
        <w:rPr>
          <w:color w:val="1A171C"/>
          <w:w w:val="95"/>
        </w:rPr>
        <w:t xml:space="preserve">documented </w:t>
      </w:r>
      <w:r>
        <w:rPr>
          <w:color w:val="1A171C"/>
        </w:rPr>
        <w:t>in</w:t>
      </w:r>
      <w:r>
        <w:rPr>
          <w:color w:val="1A171C"/>
          <w:spacing w:val="-25"/>
        </w:rPr>
        <w:t xml:space="preserve"> </w:t>
      </w:r>
      <w:r>
        <w:rPr>
          <w:color w:val="1A171C"/>
        </w:rPr>
        <w:t>a</w:t>
      </w:r>
      <w:r>
        <w:rPr>
          <w:color w:val="1A171C"/>
          <w:spacing w:val="-22"/>
        </w:rPr>
        <w:t xml:space="preserve"> </w:t>
      </w:r>
      <w:r>
        <w:rPr>
          <w:color w:val="1A171C"/>
        </w:rPr>
        <w:t>systematic</w:t>
      </w:r>
      <w:r>
        <w:rPr>
          <w:color w:val="1A171C"/>
          <w:spacing w:val="-23"/>
        </w:rPr>
        <w:t xml:space="preserve"> </w:t>
      </w:r>
      <w:r>
        <w:rPr>
          <w:color w:val="1A171C"/>
        </w:rPr>
        <w:t>and</w:t>
      </w:r>
      <w:r>
        <w:rPr>
          <w:color w:val="1A171C"/>
          <w:spacing w:val="-14"/>
        </w:rPr>
        <w:t xml:space="preserve"> </w:t>
      </w:r>
      <w:r>
        <w:rPr>
          <w:color w:val="1A171C"/>
        </w:rPr>
        <w:t>orderly</w:t>
      </w:r>
      <w:r>
        <w:rPr>
          <w:color w:val="1A171C"/>
          <w:spacing w:val="-23"/>
        </w:rPr>
        <w:t xml:space="preserve"> </w:t>
      </w:r>
      <w:r>
        <w:rPr>
          <w:color w:val="1A171C"/>
        </w:rPr>
        <w:t>manner</w:t>
      </w:r>
      <w:r>
        <w:rPr>
          <w:color w:val="1A171C"/>
          <w:spacing w:val="-25"/>
        </w:rPr>
        <w:t xml:space="preserve"> </w:t>
      </w:r>
      <w:r>
        <w:rPr>
          <w:color w:val="1A171C"/>
        </w:rPr>
        <w:t>in</w:t>
      </w:r>
      <w:r>
        <w:rPr>
          <w:color w:val="1A171C"/>
          <w:spacing w:val="-23"/>
        </w:rPr>
        <w:t xml:space="preserve"> </w:t>
      </w:r>
      <w:r>
        <w:rPr>
          <w:color w:val="1A171C"/>
        </w:rPr>
        <w:t>the</w:t>
      </w:r>
      <w:r>
        <w:rPr>
          <w:color w:val="1A171C"/>
          <w:spacing w:val="-25"/>
        </w:rPr>
        <w:t xml:space="preserve"> </w:t>
      </w:r>
      <w:r>
        <w:rPr>
          <w:color w:val="1A171C"/>
        </w:rPr>
        <w:t>form</w:t>
      </w:r>
      <w:r>
        <w:rPr>
          <w:color w:val="1A171C"/>
          <w:spacing w:val="-23"/>
        </w:rPr>
        <w:t xml:space="preserve"> </w:t>
      </w:r>
      <w:r>
        <w:rPr>
          <w:color w:val="1A171C"/>
        </w:rPr>
        <w:t>of</w:t>
      </w:r>
      <w:r>
        <w:rPr>
          <w:color w:val="1A171C"/>
          <w:spacing w:val="-22"/>
        </w:rPr>
        <w:t xml:space="preserve"> </w:t>
      </w:r>
      <w:r>
        <w:rPr>
          <w:color w:val="1A171C"/>
        </w:rPr>
        <w:t>written</w:t>
      </w:r>
      <w:r>
        <w:rPr>
          <w:color w:val="1A171C"/>
          <w:spacing w:val="-24"/>
        </w:rPr>
        <w:t xml:space="preserve"> </w:t>
      </w:r>
      <w:r>
        <w:rPr>
          <w:color w:val="1A171C"/>
        </w:rPr>
        <w:t>policies,</w:t>
      </w:r>
      <w:r>
        <w:rPr>
          <w:color w:val="1A171C"/>
          <w:spacing w:val="-26"/>
        </w:rPr>
        <w:t xml:space="preserve"> </w:t>
      </w:r>
      <w:r>
        <w:rPr>
          <w:color w:val="1A171C"/>
        </w:rPr>
        <w:t>procedures</w:t>
      </w:r>
      <w:r>
        <w:rPr>
          <w:color w:val="1A171C"/>
          <w:spacing w:val="-25"/>
        </w:rPr>
        <w:t xml:space="preserve"> </w:t>
      </w:r>
      <w:r>
        <w:rPr>
          <w:color w:val="1A171C"/>
        </w:rPr>
        <w:t>and</w:t>
      </w:r>
      <w:r>
        <w:rPr>
          <w:color w:val="1A171C"/>
          <w:spacing w:val="-24"/>
        </w:rPr>
        <w:t xml:space="preserve"> </w:t>
      </w:r>
      <w:r>
        <w:rPr>
          <w:color w:val="1A171C"/>
        </w:rPr>
        <w:t xml:space="preserve">instructions. That quality system documentation shall permit a consistent interpretation of the quality </w:t>
      </w:r>
      <w:proofErr w:type="spellStart"/>
      <w:r>
        <w:rPr>
          <w:color w:val="1A171C"/>
        </w:rPr>
        <w:t>programmes</w:t>
      </w:r>
      <w:proofErr w:type="spellEnd"/>
      <w:r>
        <w:rPr>
          <w:color w:val="1A171C"/>
        </w:rPr>
        <w:t>, plans, manuals and</w:t>
      </w:r>
      <w:r>
        <w:rPr>
          <w:color w:val="1A171C"/>
          <w:spacing w:val="-14"/>
        </w:rPr>
        <w:t xml:space="preserve"> </w:t>
      </w:r>
      <w:r>
        <w:rPr>
          <w:color w:val="1A171C"/>
        </w:rPr>
        <w:t>records.</w:t>
      </w:r>
    </w:p>
    <w:p w14:paraId="2903216C" w14:textId="77777777" w:rsidR="00340395" w:rsidRDefault="00340395" w:rsidP="00340395">
      <w:pPr>
        <w:pStyle w:val="Brdtekst"/>
        <w:spacing w:before="100"/>
        <w:ind w:left="1999"/>
        <w:jc w:val="both"/>
      </w:pPr>
      <w:r>
        <w:rPr>
          <w:color w:val="1A171C"/>
        </w:rPr>
        <w:t>It shall</w:t>
      </w:r>
      <w:proofErr w:type="gramStart"/>
      <w:r>
        <w:rPr>
          <w:color w:val="1A171C"/>
        </w:rPr>
        <w:t>, in particular, contain</w:t>
      </w:r>
      <w:proofErr w:type="gramEnd"/>
      <w:r>
        <w:rPr>
          <w:color w:val="1A171C"/>
        </w:rPr>
        <w:t xml:space="preserve"> an adequate description of:</w:t>
      </w:r>
    </w:p>
    <w:p w14:paraId="7825F4D6" w14:textId="77777777" w:rsidR="00340395" w:rsidRDefault="00340395" w:rsidP="00340395">
      <w:pPr>
        <w:pStyle w:val="Brdtekst"/>
        <w:spacing w:before="6"/>
        <w:rPr>
          <w:sz w:val="19"/>
        </w:rPr>
      </w:pPr>
    </w:p>
    <w:p w14:paraId="632EB651" w14:textId="77777777" w:rsidR="00340395" w:rsidRPr="004C3F24" w:rsidRDefault="00340395" w:rsidP="00340395">
      <w:pPr>
        <w:pStyle w:val="Listeavsnitt"/>
        <w:widowControl w:val="0"/>
        <w:numPr>
          <w:ilvl w:val="2"/>
          <w:numId w:val="53"/>
        </w:numPr>
        <w:tabs>
          <w:tab w:val="left" w:pos="2276"/>
        </w:tabs>
        <w:autoSpaceDE w:val="0"/>
        <w:autoSpaceDN w:val="0"/>
        <w:spacing w:after="0" w:line="240" w:lineRule="auto"/>
        <w:ind w:left="2275" w:hanging="277"/>
        <w:contextualSpacing w:val="0"/>
        <w:rPr>
          <w:sz w:val="20"/>
          <w:lang w:val="en-GB"/>
        </w:rPr>
      </w:pPr>
      <w:r w:rsidRPr="004C3F24">
        <w:rPr>
          <w:color w:val="1A171C"/>
          <w:sz w:val="20"/>
          <w:lang w:val="en-GB"/>
        </w:rPr>
        <w:t>the quality objectives and the organisational structure, responsibilities and powers of</w:t>
      </w:r>
      <w:r w:rsidRPr="004C3F24">
        <w:rPr>
          <w:color w:val="1A171C"/>
          <w:spacing w:val="23"/>
          <w:sz w:val="20"/>
          <w:lang w:val="en-GB"/>
        </w:rPr>
        <w:t xml:space="preserve"> </w:t>
      </w:r>
      <w:r w:rsidRPr="004C3F24">
        <w:rPr>
          <w:color w:val="1A171C"/>
          <w:sz w:val="20"/>
          <w:lang w:val="en-GB"/>
        </w:rPr>
        <w:t>the</w:t>
      </w:r>
    </w:p>
    <w:p w14:paraId="121535F1" w14:textId="77777777" w:rsidR="00340395" w:rsidRPr="004C3F24" w:rsidRDefault="00340395" w:rsidP="00340395">
      <w:pPr>
        <w:rPr>
          <w:sz w:val="20"/>
          <w:lang w:val="en-GB"/>
        </w:rPr>
        <w:sectPr w:rsidR="00340395" w:rsidRPr="004C3F24" w:rsidSect="00340395">
          <w:pgSz w:w="11910" w:h="16840"/>
          <w:pgMar w:top="1740" w:right="460" w:bottom="1320" w:left="420" w:header="321" w:footer="1130" w:gutter="0"/>
          <w:cols w:space="708"/>
        </w:sectPr>
      </w:pPr>
    </w:p>
    <w:p w14:paraId="52C32356" w14:textId="77777777" w:rsidR="00340395" w:rsidRDefault="00340395" w:rsidP="00340395">
      <w:pPr>
        <w:pStyle w:val="Brdtekst"/>
        <w:spacing w:before="79"/>
        <w:ind w:left="2232"/>
      </w:pPr>
      <w:r>
        <w:rPr>
          <w:color w:val="1A171C"/>
        </w:rPr>
        <w:lastRenderedPageBreak/>
        <w:t xml:space="preserve">management </w:t>
      </w:r>
      <w:proofErr w:type="gramStart"/>
      <w:r>
        <w:rPr>
          <w:color w:val="1A171C"/>
        </w:rPr>
        <w:t>with regard to</w:t>
      </w:r>
      <w:proofErr w:type="gramEnd"/>
      <w:r>
        <w:rPr>
          <w:color w:val="1A171C"/>
        </w:rPr>
        <w:t xml:space="preserve"> design and product quality,</w:t>
      </w:r>
    </w:p>
    <w:p w14:paraId="232F6A58" w14:textId="77777777" w:rsidR="00340395" w:rsidRDefault="00340395" w:rsidP="00340395">
      <w:pPr>
        <w:pStyle w:val="Brdtekst"/>
        <w:spacing w:before="1"/>
      </w:pPr>
    </w:p>
    <w:p w14:paraId="6D0F6C1C" w14:textId="77777777" w:rsidR="00340395" w:rsidRPr="004C3F24" w:rsidRDefault="00340395" w:rsidP="00340395">
      <w:pPr>
        <w:pStyle w:val="Listeavsnitt"/>
        <w:widowControl w:val="0"/>
        <w:numPr>
          <w:ilvl w:val="2"/>
          <w:numId w:val="53"/>
        </w:numPr>
        <w:tabs>
          <w:tab w:val="left" w:pos="2233"/>
        </w:tabs>
        <w:autoSpaceDE w:val="0"/>
        <w:autoSpaceDN w:val="0"/>
        <w:spacing w:after="0" w:line="228" w:lineRule="auto"/>
        <w:ind w:left="2232" w:right="1641"/>
        <w:contextualSpacing w:val="0"/>
        <w:jc w:val="both"/>
        <w:rPr>
          <w:sz w:val="20"/>
          <w:lang w:val="en-GB"/>
        </w:rPr>
      </w:pPr>
      <w:r w:rsidRPr="004C3F24">
        <w:rPr>
          <w:color w:val="1A171C"/>
          <w:sz w:val="20"/>
          <w:lang w:val="en-GB"/>
        </w:rPr>
        <w:t>the</w:t>
      </w:r>
      <w:r w:rsidRPr="004C3F24">
        <w:rPr>
          <w:color w:val="1A171C"/>
          <w:spacing w:val="-21"/>
          <w:sz w:val="20"/>
          <w:lang w:val="en-GB"/>
        </w:rPr>
        <w:t xml:space="preserve"> </w:t>
      </w:r>
      <w:r w:rsidRPr="004C3F24">
        <w:rPr>
          <w:color w:val="1A171C"/>
          <w:sz w:val="20"/>
          <w:lang w:val="en-GB"/>
        </w:rPr>
        <w:t>technical</w:t>
      </w:r>
      <w:r w:rsidRPr="004C3F24">
        <w:rPr>
          <w:color w:val="1A171C"/>
          <w:spacing w:val="-20"/>
          <w:sz w:val="20"/>
          <w:lang w:val="en-GB"/>
        </w:rPr>
        <w:t xml:space="preserve"> </w:t>
      </w:r>
      <w:r w:rsidRPr="004C3F24">
        <w:rPr>
          <w:color w:val="1A171C"/>
          <w:sz w:val="20"/>
          <w:lang w:val="en-GB"/>
        </w:rPr>
        <w:t>design</w:t>
      </w:r>
      <w:r w:rsidRPr="004C3F24">
        <w:rPr>
          <w:color w:val="1A171C"/>
          <w:spacing w:val="-20"/>
          <w:sz w:val="20"/>
          <w:lang w:val="en-GB"/>
        </w:rPr>
        <w:t xml:space="preserve"> </w:t>
      </w:r>
      <w:r w:rsidRPr="004C3F24">
        <w:rPr>
          <w:color w:val="1A171C"/>
          <w:sz w:val="20"/>
          <w:lang w:val="en-GB"/>
        </w:rPr>
        <w:t>specifications,</w:t>
      </w:r>
      <w:r w:rsidRPr="004C3F24">
        <w:rPr>
          <w:color w:val="1A171C"/>
          <w:spacing w:val="-21"/>
          <w:sz w:val="20"/>
          <w:lang w:val="en-GB"/>
        </w:rPr>
        <w:t xml:space="preserve"> </w:t>
      </w:r>
      <w:r w:rsidRPr="004C3F24">
        <w:rPr>
          <w:color w:val="1A171C"/>
          <w:sz w:val="20"/>
          <w:lang w:val="en-GB"/>
        </w:rPr>
        <w:t>including</w:t>
      </w:r>
      <w:r w:rsidRPr="004C3F24">
        <w:rPr>
          <w:color w:val="1A171C"/>
          <w:spacing w:val="-19"/>
          <w:sz w:val="20"/>
          <w:lang w:val="en-GB"/>
        </w:rPr>
        <w:t xml:space="preserve"> </w:t>
      </w:r>
      <w:r w:rsidRPr="004C3F24">
        <w:rPr>
          <w:color w:val="1A171C"/>
          <w:sz w:val="20"/>
          <w:lang w:val="en-GB"/>
        </w:rPr>
        <w:t>standards,</w:t>
      </w:r>
      <w:r w:rsidRPr="004C3F24">
        <w:rPr>
          <w:color w:val="1A171C"/>
          <w:spacing w:val="-20"/>
          <w:sz w:val="20"/>
          <w:lang w:val="en-GB"/>
        </w:rPr>
        <w:t xml:space="preserve"> </w:t>
      </w:r>
      <w:r w:rsidRPr="004C3F24">
        <w:rPr>
          <w:color w:val="1A171C"/>
          <w:sz w:val="20"/>
          <w:lang w:val="en-GB"/>
        </w:rPr>
        <w:t>that</w:t>
      </w:r>
      <w:r w:rsidRPr="004C3F24">
        <w:rPr>
          <w:color w:val="1A171C"/>
          <w:spacing w:val="-20"/>
          <w:sz w:val="20"/>
          <w:lang w:val="en-GB"/>
        </w:rPr>
        <w:t xml:space="preserve"> </w:t>
      </w:r>
      <w:r w:rsidRPr="004C3F24">
        <w:rPr>
          <w:color w:val="1A171C"/>
          <w:sz w:val="20"/>
          <w:lang w:val="en-GB"/>
        </w:rPr>
        <w:t>will</w:t>
      </w:r>
      <w:r w:rsidRPr="004C3F24">
        <w:rPr>
          <w:color w:val="1A171C"/>
          <w:spacing w:val="-19"/>
          <w:sz w:val="20"/>
          <w:lang w:val="en-GB"/>
        </w:rPr>
        <w:t xml:space="preserve"> </w:t>
      </w:r>
      <w:r w:rsidRPr="004C3F24">
        <w:rPr>
          <w:color w:val="1A171C"/>
          <w:sz w:val="20"/>
          <w:lang w:val="en-GB"/>
        </w:rPr>
        <w:t>be</w:t>
      </w:r>
      <w:r w:rsidRPr="004C3F24">
        <w:rPr>
          <w:color w:val="1A171C"/>
          <w:spacing w:val="-19"/>
          <w:sz w:val="20"/>
          <w:lang w:val="en-GB"/>
        </w:rPr>
        <w:t xml:space="preserve"> </w:t>
      </w:r>
      <w:r w:rsidRPr="004C3F24">
        <w:rPr>
          <w:color w:val="1A171C"/>
          <w:sz w:val="20"/>
          <w:lang w:val="en-GB"/>
        </w:rPr>
        <w:t>applied</w:t>
      </w:r>
      <w:r w:rsidRPr="004C3F24">
        <w:rPr>
          <w:color w:val="1A171C"/>
          <w:spacing w:val="-20"/>
          <w:sz w:val="20"/>
          <w:lang w:val="en-GB"/>
        </w:rPr>
        <w:t xml:space="preserve"> </w:t>
      </w:r>
      <w:r w:rsidRPr="004C3F24">
        <w:rPr>
          <w:color w:val="1A171C"/>
          <w:sz w:val="20"/>
          <w:lang w:val="en-GB"/>
        </w:rPr>
        <w:t>and,</w:t>
      </w:r>
      <w:r w:rsidRPr="004C3F24">
        <w:rPr>
          <w:color w:val="1A171C"/>
          <w:spacing w:val="-20"/>
          <w:sz w:val="20"/>
          <w:lang w:val="en-GB"/>
        </w:rPr>
        <w:t xml:space="preserve"> </w:t>
      </w:r>
      <w:r w:rsidRPr="004C3F24">
        <w:rPr>
          <w:color w:val="1A171C"/>
          <w:sz w:val="20"/>
          <w:lang w:val="en-GB"/>
        </w:rPr>
        <w:t>where</w:t>
      </w:r>
      <w:r w:rsidRPr="004C3F24">
        <w:rPr>
          <w:color w:val="1A171C"/>
          <w:spacing w:val="-20"/>
          <w:sz w:val="20"/>
          <w:lang w:val="en-GB"/>
        </w:rPr>
        <w:t xml:space="preserve"> </w:t>
      </w:r>
      <w:r w:rsidRPr="004C3F24">
        <w:rPr>
          <w:color w:val="1A171C"/>
          <w:sz w:val="20"/>
          <w:lang w:val="en-GB"/>
        </w:rPr>
        <w:t xml:space="preserve">the </w:t>
      </w:r>
      <w:r w:rsidRPr="004C3F24">
        <w:rPr>
          <w:color w:val="1A171C"/>
          <w:w w:val="95"/>
          <w:sz w:val="20"/>
          <w:lang w:val="en-GB"/>
        </w:rPr>
        <w:t>relevant</w:t>
      </w:r>
      <w:r w:rsidRPr="004C3F24">
        <w:rPr>
          <w:color w:val="1A171C"/>
          <w:spacing w:val="-14"/>
          <w:w w:val="95"/>
          <w:sz w:val="20"/>
          <w:lang w:val="en-GB"/>
        </w:rPr>
        <w:t xml:space="preserve"> </w:t>
      </w:r>
      <w:r w:rsidRPr="004C3F24">
        <w:rPr>
          <w:color w:val="1A171C"/>
          <w:w w:val="95"/>
          <w:sz w:val="20"/>
          <w:lang w:val="en-GB"/>
        </w:rPr>
        <w:t>harmonised</w:t>
      </w:r>
      <w:r w:rsidRPr="004C3F24">
        <w:rPr>
          <w:color w:val="1A171C"/>
          <w:spacing w:val="-12"/>
          <w:w w:val="95"/>
          <w:sz w:val="20"/>
          <w:lang w:val="en-GB"/>
        </w:rPr>
        <w:t xml:space="preserve"> </w:t>
      </w:r>
      <w:r w:rsidRPr="004C3F24">
        <w:rPr>
          <w:color w:val="1A171C"/>
          <w:w w:val="95"/>
          <w:sz w:val="20"/>
          <w:lang w:val="en-GB"/>
        </w:rPr>
        <w:t>standards</w:t>
      </w:r>
      <w:r w:rsidRPr="004C3F24">
        <w:rPr>
          <w:color w:val="1A171C"/>
          <w:spacing w:val="-12"/>
          <w:w w:val="95"/>
          <w:sz w:val="20"/>
          <w:lang w:val="en-GB"/>
        </w:rPr>
        <w:t xml:space="preserve"> </w:t>
      </w:r>
      <w:r w:rsidRPr="004C3F24">
        <w:rPr>
          <w:color w:val="1A171C"/>
          <w:w w:val="95"/>
          <w:sz w:val="20"/>
          <w:lang w:val="en-GB"/>
        </w:rPr>
        <w:t>will</w:t>
      </w:r>
      <w:r w:rsidRPr="004C3F24">
        <w:rPr>
          <w:color w:val="1A171C"/>
          <w:spacing w:val="-13"/>
          <w:w w:val="95"/>
          <w:sz w:val="20"/>
          <w:lang w:val="en-GB"/>
        </w:rPr>
        <w:t xml:space="preserve"> </w:t>
      </w:r>
      <w:r w:rsidRPr="004C3F24">
        <w:rPr>
          <w:color w:val="1A171C"/>
          <w:w w:val="95"/>
          <w:sz w:val="20"/>
          <w:lang w:val="en-GB"/>
        </w:rPr>
        <w:t>not</w:t>
      </w:r>
      <w:r w:rsidRPr="004C3F24">
        <w:rPr>
          <w:color w:val="1A171C"/>
          <w:spacing w:val="-13"/>
          <w:w w:val="95"/>
          <w:sz w:val="20"/>
          <w:lang w:val="en-GB"/>
        </w:rPr>
        <w:t xml:space="preserve"> </w:t>
      </w:r>
      <w:r w:rsidRPr="004C3F24">
        <w:rPr>
          <w:color w:val="1A171C"/>
          <w:w w:val="95"/>
          <w:sz w:val="20"/>
          <w:lang w:val="en-GB"/>
        </w:rPr>
        <w:t>be</w:t>
      </w:r>
      <w:r w:rsidRPr="004C3F24">
        <w:rPr>
          <w:color w:val="1A171C"/>
          <w:spacing w:val="-15"/>
          <w:w w:val="95"/>
          <w:sz w:val="20"/>
          <w:lang w:val="en-GB"/>
        </w:rPr>
        <w:t xml:space="preserve"> </w:t>
      </w:r>
      <w:r w:rsidRPr="004C3F24">
        <w:rPr>
          <w:color w:val="1A171C"/>
          <w:w w:val="95"/>
          <w:sz w:val="20"/>
          <w:lang w:val="en-GB"/>
        </w:rPr>
        <w:t>applied</w:t>
      </w:r>
      <w:r w:rsidRPr="004C3F24">
        <w:rPr>
          <w:color w:val="1A171C"/>
          <w:spacing w:val="-15"/>
          <w:w w:val="95"/>
          <w:sz w:val="20"/>
          <w:lang w:val="en-GB"/>
        </w:rPr>
        <w:t xml:space="preserve"> </w:t>
      </w:r>
      <w:r w:rsidRPr="004C3F24">
        <w:rPr>
          <w:color w:val="1A171C"/>
          <w:w w:val="95"/>
          <w:sz w:val="20"/>
          <w:lang w:val="en-GB"/>
        </w:rPr>
        <w:t>in</w:t>
      </w:r>
      <w:r w:rsidRPr="004C3F24">
        <w:rPr>
          <w:color w:val="1A171C"/>
          <w:spacing w:val="-16"/>
          <w:w w:val="95"/>
          <w:sz w:val="20"/>
          <w:lang w:val="en-GB"/>
        </w:rPr>
        <w:t xml:space="preserve"> </w:t>
      </w:r>
      <w:r w:rsidRPr="004C3F24">
        <w:rPr>
          <w:color w:val="1A171C"/>
          <w:w w:val="95"/>
          <w:sz w:val="20"/>
          <w:lang w:val="en-GB"/>
        </w:rPr>
        <w:t>full,</w:t>
      </w:r>
      <w:r w:rsidRPr="004C3F24">
        <w:rPr>
          <w:color w:val="1A171C"/>
          <w:spacing w:val="-14"/>
          <w:w w:val="95"/>
          <w:sz w:val="20"/>
          <w:lang w:val="en-GB"/>
        </w:rPr>
        <w:t xml:space="preserve"> </w:t>
      </w:r>
      <w:r w:rsidRPr="004C3F24">
        <w:rPr>
          <w:color w:val="1A171C"/>
          <w:w w:val="95"/>
          <w:sz w:val="20"/>
          <w:lang w:val="en-GB"/>
        </w:rPr>
        <w:t>the</w:t>
      </w:r>
      <w:r w:rsidRPr="004C3F24">
        <w:rPr>
          <w:color w:val="1A171C"/>
          <w:spacing w:val="-15"/>
          <w:w w:val="95"/>
          <w:sz w:val="20"/>
          <w:lang w:val="en-GB"/>
        </w:rPr>
        <w:t xml:space="preserve"> </w:t>
      </w:r>
      <w:r w:rsidRPr="004C3F24">
        <w:rPr>
          <w:color w:val="1A171C"/>
          <w:w w:val="95"/>
          <w:sz w:val="20"/>
          <w:lang w:val="en-GB"/>
        </w:rPr>
        <w:t>means</w:t>
      </w:r>
      <w:r w:rsidRPr="004C3F24">
        <w:rPr>
          <w:color w:val="1A171C"/>
          <w:spacing w:val="-15"/>
          <w:w w:val="95"/>
          <w:sz w:val="20"/>
          <w:lang w:val="en-GB"/>
        </w:rPr>
        <w:t xml:space="preserve"> </w:t>
      </w:r>
      <w:r w:rsidRPr="004C3F24">
        <w:rPr>
          <w:color w:val="1A171C"/>
          <w:w w:val="95"/>
          <w:sz w:val="20"/>
          <w:lang w:val="en-GB"/>
        </w:rPr>
        <w:t>that</w:t>
      </w:r>
      <w:r w:rsidRPr="004C3F24">
        <w:rPr>
          <w:color w:val="1A171C"/>
          <w:spacing w:val="-14"/>
          <w:w w:val="95"/>
          <w:sz w:val="20"/>
          <w:lang w:val="en-GB"/>
        </w:rPr>
        <w:t xml:space="preserve"> </w:t>
      </w:r>
      <w:r w:rsidRPr="004C3F24">
        <w:rPr>
          <w:color w:val="1A171C"/>
          <w:w w:val="95"/>
          <w:sz w:val="20"/>
          <w:lang w:val="en-GB"/>
        </w:rPr>
        <w:t>will</w:t>
      </w:r>
      <w:r w:rsidRPr="004C3F24">
        <w:rPr>
          <w:color w:val="1A171C"/>
          <w:spacing w:val="-15"/>
          <w:w w:val="95"/>
          <w:sz w:val="20"/>
          <w:lang w:val="en-GB"/>
        </w:rPr>
        <w:t xml:space="preserve"> </w:t>
      </w:r>
      <w:r w:rsidRPr="004C3F24">
        <w:rPr>
          <w:color w:val="1A171C"/>
          <w:w w:val="95"/>
          <w:sz w:val="20"/>
          <w:lang w:val="en-GB"/>
        </w:rPr>
        <w:t>be</w:t>
      </w:r>
      <w:r w:rsidRPr="004C3F24">
        <w:rPr>
          <w:color w:val="1A171C"/>
          <w:spacing w:val="-13"/>
          <w:w w:val="95"/>
          <w:sz w:val="20"/>
          <w:lang w:val="en-GB"/>
        </w:rPr>
        <w:t xml:space="preserve"> </w:t>
      </w:r>
      <w:r w:rsidRPr="004C3F24">
        <w:rPr>
          <w:color w:val="1A171C"/>
          <w:w w:val="95"/>
          <w:sz w:val="20"/>
          <w:lang w:val="en-GB"/>
        </w:rPr>
        <w:t>used</w:t>
      </w:r>
      <w:r w:rsidRPr="004C3F24">
        <w:rPr>
          <w:color w:val="1A171C"/>
          <w:spacing w:val="-15"/>
          <w:w w:val="95"/>
          <w:sz w:val="20"/>
          <w:lang w:val="en-GB"/>
        </w:rPr>
        <w:t xml:space="preserve"> </w:t>
      </w:r>
      <w:r w:rsidRPr="004C3F24">
        <w:rPr>
          <w:color w:val="1A171C"/>
          <w:w w:val="95"/>
          <w:sz w:val="20"/>
          <w:lang w:val="en-GB"/>
        </w:rPr>
        <w:t>to</w:t>
      </w:r>
      <w:r w:rsidRPr="004C3F24">
        <w:rPr>
          <w:color w:val="1A171C"/>
          <w:spacing w:val="-15"/>
          <w:w w:val="95"/>
          <w:sz w:val="20"/>
          <w:lang w:val="en-GB"/>
        </w:rPr>
        <w:t xml:space="preserve"> </w:t>
      </w:r>
      <w:r w:rsidRPr="004C3F24">
        <w:rPr>
          <w:color w:val="1A171C"/>
          <w:w w:val="95"/>
          <w:sz w:val="20"/>
          <w:lang w:val="en-GB"/>
        </w:rPr>
        <w:t xml:space="preserve">ensure </w:t>
      </w:r>
      <w:r w:rsidRPr="004C3F24">
        <w:rPr>
          <w:color w:val="1A171C"/>
          <w:sz w:val="20"/>
          <w:lang w:val="en-GB"/>
        </w:rPr>
        <w:t>that</w:t>
      </w:r>
      <w:r w:rsidRPr="004C3F24">
        <w:rPr>
          <w:color w:val="1A171C"/>
          <w:spacing w:val="-31"/>
          <w:sz w:val="20"/>
          <w:lang w:val="en-GB"/>
        </w:rPr>
        <w:t xml:space="preserve"> </w:t>
      </w:r>
      <w:r w:rsidRPr="004C3F24">
        <w:rPr>
          <w:color w:val="1A171C"/>
          <w:sz w:val="20"/>
          <w:lang w:val="en-GB"/>
        </w:rPr>
        <w:t>the</w:t>
      </w:r>
      <w:r w:rsidRPr="004C3F24">
        <w:rPr>
          <w:color w:val="1A171C"/>
          <w:spacing w:val="-31"/>
          <w:sz w:val="20"/>
          <w:lang w:val="en-GB"/>
        </w:rPr>
        <w:t xml:space="preserve"> </w:t>
      </w:r>
      <w:r w:rsidRPr="004C3F24">
        <w:rPr>
          <w:color w:val="1A171C"/>
          <w:sz w:val="20"/>
          <w:lang w:val="en-GB"/>
        </w:rPr>
        <w:t>essential</w:t>
      </w:r>
      <w:r w:rsidRPr="004C3F24">
        <w:rPr>
          <w:color w:val="1A171C"/>
          <w:spacing w:val="-30"/>
          <w:sz w:val="20"/>
          <w:lang w:val="en-GB"/>
        </w:rPr>
        <w:t xml:space="preserve"> </w:t>
      </w:r>
      <w:r w:rsidRPr="004C3F24">
        <w:rPr>
          <w:color w:val="1A171C"/>
          <w:sz w:val="20"/>
          <w:lang w:val="en-GB"/>
        </w:rPr>
        <w:t>requirements</w:t>
      </w:r>
      <w:r w:rsidRPr="004C3F24">
        <w:rPr>
          <w:color w:val="1A171C"/>
          <w:spacing w:val="-30"/>
          <w:sz w:val="20"/>
          <w:lang w:val="en-GB"/>
        </w:rPr>
        <w:t xml:space="preserve"> </w:t>
      </w:r>
      <w:r w:rsidRPr="004C3F24">
        <w:rPr>
          <w:color w:val="1A171C"/>
          <w:sz w:val="20"/>
          <w:lang w:val="en-GB"/>
        </w:rPr>
        <w:t>of</w:t>
      </w:r>
      <w:r w:rsidRPr="004C3F24">
        <w:rPr>
          <w:color w:val="1A171C"/>
          <w:spacing w:val="-31"/>
          <w:sz w:val="20"/>
          <w:lang w:val="en-GB"/>
        </w:rPr>
        <w:t xml:space="preserve"> </w:t>
      </w:r>
      <w:r w:rsidRPr="004C3F24">
        <w:rPr>
          <w:color w:val="1A171C"/>
          <w:sz w:val="20"/>
          <w:lang w:val="en-GB"/>
        </w:rPr>
        <w:t>this</w:t>
      </w:r>
      <w:r w:rsidRPr="004C3F24">
        <w:rPr>
          <w:color w:val="1A171C"/>
          <w:spacing w:val="-28"/>
          <w:sz w:val="20"/>
          <w:lang w:val="en-GB"/>
        </w:rPr>
        <w:t xml:space="preserve"> </w:t>
      </w:r>
      <w:r w:rsidRPr="004C3F24">
        <w:rPr>
          <w:color w:val="1A171C"/>
          <w:sz w:val="20"/>
          <w:lang w:val="en-GB"/>
        </w:rPr>
        <w:t>Directive</w:t>
      </w:r>
      <w:r w:rsidRPr="004C3F24">
        <w:rPr>
          <w:color w:val="1A171C"/>
          <w:spacing w:val="-28"/>
          <w:sz w:val="20"/>
          <w:lang w:val="en-GB"/>
        </w:rPr>
        <w:t xml:space="preserve"> </w:t>
      </w:r>
      <w:r w:rsidRPr="004C3F24">
        <w:rPr>
          <w:color w:val="1A171C"/>
          <w:sz w:val="20"/>
          <w:lang w:val="en-GB"/>
        </w:rPr>
        <w:t>that</w:t>
      </w:r>
      <w:r w:rsidRPr="004C3F24">
        <w:rPr>
          <w:color w:val="1A171C"/>
          <w:spacing w:val="-29"/>
          <w:sz w:val="20"/>
          <w:lang w:val="en-GB"/>
        </w:rPr>
        <w:t xml:space="preserve"> </w:t>
      </w:r>
      <w:r w:rsidRPr="004C3F24">
        <w:rPr>
          <w:color w:val="1A171C"/>
          <w:sz w:val="20"/>
          <w:lang w:val="en-GB"/>
        </w:rPr>
        <w:t>apply</w:t>
      </w:r>
      <w:r w:rsidRPr="004C3F24">
        <w:rPr>
          <w:color w:val="1A171C"/>
          <w:spacing w:val="-28"/>
          <w:sz w:val="20"/>
          <w:lang w:val="en-GB"/>
        </w:rPr>
        <w:t xml:space="preserve"> </w:t>
      </w:r>
      <w:r w:rsidRPr="004C3F24">
        <w:rPr>
          <w:color w:val="1A171C"/>
          <w:sz w:val="20"/>
          <w:lang w:val="en-GB"/>
        </w:rPr>
        <w:t>to</w:t>
      </w:r>
      <w:r w:rsidRPr="004C3F24">
        <w:rPr>
          <w:color w:val="1A171C"/>
          <w:spacing w:val="-29"/>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pressure</w:t>
      </w:r>
      <w:r w:rsidRPr="004C3F24">
        <w:rPr>
          <w:color w:val="1A171C"/>
          <w:spacing w:val="-28"/>
          <w:sz w:val="20"/>
          <w:lang w:val="en-GB"/>
        </w:rPr>
        <w:t xml:space="preserve"> </w:t>
      </w:r>
      <w:r w:rsidRPr="004C3F24">
        <w:rPr>
          <w:color w:val="1A171C"/>
          <w:sz w:val="20"/>
          <w:lang w:val="en-GB"/>
        </w:rPr>
        <w:t>equipment</w:t>
      </w:r>
      <w:r w:rsidRPr="004C3F24">
        <w:rPr>
          <w:color w:val="1A171C"/>
          <w:spacing w:val="-28"/>
          <w:sz w:val="20"/>
          <w:lang w:val="en-GB"/>
        </w:rPr>
        <w:t xml:space="preserve"> </w:t>
      </w:r>
      <w:r w:rsidRPr="004C3F24">
        <w:rPr>
          <w:color w:val="1A171C"/>
          <w:sz w:val="20"/>
          <w:lang w:val="en-GB"/>
        </w:rPr>
        <w:t>will</w:t>
      </w:r>
      <w:r w:rsidRPr="004C3F24">
        <w:rPr>
          <w:color w:val="1A171C"/>
          <w:spacing w:val="-27"/>
          <w:sz w:val="20"/>
          <w:lang w:val="en-GB"/>
        </w:rPr>
        <w:t xml:space="preserve"> </w:t>
      </w:r>
      <w:r w:rsidRPr="004C3F24">
        <w:rPr>
          <w:color w:val="1A171C"/>
          <w:sz w:val="20"/>
          <w:lang w:val="en-GB"/>
        </w:rPr>
        <w:t>be met,</w:t>
      </w:r>
    </w:p>
    <w:p w14:paraId="03B36C94" w14:textId="77777777" w:rsidR="00340395" w:rsidRDefault="00340395" w:rsidP="00340395">
      <w:pPr>
        <w:pStyle w:val="Brdtekst"/>
        <w:spacing w:before="4"/>
      </w:pPr>
    </w:p>
    <w:p w14:paraId="15592DBB" w14:textId="77777777" w:rsidR="00340395" w:rsidRPr="004C3F24" w:rsidRDefault="00340395" w:rsidP="00340395">
      <w:pPr>
        <w:pStyle w:val="Listeavsnitt"/>
        <w:widowControl w:val="0"/>
        <w:numPr>
          <w:ilvl w:val="2"/>
          <w:numId w:val="53"/>
        </w:numPr>
        <w:tabs>
          <w:tab w:val="left" w:pos="2233"/>
        </w:tabs>
        <w:autoSpaceDE w:val="0"/>
        <w:autoSpaceDN w:val="0"/>
        <w:spacing w:after="0" w:line="228" w:lineRule="auto"/>
        <w:ind w:left="2232" w:right="1635"/>
        <w:contextualSpacing w:val="0"/>
        <w:jc w:val="both"/>
        <w:rPr>
          <w:sz w:val="20"/>
          <w:lang w:val="en-GB"/>
        </w:rPr>
      </w:pPr>
      <w:r w:rsidRPr="004C3F24">
        <w:rPr>
          <w:color w:val="1A171C"/>
          <w:w w:val="95"/>
          <w:sz w:val="20"/>
          <w:lang w:val="en-GB"/>
        </w:rPr>
        <w:t>the design control and design verification techniques, processes and systematic actions that will</w:t>
      </w:r>
      <w:r w:rsidRPr="004C3F24">
        <w:rPr>
          <w:color w:val="1A171C"/>
          <w:spacing w:val="5"/>
          <w:w w:val="95"/>
          <w:sz w:val="20"/>
          <w:lang w:val="en-GB"/>
        </w:rPr>
        <w:t xml:space="preserve"> </w:t>
      </w:r>
      <w:r w:rsidRPr="004C3F24">
        <w:rPr>
          <w:color w:val="1A171C"/>
          <w:w w:val="95"/>
          <w:sz w:val="20"/>
          <w:lang w:val="en-GB"/>
        </w:rPr>
        <w:t>be</w:t>
      </w:r>
      <w:r w:rsidRPr="004C3F24">
        <w:rPr>
          <w:color w:val="1A171C"/>
          <w:spacing w:val="7"/>
          <w:w w:val="95"/>
          <w:sz w:val="20"/>
          <w:lang w:val="en-GB"/>
        </w:rPr>
        <w:t xml:space="preserve"> </w:t>
      </w:r>
      <w:r w:rsidRPr="004C3F24">
        <w:rPr>
          <w:color w:val="1A171C"/>
          <w:w w:val="95"/>
          <w:sz w:val="20"/>
          <w:lang w:val="en-GB"/>
        </w:rPr>
        <w:t>used</w:t>
      </w:r>
      <w:r w:rsidRPr="004C3F24">
        <w:rPr>
          <w:color w:val="1A171C"/>
          <w:spacing w:val="6"/>
          <w:w w:val="95"/>
          <w:sz w:val="20"/>
          <w:lang w:val="en-GB"/>
        </w:rPr>
        <w:t xml:space="preserve"> </w:t>
      </w:r>
      <w:r w:rsidRPr="004C3F24">
        <w:rPr>
          <w:color w:val="1A171C"/>
          <w:w w:val="95"/>
          <w:sz w:val="20"/>
          <w:lang w:val="en-GB"/>
        </w:rPr>
        <w:t>when</w:t>
      </w:r>
      <w:r w:rsidRPr="004C3F24">
        <w:rPr>
          <w:color w:val="1A171C"/>
          <w:spacing w:val="6"/>
          <w:w w:val="95"/>
          <w:sz w:val="20"/>
          <w:lang w:val="en-GB"/>
        </w:rPr>
        <w:t xml:space="preserve"> </w:t>
      </w:r>
      <w:r w:rsidRPr="004C3F24">
        <w:rPr>
          <w:color w:val="1A171C"/>
          <w:w w:val="95"/>
          <w:sz w:val="20"/>
          <w:lang w:val="en-GB"/>
        </w:rPr>
        <w:t>designing</w:t>
      </w:r>
      <w:r w:rsidRPr="004C3F24">
        <w:rPr>
          <w:color w:val="1A171C"/>
          <w:spacing w:val="-12"/>
          <w:w w:val="95"/>
          <w:sz w:val="20"/>
          <w:lang w:val="en-GB"/>
        </w:rPr>
        <w:t xml:space="preserve"> </w:t>
      </w:r>
      <w:r w:rsidRPr="004C3F24">
        <w:rPr>
          <w:color w:val="1A171C"/>
          <w:w w:val="95"/>
          <w:sz w:val="20"/>
          <w:lang w:val="en-GB"/>
        </w:rPr>
        <w:t>the</w:t>
      </w:r>
      <w:r w:rsidRPr="004C3F24">
        <w:rPr>
          <w:color w:val="1A171C"/>
          <w:spacing w:val="-13"/>
          <w:w w:val="95"/>
          <w:sz w:val="20"/>
          <w:lang w:val="en-GB"/>
        </w:rPr>
        <w:t xml:space="preserve"> </w:t>
      </w:r>
      <w:r w:rsidRPr="004C3F24">
        <w:rPr>
          <w:color w:val="1A171C"/>
          <w:w w:val="95"/>
          <w:sz w:val="20"/>
          <w:lang w:val="en-GB"/>
        </w:rPr>
        <w:t>pressure</w:t>
      </w:r>
      <w:r w:rsidRPr="004C3F24">
        <w:rPr>
          <w:color w:val="1A171C"/>
          <w:spacing w:val="-11"/>
          <w:w w:val="95"/>
          <w:sz w:val="20"/>
          <w:lang w:val="en-GB"/>
        </w:rPr>
        <w:t xml:space="preserve"> </w:t>
      </w:r>
      <w:r w:rsidRPr="004C3F24">
        <w:rPr>
          <w:color w:val="1A171C"/>
          <w:w w:val="95"/>
          <w:sz w:val="20"/>
          <w:lang w:val="en-GB"/>
        </w:rPr>
        <w:t>equipment,</w:t>
      </w:r>
      <w:r w:rsidRPr="004C3F24">
        <w:rPr>
          <w:color w:val="1A171C"/>
          <w:spacing w:val="-12"/>
          <w:w w:val="95"/>
          <w:sz w:val="20"/>
          <w:lang w:val="en-GB"/>
        </w:rPr>
        <w:t xml:space="preserve"> </w:t>
      </w:r>
      <w:r w:rsidRPr="004C3F24">
        <w:rPr>
          <w:color w:val="1A171C"/>
          <w:w w:val="95"/>
          <w:sz w:val="20"/>
          <w:lang w:val="en-GB"/>
        </w:rPr>
        <w:t>pertaining</w:t>
      </w:r>
      <w:r w:rsidRPr="004C3F24">
        <w:rPr>
          <w:color w:val="1A171C"/>
          <w:spacing w:val="-12"/>
          <w:w w:val="95"/>
          <w:sz w:val="20"/>
          <w:lang w:val="en-GB"/>
        </w:rPr>
        <w:t xml:space="preserve"> </w:t>
      </w:r>
      <w:r w:rsidRPr="004C3F24">
        <w:rPr>
          <w:color w:val="1A171C"/>
          <w:w w:val="95"/>
          <w:sz w:val="20"/>
          <w:lang w:val="en-GB"/>
        </w:rPr>
        <w:t>to</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10"/>
          <w:w w:val="95"/>
          <w:sz w:val="20"/>
          <w:lang w:val="en-GB"/>
        </w:rPr>
        <w:t xml:space="preserve"> </w:t>
      </w:r>
      <w:r w:rsidRPr="004C3F24">
        <w:rPr>
          <w:color w:val="1A171C"/>
          <w:w w:val="95"/>
          <w:sz w:val="20"/>
          <w:lang w:val="en-GB"/>
        </w:rPr>
        <w:t>product</w:t>
      </w:r>
      <w:r w:rsidRPr="004C3F24">
        <w:rPr>
          <w:color w:val="1A171C"/>
          <w:spacing w:val="-11"/>
          <w:w w:val="95"/>
          <w:sz w:val="20"/>
          <w:lang w:val="en-GB"/>
        </w:rPr>
        <w:t xml:space="preserve"> </w:t>
      </w:r>
      <w:r w:rsidRPr="004C3F24">
        <w:rPr>
          <w:color w:val="1A171C"/>
          <w:w w:val="95"/>
          <w:sz w:val="20"/>
          <w:lang w:val="en-GB"/>
        </w:rPr>
        <w:t>type</w:t>
      </w:r>
      <w:r w:rsidRPr="004C3F24">
        <w:rPr>
          <w:color w:val="1A171C"/>
          <w:spacing w:val="-11"/>
          <w:w w:val="95"/>
          <w:sz w:val="20"/>
          <w:lang w:val="en-GB"/>
        </w:rPr>
        <w:t xml:space="preserve"> </w:t>
      </w:r>
      <w:r w:rsidRPr="004C3F24">
        <w:rPr>
          <w:color w:val="1A171C"/>
          <w:w w:val="95"/>
          <w:sz w:val="20"/>
          <w:lang w:val="en-GB"/>
        </w:rPr>
        <w:t xml:space="preserve">covered, </w:t>
      </w:r>
      <w:r w:rsidRPr="004C3F24">
        <w:rPr>
          <w:color w:val="1A171C"/>
          <w:sz w:val="20"/>
          <w:lang w:val="en-GB"/>
        </w:rPr>
        <w:t>particularly</w:t>
      </w:r>
      <w:r w:rsidRPr="004C3F24">
        <w:rPr>
          <w:color w:val="1A171C"/>
          <w:spacing w:val="-22"/>
          <w:sz w:val="20"/>
          <w:lang w:val="en-GB"/>
        </w:rPr>
        <w:t xml:space="preserve"> </w:t>
      </w:r>
      <w:proofErr w:type="gramStart"/>
      <w:r w:rsidRPr="004C3F24">
        <w:rPr>
          <w:color w:val="1A171C"/>
          <w:sz w:val="20"/>
          <w:lang w:val="en-GB"/>
        </w:rPr>
        <w:t>with</w:t>
      </w:r>
      <w:r w:rsidRPr="004C3F24">
        <w:rPr>
          <w:color w:val="1A171C"/>
          <w:spacing w:val="-21"/>
          <w:sz w:val="20"/>
          <w:lang w:val="en-GB"/>
        </w:rPr>
        <w:t xml:space="preserve"> </w:t>
      </w:r>
      <w:r w:rsidRPr="004C3F24">
        <w:rPr>
          <w:color w:val="1A171C"/>
          <w:sz w:val="20"/>
          <w:lang w:val="en-GB"/>
        </w:rPr>
        <w:t>regard</w:t>
      </w:r>
      <w:r w:rsidRPr="004C3F24">
        <w:rPr>
          <w:color w:val="1A171C"/>
          <w:spacing w:val="-20"/>
          <w:sz w:val="20"/>
          <w:lang w:val="en-GB"/>
        </w:rPr>
        <w:t xml:space="preserve"> </w:t>
      </w:r>
      <w:r w:rsidRPr="004C3F24">
        <w:rPr>
          <w:color w:val="1A171C"/>
          <w:sz w:val="20"/>
          <w:lang w:val="en-GB"/>
        </w:rPr>
        <w:t>to</w:t>
      </w:r>
      <w:proofErr w:type="gramEnd"/>
      <w:r w:rsidRPr="004C3F24">
        <w:rPr>
          <w:color w:val="1A171C"/>
          <w:spacing w:val="-18"/>
          <w:sz w:val="20"/>
          <w:lang w:val="en-GB"/>
        </w:rPr>
        <w:t xml:space="preserve"> </w:t>
      </w:r>
      <w:r w:rsidRPr="004C3F24">
        <w:rPr>
          <w:color w:val="1A171C"/>
          <w:sz w:val="20"/>
          <w:lang w:val="en-GB"/>
        </w:rPr>
        <w:t>materials</w:t>
      </w:r>
      <w:r w:rsidRPr="004C3F24">
        <w:rPr>
          <w:color w:val="1A171C"/>
          <w:spacing w:val="-22"/>
          <w:sz w:val="20"/>
          <w:lang w:val="en-GB"/>
        </w:rPr>
        <w:t xml:space="preserve"> </w:t>
      </w:r>
      <w:r w:rsidRPr="004C3F24">
        <w:rPr>
          <w:color w:val="1A171C"/>
          <w:sz w:val="20"/>
          <w:lang w:val="en-GB"/>
        </w:rPr>
        <w:t>in</w:t>
      </w:r>
      <w:r w:rsidRPr="004C3F24">
        <w:rPr>
          <w:color w:val="1A171C"/>
          <w:spacing w:val="-8"/>
          <w:sz w:val="20"/>
          <w:lang w:val="en-GB"/>
        </w:rPr>
        <w:t xml:space="preserve"> </w:t>
      </w:r>
      <w:r w:rsidRPr="004C3F24">
        <w:rPr>
          <w:color w:val="1A171C"/>
          <w:sz w:val="20"/>
          <w:lang w:val="en-GB"/>
        </w:rPr>
        <w:t>accordance</w:t>
      </w:r>
      <w:r w:rsidRPr="004C3F24">
        <w:rPr>
          <w:color w:val="1A171C"/>
          <w:spacing w:val="-6"/>
          <w:sz w:val="20"/>
          <w:lang w:val="en-GB"/>
        </w:rPr>
        <w:t xml:space="preserve"> </w:t>
      </w:r>
      <w:r w:rsidRPr="004C3F24">
        <w:rPr>
          <w:color w:val="1A171C"/>
          <w:sz w:val="20"/>
          <w:lang w:val="en-GB"/>
        </w:rPr>
        <w:t>with</w:t>
      </w:r>
      <w:r w:rsidRPr="004C3F24">
        <w:rPr>
          <w:color w:val="1A171C"/>
          <w:spacing w:val="-3"/>
          <w:sz w:val="20"/>
          <w:lang w:val="en-GB"/>
        </w:rPr>
        <w:t xml:space="preserve"> </w:t>
      </w:r>
      <w:r w:rsidRPr="004C3F24">
        <w:rPr>
          <w:color w:val="1A171C"/>
          <w:sz w:val="20"/>
          <w:lang w:val="en-GB"/>
        </w:rPr>
        <w:t>point</w:t>
      </w:r>
      <w:r w:rsidRPr="004C3F24">
        <w:rPr>
          <w:color w:val="1A171C"/>
          <w:spacing w:val="-5"/>
          <w:sz w:val="20"/>
          <w:lang w:val="en-GB"/>
        </w:rPr>
        <w:t xml:space="preserve"> </w:t>
      </w:r>
      <w:r w:rsidRPr="004C3F24">
        <w:rPr>
          <w:color w:val="1A171C"/>
          <w:sz w:val="20"/>
          <w:lang w:val="en-GB"/>
        </w:rPr>
        <w:t>4</w:t>
      </w:r>
      <w:r w:rsidRPr="004C3F24">
        <w:rPr>
          <w:color w:val="1A171C"/>
          <w:spacing w:val="-4"/>
          <w:sz w:val="20"/>
          <w:lang w:val="en-GB"/>
        </w:rPr>
        <w:t xml:space="preserve"> </w:t>
      </w:r>
      <w:r w:rsidRPr="004C3F24">
        <w:rPr>
          <w:color w:val="1A171C"/>
          <w:sz w:val="20"/>
          <w:lang w:val="en-GB"/>
        </w:rPr>
        <w:t>of</w:t>
      </w:r>
      <w:r w:rsidRPr="004C3F24">
        <w:rPr>
          <w:color w:val="1A171C"/>
          <w:spacing w:val="-5"/>
          <w:sz w:val="20"/>
          <w:lang w:val="en-GB"/>
        </w:rPr>
        <w:t xml:space="preserve"> </w:t>
      </w:r>
      <w:r w:rsidRPr="004C3F24">
        <w:rPr>
          <w:color w:val="1A171C"/>
          <w:sz w:val="20"/>
          <w:lang w:val="en-GB"/>
        </w:rPr>
        <w:t>Annex</w:t>
      </w:r>
      <w:r w:rsidRPr="004C3F24">
        <w:rPr>
          <w:color w:val="1A171C"/>
          <w:spacing w:val="-9"/>
          <w:sz w:val="20"/>
          <w:lang w:val="en-GB"/>
        </w:rPr>
        <w:t xml:space="preserve"> </w:t>
      </w:r>
      <w:r w:rsidRPr="004C3F24">
        <w:rPr>
          <w:color w:val="1A171C"/>
          <w:sz w:val="20"/>
          <w:lang w:val="en-GB"/>
        </w:rPr>
        <w:t>I,</w:t>
      </w:r>
    </w:p>
    <w:p w14:paraId="193C08BF" w14:textId="77777777" w:rsidR="00340395" w:rsidRDefault="00340395" w:rsidP="00340395">
      <w:pPr>
        <w:pStyle w:val="Brdtekst"/>
        <w:spacing w:before="3"/>
      </w:pPr>
    </w:p>
    <w:p w14:paraId="2F284880" w14:textId="77777777" w:rsidR="00340395" w:rsidRPr="004C3F24" w:rsidRDefault="00340395" w:rsidP="00340395">
      <w:pPr>
        <w:pStyle w:val="Listeavsnitt"/>
        <w:widowControl w:val="0"/>
        <w:numPr>
          <w:ilvl w:val="2"/>
          <w:numId w:val="53"/>
        </w:numPr>
        <w:tabs>
          <w:tab w:val="left" w:pos="2233"/>
        </w:tabs>
        <w:autoSpaceDE w:val="0"/>
        <w:autoSpaceDN w:val="0"/>
        <w:spacing w:before="1" w:after="0" w:line="228" w:lineRule="auto"/>
        <w:ind w:left="2232" w:right="1631"/>
        <w:contextualSpacing w:val="0"/>
        <w:jc w:val="both"/>
        <w:rPr>
          <w:sz w:val="20"/>
          <w:lang w:val="en-GB"/>
        </w:rPr>
      </w:pPr>
      <w:r w:rsidRPr="004C3F24">
        <w:rPr>
          <w:color w:val="1A171C"/>
          <w:w w:val="95"/>
          <w:sz w:val="20"/>
          <w:lang w:val="en-GB"/>
        </w:rPr>
        <w:t>the</w:t>
      </w:r>
      <w:r w:rsidRPr="004C3F24">
        <w:rPr>
          <w:color w:val="1A171C"/>
          <w:spacing w:val="-16"/>
          <w:w w:val="95"/>
          <w:sz w:val="20"/>
          <w:lang w:val="en-GB"/>
        </w:rPr>
        <w:t xml:space="preserve"> </w:t>
      </w:r>
      <w:r w:rsidRPr="004C3F24">
        <w:rPr>
          <w:color w:val="1A171C"/>
          <w:w w:val="95"/>
          <w:sz w:val="20"/>
          <w:lang w:val="en-GB"/>
        </w:rPr>
        <w:t>corresponding</w:t>
      </w:r>
      <w:r w:rsidRPr="004C3F24">
        <w:rPr>
          <w:color w:val="1A171C"/>
          <w:spacing w:val="-12"/>
          <w:w w:val="95"/>
          <w:sz w:val="20"/>
          <w:lang w:val="en-GB"/>
        </w:rPr>
        <w:t xml:space="preserve"> </w:t>
      </w:r>
      <w:r w:rsidRPr="004C3F24">
        <w:rPr>
          <w:color w:val="1A171C"/>
          <w:w w:val="95"/>
          <w:sz w:val="20"/>
          <w:lang w:val="en-GB"/>
        </w:rPr>
        <w:t>manufacturing,</w:t>
      </w:r>
      <w:r w:rsidRPr="004C3F24">
        <w:rPr>
          <w:color w:val="1A171C"/>
          <w:spacing w:val="-15"/>
          <w:w w:val="95"/>
          <w:sz w:val="20"/>
          <w:lang w:val="en-GB"/>
        </w:rPr>
        <w:t xml:space="preserve"> </w:t>
      </w:r>
      <w:r w:rsidRPr="004C3F24">
        <w:rPr>
          <w:color w:val="1A171C"/>
          <w:w w:val="95"/>
          <w:sz w:val="20"/>
          <w:lang w:val="en-GB"/>
        </w:rPr>
        <w:t>quality</w:t>
      </w:r>
      <w:r w:rsidRPr="004C3F24">
        <w:rPr>
          <w:color w:val="1A171C"/>
          <w:spacing w:val="-16"/>
          <w:w w:val="95"/>
          <w:sz w:val="20"/>
          <w:lang w:val="en-GB"/>
        </w:rPr>
        <w:t xml:space="preserve"> </w:t>
      </w:r>
      <w:r w:rsidRPr="004C3F24">
        <w:rPr>
          <w:color w:val="1A171C"/>
          <w:w w:val="95"/>
          <w:sz w:val="20"/>
          <w:lang w:val="en-GB"/>
        </w:rPr>
        <w:t>control</w:t>
      </w:r>
      <w:r w:rsidRPr="004C3F24">
        <w:rPr>
          <w:color w:val="1A171C"/>
          <w:spacing w:val="-15"/>
          <w:w w:val="95"/>
          <w:sz w:val="20"/>
          <w:lang w:val="en-GB"/>
        </w:rPr>
        <w:t xml:space="preserve"> </w:t>
      </w:r>
      <w:r w:rsidRPr="004C3F24">
        <w:rPr>
          <w:color w:val="1A171C"/>
          <w:w w:val="95"/>
          <w:sz w:val="20"/>
          <w:lang w:val="en-GB"/>
        </w:rPr>
        <w:t>and</w:t>
      </w:r>
      <w:r w:rsidRPr="004C3F24">
        <w:rPr>
          <w:color w:val="1A171C"/>
          <w:spacing w:val="-15"/>
          <w:w w:val="95"/>
          <w:sz w:val="20"/>
          <w:lang w:val="en-GB"/>
        </w:rPr>
        <w:t xml:space="preserve"> </w:t>
      </w:r>
      <w:r w:rsidRPr="004C3F24">
        <w:rPr>
          <w:color w:val="1A171C"/>
          <w:w w:val="95"/>
          <w:sz w:val="20"/>
          <w:lang w:val="en-GB"/>
        </w:rPr>
        <w:t>quality</w:t>
      </w:r>
      <w:r w:rsidRPr="004C3F24">
        <w:rPr>
          <w:color w:val="1A171C"/>
          <w:spacing w:val="-14"/>
          <w:w w:val="95"/>
          <w:sz w:val="20"/>
          <w:lang w:val="en-GB"/>
        </w:rPr>
        <w:t xml:space="preserve"> </w:t>
      </w:r>
      <w:r w:rsidRPr="004C3F24">
        <w:rPr>
          <w:color w:val="1A171C"/>
          <w:w w:val="95"/>
          <w:sz w:val="20"/>
          <w:lang w:val="en-GB"/>
        </w:rPr>
        <w:t>assurance</w:t>
      </w:r>
      <w:r w:rsidRPr="004C3F24">
        <w:rPr>
          <w:color w:val="1A171C"/>
          <w:spacing w:val="-16"/>
          <w:w w:val="95"/>
          <w:sz w:val="20"/>
          <w:lang w:val="en-GB"/>
        </w:rPr>
        <w:t xml:space="preserve"> </w:t>
      </w:r>
      <w:r w:rsidRPr="004C3F24">
        <w:rPr>
          <w:color w:val="1A171C"/>
          <w:w w:val="95"/>
          <w:sz w:val="20"/>
          <w:lang w:val="en-GB"/>
        </w:rPr>
        <w:t>techniques,</w:t>
      </w:r>
      <w:r w:rsidRPr="004C3F24">
        <w:rPr>
          <w:color w:val="1A171C"/>
          <w:spacing w:val="-14"/>
          <w:w w:val="95"/>
          <w:sz w:val="20"/>
          <w:lang w:val="en-GB"/>
        </w:rPr>
        <w:t xml:space="preserve"> </w:t>
      </w:r>
      <w:r w:rsidRPr="004C3F24">
        <w:rPr>
          <w:color w:val="1A171C"/>
          <w:w w:val="95"/>
          <w:sz w:val="20"/>
          <w:lang w:val="en-GB"/>
        </w:rPr>
        <w:t xml:space="preserve">processes </w:t>
      </w:r>
      <w:r w:rsidRPr="004C3F24">
        <w:rPr>
          <w:color w:val="1A171C"/>
          <w:sz w:val="20"/>
          <w:lang w:val="en-GB"/>
        </w:rPr>
        <w:t>and systematic actions that will be used, particularly the procedures for the permanent joining of parts as approved in accordance with point 3.1.2 of Annex</w:t>
      </w:r>
      <w:r w:rsidRPr="004C3F24">
        <w:rPr>
          <w:color w:val="1A171C"/>
          <w:spacing w:val="-22"/>
          <w:sz w:val="20"/>
          <w:lang w:val="en-GB"/>
        </w:rPr>
        <w:t xml:space="preserve"> </w:t>
      </w:r>
      <w:r w:rsidRPr="004C3F24">
        <w:rPr>
          <w:color w:val="1A171C"/>
          <w:sz w:val="20"/>
          <w:lang w:val="en-GB"/>
        </w:rPr>
        <w:t>I,</w:t>
      </w:r>
    </w:p>
    <w:p w14:paraId="37722A6C" w14:textId="77777777" w:rsidR="00340395" w:rsidRPr="004C3F24" w:rsidRDefault="00340395" w:rsidP="00340395">
      <w:pPr>
        <w:pStyle w:val="Listeavsnitt"/>
        <w:widowControl w:val="0"/>
        <w:numPr>
          <w:ilvl w:val="2"/>
          <w:numId w:val="53"/>
        </w:numPr>
        <w:tabs>
          <w:tab w:val="left" w:pos="2233"/>
        </w:tabs>
        <w:autoSpaceDE w:val="0"/>
        <w:autoSpaceDN w:val="0"/>
        <w:spacing w:before="124" w:after="0" w:line="225" w:lineRule="auto"/>
        <w:ind w:left="2232" w:right="1637"/>
        <w:contextualSpacing w:val="0"/>
        <w:jc w:val="both"/>
        <w:rPr>
          <w:sz w:val="20"/>
          <w:lang w:val="en-GB"/>
        </w:rPr>
      </w:pPr>
      <w:r w:rsidRPr="004C3F24">
        <w:rPr>
          <w:color w:val="1A171C"/>
          <w:sz w:val="20"/>
          <w:lang w:val="en-GB"/>
        </w:rPr>
        <w:t>the</w:t>
      </w:r>
      <w:r w:rsidRPr="004C3F24">
        <w:rPr>
          <w:color w:val="1A171C"/>
          <w:spacing w:val="-23"/>
          <w:sz w:val="20"/>
          <w:lang w:val="en-GB"/>
        </w:rPr>
        <w:t xml:space="preserve"> </w:t>
      </w:r>
      <w:r w:rsidRPr="004C3F24">
        <w:rPr>
          <w:color w:val="1A171C"/>
          <w:sz w:val="20"/>
          <w:lang w:val="en-GB"/>
        </w:rPr>
        <w:t>examinations</w:t>
      </w:r>
      <w:r w:rsidRPr="004C3F24">
        <w:rPr>
          <w:color w:val="1A171C"/>
          <w:spacing w:val="-22"/>
          <w:sz w:val="20"/>
          <w:lang w:val="en-GB"/>
        </w:rPr>
        <w:t xml:space="preserve"> </w:t>
      </w:r>
      <w:r w:rsidRPr="004C3F24">
        <w:rPr>
          <w:color w:val="1A171C"/>
          <w:sz w:val="20"/>
          <w:lang w:val="en-GB"/>
        </w:rPr>
        <w:t>and</w:t>
      </w:r>
      <w:r w:rsidRPr="004C3F24">
        <w:rPr>
          <w:color w:val="1A171C"/>
          <w:spacing w:val="-23"/>
          <w:sz w:val="20"/>
          <w:lang w:val="en-GB"/>
        </w:rPr>
        <w:t xml:space="preserve"> </w:t>
      </w:r>
      <w:r w:rsidRPr="004C3F24">
        <w:rPr>
          <w:color w:val="1A171C"/>
          <w:sz w:val="20"/>
          <w:lang w:val="en-GB"/>
        </w:rPr>
        <w:t>tests</w:t>
      </w:r>
      <w:r w:rsidRPr="004C3F24">
        <w:rPr>
          <w:color w:val="1A171C"/>
          <w:spacing w:val="-23"/>
          <w:sz w:val="20"/>
          <w:lang w:val="en-GB"/>
        </w:rPr>
        <w:t xml:space="preserve"> </w:t>
      </w:r>
      <w:r w:rsidRPr="004C3F24">
        <w:rPr>
          <w:color w:val="1A171C"/>
          <w:sz w:val="20"/>
          <w:lang w:val="en-GB"/>
        </w:rPr>
        <w:t>to</w:t>
      </w:r>
      <w:r w:rsidRPr="004C3F24">
        <w:rPr>
          <w:color w:val="1A171C"/>
          <w:spacing w:val="-21"/>
          <w:sz w:val="20"/>
          <w:lang w:val="en-GB"/>
        </w:rPr>
        <w:t xml:space="preserve"> </w:t>
      </w:r>
      <w:r w:rsidRPr="004C3F24">
        <w:rPr>
          <w:color w:val="1A171C"/>
          <w:sz w:val="20"/>
          <w:lang w:val="en-GB"/>
        </w:rPr>
        <w:t>be</w:t>
      </w:r>
      <w:r w:rsidRPr="004C3F24">
        <w:rPr>
          <w:color w:val="1A171C"/>
          <w:spacing w:val="-21"/>
          <w:sz w:val="20"/>
          <w:lang w:val="en-GB"/>
        </w:rPr>
        <w:t xml:space="preserve"> </w:t>
      </w:r>
      <w:r w:rsidRPr="004C3F24">
        <w:rPr>
          <w:color w:val="1A171C"/>
          <w:sz w:val="20"/>
          <w:lang w:val="en-GB"/>
        </w:rPr>
        <w:t>carried</w:t>
      </w:r>
      <w:r w:rsidRPr="004C3F24">
        <w:rPr>
          <w:color w:val="1A171C"/>
          <w:spacing w:val="-23"/>
          <w:sz w:val="20"/>
          <w:lang w:val="en-GB"/>
        </w:rPr>
        <w:t xml:space="preserve"> </w:t>
      </w:r>
      <w:r w:rsidRPr="004C3F24">
        <w:rPr>
          <w:color w:val="1A171C"/>
          <w:sz w:val="20"/>
          <w:lang w:val="en-GB"/>
        </w:rPr>
        <w:t>out</w:t>
      </w:r>
      <w:r w:rsidRPr="004C3F24">
        <w:rPr>
          <w:color w:val="1A171C"/>
          <w:spacing w:val="-21"/>
          <w:sz w:val="20"/>
          <w:lang w:val="en-GB"/>
        </w:rPr>
        <w:t xml:space="preserve"> </w:t>
      </w:r>
      <w:r w:rsidRPr="004C3F24">
        <w:rPr>
          <w:color w:val="1A171C"/>
          <w:sz w:val="20"/>
          <w:lang w:val="en-GB"/>
        </w:rPr>
        <w:t>before,</w:t>
      </w:r>
      <w:r w:rsidRPr="004C3F24">
        <w:rPr>
          <w:color w:val="1A171C"/>
          <w:spacing w:val="-23"/>
          <w:sz w:val="20"/>
          <w:lang w:val="en-GB"/>
        </w:rPr>
        <w:t xml:space="preserve"> </w:t>
      </w:r>
      <w:r w:rsidRPr="004C3F24">
        <w:rPr>
          <w:color w:val="1A171C"/>
          <w:sz w:val="20"/>
          <w:lang w:val="en-GB"/>
        </w:rPr>
        <w:t>during,</w:t>
      </w:r>
      <w:r w:rsidRPr="004C3F24">
        <w:rPr>
          <w:color w:val="1A171C"/>
          <w:spacing w:val="-22"/>
          <w:sz w:val="20"/>
          <w:lang w:val="en-GB"/>
        </w:rPr>
        <w:t xml:space="preserve"> </w:t>
      </w:r>
      <w:r w:rsidRPr="004C3F24">
        <w:rPr>
          <w:color w:val="1A171C"/>
          <w:sz w:val="20"/>
          <w:lang w:val="en-GB"/>
        </w:rPr>
        <w:t>and</w:t>
      </w:r>
      <w:r w:rsidRPr="004C3F24">
        <w:rPr>
          <w:color w:val="1A171C"/>
          <w:spacing w:val="-21"/>
          <w:sz w:val="20"/>
          <w:lang w:val="en-GB"/>
        </w:rPr>
        <w:t xml:space="preserve"> </w:t>
      </w:r>
      <w:r w:rsidRPr="004C3F24">
        <w:rPr>
          <w:color w:val="1A171C"/>
          <w:sz w:val="20"/>
          <w:lang w:val="en-GB"/>
        </w:rPr>
        <w:t>after</w:t>
      </w:r>
      <w:r w:rsidRPr="004C3F24">
        <w:rPr>
          <w:color w:val="1A171C"/>
          <w:spacing w:val="-23"/>
          <w:sz w:val="20"/>
          <w:lang w:val="en-GB"/>
        </w:rPr>
        <w:t xml:space="preserve"> </w:t>
      </w:r>
      <w:r w:rsidRPr="004C3F24">
        <w:rPr>
          <w:color w:val="1A171C"/>
          <w:sz w:val="20"/>
          <w:lang w:val="en-GB"/>
        </w:rPr>
        <w:t>manufacture,</w:t>
      </w:r>
      <w:r w:rsidRPr="004C3F24">
        <w:rPr>
          <w:color w:val="1A171C"/>
          <w:spacing w:val="-23"/>
          <w:sz w:val="20"/>
          <w:lang w:val="en-GB"/>
        </w:rPr>
        <w:t xml:space="preserve"> </w:t>
      </w:r>
      <w:r w:rsidRPr="004C3F24">
        <w:rPr>
          <w:color w:val="1A171C"/>
          <w:sz w:val="20"/>
          <w:lang w:val="en-GB"/>
        </w:rPr>
        <w:t>and</w:t>
      </w:r>
      <w:r w:rsidRPr="004C3F24">
        <w:rPr>
          <w:color w:val="1A171C"/>
          <w:spacing w:val="-23"/>
          <w:sz w:val="20"/>
          <w:lang w:val="en-GB"/>
        </w:rPr>
        <w:t xml:space="preserve"> </w:t>
      </w:r>
      <w:r w:rsidRPr="004C3F24">
        <w:rPr>
          <w:color w:val="1A171C"/>
          <w:sz w:val="20"/>
          <w:lang w:val="en-GB"/>
        </w:rPr>
        <w:t>the frequency with which they will be carried</w:t>
      </w:r>
      <w:r w:rsidRPr="004C3F24">
        <w:rPr>
          <w:color w:val="1A171C"/>
          <w:spacing w:val="-17"/>
          <w:sz w:val="20"/>
          <w:lang w:val="en-GB"/>
        </w:rPr>
        <w:t xml:space="preserve"> </w:t>
      </w:r>
      <w:r w:rsidRPr="004C3F24">
        <w:rPr>
          <w:color w:val="1A171C"/>
          <w:sz w:val="20"/>
          <w:lang w:val="en-GB"/>
        </w:rPr>
        <w:t>out,</w:t>
      </w:r>
    </w:p>
    <w:p w14:paraId="31D2357F" w14:textId="77777777" w:rsidR="00340395" w:rsidRDefault="00340395" w:rsidP="00340395">
      <w:pPr>
        <w:pStyle w:val="Brdtekst"/>
        <w:spacing w:before="5"/>
      </w:pPr>
    </w:p>
    <w:p w14:paraId="685B0ED1" w14:textId="77777777" w:rsidR="00340395" w:rsidRPr="004C3F24" w:rsidRDefault="00340395" w:rsidP="00340395">
      <w:pPr>
        <w:pStyle w:val="Listeavsnitt"/>
        <w:widowControl w:val="0"/>
        <w:numPr>
          <w:ilvl w:val="2"/>
          <w:numId w:val="53"/>
        </w:numPr>
        <w:tabs>
          <w:tab w:val="left" w:pos="2233"/>
        </w:tabs>
        <w:autoSpaceDE w:val="0"/>
        <w:autoSpaceDN w:val="0"/>
        <w:spacing w:before="1" w:after="0" w:line="228" w:lineRule="auto"/>
        <w:ind w:left="2231" w:right="1627"/>
        <w:contextualSpacing w:val="0"/>
        <w:jc w:val="both"/>
        <w:rPr>
          <w:sz w:val="20"/>
          <w:lang w:val="en-GB"/>
        </w:rPr>
      </w:pPr>
      <w:r w:rsidRPr="004C3F24">
        <w:rPr>
          <w:color w:val="1A171C"/>
          <w:sz w:val="20"/>
          <w:lang w:val="en-GB"/>
        </w:rPr>
        <w:t>the quality records, such as inspection reports and test data, calibration data, reports concerning</w:t>
      </w:r>
      <w:r w:rsidRPr="004C3F24">
        <w:rPr>
          <w:color w:val="1A171C"/>
          <w:spacing w:val="-25"/>
          <w:sz w:val="20"/>
          <w:lang w:val="en-GB"/>
        </w:rPr>
        <w:t xml:space="preserve"> </w:t>
      </w:r>
      <w:r w:rsidRPr="004C3F24">
        <w:rPr>
          <w:color w:val="1A171C"/>
          <w:sz w:val="20"/>
          <w:lang w:val="en-GB"/>
        </w:rPr>
        <w:t>the</w:t>
      </w:r>
      <w:r w:rsidRPr="004C3F24">
        <w:rPr>
          <w:color w:val="1A171C"/>
          <w:spacing w:val="-23"/>
          <w:sz w:val="20"/>
          <w:lang w:val="en-GB"/>
        </w:rPr>
        <w:t xml:space="preserve"> </w:t>
      </w:r>
      <w:proofErr w:type="spellStart"/>
      <w:r w:rsidRPr="004C3F24">
        <w:rPr>
          <w:color w:val="1A171C"/>
          <w:sz w:val="20"/>
          <w:lang w:val="en-GB"/>
        </w:rPr>
        <w:t>qualifi</w:t>
      </w:r>
      <w:proofErr w:type="spellEnd"/>
      <w:r w:rsidRPr="004C3F24">
        <w:rPr>
          <w:color w:val="1A171C"/>
          <w:spacing w:val="-23"/>
          <w:sz w:val="20"/>
          <w:lang w:val="en-GB"/>
        </w:rPr>
        <w:t xml:space="preserve"> </w:t>
      </w:r>
      <w:r w:rsidRPr="004C3F24">
        <w:rPr>
          <w:color w:val="1A171C"/>
          <w:sz w:val="20"/>
          <w:lang w:val="en-GB"/>
        </w:rPr>
        <w:t>cations</w:t>
      </w:r>
      <w:r w:rsidRPr="004C3F24">
        <w:rPr>
          <w:color w:val="1A171C"/>
          <w:spacing w:val="-27"/>
          <w:sz w:val="20"/>
          <w:lang w:val="en-GB"/>
        </w:rPr>
        <w:t xml:space="preserve"> </w:t>
      </w:r>
      <w:r w:rsidRPr="004C3F24">
        <w:rPr>
          <w:color w:val="1A171C"/>
          <w:sz w:val="20"/>
          <w:lang w:val="en-GB"/>
        </w:rPr>
        <w:t>or</w:t>
      </w:r>
      <w:r w:rsidRPr="004C3F24">
        <w:rPr>
          <w:color w:val="1A171C"/>
          <w:spacing w:val="-26"/>
          <w:sz w:val="20"/>
          <w:lang w:val="en-GB"/>
        </w:rPr>
        <w:t xml:space="preserve"> </w:t>
      </w:r>
      <w:r w:rsidRPr="004C3F24">
        <w:rPr>
          <w:color w:val="1A171C"/>
          <w:sz w:val="20"/>
          <w:lang w:val="en-GB"/>
        </w:rPr>
        <w:t>approvals</w:t>
      </w:r>
      <w:r w:rsidRPr="004C3F24">
        <w:rPr>
          <w:color w:val="1A171C"/>
          <w:spacing w:val="-27"/>
          <w:sz w:val="20"/>
          <w:lang w:val="en-GB"/>
        </w:rPr>
        <w:t xml:space="preserve"> </w:t>
      </w:r>
      <w:r w:rsidRPr="004C3F24">
        <w:rPr>
          <w:color w:val="1A171C"/>
          <w:sz w:val="20"/>
          <w:lang w:val="en-GB"/>
        </w:rPr>
        <w:t>of</w:t>
      </w:r>
      <w:r w:rsidRPr="004C3F24">
        <w:rPr>
          <w:color w:val="1A171C"/>
          <w:spacing w:val="-28"/>
          <w:sz w:val="20"/>
          <w:lang w:val="en-GB"/>
        </w:rPr>
        <w:t xml:space="preserve"> </w:t>
      </w:r>
      <w:r w:rsidRPr="004C3F24">
        <w:rPr>
          <w:color w:val="1A171C"/>
          <w:sz w:val="20"/>
          <w:lang w:val="en-GB"/>
        </w:rPr>
        <w:t>the</w:t>
      </w:r>
      <w:r w:rsidRPr="004C3F24">
        <w:rPr>
          <w:color w:val="1A171C"/>
          <w:spacing w:val="-26"/>
          <w:sz w:val="20"/>
          <w:lang w:val="en-GB"/>
        </w:rPr>
        <w:t xml:space="preserve"> </w:t>
      </w:r>
      <w:r w:rsidRPr="004C3F24">
        <w:rPr>
          <w:color w:val="1A171C"/>
          <w:sz w:val="20"/>
          <w:lang w:val="en-GB"/>
        </w:rPr>
        <w:t>personnel</w:t>
      </w:r>
      <w:r w:rsidRPr="004C3F24">
        <w:rPr>
          <w:color w:val="1A171C"/>
          <w:spacing w:val="-26"/>
          <w:sz w:val="20"/>
          <w:lang w:val="en-GB"/>
        </w:rPr>
        <w:t xml:space="preserve"> </w:t>
      </w:r>
      <w:r w:rsidRPr="004C3F24">
        <w:rPr>
          <w:color w:val="1A171C"/>
          <w:sz w:val="20"/>
          <w:lang w:val="en-GB"/>
        </w:rPr>
        <w:t>concerned,</w:t>
      </w:r>
      <w:r w:rsidRPr="004C3F24">
        <w:rPr>
          <w:color w:val="1A171C"/>
          <w:spacing w:val="-26"/>
          <w:sz w:val="20"/>
          <w:lang w:val="en-GB"/>
        </w:rPr>
        <w:t xml:space="preserve"> </w:t>
      </w:r>
      <w:r w:rsidRPr="004C3F24">
        <w:rPr>
          <w:color w:val="1A171C"/>
          <w:sz w:val="20"/>
          <w:lang w:val="en-GB"/>
        </w:rPr>
        <w:t>particularly</w:t>
      </w:r>
      <w:r w:rsidRPr="004C3F24">
        <w:rPr>
          <w:color w:val="1A171C"/>
          <w:spacing w:val="-29"/>
          <w:sz w:val="20"/>
          <w:lang w:val="en-GB"/>
        </w:rPr>
        <w:t xml:space="preserve"> </w:t>
      </w:r>
      <w:r w:rsidRPr="004C3F24">
        <w:rPr>
          <w:color w:val="1A171C"/>
          <w:sz w:val="20"/>
          <w:lang w:val="en-GB"/>
        </w:rPr>
        <w:t>those</w:t>
      </w:r>
      <w:r w:rsidRPr="004C3F24">
        <w:rPr>
          <w:color w:val="1A171C"/>
          <w:spacing w:val="-26"/>
          <w:sz w:val="20"/>
          <w:lang w:val="en-GB"/>
        </w:rPr>
        <w:t xml:space="preserve"> </w:t>
      </w:r>
      <w:r w:rsidRPr="004C3F24">
        <w:rPr>
          <w:color w:val="1A171C"/>
          <w:sz w:val="20"/>
          <w:lang w:val="en-GB"/>
        </w:rPr>
        <w:t>of the</w:t>
      </w:r>
      <w:r w:rsidRPr="004C3F24">
        <w:rPr>
          <w:color w:val="1A171C"/>
          <w:spacing w:val="-16"/>
          <w:sz w:val="20"/>
          <w:lang w:val="en-GB"/>
        </w:rPr>
        <w:t xml:space="preserve"> </w:t>
      </w:r>
      <w:r w:rsidRPr="004C3F24">
        <w:rPr>
          <w:color w:val="1A171C"/>
          <w:sz w:val="20"/>
          <w:lang w:val="en-GB"/>
        </w:rPr>
        <w:t>personnel</w:t>
      </w:r>
      <w:r w:rsidRPr="004C3F24">
        <w:rPr>
          <w:color w:val="1A171C"/>
          <w:spacing w:val="-15"/>
          <w:sz w:val="20"/>
          <w:lang w:val="en-GB"/>
        </w:rPr>
        <w:t xml:space="preserve"> </w:t>
      </w:r>
      <w:r w:rsidRPr="004C3F24">
        <w:rPr>
          <w:color w:val="1A171C"/>
          <w:sz w:val="20"/>
          <w:lang w:val="en-GB"/>
        </w:rPr>
        <w:t>undertaking</w:t>
      </w:r>
      <w:r w:rsidRPr="004C3F24">
        <w:rPr>
          <w:color w:val="1A171C"/>
          <w:spacing w:val="-16"/>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permanent</w:t>
      </w:r>
      <w:r w:rsidRPr="004C3F24">
        <w:rPr>
          <w:color w:val="1A171C"/>
          <w:spacing w:val="-11"/>
          <w:sz w:val="20"/>
          <w:lang w:val="en-GB"/>
        </w:rPr>
        <w:t xml:space="preserve"> </w:t>
      </w:r>
      <w:r w:rsidRPr="004C3F24">
        <w:rPr>
          <w:color w:val="1A171C"/>
          <w:sz w:val="20"/>
          <w:lang w:val="en-GB"/>
        </w:rPr>
        <w:t>joining</w:t>
      </w:r>
      <w:r w:rsidRPr="004C3F24">
        <w:rPr>
          <w:color w:val="1A171C"/>
          <w:spacing w:val="-15"/>
          <w:sz w:val="20"/>
          <w:lang w:val="en-GB"/>
        </w:rPr>
        <w:t xml:space="preserve"> </w:t>
      </w:r>
      <w:r w:rsidRPr="004C3F24">
        <w:rPr>
          <w:color w:val="1A171C"/>
          <w:sz w:val="20"/>
          <w:lang w:val="en-GB"/>
        </w:rPr>
        <w:t>of</w:t>
      </w:r>
      <w:r w:rsidRPr="004C3F24">
        <w:rPr>
          <w:color w:val="1A171C"/>
          <w:spacing w:val="-17"/>
          <w:sz w:val="20"/>
          <w:lang w:val="en-GB"/>
        </w:rPr>
        <w:t xml:space="preserve"> </w:t>
      </w:r>
      <w:r w:rsidRPr="004C3F24">
        <w:rPr>
          <w:color w:val="1A171C"/>
          <w:sz w:val="20"/>
          <w:lang w:val="en-GB"/>
        </w:rPr>
        <w:t>parts</w:t>
      </w:r>
      <w:r w:rsidRPr="004C3F24">
        <w:rPr>
          <w:color w:val="1A171C"/>
          <w:spacing w:val="-16"/>
          <w:sz w:val="20"/>
          <w:lang w:val="en-GB"/>
        </w:rPr>
        <w:t xml:space="preserve"> </w:t>
      </w:r>
      <w:r w:rsidRPr="004C3F24">
        <w:rPr>
          <w:color w:val="1A171C"/>
          <w:sz w:val="20"/>
          <w:lang w:val="en-GB"/>
        </w:rPr>
        <w:t>and</w:t>
      </w:r>
      <w:r w:rsidRPr="004C3F24">
        <w:rPr>
          <w:color w:val="1A171C"/>
          <w:spacing w:val="-15"/>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non-destructive</w:t>
      </w:r>
      <w:r w:rsidRPr="004C3F24">
        <w:rPr>
          <w:color w:val="1A171C"/>
          <w:spacing w:val="-18"/>
          <w:sz w:val="20"/>
          <w:lang w:val="en-GB"/>
        </w:rPr>
        <w:t xml:space="preserve"> </w:t>
      </w:r>
      <w:r w:rsidRPr="004C3F24">
        <w:rPr>
          <w:color w:val="1A171C"/>
          <w:sz w:val="20"/>
          <w:lang w:val="en-GB"/>
        </w:rPr>
        <w:t>tests</w:t>
      </w:r>
      <w:r w:rsidRPr="004C3F24">
        <w:rPr>
          <w:color w:val="1A171C"/>
          <w:spacing w:val="-16"/>
          <w:sz w:val="20"/>
          <w:lang w:val="en-GB"/>
        </w:rPr>
        <w:t xml:space="preserve"> </w:t>
      </w:r>
      <w:r w:rsidRPr="004C3F24">
        <w:rPr>
          <w:color w:val="1A171C"/>
          <w:sz w:val="20"/>
          <w:lang w:val="en-GB"/>
        </w:rPr>
        <w:t>in accordance</w:t>
      </w:r>
      <w:r w:rsidRPr="004C3F24">
        <w:rPr>
          <w:color w:val="1A171C"/>
          <w:spacing w:val="-12"/>
          <w:sz w:val="20"/>
          <w:lang w:val="en-GB"/>
        </w:rPr>
        <w:t xml:space="preserve"> </w:t>
      </w:r>
      <w:r w:rsidRPr="004C3F24">
        <w:rPr>
          <w:color w:val="1A171C"/>
          <w:sz w:val="20"/>
          <w:lang w:val="en-GB"/>
        </w:rPr>
        <w:t>with</w:t>
      </w:r>
      <w:r w:rsidRPr="004C3F24">
        <w:rPr>
          <w:color w:val="1A171C"/>
          <w:spacing w:val="-7"/>
          <w:sz w:val="20"/>
          <w:lang w:val="en-GB"/>
        </w:rPr>
        <w:t xml:space="preserve"> </w:t>
      </w:r>
      <w:r w:rsidRPr="004C3F24">
        <w:rPr>
          <w:color w:val="1A171C"/>
          <w:sz w:val="20"/>
          <w:lang w:val="en-GB"/>
        </w:rPr>
        <w:t>points</w:t>
      </w:r>
      <w:r w:rsidRPr="004C3F24">
        <w:rPr>
          <w:color w:val="1A171C"/>
          <w:spacing w:val="-8"/>
          <w:sz w:val="20"/>
          <w:lang w:val="en-GB"/>
        </w:rPr>
        <w:t xml:space="preserve"> </w:t>
      </w:r>
      <w:r w:rsidRPr="004C3F24">
        <w:rPr>
          <w:color w:val="1A171C"/>
          <w:sz w:val="20"/>
          <w:lang w:val="en-GB"/>
        </w:rPr>
        <w:t>3.1.2</w:t>
      </w:r>
      <w:r w:rsidRPr="004C3F24">
        <w:rPr>
          <w:color w:val="1A171C"/>
          <w:spacing w:val="-9"/>
          <w:sz w:val="20"/>
          <w:lang w:val="en-GB"/>
        </w:rPr>
        <w:t xml:space="preserve"> </w:t>
      </w:r>
      <w:r w:rsidRPr="004C3F24">
        <w:rPr>
          <w:color w:val="1A171C"/>
          <w:sz w:val="20"/>
          <w:lang w:val="en-GB"/>
        </w:rPr>
        <w:t>and</w:t>
      </w:r>
      <w:r w:rsidRPr="004C3F24">
        <w:rPr>
          <w:color w:val="1A171C"/>
          <w:spacing w:val="-6"/>
          <w:sz w:val="20"/>
          <w:lang w:val="en-GB"/>
        </w:rPr>
        <w:t xml:space="preserve"> </w:t>
      </w:r>
      <w:r w:rsidRPr="004C3F24">
        <w:rPr>
          <w:color w:val="1A171C"/>
          <w:sz w:val="20"/>
          <w:lang w:val="en-GB"/>
        </w:rPr>
        <w:t>3.1.3</w:t>
      </w:r>
      <w:r w:rsidRPr="004C3F24">
        <w:rPr>
          <w:color w:val="1A171C"/>
          <w:spacing w:val="-8"/>
          <w:sz w:val="20"/>
          <w:lang w:val="en-GB"/>
        </w:rPr>
        <w:t xml:space="preserve"> </w:t>
      </w:r>
      <w:r w:rsidRPr="004C3F24">
        <w:rPr>
          <w:color w:val="1A171C"/>
          <w:sz w:val="20"/>
          <w:lang w:val="en-GB"/>
        </w:rPr>
        <w:t>of</w:t>
      </w:r>
      <w:r w:rsidRPr="004C3F24">
        <w:rPr>
          <w:color w:val="1A171C"/>
          <w:spacing w:val="-9"/>
          <w:sz w:val="20"/>
          <w:lang w:val="en-GB"/>
        </w:rPr>
        <w:t xml:space="preserve"> </w:t>
      </w:r>
      <w:r w:rsidRPr="004C3F24">
        <w:rPr>
          <w:color w:val="1A171C"/>
          <w:sz w:val="20"/>
          <w:lang w:val="en-GB"/>
        </w:rPr>
        <w:t>Annex</w:t>
      </w:r>
      <w:r w:rsidRPr="004C3F24">
        <w:rPr>
          <w:color w:val="1A171C"/>
          <w:spacing w:val="-7"/>
          <w:sz w:val="20"/>
          <w:lang w:val="en-GB"/>
        </w:rPr>
        <w:t xml:space="preserve"> </w:t>
      </w:r>
      <w:r w:rsidRPr="004C3F24">
        <w:rPr>
          <w:color w:val="1A171C"/>
          <w:sz w:val="20"/>
          <w:lang w:val="en-GB"/>
        </w:rPr>
        <w:t>I,</w:t>
      </w:r>
      <w:r w:rsidRPr="004C3F24">
        <w:rPr>
          <w:color w:val="1A171C"/>
          <w:spacing w:val="-7"/>
          <w:sz w:val="20"/>
          <w:lang w:val="en-GB"/>
        </w:rPr>
        <w:t xml:space="preserve"> </w:t>
      </w:r>
      <w:r w:rsidRPr="004C3F24">
        <w:rPr>
          <w:color w:val="1A171C"/>
          <w:sz w:val="20"/>
          <w:lang w:val="en-GB"/>
        </w:rPr>
        <w:t>etc.,</w:t>
      </w:r>
    </w:p>
    <w:p w14:paraId="08546549" w14:textId="77777777" w:rsidR="00340395" w:rsidRDefault="00340395" w:rsidP="00340395">
      <w:pPr>
        <w:pStyle w:val="Brdtekst"/>
        <w:spacing w:before="4"/>
      </w:pPr>
    </w:p>
    <w:p w14:paraId="28BE5094" w14:textId="77777777" w:rsidR="00340395" w:rsidRPr="004C3F24" w:rsidRDefault="00340395" w:rsidP="00340395">
      <w:pPr>
        <w:pStyle w:val="Listeavsnitt"/>
        <w:widowControl w:val="0"/>
        <w:numPr>
          <w:ilvl w:val="2"/>
          <w:numId w:val="53"/>
        </w:numPr>
        <w:tabs>
          <w:tab w:val="left" w:pos="2233"/>
        </w:tabs>
        <w:autoSpaceDE w:val="0"/>
        <w:autoSpaceDN w:val="0"/>
        <w:spacing w:after="0" w:line="228" w:lineRule="auto"/>
        <w:ind w:left="2232" w:right="1638"/>
        <w:contextualSpacing w:val="0"/>
        <w:jc w:val="both"/>
        <w:rPr>
          <w:sz w:val="20"/>
          <w:lang w:val="en-GB"/>
        </w:rPr>
      </w:pPr>
      <w:r w:rsidRPr="004C3F24">
        <w:rPr>
          <w:color w:val="1A171C"/>
          <w:sz w:val="20"/>
          <w:lang w:val="en-GB"/>
        </w:rPr>
        <w:t>the means of monitoring the achievement of the required design and pressure equipment</w:t>
      </w:r>
      <w:r w:rsidRPr="004C3F24">
        <w:rPr>
          <w:color w:val="1A171C"/>
          <w:spacing w:val="-5"/>
          <w:sz w:val="20"/>
          <w:lang w:val="en-GB"/>
        </w:rPr>
        <w:t xml:space="preserve"> </w:t>
      </w:r>
      <w:r w:rsidRPr="004C3F24">
        <w:rPr>
          <w:color w:val="1A171C"/>
          <w:sz w:val="20"/>
          <w:lang w:val="en-GB"/>
        </w:rPr>
        <w:t>quality</w:t>
      </w:r>
      <w:r w:rsidRPr="004C3F24">
        <w:rPr>
          <w:color w:val="1A171C"/>
          <w:spacing w:val="-3"/>
          <w:sz w:val="20"/>
          <w:lang w:val="en-GB"/>
        </w:rPr>
        <w:t xml:space="preserve"> </w:t>
      </w:r>
      <w:r w:rsidRPr="004C3F24">
        <w:rPr>
          <w:color w:val="1A171C"/>
          <w:sz w:val="20"/>
          <w:lang w:val="en-GB"/>
        </w:rPr>
        <w:t>and</w:t>
      </w:r>
      <w:r w:rsidRPr="004C3F24">
        <w:rPr>
          <w:color w:val="1A171C"/>
          <w:spacing w:val="-3"/>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effective</w:t>
      </w:r>
      <w:r w:rsidRPr="004C3F24">
        <w:rPr>
          <w:color w:val="1A171C"/>
          <w:spacing w:val="-5"/>
          <w:sz w:val="20"/>
          <w:lang w:val="en-GB"/>
        </w:rPr>
        <w:t xml:space="preserve"> </w:t>
      </w:r>
      <w:r w:rsidRPr="004C3F24">
        <w:rPr>
          <w:color w:val="1A171C"/>
          <w:sz w:val="20"/>
          <w:lang w:val="en-GB"/>
        </w:rPr>
        <w:t>operation</w:t>
      </w:r>
      <w:r w:rsidRPr="004C3F24">
        <w:rPr>
          <w:color w:val="1A171C"/>
          <w:spacing w:val="-4"/>
          <w:sz w:val="20"/>
          <w:lang w:val="en-GB"/>
        </w:rPr>
        <w:t xml:space="preserve"> </w:t>
      </w:r>
      <w:r w:rsidRPr="004C3F24">
        <w:rPr>
          <w:color w:val="1A171C"/>
          <w:sz w:val="20"/>
          <w:lang w:val="en-GB"/>
        </w:rPr>
        <w:t>of</w:t>
      </w:r>
      <w:r w:rsidRPr="004C3F24">
        <w:rPr>
          <w:color w:val="1A171C"/>
          <w:spacing w:val="-5"/>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quality</w:t>
      </w:r>
      <w:r w:rsidRPr="004C3F24">
        <w:rPr>
          <w:color w:val="1A171C"/>
          <w:spacing w:val="-12"/>
          <w:sz w:val="20"/>
          <w:lang w:val="en-GB"/>
        </w:rPr>
        <w:t xml:space="preserve"> </w:t>
      </w:r>
      <w:r w:rsidRPr="004C3F24">
        <w:rPr>
          <w:color w:val="1A171C"/>
          <w:sz w:val="20"/>
          <w:lang w:val="en-GB"/>
        </w:rPr>
        <w:t>system.</w:t>
      </w:r>
    </w:p>
    <w:p w14:paraId="2825F3F1" w14:textId="77777777" w:rsidR="00340395" w:rsidRDefault="00340395" w:rsidP="00340395">
      <w:pPr>
        <w:pStyle w:val="Brdtekst"/>
      </w:pPr>
    </w:p>
    <w:p w14:paraId="530C248A" w14:textId="77777777" w:rsidR="00340395" w:rsidRPr="004C3F24" w:rsidRDefault="00340395" w:rsidP="00340395">
      <w:pPr>
        <w:pStyle w:val="Listeavsnitt"/>
        <w:widowControl w:val="0"/>
        <w:numPr>
          <w:ilvl w:val="1"/>
          <w:numId w:val="53"/>
        </w:numPr>
        <w:tabs>
          <w:tab w:val="left" w:pos="1954"/>
        </w:tabs>
        <w:autoSpaceDE w:val="0"/>
        <w:autoSpaceDN w:val="0"/>
        <w:spacing w:after="0" w:line="228" w:lineRule="auto"/>
        <w:ind w:left="1953" w:right="1634"/>
        <w:contextualSpacing w:val="0"/>
        <w:jc w:val="both"/>
        <w:rPr>
          <w:sz w:val="20"/>
          <w:lang w:val="en-GB"/>
        </w:rPr>
      </w:pPr>
      <w:r w:rsidRPr="004C3F24">
        <w:rPr>
          <w:color w:val="1A171C"/>
          <w:sz w:val="20"/>
          <w:lang w:val="en-GB"/>
        </w:rPr>
        <w:t>The notified body shall assess the quality system to determine whether it satisfies the requirements</w:t>
      </w:r>
      <w:r w:rsidRPr="004C3F24">
        <w:rPr>
          <w:color w:val="1A171C"/>
          <w:spacing w:val="-12"/>
          <w:sz w:val="20"/>
          <w:lang w:val="en-GB"/>
        </w:rPr>
        <w:t xml:space="preserve"> </w:t>
      </w:r>
      <w:r w:rsidRPr="004C3F24">
        <w:rPr>
          <w:color w:val="1A171C"/>
          <w:sz w:val="20"/>
          <w:lang w:val="en-GB"/>
        </w:rPr>
        <w:t>referred</w:t>
      </w:r>
      <w:r w:rsidRPr="004C3F24">
        <w:rPr>
          <w:color w:val="1A171C"/>
          <w:spacing w:val="-12"/>
          <w:sz w:val="20"/>
          <w:lang w:val="en-GB"/>
        </w:rPr>
        <w:t xml:space="preserve"> </w:t>
      </w:r>
      <w:r w:rsidRPr="004C3F24">
        <w:rPr>
          <w:color w:val="1A171C"/>
          <w:spacing w:val="2"/>
          <w:sz w:val="20"/>
          <w:lang w:val="en-GB"/>
        </w:rPr>
        <w:t>to</w:t>
      </w:r>
      <w:r w:rsidRPr="004C3F24">
        <w:rPr>
          <w:color w:val="1A171C"/>
          <w:spacing w:val="-12"/>
          <w:sz w:val="20"/>
          <w:lang w:val="en-GB"/>
        </w:rPr>
        <w:t xml:space="preserve"> </w:t>
      </w:r>
      <w:r w:rsidRPr="004C3F24">
        <w:rPr>
          <w:color w:val="1A171C"/>
          <w:sz w:val="20"/>
          <w:lang w:val="en-GB"/>
        </w:rPr>
        <w:t>in</w:t>
      </w:r>
      <w:r w:rsidRPr="004C3F24">
        <w:rPr>
          <w:color w:val="1A171C"/>
          <w:spacing w:val="-12"/>
          <w:sz w:val="20"/>
          <w:lang w:val="en-GB"/>
        </w:rPr>
        <w:t xml:space="preserve"> </w:t>
      </w:r>
      <w:r w:rsidRPr="004C3F24">
        <w:rPr>
          <w:color w:val="1A171C"/>
          <w:sz w:val="20"/>
          <w:lang w:val="en-GB"/>
        </w:rPr>
        <w:t>point</w:t>
      </w:r>
      <w:r w:rsidRPr="004C3F24">
        <w:rPr>
          <w:color w:val="1A171C"/>
          <w:spacing w:val="-14"/>
          <w:sz w:val="20"/>
          <w:lang w:val="en-GB"/>
        </w:rPr>
        <w:t xml:space="preserve"> </w:t>
      </w:r>
      <w:r w:rsidRPr="004C3F24">
        <w:rPr>
          <w:color w:val="1A171C"/>
          <w:sz w:val="20"/>
          <w:lang w:val="en-GB"/>
        </w:rPr>
        <w:t>3.2.</w:t>
      </w:r>
      <w:r w:rsidRPr="004C3F24">
        <w:rPr>
          <w:color w:val="1A171C"/>
          <w:spacing w:val="-15"/>
          <w:sz w:val="20"/>
          <w:lang w:val="en-GB"/>
        </w:rPr>
        <w:t xml:space="preserve"> </w:t>
      </w:r>
      <w:r w:rsidRPr="004C3F24">
        <w:rPr>
          <w:color w:val="1A171C"/>
          <w:sz w:val="20"/>
          <w:lang w:val="en-GB"/>
        </w:rPr>
        <w:t>It</w:t>
      </w:r>
      <w:r w:rsidRPr="004C3F24">
        <w:rPr>
          <w:color w:val="1A171C"/>
          <w:spacing w:val="-12"/>
          <w:sz w:val="20"/>
          <w:lang w:val="en-GB"/>
        </w:rPr>
        <w:t xml:space="preserve"> </w:t>
      </w:r>
      <w:r w:rsidRPr="004C3F24">
        <w:rPr>
          <w:color w:val="1A171C"/>
          <w:sz w:val="20"/>
          <w:lang w:val="en-GB"/>
        </w:rPr>
        <w:t>shall</w:t>
      </w:r>
      <w:r w:rsidRPr="004C3F24">
        <w:rPr>
          <w:color w:val="1A171C"/>
          <w:spacing w:val="-15"/>
          <w:sz w:val="20"/>
          <w:lang w:val="en-GB"/>
        </w:rPr>
        <w:t xml:space="preserve"> </w:t>
      </w:r>
      <w:r w:rsidRPr="004C3F24">
        <w:rPr>
          <w:color w:val="1A171C"/>
          <w:sz w:val="20"/>
          <w:lang w:val="en-GB"/>
        </w:rPr>
        <w:t>presume</w:t>
      </w:r>
      <w:r w:rsidRPr="004C3F24">
        <w:rPr>
          <w:color w:val="1A171C"/>
          <w:spacing w:val="-14"/>
          <w:sz w:val="20"/>
          <w:lang w:val="en-GB"/>
        </w:rPr>
        <w:t xml:space="preserve"> </w:t>
      </w:r>
      <w:r w:rsidRPr="004C3F24">
        <w:rPr>
          <w:color w:val="1A171C"/>
          <w:sz w:val="20"/>
          <w:lang w:val="en-GB"/>
        </w:rPr>
        <w:t>conformity</w:t>
      </w:r>
      <w:r w:rsidRPr="004C3F24">
        <w:rPr>
          <w:color w:val="1A171C"/>
          <w:spacing w:val="-15"/>
          <w:sz w:val="20"/>
          <w:lang w:val="en-GB"/>
        </w:rPr>
        <w:t xml:space="preserve"> </w:t>
      </w:r>
      <w:r w:rsidRPr="004C3F24">
        <w:rPr>
          <w:color w:val="1A171C"/>
          <w:sz w:val="20"/>
          <w:lang w:val="en-GB"/>
        </w:rPr>
        <w:t>with</w:t>
      </w:r>
      <w:r w:rsidRPr="004C3F24">
        <w:rPr>
          <w:color w:val="1A171C"/>
          <w:spacing w:val="-14"/>
          <w:sz w:val="20"/>
          <w:lang w:val="en-GB"/>
        </w:rPr>
        <w:t xml:space="preserve"> </w:t>
      </w:r>
      <w:r w:rsidRPr="004C3F24">
        <w:rPr>
          <w:color w:val="1A171C"/>
          <w:sz w:val="20"/>
          <w:lang w:val="en-GB"/>
        </w:rPr>
        <w:t>those</w:t>
      </w:r>
      <w:r w:rsidRPr="004C3F24">
        <w:rPr>
          <w:color w:val="1A171C"/>
          <w:spacing w:val="-15"/>
          <w:sz w:val="20"/>
          <w:lang w:val="en-GB"/>
        </w:rPr>
        <w:t xml:space="preserve"> </w:t>
      </w:r>
      <w:r w:rsidRPr="004C3F24">
        <w:rPr>
          <w:color w:val="1A171C"/>
          <w:sz w:val="20"/>
          <w:lang w:val="en-GB"/>
        </w:rPr>
        <w:t>requirements</w:t>
      </w:r>
      <w:r w:rsidRPr="004C3F24">
        <w:rPr>
          <w:color w:val="1A171C"/>
          <w:spacing w:val="-16"/>
          <w:sz w:val="20"/>
          <w:lang w:val="en-GB"/>
        </w:rPr>
        <w:t xml:space="preserve"> </w:t>
      </w:r>
      <w:r w:rsidRPr="004C3F24">
        <w:rPr>
          <w:color w:val="1A171C"/>
          <w:spacing w:val="3"/>
          <w:sz w:val="20"/>
          <w:lang w:val="en-GB"/>
        </w:rPr>
        <w:t xml:space="preserve">in </w:t>
      </w:r>
      <w:r w:rsidRPr="004C3F24">
        <w:rPr>
          <w:color w:val="1A171C"/>
          <w:sz w:val="20"/>
          <w:lang w:val="en-GB"/>
        </w:rPr>
        <w:t>respect</w:t>
      </w:r>
      <w:r w:rsidRPr="004C3F24">
        <w:rPr>
          <w:color w:val="1A171C"/>
          <w:spacing w:val="-28"/>
          <w:sz w:val="20"/>
          <w:lang w:val="en-GB"/>
        </w:rPr>
        <w:t xml:space="preserve"> </w:t>
      </w:r>
      <w:r w:rsidRPr="004C3F24">
        <w:rPr>
          <w:color w:val="1A171C"/>
          <w:sz w:val="20"/>
          <w:lang w:val="en-GB"/>
        </w:rPr>
        <w:t>of</w:t>
      </w:r>
      <w:r w:rsidRPr="004C3F24">
        <w:rPr>
          <w:color w:val="1A171C"/>
          <w:spacing w:val="-26"/>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elements</w:t>
      </w:r>
      <w:r w:rsidRPr="004C3F24">
        <w:rPr>
          <w:color w:val="1A171C"/>
          <w:spacing w:val="-27"/>
          <w:sz w:val="20"/>
          <w:lang w:val="en-GB"/>
        </w:rPr>
        <w:t xml:space="preserve"> </w:t>
      </w:r>
      <w:r w:rsidRPr="004C3F24">
        <w:rPr>
          <w:color w:val="1A171C"/>
          <w:sz w:val="20"/>
          <w:lang w:val="en-GB"/>
        </w:rPr>
        <w:t>of</w:t>
      </w:r>
      <w:r w:rsidRPr="004C3F24">
        <w:rPr>
          <w:color w:val="1A171C"/>
          <w:spacing w:val="-28"/>
          <w:sz w:val="20"/>
          <w:lang w:val="en-GB"/>
        </w:rPr>
        <w:t xml:space="preserve"> </w:t>
      </w:r>
      <w:r w:rsidRPr="004C3F24">
        <w:rPr>
          <w:color w:val="1A171C"/>
          <w:sz w:val="20"/>
          <w:lang w:val="en-GB"/>
        </w:rPr>
        <w:t>the</w:t>
      </w:r>
      <w:r w:rsidRPr="004C3F24">
        <w:rPr>
          <w:color w:val="1A171C"/>
          <w:spacing w:val="-26"/>
          <w:sz w:val="20"/>
          <w:lang w:val="en-GB"/>
        </w:rPr>
        <w:t xml:space="preserve"> </w:t>
      </w:r>
      <w:r w:rsidRPr="004C3F24">
        <w:rPr>
          <w:color w:val="1A171C"/>
          <w:sz w:val="20"/>
          <w:lang w:val="en-GB"/>
        </w:rPr>
        <w:t>quality</w:t>
      </w:r>
      <w:r w:rsidRPr="004C3F24">
        <w:rPr>
          <w:color w:val="1A171C"/>
          <w:spacing w:val="-28"/>
          <w:sz w:val="20"/>
          <w:lang w:val="en-GB"/>
        </w:rPr>
        <w:t xml:space="preserve"> </w:t>
      </w:r>
      <w:r w:rsidRPr="004C3F24">
        <w:rPr>
          <w:color w:val="1A171C"/>
          <w:sz w:val="20"/>
          <w:lang w:val="en-GB"/>
        </w:rPr>
        <w:t>system</w:t>
      </w:r>
      <w:r w:rsidRPr="004C3F24">
        <w:rPr>
          <w:color w:val="1A171C"/>
          <w:spacing w:val="-28"/>
          <w:sz w:val="20"/>
          <w:lang w:val="en-GB"/>
        </w:rPr>
        <w:t xml:space="preserve"> </w:t>
      </w:r>
      <w:r w:rsidRPr="004C3F24">
        <w:rPr>
          <w:color w:val="1A171C"/>
          <w:sz w:val="20"/>
          <w:lang w:val="en-GB"/>
        </w:rPr>
        <w:t>that</w:t>
      </w:r>
      <w:r w:rsidRPr="004C3F24">
        <w:rPr>
          <w:color w:val="1A171C"/>
          <w:spacing w:val="-25"/>
          <w:sz w:val="20"/>
          <w:lang w:val="en-GB"/>
        </w:rPr>
        <w:t xml:space="preserve"> </w:t>
      </w:r>
      <w:r w:rsidRPr="004C3F24">
        <w:rPr>
          <w:color w:val="1A171C"/>
          <w:sz w:val="20"/>
          <w:lang w:val="en-GB"/>
        </w:rPr>
        <w:t>comply</w:t>
      </w:r>
      <w:r w:rsidRPr="004C3F24">
        <w:rPr>
          <w:color w:val="1A171C"/>
          <w:spacing w:val="-28"/>
          <w:sz w:val="20"/>
          <w:lang w:val="en-GB"/>
        </w:rPr>
        <w:t xml:space="preserve"> </w:t>
      </w:r>
      <w:r w:rsidRPr="004C3F24">
        <w:rPr>
          <w:color w:val="1A171C"/>
          <w:sz w:val="20"/>
          <w:lang w:val="en-GB"/>
        </w:rPr>
        <w:t>with</w:t>
      </w:r>
      <w:r w:rsidRPr="004C3F24">
        <w:rPr>
          <w:color w:val="1A171C"/>
          <w:spacing w:val="-30"/>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corresponding</w:t>
      </w:r>
      <w:r w:rsidRPr="004C3F24">
        <w:rPr>
          <w:color w:val="1A171C"/>
          <w:spacing w:val="-28"/>
          <w:sz w:val="20"/>
          <w:lang w:val="en-GB"/>
        </w:rPr>
        <w:t xml:space="preserve"> </w:t>
      </w:r>
      <w:r w:rsidRPr="004C3F24">
        <w:rPr>
          <w:color w:val="1A171C"/>
          <w:sz w:val="20"/>
          <w:lang w:val="en-GB"/>
        </w:rPr>
        <w:t>specifications of the relevant harmonised</w:t>
      </w:r>
      <w:r w:rsidRPr="004C3F24">
        <w:rPr>
          <w:color w:val="1A171C"/>
          <w:spacing w:val="-34"/>
          <w:sz w:val="20"/>
          <w:lang w:val="en-GB"/>
        </w:rPr>
        <w:t xml:space="preserve"> </w:t>
      </w:r>
      <w:r w:rsidRPr="004C3F24">
        <w:rPr>
          <w:color w:val="1A171C"/>
          <w:sz w:val="20"/>
          <w:lang w:val="en-GB"/>
        </w:rPr>
        <w:t>standard.</w:t>
      </w:r>
    </w:p>
    <w:p w14:paraId="13E2A09F" w14:textId="77777777" w:rsidR="00340395" w:rsidRDefault="00340395" w:rsidP="00340395">
      <w:pPr>
        <w:pStyle w:val="Brdtekst"/>
        <w:spacing w:before="4"/>
      </w:pPr>
    </w:p>
    <w:p w14:paraId="7838A91C" w14:textId="77777777" w:rsidR="00340395" w:rsidRDefault="00340395" w:rsidP="00340395">
      <w:pPr>
        <w:pStyle w:val="Brdtekst"/>
        <w:spacing w:line="228" w:lineRule="auto"/>
        <w:ind w:left="1953" w:right="1629" w:firstLine="2"/>
        <w:jc w:val="both"/>
      </w:pPr>
      <w:r>
        <w:rPr>
          <w:color w:val="1A171C"/>
        </w:rPr>
        <w:t>In addition to experience in quality management systems, the auditing team shall have at least one member experienced as assessor in the pressure equipment technology concerned, and knowledge of the applicable requirements of this Directive. The audit shall include an assessment visit to the manufacturer’s premises.</w:t>
      </w:r>
    </w:p>
    <w:p w14:paraId="30BC7D9A" w14:textId="77777777" w:rsidR="00340395" w:rsidRDefault="00340395" w:rsidP="00340395">
      <w:pPr>
        <w:pStyle w:val="Brdtekst"/>
        <w:spacing w:before="4"/>
      </w:pPr>
    </w:p>
    <w:p w14:paraId="4A2B3C1C" w14:textId="77777777" w:rsidR="00340395" w:rsidRDefault="00340395" w:rsidP="00340395">
      <w:pPr>
        <w:pStyle w:val="Brdtekst"/>
        <w:spacing w:line="228" w:lineRule="auto"/>
        <w:ind w:left="1953" w:right="1630" w:firstLine="2"/>
        <w:jc w:val="both"/>
      </w:pPr>
      <w:r>
        <w:rPr>
          <w:color w:val="1A171C"/>
        </w:rPr>
        <w:t>The</w:t>
      </w:r>
      <w:r>
        <w:rPr>
          <w:color w:val="1A171C"/>
          <w:spacing w:val="-5"/>
        </w:rPr>
        <w:t xml:space="preserve"> </w:t>
      </w:r>
      <w:r>
        <w:rPr>
          <w:color w:val="1A171C"/>
        </w:rPr>
        <w:t>auditing</w:t>
      </w:r>
      <w:r>
        <w:rPr>
          <w:color w:val="1A171C"/>
          <w:spacing w:val="-3"/>
        </w:rPr>
        <w:t xml:space="preserve"> </w:t>
      </w:r>
      <w:r>
        <w:rPr>
          <w:color w:val="1A171C"/>
        </w:rPr>
        <w:t>team</w:t>
      </w:r>
      <w:r>
        <w:rPr>
          <w:color w:val="1A171C"/>
          <w:spacing w:val="-5"/>
        </w:rPr>
        <w:t xml:space="preserve"> </w:t>
      </w:r>
      <w:r>
        <w:rPr>
          <w:color w:val="1A171C"/>
        </w:rPr>
        <w:t>shall</w:t>
      </w:r>
      <w:r>
        <w:rPr>
          <w:color w:val="1A171C"/>
          <w:spacing w:val="-6"/>
        </w:rPr>
        <w:t xml:space="preserve"> </w:t>
      </w:r>
      <w:r>
        <w:rPr>
          <w:color w:val="1A171C"/>
        </w:rPr>
        <w:t>review</w:t>
      </w:r>
      <w:r>
        <w:rPr>
          <w:color w:val="1A171C"/>
          <w:spacing w:val="-6"/>
        </w:rPr>
        <w:t xml:space="preserve"> </w:t>
      </w:r>
      <w:r>
        <w:rPr>
          <w:color w:val="1A171C"/>
        </w:rPr>
        <w:t>the</w:t>
      </w:r>
      <w:r>
        <w:rPr>
          <w:color w:val="1A171C"/>
          <w:spacing w:val="-4"/>
        </w:rPr>
        <w:t xml:space="preserve"> </w:t>
      </w:r>
      <w:r>
        <w:rPr>
          <w:color w:val="1A171C"/>
        </w:rPr>
        <w:t>technical</w:t>
      </w:r>
      <w:r>
        <w:rPr>
          <w:color w:val="1A171C"/>
          <w:spacing w:val="-7"/>
        </w:rPr>
        <w:t xml:space="preserve"> </w:t>
      </w:r>
      <w:r>
        <w:rPr>
          <w:color w:val="1A171C"/>
        </w:rPr>
        <w:t>documentation</w:t>
      </w:r>
      <w:r>
        <w:rPr>
          <w:color w:val="1A171C"/>
          <w:spacing w:val="-2"/>
        </w:rPr>
        <w:t xml:space="preserve"> </w:t>
      </w:r>
      <w:r>
        <w:rPr>
          <w:color w:val="1A171C"/>
        </w:rPr>
        <w:t>referred</w:t>
      </w:r>
      <w:r>
        <w:rPr>
          <w:color w:val="1A171C"/>
          <w:spacing w:val="-6"/>
        </w:rPr>
        <w:t xml:space="preserve"> </w:t>
      </w:r>
      <w:r>
        <w:rPr>
          <w:color w:val="1A171C"/>
        </w:rPr>
        <w:t>to</w:t>
      </w:r>
      <w:r>
        <w:rPr>
          <w:color w:val="1A171C"/>
          <w:spacing w:val="-3"/>
        </w:rPr>
        <w:t xml:space="preserve"> </w:t>
      </w:r>
      <w:r>
        <w:rPr>
          <w:color w:val="1A171C"/>
        </w:rPr>
        <w:t>in</w:t>
      </w:r>
      <w:r>
        <w:rPr>
          <w:color w:val="1A171C"/>
          <w:spacing w:val="-2"/>
        </w:rPr>
        <w:t xml:space="preserve"> </w:t>
      </w:r>
      <w:r>
        <w:rPr>
          <w:color w:val="1A171C"/>
        </w:rPr>
        <w:t>point</w:t>
      </w:r>
      <w:r>
        <w:rPr>
          <w:color w:val="1A171C"/>
          <w:spacing w:val="-3"/>
        </w:rPr>
        <w:t xml:space="preserve"> </w:t>
      </w:r>
      <w:r>
        <w:rPr>
          <w:color w:val="1A171C"/>
        </w:rPr>
        <w:t>3.1,</w:t>
      </w:r>
      <w:r>
        <w:rPr>
          <w:color w:val="1A171C"/>
          <w:spacing w:val="-5"/>
        </w:rPr>
        <w:t xml:space="preserve"> </w:t>
      </w:r>
      <w:r>
        <w:rPr>
          <w:color w:val="1A171C"/>
        </w:rPr>
        <w:t>second indent, to verify the manufacturer’s ability to identify the applicable requirements of this Directive</w:t>
      </w:r>
      <w:r>
        <w:rPr>
          <w:color w:val="1A171C"/>
          <w:spacing w:val="-7"/>
        </w:rPr>
        <w:t xml:space="preserve"> </w:t>
      </w:r>
      <w:r>
        <w:rPr>
          <w:color w:val="1A171C"/>
        </w:rPr>
        <w:t>and</w:t>
      </w:r>
      <w:r>
        <w:rPr>
          <w:color w:val="1A171C"/>
          <w:spacing w:val="-5"/>
        </w:rPr>
        <w:t xml:space="preserve"> </w:t>
      </w:r>
      <w:r>
        <w:rPr>
          <w:color w:val="1A171C"/>
        </w:rPr>
        <w:t>to</w:t>
      </w:r>
      <w:r>
        <w:rPr>
          <w:color w:val="1A171C"/>
          <w:spacing w:val="-5"/>
        </w:rPr>
        <w:t xml:space="preserve"> </w:t>
      </w:r>
      <w:r>
        <w:rPr>
          <w:color w:val="1A171C"/>
        </w:rPr>
        <w:t>carry</w:t>
      </w:r>
      <w:r>
        <w:rPr>
          <w:color w:val="1A171C"/>
          <w:spacing w:val="-5"/>
        </w:rPr>
        <w:t xml:space="preserve"> </w:t>
      </w:r>
      <w:r>
        <w:rPr>
          <w:color w:val="1A171C"/>
        </w:rPr>
        <w:t>out</w:t>
      </w:r>
      <w:r>
        <w:rPr>
          <w:color w:val="1A171C"/>
          <w:spacing w:val="-5"/>
        </w:rPr>
        <w:t xml:space="preserve"> </w:t>
      </w:r>
      <w:r>
        <w:rPr>
          <w:color w:val="1A171C"/>
        </w:rPr>
        <w:t>the</w:t>
      </w:r>
      <w:r>
        <w:rPr>
          <w:color w:val="1A171C"/>
          <w:spacing w:val="-7"/>
        </w:rPr>
        <w:t xml:space="preserve"> </w:t>
      </w:r>
      <w:r>
        <w:rPr>
          <w:color w:val="1A171C"/>
        </w:rPr>
        <w:t>necessary</w:t>
      </w:r>
      <w:r>
        <w:rPr>
          <w:color w:val="1A171C"/>
          <w:spacing w:val="-2"/>
        </w:rPr>
        <w:t xml:space="preserve"> </w:t>
      </w:r>
      <w:r>
        <w:rPr>
          <w:color w:val="1A171C"/>
        </w:rPr>
        <w:t>examinations</w:t>
      </w:r>
      <w:r>
        <w:rPr>
          <w:color w:val="1A171C"/>
          <w:spacing w:val="-7"/>
        </w:rPr>
        <w:t xml:space="preserve"> </w:t>
      </w:r>
      <w:r>
        <w:rPr>
          <w:color w:val="1A171C"/>
        </w:rPr>
        <w:t>with</w:t>
      </w:r>
      <w:r>
        <w:rPr>
          <w:color w:val="1A171C"/>
          <w:spacing w:val="-6"/>
        </w:rPr>
        <w:t xml:space="preserve"> </w:t>
      </w:r>
      <w:r>
        <w:rPr>
          <w:color w:val="1A171C"/>
        </w:rPr>
        <w:t>a</w:t>
      </w:r>
      <w:r>
        <w:rPr>
          <w:color w:val="1A171C"/>
          <w:spacing w:val="-7"/>
        </w:rPr>
        <w:t xml:space="preserve"> </w:t>
      </w:r>
      <w:r>
        <w:rPr>
          <w:color w:val="1A171C"/>
        </w:rPr>
        <w:t>view</w:t>
      </w:r>
      <w:r>
        <w:rPr>
          <w:color w:val="1A171C"/>
          <w:spacing w:val="-7"/>
        </w:rPr>
        <w:t xml:space="preserve"> </w:t>
      </w:r>
      <w:r>
        <w:rPr>
          <w:color w:val="1A171C"/>
        </w:rPr>
        <w:t>to</w:t>
      </w:r>
      <w:r>
        <w:rPr>
          <w:color w:val="1A171C"/>
          <w:spacing w:val="-6"/>
        </w:rPr>
        <w:t xml:space="preserve"> </w:t>
      </w:r>
      <w:r>
        <w:rPr>
          <w:color w:val="1A171C"/>
        </w:rPr>
        <w:t>ensuring</w:t>
      </w:r>
      <w:r>
        <w:rPr>
          <w:color w:val="1A171C"/>
          <w:spacing w:val="-7"/>
        </w:rPr>
        <w:t xml:space="preserve"> </w:t>
      </w:r>
      <w:r>
        <w:rPr>
          <w:color w:val="1A171C"/>
        </w:rPr>
        <w:t>compliance</w:t>
      </w:r>
      <w:r>
        <w:rPr>
          <w:color w:val="1A171C"/>
          <w:spacing w:val="-4"/>
        </w:rPr>
        <w:t xml:space="preserve"> </w:t>
      </w:r>
      <w:r>
        <w:rPr>
          <w:color w:val="1A171C"/>
        </w:rPr>
        <w:t>of the pressure equipment with those</w:t>
      </w:r>
      <w:r>
        <w:rPr>
          <w:color w:val="1A171C"/>
          <w:spacing w:val="-20"/>
        </w:rPr>
        <w:t xml:space="preserve"> </w:t>
      </w:r>
      <w:r>
        <w:rPr>
          <w:color w:val="1A171C"/>
        </w:rPr>
        <w:t>requirements.</w:t>
      </w:r>
    </w:p>
    <w:p w14:paraId="77ADDCBA" w14:textId="77777777" w:rsidR="00340395" w:rsidRDefault="00340395" w:rsidP="00340395">
      <w:pPr>
        <w:pStyle w:val="Brdtekst"/>
        <w:spacing w:before="2"/>
      </w:pPr>
    </w:p>
    <w:p w14:paraId="63F9D49D" w14:textId="77777777" w:rsidR="00340395" w:rsidRDefault="00340395" w:rsidP="00340395">
      <w:pPr>
        <w:pStyle w:val="Brdtekst"/>
        <w:spacing w:line="228" w:lineRule="auto"/>
        <w:ind w:left="1953" w:right="1640" w:firstLine="2"/>
        <w:jc w:val="both"/>
      </w:pPr>
      <w:r>
        <w:rPr>
          <w:color w:val="1A171C"/>
          <w:w w:val="95"/>
        </w:rPr>
        <w:t>The</w:t>
      </w:r>
      <w:r>
        <w:rPr>
          <w:color w:val="1A171C"/>
          <w:spacing w:val="-20"/>
          <w:w w:val="95"/>
        </w:rPr>
        <w:t xml:space="preserve"> </w:t>
      </w:r>
      <w:r>
        <w:rPr>
          <w:color w:val="1A171C"/>
          <w:w w:val="95"/>
        </w:rPr>
        <w:t>manufacturer</w:t>
      </w:r>
      <w:r>
        <w:rPr>
          <w:color w:val="1A171C"/>
          <w:spacing w:val="-22"/>
          <w:w w:val="95"/>
        </w:rPr>
        <w:t xml:space="preserve"> </w:t>
      </w:r>
      <w:r>
        <w:rPr>
          <w:color w:val="1A171C"/>
          <w:w w:val="95"/>
        </w:rPr>
        <w:t>or</w:t>
      </w:r>
      <w:r>
        <w:rPr>
          <w:color w:val="1A171C"/>
          <w:spacing w:val="-21"/>
          <w:w w:val="95"/>
        </w:rPr>
        <w:t xml:space="preserve"> </w:t>
      </w:r>
      <w:r>
        <w:rPr>
          <w:color w:val="1A171C"/>
          <w:w w:val="95"/>
        </w:rPr>
        <w:t>his</w:t>
      </w:r>
      <w:r>
        <w:rPr>
          <w:color w:val="1A171C"/>
          <w:spacing w:val="-21"/>
          <w:w w:val="95"/>
        </w:rPr>
        <w:t xml:space="preserve"> </w:t>
      </w:r>
      <w:proofErr w:type="spellStart"/>
      <w:r>
        <w:rPr>
          <w:color w:val="1A171C"/>
          <w:w w:val="95"/>
        </w:rPr>
        <w:t>authorised</w:t>
      </w:r>
      <w:proofErr w:type="spellEnd"/>
      <w:r>
        <w:rPr>
          <w:color w:val="1A171C"/>
          <w:spacing w:val="-23"/>
          <w:w w:val="95"/>
        </w:rPr>
        <w:t xml:space="preserve"> </w:t>
      </w:r>
      <w:r>
        <w:rPr>
          <w:color w:val="1A171C"/>
          <w:w w:val="95"/>
        </w:rPr>
        <w:t>representative</w:t>
      </w:r>
      <w:r>
        <w:rPr>
          <w:color w:val="1A171C"/>
          <w:spacing w:val="-23"/>
          <w:w w:val="95"/>
        </w:rPr>
        <w:t xml:space="preserve"> </w:t>
      </w:r>
      <w:r>
        <w:rPr>
          <w:color w:val="1A171C"/>
          <w:w w:val="95"/>
        </w:rPr>
        <w:t>shall</w:t>
      </w:r>
      <w:r>
        <w:rPr>
          <w:color w:val="1A171C"/>
          <w:spacing w:val="-22"/>
          <w:w w:val="95"/>
        </w:rPr>
        <w:t xml:space="preserve"> </w:t>
      </w:r>
      <w:r>
        <w:rPr>
          <w:color w:val="1A171C"/>
          <w:w w:val="95"/>
        </w:rPr>
        <w:t>be</w:t>
      </w:r>
      <w:r>
        <w:rPr>
          <w:color w:val="1A171C"/>
          <w:spacing w:val="-22"/>
          <w:w w:val="95"/>
        </w:rPr>
        <w:t xml:space="preserve"> </w:t>
      </w:r>
      <w:r>
        <w:rPr>
          <w:color w:val="1A171C"/>
          <w:w w:val="95"/>
        </w:rPr>
        <w:t>notified</w:t>
      </w:r>
      <w:r>
        <w:rPr>
          <w:color w:val="1A171C"/>
          <w:spacing w:val="-21"/>
          <w:w w:val="95"/>
        </w:rPr>
        <w:t xml:space="preserve"> </w:t>
      </w:r>
      <w:r>
        <w:rPr>
          <w:color w:val="1A171C"/>
          <w:w w:val="95"/>
        </w:rPr>
        <w:t>of</w:t>
      </w:r>
      <w:r>
        <w:rPr>
          <w:color w:val="1A171C"/>
          <w:spacing w:val="-21"/>
          <w:w w:val="95"/>
        </w:rPr>
        <w:t xml:space="preserve"> </w:t>
      </w:r>
      <w:r>
        <w:rPr>
          <w:color w:val="1A171C"/>
          <w:w w:val="95"/>
        </w:rPr>
        <w:t>the</w:t>
      </w:r>
      <w:r>
        <w:rPr>
          <w:color w:val="1A171C"/>
          <w:spacing w:val="-22"/>
          <w:w w:val="95"/>
        </w:rPr>
        <w:t xml:space="preserve"> </w:t>
      </w:r>
      <w:r>
        <w:rPr>
          <w:color w:val="1A171C"/>
          <w:w w:val="95"/>
        </w:rPr>
        <w:t>decision.</w:t>
      </w:r>
      <w:r>
        <w:rPr>
          <w:color w:val="1A171C"/>
          <w:spacing w:val="-21"/>
          <w:w w:val="95"/>
        </w:rPr>
        <w:t xml:space="preserve"> </w:t>
      </w:r>
      <w:r>
        <w:rPr>
          <w:color w:val="1A171C"/>
          <w:w w:val="95"/>
        </w:rPr>
        <w:t>The</w:t>
      </w:r>
      <w:r>
        <w:rPr>
          <w:color w:val="1A171C"/>
          <w:spacing w:val="-22"/>
          <w:w w:val="95"/>
        </w:rPr>
        <w:t xml:space="preserve"> </w:t>
      </w:r>
      <w:r>
        <w:rPr>
          <w:color w:val="1A171C"/>
          <w:w w:val="95"/>
        </w:rPr>
        <w:t xml:space="preserve">notification </w:t>
      </w:r>
      <w:r>
        <w:rPr>
          <w:color w:val="1A171C"/>
        </w:rPr>
        <w:t>shall</w:t>
      </w:r>
      <w:r>
        <w:rPr>
          <w:color w:val="1A171C"/>
          <w:spacing w:val="-18"/>
        </w:rPr>
        <w:t xml:space="preserve"> </w:t>
      </w:r>
      <w:r>
        <w:rPr>
          <w:color w:val="1A171C"/>
        </w:rPr>
        <w:t>contain</w:t>
      </w:r>
      <w:r>
        <w:rPr>
          <w:color w:val="1A171C"/>
          <w:spacing w:val="-21"/>
        </w:rPr>
        <w:t xml:space="preserve"> </w:t>
      </w:r>
      <w:r>
        <w:rPr>
          <w:color w:val="1A171C"/>
        </w:rPr>
        <w:t>the</w:t>
      </w:r>
      <w:r>
        <w:rPr>
          <w:color w:val="1A171C"/>
          <w:spacing w:val="-10"/>
        </w:rPr>
        <w:t xml:space="preserve"> </w:t>
      </w:r>
      <w:r>
        <w:rPr>
          <w:color w:val="1A171C"/>
        </w:rPr>
        <w:t>conclusions</w:t>
      </w:r>
      <w:r>
        <w:rPr>
          <w:color w:val="1A171C"/>
          <w:spacing w:val="-10"/>
        </w:rPr>
        <w:t xml:space="preserve"> </w:t>
      </w:r>
      <w:r>
        <w:rPr>
          <w:color w:val="1A171C"/>
        </w:rPr>
        <w:t>of</w:t>
      </w:r>
      <w:r>
        <w:rPr>
          <w:color w:val="1A171C"/>
          <w:spacing w:val="-9"/>
        </w:rPr>
        <w:t xml:space="preserve"> </w:t>
      </w:r>
      <w:r>
        <w:rPr>
          <w:color w:val="1A171C"/>
        </w:rPr>
        <w:t>the</w:t>
      </w:r>
      <w:r>
        <w:rPr>
          <w:color w:val="1A171C"/>
          <w:spacing w:val="-10"/>
        </w:rPr>
        <w:t xml:space="preserve"> </w:t>
      </w:r>
      <w:r>
        <w:rPr>
          <w:color w:val="1A171C"/>
        </w:rPr>
        <w:t>audit</w:t>
      </w:r>
      <w:r>
        <w:rPr>
          <w:color w:val="1A171C"/>
          <w:spacing w:val="-10"/>
        </w:rPr>
        <w:t xml:space="preserve"> </w:t>
      </w:r>
      <w:r>
        <w:rPr>
          <w:color w:val="1A171C"/>
        </w:rPr>
        <w:t>and</w:t>
      </w:r>
      <w:r>
        <w:rPr>
          <w:color w:val="1A171C"/>
          <w:spacing w:val="-10"/>
        </w:rPr>
        <w:t xml:space="preserve"> </w:t>
      </w:r>
      <w:r>
        <w:rPr>
          <w:color w:val="1A171C"/>
        </w:rPr>
        <w:t>the</w:t>
      </w:r>
      <w:r>
        <w:rPr>
          <w:color w:val="1A171C"/>
          <w:spacing w:val="-10"/>
        </w:rPr>
        <w:t xml:space="preserve"> </w:t>
      </w:r>
      <w:r>
        <w:rPr>
          <w:color w:val="1A171C"/>
        </w:rPr>
        <w:t>reasoned</w:t>
      </w:r>
      <w:r>
        <w:rPr>
          <w:color w:val="1A171C"/>
          <w:spacing w:val="-11"/>
        </w:rPr>
        <w:t xml:space="preserve"> </w:t>
      </w:r>
      <w:r>
        <w:rPr>
          <w:color w:val="1A171C"/>
        </w:rPr>
        <w:t>assessment</w:t>
      </w:r>
      <w:r>
        <w:rPr>
          <w:color w:val="1A171C"/>
          <w:spacing w:val="-9"/>
        </w:rPr>
        <w:t xml:space="preserve"> </w:t>
      </w:r>
      <w:r>
        <w:rPr>
          <w:color w:val="1A171C"/>
        </w:rPr>
        <w:t>decision.</w:t>
      </w:r>
    </w:p>
    <w:p w14:paraId="025E6D6C" w14:textId="77777777" w:rsidR="00340395" w:rsidRDefault="00340395" w:rsidP="00340395">
      <w:pPr>
        <w:pStyle w:val="Brdtekst"/>
        <w:spacing w:before="6"/>
      </w:pPr>
    </w:p>
    <w:p w14:paraId="7B98684D" w14:textId="77777777" w:rsidR="00340395" w:rsidRPr="004C3F24" w:rsidRDefault="00340395" w:rsidP="00340395">
      <w:pPr>
        <w:pStyle w:val="Listeavsnitt"/>
        <w:widowControl w:val="0"/>
        <w:numPr>
          <w:ilvl w:val="1"/>
          <w:numId w:val="53"/>
        </w:numPr>
        <w:tabs>
          <w:tab w:val="left" w:pos="1954"/>
        </w:tabs>
        <w:autoSpaceDE w:val="0"/>
        <w:autoSpaceDN w:val="0"/>
        <w:spacing w:after="0" w:line="225" w:lineRule="auto"/>
        <w:ind w:left="1953" w:right="1632"/>
        <w:contextualSpacing w:val="0"/>
        <w:jc w:val="both"/>
        <w:rPr>
          <w:sz w:val="20"/>
          <w:lang w:val="en-GB"/>
        </w:rPr>
      </w:pPr>
      <w:r w:rsidRPr="004C3F24">
        <w:rPr>
          <w:color w:val="1A171C"/>
          <w:sz w:val="20"/>
          <w:lang w:val="en-GB"/>
        </w:rPr>
        <w:t>The</w:t>
      </w:r>
      <w:r w:rsidRPr="004C3F24">
        <w:rPr>
          <w:color w:val="1A171C"/>
          <w:spacing w:val="-9"/>
          <w:sz w:val="20"/>
          <w:lang w:val="en-GB"/>
        </w:rPr>
        <w:t xml:space="preserve"> </w:t>
      </w:r>
      <w:r w:rsidRPr="004C3F24">
        <w:rPr>
          <w:color w:val="1A171C"/>
          <w:sz w:val="20"/>
          <w:lang w:val="en-GB"/>
        </w:rPr>
        <w:t>manufacturer</w:t>
      </w:r>
      <w:r w:rsidRPr="004C3F24">
        <w:rPr>
          <w:color w:val="1A171C"/>
          <w:spacing w:val="-5"/>
          <w:sz w:val="20"/>
          <w:lang w:val="en-GB"/>
        </w:rPr>
        <w:t xml:space="preserve"> </w:t>
      </w:r>
      <w:r w:rsidRPr="004C3F24">
        <w:rPr>
          <w:color w:val="1A171C"/>
          <w:sz w:val="20"/>
          <w:lang w:val="en-GB"/>
        </w:rPr>
        <w:t>shall</w:t>
      </w:r>
      <w:r w:rsidRPr="004C3F24">
        <w:rPr>
          <w:color w:val="1A171C"/>
          <w:spacing w:val="-10"/>
          <w:sz w:val="20"/>
          <w:lang w:val="en-GB"/>
        </w:rPr>
        <w:t xml:space="preserve"> </w:t>
      </w:r>
      <w:r w:rsidRPr="004C3F24">
        <w:rPr>
          <w:color w:val="1A171C"/>
          <w:sz w:val="20"/>
          <w:lang w:val="en-GB"/>
        </w:rPr>
        <w:t>undertake</w:t>
      </w:r>
      <w:r w:rsidRPr="004C3F24">
        <w:rPr>
          <w:color w:val="1A171C"/>
          <w:spacing w:val="-10"/>
          <w:sz w:val="20"/>
          <w:lang w:val="en-GB"/>
        </w:rPr>
        <w:t xml:space="preserve"> </w:t>
      </w:r>
      <w:r w:rsidRPr="004C3F24">
        <w:rPr>
          <w:color w:val="1A171C"/>
          <w:sz w:val="20"/>
          <w:lang w:val="en-GB"/>
        </w:rPr>
        <w:t>to</w:t>
      </w:r>
      <w:r w:rsidRPr="004C3F24">
        <w:rPr>
          <w:color w:val="1A171C"/>
          <w:spacing w:val="-7"/>
          <w:sz w:val="20"/>
          <w:lang w:val="en-GB"/>
        </w:rPr>
        <w:t xml:space="preserve"> </w:t>
      </w:r>
      <w:r w:rsidRPr="004C3F24">
        <w:rPr>
          <w:color w:val="1A171C"/>
          <w:sz w:val="20"/>
          <w:lang w:val="en-GB"/>
        </w:rPr>
        <w:t>fulfil</w:t>
      </w:r>
      <w:r w:rsidRPr="004C3F24">
        <w:rPr>
          <w:color w:val="1A171C"/>
          <w:spacing w:val="-8"/>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obligations</w:t>
      </w:r>
      <w:r w:rsidRPr="004C3F24">
        <w:rPr>
          <w:color w:val="1A171C"/>
          <w:spacing w:val="-8"/>
          <w:sz w:val="20"/>
          <w:lang w:val="en-GB"/>
        </w:rPr>
        <w:t xml:space="preserve"> </w:t>
      </w:r>
      <w:r w:rsidRPr="004C3F24">
        <w:rPr>
          <w:color w:val="1A171C"/>
          <w:sz w:val="20"/>
          <w:lang w:val="en-GB"/>
        </w:rPr>
        <w:t>arising</w:t>
      </w:r>
      <w:r w:rsidRPr="004C3F24">
        <w:rPr>
          <w:color w:val="1A171C"/>
          <w:spacing w:val="-10"/>
          <w:sz w:val="20"/>
          <w:lang w:val="en-GB"/>
        </w:rPr>
        <w:t xml:space="preserve"> </w:t>
      </w:r>
      <w:r w:rsidRPr="004C3F24">
        <w:rPr>
          <w:color w:val="1A171C"/>
          <w:sz w:val="20"/>
          <w:lang w:val="en-GB"/>
        </w:rPr>
        <w:t>out</w:t>
      </w:r>
      <w:r w:rsidRPr="004C3F24">
        <w:rPr>
          <w:color w:val="1A171C"/>
          <w:spacing w:val="-7"/>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quality</w:t>
      </w:r>
      <w:r w:rsidRPr="004C3F24">
        <w:rPr>
          <w:color w:val="1A171C"/>
          <w:spacing w:val="-9"/>
          <w:sz w:val="20"/>
          <w:lang w:val="en-GB"/>
        </w:rPr>
        <w:t xml:space="preserve"> </w:t>
      </w:r>
      <w:r w:rsidRPr="004C3F24">
        <w:rPr>
          <w:color w:val="1A171C"/>
          <w:sz w:val="20"/>
          <w:lang w:val="en-GB"/>
        </w:rPr>
        <w:t>system</w:t>
      </w:r>
      <w:r w:rsidRPr="004C3F24">
        <w:rPr>
          <w:color w:val="1A171C"/>
          <w:spacing w:val="-8"/>
          <w:sz w:val="20"/>
          <w:lang w:val="en-GB"/>
        </w:rPr>
        <w:t xml:space="preserve"> </w:t>
      </w:r>
      <w:r w:rsidRPr="004C3F24">
        <w:rPr>
          <w:color w:val="1A171C"/>
          <w:sz w:val="20"/>
          <w:lang w:val="en-GB"/>
        </w:rPr>
        <w:t>as approved and to maintain it so that it remains adequate</w:t>
      </w:r>
      <w:r w:rsidRPr="004C3F24">
        <w:rPr>
          <w:color w:val="1A171C"/>
          <w:spacing w:val="-27"/>
          <w:sz w:val="20"/>
          <w:lang w:val="en-GB"/>
        </w:rPr>
        <w:t xml:space="preserve"> </w:t>
      </w:r>
      <w:r w:rsidRPr="004C3F24">
        <w:rPr>
          <w:color w:val="1A171C"/>
          <w:sz w:val="20"/>
          <w:lang w:val="en-GB"/>
        </w:rPr>
        <w:t>and efficient.</w:t>
      </w:r>
    </w:p>
    <w:p w14:paraId="20E6484A" w14:textId="77777777" w:rsidR="00340395" w:rsidRDefault="00340395" w:rsidP="00340395">
      <w:pPr>
        <w:pStyle w:val="Brdtekst"/>
        <w:spacing w:before="5"/>
      </w:pPr>
    </w:p>
    <w:p w14:paraId="3D700218" w14:textId="77777777" w:rsidR="00340395" w:rsidRPr="004C3F24" w:rsidRDefault="00340395" w:rsidP="00340395">
      <w:pPr>
        <w:pStyle w:val="Listeavsnitt"/>
        <w:widowControl w:val="0"/>
        <w:numPr>
          <w:ilvl w:val="1"/>
          <w:numId w:val="53"/>
        </w:numPr>
        <w:tabs>
          <w:tab w:val="left" w:pos="1954"/>
        </w:tabs>
        <w:autoSpaceDE w:val="0"/>
        <w:autoSpaceDN w:val="0"/>
        <w:spacing w:after="0" w:line="225" w:lineRule="auto"/>
        <w:ind w:left="1954" w:right="1642"/>
        <w:contextualSpacing w:val="0"/>
        <w:jc w:val="both"/>
        <w:rPr>
          <w:sz w:val="20"/>
          <w:lang w:val="en-GB"/>
        </w:rPr>
      </w:pPr>
      <w:r w:rsidRPr="004C3F24">
        <w:rPr>
          <w:color w:val="1A171C"/>
          <w:sz w:val="20"/>
          <w:lang w:val="en-GB"/>
        </w:rPr>
        <w:t>The</w:t>
      </w:r>
      <w:r w:rsidRPr="004C3F24">
        <w:rPr>
          <w:color w:val="1A171C"/>
          <w:spacing w:val="-19"/>
          <w:sz w:val="20"/>
          <w:lang w:val="en-GB"/>
        </w:rPr>
        <w:t xml:space="preserve"> </w:t>
      </w:r>
      <w:r w:rsidRPr="004C3F24">
        <w:rPr>
          <w:color w:val="1A171C"/>
          <w:sz w:val="20"/>
          <w:lang w:val="en-GB"/>
        </w:rPr>
        <w:t>manufacturer</w:t>
      </w:r>
      <w:r w:rsidRPr="004C3F24">
        <w:rPr>
          <w:color w:val="1A171C"/>
          <w:spacing w:val="-17"/>
          <w:sz w:val="20"/>
          <w:lang w:val="en-GB"/>
        </w:rPr>
        <w:t xml:space="preserve"> </w:t>
      </w:r>
      <w:r w:rsidRPr="004C3F24">
        <w:rPr>
          <w:color w:val="1A171C"/>
          <w:sz w:val="20"/>
          <w:lang w:val="en-GB"/>
        </w:rPr>
        <w:t>shall</w:t>
      </w:r>
      <w:r w:rsidRPr="004C3F24">
        <w:rPr>
          <w:color w:val="1A171C"/>
          <w:spacing w:val="-18"/>
          <w:sz w:val="20"/>
          <w:lang w:val="en-GB"/>
        </w:rPr>
        <w:t xml:space="preserve"> </w:t>
      </w:r>
      <w:r w:rsidRPr="004C3F24">
        <w:rPr>
          <w:color w:val="1A171C"/>
          <w:sz w:val="20"/>
          <w:lang w:val="en-GB"/>
        </w:rPr>
        <w:t>keep</w:t>
      </w:r>
      <w:r w:rsidRPr="004C3F24">
        <w:rPr>
          <w:color w:val="1A171C"/>
          <w:spacing w:val="-19"/>
          <w:sz w:val="20"/>
          <w:lang w:val="en-GB"/>
        </w:rPr>
        <w:t xml:space="preserve"> </w:t>
      </w:r>
      <w:r w:rsidRPr="004C3F24">
        <w:rPr>
          <w:color w:val="1A171C"/>
          <w:sz w:val="20"/>
          <w:lang w:val="en-GB"/>
        </w:rPr>
        <w:t>the</w:t>
      </w:r>
      <w:r w:rsidRPr="004C3F24">
        <w:rPr>
          <w:color w:val="1A171C"/>
          <w:spacing w:val="-19"/>
          <w:sz w:val="20"/>
          <w:lang w:val="en-GB"/>
        </w:rPr>
        <w:t xml:space="preserve"> </w:t>
      </w:r>
      <w:r w:rsidRPr="004C3F24">
        <w:rPr>
          <w:color w:val="1A171C"/>
          <w:sz w:val="20"/>
          <w:lang w:val="en-GB"/>
        </w:rPr>
        <w:t>notified</w:t>
      </w:r>
      <w:r w:rsidRPr="004C3F24">
        <w:rPr>
          <w:color w:val="1A171C"/>
          <w:spacing w:val="-16"/>
          <w:sz w:val="20"/>
          <w:lang w:val="en-GB"/>
        </w:rPr>
        <w:t xml:space="preserve"> </w:t>
      </w:r>
      <w:r w:rsidRPr="004C3F24">
        <w:rPr>
          <w:color w:val="1A171C"/>
          <w:sz w:val="20"/>
          <w:lang w:val="en-GB"/>
        </w:rPr>
        <w:t>body</w:t>
      </w:r>
      <w:r w:rsidRPr="004C3F24">
        <w:rPr>
          <w:color w:val="1A171C"/>
          <w:spacing w:val="-17"/>
          <w:sz w:val="20"/>
          <w:lang w:val="en-GB"/>
        </w:rPr>
        <w:t xml:space="preserve"> </w:t>
      </w:r>
      <w:r w:rsidRPr="004C3F24">
        <w:rPr>
          <w:color w:val="1A171C"/>
          <w:sz w:val="20"/>
          <w:lang w:val="en-GB"/>
        </w:rPr>
        <w:t>that</w:t>
      </w:r>
      <w:r w:rsidRPr="004C3F24">
        <w:rPr>
          <w:color w:val="1A171C"/>
          <w:spacing w:val="-17"/>
          <w:sz w:val="20"/>
          <w:lang w:val="en-GB"/>
        </w:rPr>
        <w:t xml:space="preserve"> </w:t>
      </w:r>
      <w:r w:rsidRPr="004C3F24">
        <w:rPr>
          <w:color w:val="1A171C"/>
          <w:sz w:val="20"/>
          <w:lang w:val="en-GB"/>
        </w:rPr>
        <w:t>has</w:t>
      </w:r>
      <w:r w:rsidRPr="004C3F24">
        <w:rPr>
          <w:color w:val="1A171C"/>
          <w:spacing w:val="-21"/>
          <w:sz w:val="20"/>
          <w:lang w:val="en-GB"/>
        </w:rPr>
        <w:t xml:space="preserve"> </w:t>
      </w:r>
      <w:r w:rsidRPr="004C3F24">
        <w:rPr>
          <w:color w:val="1A171C"/>
          <w:sz w:val="20"/>
          <w:lang w:val="en-GB"/>
        </w:rPr>
        <w:t>approved</w:t>
      </w:r>
      <w:r w:rsidRPr="004C3F24">
        <w:rPr>
          <w:color w:val="1A171C"/>
          <w:spacing w:val="-19"/>
          <w:sz w:val="20"/>
          <w:lang w:val="en-GB"/>
        </w:rPr>
        <w:t xml:space="preserve"> </w:t>
      </w:r>
      <w:r w:rsidRPr="004C3F24">
        <w:rPr>
          <w:color w:val="1A171C"/>
          <w:sz w:val="20"/>
          <w:lang w:val="en-GB"/>
        </w:rPr>
        <w:t>the</w:t>
      </w:r>
      <w:r w:rsidRPr="004C3F24">
        <w:rPr>
          <w:color w:val="1A171C"/>
          <w:spacing w:val="-18"/>
          <w:sz w:val="20"/>
          <w:lang w:val="en-GB"/>
        </w:rPr>
        <w:t xml:space="preserve"> </w:t>
      </w:r>
      <w:r w:rsidRPr="004C3F24">
        <w:rPr>
          <w:color w:val="1A171C"/>
          <w:sz w:val="20"/>
          <w:lang w:val="en-GB"/>
        </w:rPr>
        <w:t>quality</w:t>
      </w:r>
      <w:r w:rsidRPr="004C3F24">
        <w:rPr>
          <w:color w:val="1A171C"/>
          <w:spacing w:val="-19"/>
          <w:sz w:val="20"/>
          <w:lang w:val="en-GB"/>
        </w:rPr>
        <w:t xml:space="preserve"> </w:t>
      </w:r>
      <w:r w:rsidRPr="004C3F24">
        <w:rPr>
          <w:color w:val="1A171C"/>
          <w:sz w:val="20"/>
          <w:lang w:val="en-GB"/>
        </w:rPr>
        <w:t>system</w:t>
      </w:r>
      <w:r w:rsidRPr="004C3F24">
        <w:rPr>
          <w:color w:val="1A171C"/>
          <w:spacing w:val="-19"/>
          <w:sz w:val="20"/>
          <w:lang w:val="en-GB"/>
        </w:rPr>
        <w:t xml:space="preserve"> </w:t>
      </w:r>
      <w:r w:rsidRPr="004C3F24">
        <w:rPr>
          <w:color w:val="1A171C"/>
          <w:sz w:val="20"/>
          <w:lang w:val="en-GB"/>
        </w:rPr>
        <w:t>informed of any intended change to the quality</w:t>
      </w:r>
      <w:r w:rsidRPr="004C3F24">
        <w:rPr>
          <w:color w:val="1A171C"/>
          <w:spacing w:val="-12"/>
          <w:sz w:val="20"/>
          <w:lang w:val="en-GB"/>
        </w:rPr>
        <w:t xml:space="preserve"> </w:t>
      </w:r>
      <w:r w:rsidRPr="004C3F24">
        <w:rPr>
          <w:color w:val="1A171C"/>
          <w:sz w:val="20"/>
          <w:lang w:val="en-GB"/>
        </w:rPr>
        <w:t>system.</w:t>
      </w:r>
    </w:p>
    <w:p w14:paraId="0D0D29F0" w14:textId="77777777" w:rsidR="00340395" w:rsidRDefault="00340395" w:rsidP="00340395">
      <w:pPr>
        <w:pStyle w:val="Brdtekst"/>
        <w:spacing w:before="111" w:line="228" w:lineRule="auto"/>
        <w:ind w:left="1953" w:right="1639" w:firstLine="2"/>
        <w:jc w:val="both"/>
      </w:pPr>
      <w:r>
        <w:rPr>
          <w:color w:val="1A171C"/>
          <w:w w:val="95"/>
        </w:rPr>
        <w:t xml:space="preserve">The notified body shall evaluate any proposed changes and decide whether the modified quality </w:t>
      </w:r>
      <w:r>
        <w:rPr>
          <w:color w:val="1A171C"/>
        </w:rPr>
        <w:t>system will continue to satisfy the requirements referred to in point 3.2 or whether a reassessment is necessary.</w:t>
      </w:r>
    </w:p>
    <w:p w14:paraId="4D0EA026" w14:textId="77777777" w:rsidR="00340395" w:rsidRDefault="00340395" w:rsidP="00340395">
      <w:pPr>
        <w:pStyle w:val="Brdtekst"/>
        <w:spacing w:before="175" w:line="225" w:lineRule="auto"/>
        <w:ind w:left="1952" w:right="999" w:firstLine="3"/>
      </w:pPr>
      <w:r>
        <w:rPr>
          <w:color w:val="1A171C"/>
          <w:w w:val="95"/>
        </w:rPr>
        <w:t>It</w:t>
      </w:r>
      <w:r>
        <w:rPr>
          <w:color w:val="1A171C"/>
          <w:spacing w:val="-12"/>
          <w:w w:val="95"/>
        </w:rPr>
        <w:t xml:space="preserve"> </w:t>
      </w:r>
      <w:r>
        <w:rPr>
          <w:color w:val="1A171C"/>
          <w:w w:val="95"/>
        </w:rPr>
        <w:t>shall</w:t>
      </w:r>
      <w:r>
        <w:rPr>
          <w:color w:val="1A171C"/>
          <w:spacing w:val="-12"/>
          <w:w w:val="95"/>
        </w:rPr>
        <w:t xml:space="preserve"> </w:t>
      </w:r>
      <w:r>
        <w:rPr>
          <w:color w:val="1A171C"/>
          <w:w w:val="95"/>
        </w:rPr>
        <w:t>notify</w:t>
      </w:r>
      <w:r>
        <w:rPr>
          <w:color w:val="1A171C"/>
          <w:spacing w:val="-12"/>
          <w:w w:val="95"/>
        </w:rPr>
        <w:t xml:space="preserve"> </w:t>
      </w:r>
      <w:r>
        <w:rPr>
          <w:color w:val="1A171C"/>
          <w:w w:val="95"/>
        </w:rPr>
        <w:t>the</w:t>
      </w:r>
      <w:r>
        <w:rPr>
          <w:color w:val="1A171C"/>
          <w:spacing w:val="-11"/>
          <w:w w:val="95"/>
        </w:rPr>
        <w:t xml:space="preserve"> </w:t>
      </w:r>
      <w:r>
        <w:rPr>
          <w:color w:val="1A171C"/>
          <w:w w:val="95"/>
        </w:rPr>
        <w:t>manufacturer</w:t>
      </w:r>
      <w:r>
        <w:rPr>
          <w:color w:val="1A171C"/>
          <w:spacing w:val="-11"/>
          <w:w w:val="95"/>
        </w:rPr>
        <w:t xml:space="preserve"> </w:t>
      </w:r>
      <w:r>
        <w:rPr>
          <w:color w:val="1A171C"/>
          <w:w w:val="95"/>
        </w:rPr>
        <w:t>of</w:t>
      </w:r>
      <w:r>
        <w:rPr>
          <w:color w:val="1A171C"/>
          <w:spacing w:val="-14"/>
          <w:w w:val="95"/>
        </w:rPr>
        <w:t xml:space="preserve"> </w:t>
      </w:r>
      <w:r>
        <w:rPr>
          <w:color w:val="1A171C"/>
          <w:w w:val="95"/>
        </w:rPr>
        <w:t>its</w:t>
      </w:r>
      <w:r>
        <w:rPr>
          <w:color w:val="1A171C"/>
          <w:spacing w:val="-12"/>
          <w:w w:val="95"/>
        </w:rPr>
        <w:t xml:space="preserve"> </w:t>
      </w:r>
      <w:r>
        <w:rPr>
          <w:color w:val="1A171C"/>
          <w:w w:val="95"/>
        </w:rPr>
        <w:t>decision.</w:t>
      </w:r>
      <w:r>
        <w:rPr>
          <w:color w:val="1A171C"/>
          <w:spacing w:val="-11"/>
          <w:w w:val="95"/>
        </w:rPr>
        <w:t xml:space="preserve"> </w:t>
      </w:r>
      <w:r>
        <w:rPr>
          <w:color w:val="1A171C"/>
          <w:w w:val="95"/>
        </w:rPr>
        <w:t>The</w:t>
      </w:r>
      <w:r>
        <w:rPr>
          <w:color w:val="1A171C"/>
          <w:spacing w:val="-11"/>
          <w:w w:val="95"/>
        </w:rPr>
        <w:t xml:space="preserve"> </w:t>
      </w:r>
      <w:r>
        <w:rPr>
          <w:color w:val="1A171C"/>
          <w:w w:val="95"/>
        </w:rPr>
        <w:t>notification</w:t>
      </w:r>
      <w:r>
        <w:rPr>
          <w:color w:val="1A171C"/>
          <w:spacing w:val="-13"/>
          <w:w w:val="95"/>
        </w:rPr>
        <w:t xml:space="preserve"> </w:t>
      </w:r>
      <w:r>
        <w:rPr>
          <w:color w:val="1A171C"/>
          <w:w w:val="95"/>
        </w:rPr>
        <w:t>shall</w:t>
      </w:r>
      <w:r>
        <w:rPr>
          <w:color w:val="1A171C"/>
          <w:spacing w:val="-12"/>
          <w:w w:val="95"/>
        </w:rPr>
        <w:t xml:space="preserve"> </w:t>
      </w:r>
      <w:r>
        <w:rPr>
          <w:color w:val="1A171C"/>
          <w:w w:val="95"/>
        </w:rPr>
        <w:t>contain</w:t>
      </w:r>
      <w:r>
        <w:rPr>
          <w:color w:val="1A171C"/>
          <w:spacing w:val="-13"/>
          <w:w w:val="95"/>
        </w:rPr>
        <w:t xml:space="preserve"> </w:t>
      </w:r>
      <w:r>
        <w:rPr>
          <w:color w:val="1A171C"/>
          <w:w w:val="95"/>
        </w:rPr>
        <w:t>the</w:t>
      </w:r>
      <w:r>
        <w:rPr>
          <w:color w:val="1A171C"/>
          <w:spacing w:val="-11"/>
          <w:w w:val="95"/>
        </w:rPr>
        <w:t xml:space="preserve"> </w:t>
      </w:r>
      <w:r>
        <w:rPr>
          <w:color w:val="1A171C"/>
          <w:w w:val="95"/>
        </w:rPr>
        <w:t>conclusions</w:t>
      </w:r>
      <w:r>
        <w:rPr>
          <w:color w:val="1A171C"/>
          <w:spacing w:val="-12"/>
          <w:w w:val="95"/>
        </w:rPr>
        <w:t xml:space="preserve"> </w:t>
      </w:r>
      <w:r>
        <w:rPr>
          <w:color w:val="1A171C"/>
          <w:w w:val="95"/>
        </w:rPr>
        <w:t>of</w:t>
      </w:r>
      <w:r>
        <w:rPr>
          <w:color w:val="1A171C"/>
          <w:spacing w:val="-13"/>
          <w:w w:val="95"/>
        </w:rPr>
        <w:t xml:space="preserve"> </w:t>
      </w:r>
      <w:r>
        <w:rPr>
          <w:color w:val="1A171C"/>
          <w:spacing w:val="2"/>
          <w:w w:val="95"/>
        </w:rPr>
        <w:t xml:space="preserve">the </w:t>
      </w:r>
      <w:r>
        <w:rPr>
          <w:color w:val="1A171C"/>
        </w:rPr>
        <w:t>examination</w:t>
      </w:r>
      <w:r>
        <w:rPr>
          <w:color w:val="1A171C"/>
          <w:spacing w:val="-10"/>
        </w:rPr>
        <w:t xml:space="preserve"> </w:t>
      </w:r>
      <w:r>
        <w:rPr>
          <w:color w:val="1A171C"/>
        </w:rPr>
        <w:t>and</w:t>
      </w:r>
      <w:r>
        <w:rPr>
          <w:color w:val="1A171C"/>
          <w:spacing w:val="-5"/>
        </w:rPr>
        <w:t xml:space="preserve"> </w:t>
      </w:r>
      <w:r>
        <w:rPr>
          <w:color w:val="1A171C"/>
        </w:rPr>
        <w:t>the</w:t>
      </w:r>
      <w:r>
        <w:rPr>
          <w:color w:val="1A171C"/>
          <w:spacing w:val="-8"/>
        </w:rPr>
        <w:t xml:space="preserve"> </w:t>
      </w:r>
      <w:r>
        <w:rPr>
          <w:color w:val="1A171C"/>
        </w:rPr>
        <w:t>reasoned</w:t>
      </w:r>
      <w:r>
        <w:rPr>
          <w:color w:val="1A171C"/>
          <w:spacing w:val="-9"/>
        </w:rPr>
        <w:t xml:space="preserve"> </w:t>
      </w:r>
      <w:r>
        <w:rPr>
          <w:color w:val="1A171C"/>
        </w:rPr>
        <w:t>assessment</w:t>
      </w:r>
      <w:r>
        <w:rPr>
          <w:color w:val="1A171C"/>
          <w:spacing w:val="-22"/>
        </w:rPr>
        <w:t xml:space="preserve"> </w:t>
      </w:r>
      <w:r>
        <w:rPr>
          <w:color w:val="1A171C"/>
        </w:rPr>
        <w:t>decision.</w:t>
      </w:r>
    </w:p>
    <w:p w14:paraId="4522A1FA" w14:textId="77777777" w:rsidR="00340395" w:rsidRPr="004C3F24" w:rsidRDefault="00340395" w:rsidP="00340395">
      <w:pPr>
        <w:pStyle w:val="Overskrift4"/>
        <w:keepNext w:val="0"/>
        <w:keepLines w:val="0"/>
        <w:widowControl w:val="0"/>
        <w:numPr>
          <w:ilvl w:val="0"/>
          <w:numId w:val="53"/>
        </w:numPr>
        <w:tabs>
          <w:tab w:val="left" w:pos="1953"/>
          <w:tab w:val="left" w:pos="1954"/>
        </w:tabs>
        <w:autoSpaceDE w:val="0"/>
        <w:autoSpaceDN w:val="0"/>
        <w:spacing w:before="66" w:line="240" w:lineRule="auto"/>
        <w:ind w:left="1953" w:hanging="360"/>
        <w:rPr>
          <w:rFonts w:ascii="Cambria"/>
          <w:color w:val="1A171C"/>
          <w:sz w:val="19"/>
          <w:lang w:val="en-GB"/>
        </w:rPr>
      </w:pPr>
      <w:r w:rsidRPr="004C3F24">
        <w:rPr>
          <w:color w:val="1A171C"/>
          <w:lang w:val="en-GB"/>
        </w:rPr>
        <w:t>Surveillance under the responsibility of the notified</w:t>
      </w:r>
      <w:r w:rsidRPr="004C3F24">
        <w:rPr>
          <w:color w:val="1A171C"/>
          <w:spacing w:val="-20"/>
          <w:lang w:val="en-GB"/>
        </w:rPr>
        <w:t xml:space="preserve"> </w:t>
      </w:r>
      <w:r w:rsidRPr="004C3F24">
        <w:rPr>
          <w:color w:val="1A171C"/>
          <w:lang w:val="en-GB"/>
        </w:rPr>
        <w:t>body</w:t>
      </w:r>
    </w:p>
    <w:p w14:paraId="5CACDB4B" w14:textId="77777777" w:rsidR="00340395" w:rsidRPr="004C3F24" w:rsidRDefault="00340395" w:rsidP="00340395">
      <w:pPr>
        <w:pStyle w:val="Listeavsnitt"/>
        <w:widowControl w:val="0"/>
        <w:numPr>
          <w:ilvl w:val="1"/>
          <w:numId w:val="53"/>
        </w:numPr>
        <w:tabs>
          <w:tab w:val="left" w:pos="1954"/>
        </w:tabs>
        <w:autoSpaceDE w:val="0"/>
        <w:autoSpaceDN w:val="0"/>
        <w:spacing w:before="115" w:after="0" w:line="240" w:lineRule="auto"/>
        <w:ind w:left="1953"/>
        <w:contextualSpacing w:val="0"/>
        <w:rPr>
          <w:sz w:val="20"/>
          <w:lang w:val="en-GB"/>
        </w:rPr>
      </w:pPr>
      <w:r w:rsidRPr="004C3F24">
        <w:rPr>
          <w:color w:val="1A171C"/>
          <w:sz w:val="20"/>
          <w:lang w:val="en-GB"/>
        </w:rPr>
        <w:t>The</w:t>
      </w:r>
      <w:r w:rsidRPr="004C3F24">
        <w:rPr>
          <w:color w:val="1A171C"/>
          <w:spacing w:val="-7"/>
          <w:sz w:val="20"/>
          <w:lang w:val="en-GB"/>
        </w:rPr>
        <w:t xml:space="preserve"> </w:t>
      </w:r>
      <w:r w:rsidRPr="004C3F24">
        <w:rPr>
          <w:color w:val="1A171C"/>
          <w:sz w:val="20"/>
          <w:lang w:val="en-GB"/>
        </w:rPr>
        <w:t>purpose</w:t>
      </w:r>
      <w:r w:rsidRPr="004C3F24">
        <w:rPr>
          <w:color w:val="1A171C"/>
          <w:spacing w:val="-6"/>
          <w:sz w:val="20"/>
          <w:lang w:val="en-GB"/>
        </w:rPr>
        <w:t xml:space="preserve"> </w:t>
      </w:r>
      <w:r w:rsidRPr="004C3F24">
        <w:rPr>
          <w:color w:val="1A171C"/>
          <w:sz w:val="20"/>
          <w:lang w:val="en-GB"/>
        </w:rPr>
        <w:t>of</w:t>
      </w:r>
      <w:r w:rsidRPr="004C3F24">
        <w:rPr>
          <w:color w:val="1A171C"/>
          <w:spacing w:val="-4"/>
          <w:sz w:val="20"/>
          <w:lang w:val="en-GB"/>
        </w:rPr>
        <w:t xml:space="preserve"> </w:t>
      </w:r>
      <w:r w:rsidRPr="004C3F24">
        <w:rPr>
          <w:color w:val="1A171C"/>
          <w:sz w:val="20"/>
          <w:lang w:val="en-GB"/>
        </w:rPr>
        <w:t>surveillance</w:t>
      </w:r>
      <w:r w:rsidRPr="004C3F24">
        <w:rPr>
          <w:color w:val="1A171C"/>
          <w:spacing w:val="-8"/>
          <w:sz w:val="20"/>
          <w:lang w:val="en-GB"/>
        </w:rPr>
        <w:t xml:space="preserve"> </w:t>
      </w:r>
      <w:r w:rsidRPr="004C3F24">
        <w:rPr>
          <w:color w:val="1A171C"/>
          <w:sz w:val="20"/>
          <w:lang w:val="en-GB"/>
        </w:rPr>
        <w:t>is</w:t>
      </w:r>
      <w:r w:rsidRPr="004C3F24">
        <w:rPr>
          <w:color w:val="1A171C"/>
          <w:spacing w:val="-5"/>
          <w:sz w:val="20"/>
          <w:lang w:val="en-GB"/>
        </w:rPr>
        <w:t xml:space="preserve"> </w:t>
      </w:r>
      <w:r w:rsidRPr="004C3F24">
        <w:rPr>
          <w:color w:val="1A171C"/>
          <w:sz w:val="20"/>
          <w:lang w:val="en-GB"/>
        </w:rPr>
        <w:t>to</w:t>
      </w:r>
      <w:r w:rsidRPr="004C3F24">
        <w:rPr>
          <w:color w:val="1A171C"/>
          <w:spacing w:val="-5"/>
          <w:sz w:val="20"/>
          <w:lang w:val="en-GB"/>
        </w:rPr>
        <w:t xml:space="preserve"> </w:t>
      </w:r>
      <w:r w:rsidRPr="004C3F24">
        <w:rPr>
          <w:color w:val="1A171C"/>
          <w:sz w:val="20"/>
          <w:lang w:val="en-GB"/>
        </w:rPr>
        <w:t>make</w:t>
      </w:r>
      <w:r w:rsidRPr="004C3F24">
        <w:rPr>
          <w:color w:val="1A171C"/>
          <w:spacing w:val="-6"/>
          <w:sz w:val="20"/>
          <w:lang w:val="en-GB"/>
        </w:rPr>
        <w:t xml:space="preserve"> </w:t>
      </w:r>
      <w:r w:rsidRPr="004C3F24">
        <w:rPr>
          <w:color w:val="1A171C"/>
          <w:sz w:val="20"/>
          <w:lang w:val="en-GB"/>
        </w:rPr>
        <w:t>sure</w:t>
      </w:r>
      <w:r w:rsidRPr="004C3F24">
        <w:rPr>
          <w:color w:val="1A171C"/>
          <w:spacing w:val="-7"/>
          <w:sz w:val="20"/>
          <w:lang w:val="en-GB"/>
        </w:rPr>
        <w:t xml:space="preserve"> </w:t>
      </w:r>
      <w:r w:rsidRPr="004C3F24">
        <w:rPr>
          <w:color w:val="1A171C"/>
          <w:sz w:val="20"/>
          <w:lang w:val="en-GB"/>
        </w:rPr>
        <w:t>that</w:t>
      </w:r>
      <w:r w:rsidRPr="004C3F24">
        <w:rPr>
          <w:color w:val="1A171C"/>
          <w:spacing w:val="-5"/>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manufacturer</w:t>
      </w:r>
      <w:r w:rsidRPr="004C3F24">
        <w:rPr>
          <w:color w:val="1A171C"/>
          <w:spacing w:val="-7"/>
          <w:sz w:val="20"/>
          <w:lang w:val="en-GB"/>
        </w:rPr>
        <w:t xml:space="preserve"> </w:t>
      </w:r>
      <w:r w:rsidRPr="004C3F24">
        <w:rPr>
          <w:color w:val="1A171C"/>
          <w:sz w:val="20"/>
          <w:lang w:val="en-GB"/>
        </w:rPr>
        <w:t>duly</w:t>
      </w:r>
      <w:r w:rsidRPr="004C3F24">
        <w:rPr>
          <w:color w:val="1A171C"/>
          <w:spacing w:val="-5"/>
          <w:sz w:val="20"/>
          <w:lang w:val="en-GB"/>
        </w:rPr>
        <w:t xml:space="preserve"> </w:t>
      </w:r>
      <w:r w:rsidRPr="004C3F24">
        <w:rPr>
          <w:color w:val="1A171C"/>
          <w:sz w:val="20"/>
          <w:lang w:val="en-GB"/>
        </w:rPr>
        <w:t>fulfils</w:t>
      </w:r>
      <w:r w:rsidRPr="004C3F24">
        <w:rPr>
          <w:color w:val="1A171C"/>
          <w:spacing w:val="-7"/>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obligations</w:t>
      </w:r>
    </w:p>
    <w:p w14:paraId="6E65C687" w14:textId="77777777" w:rsidR="00340395" w:rsidRPr="004C3F24" w:rsidRDefault="00340395" w:rsidP="00340395">
      <w:pPr>
        <w:rPr>
          <w:sz w:val="20"/>
          <w:lang w:val="en-GB"/>
        </w:rPr>
        <w:sectPr w:rsidR="00340395" w:rsidRPr="004C3F24" w:rsidSect="00340395">
          <w:pgSz w:w="11910" w:h="16840"/>
          <w:pgMar w:top="1740" w:right="460" w:bottom="1320" w:left="420" w:header="321" w:footer="1130" w:gutter="0"/>
          <w:cols w:space="708"/>
        </w:sectPr>
      </w:pPr>
    </w:p>
    <w:p w14:paraId="517E13AA" w14:textId="77777777" w:rsidR="00340395" w:rsidRDefault="00340395" w:rsidP="00340395">
      <w:pPr>
        <w:pStyle w:val="Brdtekst"/>
        <w:spacing w:before="22"/>
        <w:ind w:left="1996"/>
        <w:jc w:val="both"/>
      </w:pPr>
      <w:r>
        <w:rPr>
          <w:color w:val="1A171C"/>
        </w:rPr>
        <w:lastRenderedPageBreak/>
        <w:t>arising out of the approved quality system.</w:t>
      </w:r>
    </w:p>
    <w:p w14:paraId="6CC54CE0" w14:textId="77777777" w:rsidR="00340395" w:rsidRPr="004C3F24" w:rsidRDefault="00340395" w:rsidP="00340395">
      <w:pPr>
        <w:pStyle w:val="Listeavsnitt"/>
        <w:widowControl w:val="0"/>
        <w:numPr>
          <w:ilvl w:val="1"/>
          <w:numId w:val="53"/>
        </w:numPr>
        <w:tabs>
          <w:tab w:val="left" w:pos="1997"/>
        </w:tabs>
        <w:autoSpaceDE w:val="0"/>
        <w:autoSpaceDN w:val="0"/>
        <w:spacing w:before="166" w:after="0" w:line="228" w:lineRule="auto"/>
        <w:ind w:right="1588"/>
        <w:contextualSpacing w:val="0"/>
        <w:jc w:val="both"/>
        <w:rPr>
          <w:sz w:val="20"/>
          <w:lang w:val="en-GB"/>
        </w:rPr>
      </w:pPr>
      <w:r w:rsidRPr="004C3F24">
        <w:rPr>
          <w:color w:val="1A171C"/>
          <w:sz w:val="20"/>
          <w:lang w:val="en-GB"/>
        </w:rPr>
        <w:t>The manufacturer shall, for assessment purposes, allow the notified body access to the design,</w:t>
      </w:r>
      <w:r w:rsidRPr="004C3F24">
        <w:rPr>
          <w:color w:val="1A171C"/>
          <w:spacing w:val="-26"/>
          <w:sz w:val="20"/>
          <w:lang w:val="en-GB"/>
        </w:rPr>
        <w:t xml:space="preserve"> </w:t>
      </w:r>
      <w:r w:rsidRPr="004C3F24">
        <w:rPr>
          <w:color w:val="1A171C"/>
          <w:sz w:val="20"/>
          <w:lang w:val="en-GB"/>
        </w:rPr>
        <w:t>manufacture,</w:t>
      </w:r>
      <w:r w:rsidRPr="004C3F24">
        <w:rPr>
          <w:color w:val="1A171C"/>
          <w:spacing w:val="-25"/>
          <w:sz w:val="20"/>
          <w:lang w:val="en-GB"/>
        </w:rPr>
        <w:t xml:space="preserve"> </w:t>
      </w:r>
      <w:r w:rsidRPr="004C3F24">
        <w:rPr>
          <w:color w:val="1A171C"/>
          <w:sz w:val="20"/>
          <w:lang w:val="en-GB"/>
        </w:rPr>
        <w:t>inspection,</w:t>
      </w:r>
      <w:r w:rsidRPr="004C3F24">
        <w:rPr>
          <w:color w:val="1A171C"/>
          <w:spacing w:val="-25"/>
          <w:sz w:val="20"/>
          <w:lang w:val="en-GB"/>
        </w:rPr>
        <w:t xml:space="preserve"> </w:t>
      </w:r>
      <w:r w:rsidRPr="004C3F24">
        <w:rPr>
          <w:color w:val="1A171C"/>
          <w:sz w:val="20"/>
          <w:lang w:val="en-GB"/>
        </w:rPr>
        <w:t>testing</w:t>
      </w:r>
      <w:r w:rsidRPr="004C3F24">
        <w:rPr>
          <w:color w:val="1A171C"/>
          <w:spacing w:val="-26"/>
          <w:sz w:val="20"/>
          <w:lang w:val="en-GB"/>
        </w:rPr>
        <w:t xml:space="preserve"> </w:t>
      </w:r>
      <w:r w:rsidRPr="004C3F24">
        <w:rPr>
          <w:color w:val="1A171C"/>
          <w:sz w:val="20"/>
          <w:lang w:val="en-GB"/>
        </w:rPr>
        <w:t>and</w:t>
      </w:r>
      <w:r w:rsidRPr="004C3F24">
        <w:rPr>
          <w:color w:val="1A171C"/>
          <w:spacing w:val="-26"/>
          <w:sz w:val="20"/>
          <w:lang w:val="en-GB"/>
        </w:rPr>
        <w:t xml:space="preserve"> </w:t>
      </w:r>
      <w:r w:rsidRPr="004C3F24">
        <w:rPr>
          <w:color w:val="1A171C"/>
          <w:sz w:val="20"/>
          <w:lang w:val="en-GB"/>
        </w:rPr>
        <w:t>storage</w:t>
      </w:r>
      <w:r w:rsidRPr="004C3F24">
        <w:rPr>
          <w:color w:val="1A171C"/>
          <w:spacing w:val="-26"/>
          <w:sz w:val="20"/>
          <w:lang w:val="en-GB"/>
        </w:rPr>
        <w:t xml:space="preserve"> </w:t>
      </w:r>
      <w:r w:rsidRPr="004C3F24">
        <w:rPr>
          <w:color w:val="1A171C"/>
          <w:sz w:val="20"/>
          <w:lang w:val="en-GB"/>
        </w:rPr>
        <w:t>sites</w:t>
      </w:r>
      <w:r w:rsidRPr="004C3F24">
        <w:rPr>
          <w:color w:val="1A171C"/>
          <w:spacing w:val="-26"/>
          <w:sz w:val="20"/>
          <w:lang w:val="en-GB"/>
        </w:rPr>
        <w:t xml:space="preserve"> </w:t>
      </w:r>
      <w:r w:rsidRPr="004C3F24">
        <w:rPr>
          <w:color w:val="1A171C"/>
          <w:sz w:val="20"/>
          <w:lang w:val="en-GB"/>
        </w:rPr>
        <w:t>and</w:t>
      </w:r>
      <w:r w:rsidRPr="004C3F24">
        <w:rPr>
          <w:color w:val="1A171C"/>
          <w:spacing w:val="-26"/>
          <w:sz w:val="20"/>
          <w:lang w:val="en-GB"/>
        </w:rPr>
        <w:t xml:space="preserve"> </w:t>
      </w:r>
      <w:r w:rsidRPr="004C3F24">
        <w:rPr>
          <w:color w:val="1A171C"/>
          <w:sz w:val="20"/>
          <w:lang w:val="en-GB"/>
        </w:rPr>
        <w:t>shall</w:t>
      </w:r>
      <w:r w:rsidRPr="004C3F24">
        <w:rPr>
          <w:color w:val="1A171C"/>
          <w:spacing w:val="-26"/>
          <w:sz w:val="20"/>
          <w:lang w:val="en-GB"/>
        </w:rPr>
        <w:t xml:space="preserve"> </w:t>
      </w:r>
      <w:r w:rsidRPr="004C3F24">
        <w:rPr>
          <w:color w:val="1A171C"/>
          <w:sz w:val="20"/>
          <w:lang w:val="en-GB"/>
        </w:rPr>
        <w:t>provide</w:t>
      </w:r>
      <w:r w:rsidRPr="004C3F24">
        <w:rPr>
          <w:color w:val="1A171C"/>
          <w:spacing w:val="-26"/>
          <w:sz w:val="20"/>
          <w:lang w:val="en-GB"/>
        </w:rPr>
        <w:t xml:space="preserve"> </w:t>
      </w:r>
      <w:r w:rsidRPr="004C3F24">
        <w:rPr>
          <w:color w:val="1A171C"/>
          <w:sz w:val="20"/>
          <w:lang w:val="en-GB"/>
        </w:rPr>
        <w:t>it</w:t>
      </w:r>
      <w:r w:rsidRPr="004C3F24">
        <w:rPr>
          <w:color w:val="1A171C"/>
          <w:spacing w:val="-25"/>
          <w:sz w:val="20"/>
          <w:lang w:val="en-GB"/>
        </w:rPr>
        <w:t xml:space="preserve"> </w:t>
      </w:r>
      <w:r w:rsidRPr="004C3F24">
        <w:rPr>
          <w:color w:val="1A171C"/>
          <w:sz w:val="20"/>
          <w:lang w:val="en-GB"/>
        </w:rPr>
        <w:t>with</w:t>
      </w:r>
      <w:r w:rsidRPr="004C3F24">
        <w:rPr>
          <w:color w:val="1A171C"/>
          <w:spacing w:val="-26"/>
          <w:sz w:val="20"/>
          <w:lang w:val="en-GB"/>
        </w:rPr>
        <w:t xml:space="preserve"> </w:t>
      </w:r>
      <w:r w:rsidRPr="004C3F24">
        <w:rPr>
          <w:color w:val="1A171C"/>
          <w:sz w:val="20"/>
          <w:lang w:val="en-GB"/>
        </w:rPr>
        <w:t>all</w:t>
      </w:r>
      <w:r w:rsidRPr="004C3F24">
        <w:rPr>
          <w:color w:val="1A171C"/>
          <w:spacing w:val="-25"/>
          <w:sz w:val="20"/>
          <w:lang w:val="en-GB"/>
        </w:rPr>
        <w:t xml:space="preserve"> </w:t>
      </w:r>
      <w:r w:rsidRPr="004C3F24">
        <w:rPr>
          <w:color w:val="1A171C"/>
          <w:sz w:val="20"/>
          <w:lang w:val="en-GB"/>
        </w:rPr>
        <w:t>necessary information, in</w:t>
      </w:r>
      <w:r w:rsidRPr="004C3F24">
        <w:rPr>
          <w:color w:val="1A171C"/>
          <w:spacing w:val="11"/>
          <w:sz w:val="20"/>
          <w:lang w:val="en-GB"/>
        </w:rPr>
        <w:t xml:space="preserve"> </w:t>
      </w:r>
      <w:r w:rsidRPr="004C3F24">
        <w:rPr>
          <w:color w:val="1A171C"/>
          <w:sz w:val="20"/>
          <w:lang w:val="en-GB"/>
        </w:rPr>
        <w:t>particular:</w:t>
      </w:r>
    </w:p>
    <w:p w14:paraId="682331B2" w14:textId="77777777" w:rsidR="00340395" w:rsidRDefault="00340395" w:rsidP="00340395">
      <w:pPr>
        <w:pStyle w:val="Listeavsnitt"/>
        <w:widowControl w:val="0"/>
        <w:numPr>
          <w:ilvl w:val="2"/>
          <w:numId w:val="53"/>
        </w:numPr>
        <w:tabs>
          <w:tab w:val="left" w:pos="2276"/>
        </w:tabs>
        <w:autoSpaceDE w:val="0"/>
        <w:autoSpaceDN w:val="0"/>
        <w:spacing w:before="164" w:after="0" w:line="240" w:lineRule="auto"/>
        <w:ind w:left="2275" w:hanging="277"/>
        <w:contextualSpacing w:val="0"/>
        <w:rPr>
          <w:sz w:val="20"/>
        </w:rPr>
      </w:pPr>
      <w:proofErr w:type="spellStart"/>
      <w:r>
        <w:rPr>
          <w:color w:val="1A171C"/>
          <w:sz w:val="20"/>
        </w:rPr>
        <w:t>the</w:t>
      </w:r>
      <w:proofErr w:type="spellEnd"/>
      <w:r>
        <w:rPr>
          <w:color w:val="1A171C"/>
          <w:spacing w:val="-17"/>
          <w:sz w:val="20"/>
        </w:rPr>
        <w:t xml:space="preserve"> </w:t>
      </w:r>
      <w:proofErr w:type="spellStart"/>
      <w:r>
        <w:rPr>
          <w:color w:val="1A171C"/>
          <w:sz w:val="20"/>
        </w:rPr>
        <w:t>quality</w:t>
      </w:r>
      <w:proofErr w:type="spellEnd"/>
      <w:r>
        <w:rPr>
          <w:color w:val="1A171C"/>
          <w:spacing w:val="-18"/>
          <w:sz w:val="20"/>
        </w:rPr>
        <w:t xml:space="preserve"> </w:t>
      </w:r>
      <w:r>
        <w:rPr>
          <w:color w:val="1A171C"/>
          <w:sz w:val="20"/>
        </w:rPr>
        <w:t>system</w:t>
      </w:r>
      <w:r>
        <w:rPr>
          <w:color w:val="1A171C"/>
          <w:spacing w:val="-17"/>
          <w:sz w:val="20"/>
        </w:rPr>
        <w:t xml:space="preserve"> </w:t>
      </w:r>
      <w:proofErr w:type="spellStart"/>
      <w:r>
        <w:rPr>
          <w:color w:val="1A171C"/>
          <w:sz w:val="20"/>
        </w:rPr>
        <w:t>documentation</w:t>
      </w:r>
      <w:proofErr w:type="spellEnd"/>
      <w:r>
        <w:rPr>
          <w:color w:val="1A171C"/>
          <w:sz w:val="20"/>
        </w:rPr>
        <w:t>,</w:t>
      </w:r>
    </w:p>
    <w:p w14:paraId="2936717A" w14:textId="77777777" w:rsidR="00340395" w:rsidRPr="004C3F24" w:rsidRDefault="00340395" w:rsidP="00340395">
      <w:pPr>
        <w:pStyle w:val="Listeavsnitt"/>
        <w:widowControl w:val="0"/>
        <w:numPr>
          <w:ilvl w:val="2"/>
          <w:numId w:val="53"/>
        </w:numPr>
        <w:tabs>
          <w:tab w:val="left" w:pos="2276"/>
        </w:tabs>
        <w:autoSpaceDE w:val="0"/>
        <w:autoSpaceDN w:val="0"/>
        <w:spacing w:before="168" w:after="0" w:line="228" w:lineRule="auto"/>
        <w:ind w:right="1923"/>
        <w:contextualSpacing w:val="0"/>
        <w:jc w:val="both"/>
        <w:rPr>
          <w:sz w:val="20"/>
          <w:lang w:val="en-GB"/>
        </w:rPr>
      </w:pPr>
      <w:r w:rsidRPr="004C3F24">
        <w:rPr>
          <w:color w:val="1A171C"/>
          <w:sz w:val="20"/>
          <w:lang w:val="en-GB"/>
        </w:rPr>
        <w:t>the</w:t>
      </w:r>
      <w:r w:rsidRPr="004C3F24">
        <w:rPr>
          <w:color w:val="1A171C"/>
          <w:spacing w:val="-32"/>
          <w:sz w:val="20"/>
          <w:lang w:val="en-GB"/>
        </w:rPr>
        <w:t xml:space="preserve"> </w:t>
      </w:r>
      <w:r w:rsidRPr="004C3F24">
        <w:rPr>
          <w:color w:val="1A171C"/>
          <w:sz w:val="20"/>
          <w:lang w:val="en-GB"/>
        </w:rPr>
        <w:t>quality</w:t>
      </w:r>
      <w:r w:rsidRPr="004C3F24">
        <w:rPr>
          <w:color w:val="1A171C"/>
          <w:spacing w:val="-34"/>
          <w:sz w:val="20"/>
          <w:lang w:val="en-GB"/>
        </w:rPr>
        <w:t xml:space="preserve"> </w:t>
      </w:r>
      <w:r w:rsidRPr="004C3F24">
        <w:rPr>
          <w:color w:val="1A171C"/>
          <w:sz w:val="20"/>
          <w:lang w:val="en-GB"/>
        </w:rPr>
        <w:t>records</w:t>
      </w:r>
      <w:r w:rsidRPr="004C3F24">
        <w:rPr>
          <w:color w:val="1A171C"/>
          <w:spacing w:val="-32"/>
          <w:sz w:val="20"/>
          <w:lang w:val="en-GB"/>
        </w:rPr>
        <w:t xml:space="preserve"> </w:t>
      </w:r>
      <w:r w:rsidRPr="004C3F24">
        <w:rPr>
          <w:color w:val="1A171C"/>
          <w:sz w:val="20"/>
          <w:lang w:val="en-GB"/>
        </w:rPr>
        <w:t>provided</w:t>
      </w:r>
      <w:r w:rsidRPr="004C3F24">
        <w:rPr>
          <w:color w:val="1A171C"/>
          <w:spacing w:val="-31"/>
          <w:sz w:val="20"/>
          <w:lang w:val="en-GB"/>
        </w:rPr>
        <w:t xml:space="preserve"> </w:t>
      </w:r>
      <w:r w:rsidRPr="004C3F24">
        <w:rPr>
          <w:color w:val="1A171C"/>
          <w:sz w:val="20"/>
          <w:lang w:val="en-GB"/>
        </w:rPr>
        <w:t>for</w:t>
      </w:r>
      <w:r w:rsidRPr="004C3F24">
        <w:rPr>
          <w:color w:val="1A171C"/>
          <w:spacing w:val="-32"/>
          <w:sz w:val="20"/>
          <w:lang w:val="en-GB"/>
        </w:rPr>
        <w:t xml:space="preserve"> </w:t>
      </w:r>
      <w:r w:rsidRPr="004C3F24">
        <w:rPr>
          <w:color w:val="1A171C"/>
          <w:sz w:val="20"/>
          <w:lang w:val="en-GB"/>
        </w:rPr>
        <w:t>by</w:t>
      </w:r>
      <w:r w:rsidRPr="004C3F24">
        <w:rPr>
          <w:color w:val="1A171C"/>
          <w:spacing w:val="-32"/>
          <w:sz w:val="20"/>
          <w:lang w:val="en-GB"/>
        </w:rPr>
        <w:t xml:space="preserve"> </w:t>
      </w:r>
      <w:r w:rsidRPr="004C3F24">
        <w:rPr>
          <w:color w:val="1A171C"/>
          <w:sz w:val="20"/>
          <w:lang w:val="en-GB"/>
        </w:rPr>
        <w:t>the</w:t>
      </w:r>
      <w:r w:rsidRPr="004C3F24">
        <w:rPr>
          <w:color w:val="1A171C"/>
          <w:spacing w:val="-32"/>
          <w:sz w:val="20"/>
          <w:lang w:val="en-GB"/>
        </w:rPr>
        <w:t xml:space="preserve"> </w:t>
      </w:r>
      <w:r w:rsidRPr="004C3F24">
        <w:rPr>
          <w:color w:val="1A171C"/>
          <w:sz w:val="20"/>
          <w:lang w:val="en-GB"/>
        </w:rPr>
        <w:t>design</w:t>
      </w:r>
      <w:r w:rsidRPr="004C3F24">
        <w:rPr>
          <w:color w:val="1A171C"/>
          <w:spacing w:val="-32"/>
          <w:sz w:val="20"/>
          <w:lang w:val="en-GB"/>
        </w:rPr>
        <w:t xml:space="preserve"> </w:t>
      </w:r>
      <w:r w:rsidRPr="004C3F24">
        <w:rPr>
          <w:color w:val="1A171C"/>
          <w:sz w:val="20"/>
          <w:lang w:val="en-GB"/>
        </w:rPr>
        <w:t>part</w:t>
      </w:r>
      <w:r w:rsidRPr="004C3F24">
        <w:rPr>
          <w:color w:val="1A171C"/>
          <w:spacing w:val="-31"/>
          <w:sz w:val="20"/>
          <w:lang w:val="en-GB"/>
        </w:rPr>
        <w:t xml:space="preserve"> </w:t>
      </w:r>
      <w:r w:rsidRPr="004C3F24">
        <w:rPr>
          <w:color w:val="1A171C"/>
          <w:sz w:val="20"/>
          <w:lang w:val="en-GB"/>
        </w:rPr>
        <w:t>of</w:t>
      </w:r>
      <w:r w:rsidRPr="004C3F24">
        <w:rPr>
          <w:color w:val="1A171C"/>
          <w:spacing w:val="-33"/>
          <w:sz w:val="20"/>
          <w:lang w:val="en-GB"/>
        </w:rPr>
        <w:t xml:space="preserve"> </w:t>
      </w:r>
      <w:r w:rsidRPr="004C3F24">
        <w:rPr>
          <w:color w:val="1A171C"/>
          <w:sz w:val="20"/>
          <w:lang w:val="en-GB"/>
        </w:rPr>
        <w:t>the</w:t>
      </w:r>
      <w:r w:rsidRPr="004C3F24">
        <w:rPr>
          <w:color w:val="1A171C"/>
          <w:spacing w:val="-31"/>
          <w:sz w:val="20"/>
          <w:lang w:val="en-GB"/>
        </w:rPr>
        <w:t xml:space="preserve"> </w:t>
      </w:r>
      <w:r w:rsidRPr="004C3F24">
        <w:rPr>
          <w:color w:val="1A171C"/>
          <w:sz w:val="20"/>
          <w:lang w:val="en-GB"/>
        </w:rPr>
        <w:t>quality</w:t>
      </w:r>
      <w:r w:rsidRPr="004C3F24">
        <w:rPr>
          <w:color w:val="1A171C"/>
          <w:spacing w:val="-32"/>
          <w:sz w:val="20"/>
          <w:lang w:val="en-GB"/>
        </w:rPr>
        <w:t xml:space="preserve"> </w:t>
      </w:r>
      <w:r w:rsidRPr="004C3F24">
        <w:rPr>
          <w:color w:val="1A171C"/>
          <w:sz w:val="20"/>
          <w:lang w:val="en-GB"/>
        </w:rPr>
        <w:t>system,</w:t>
      </w:r>
      <w:r w:rsidRPr="004C3F24">
        <w:rPr>
          <w:color w:val="1A171C"/>
          <w:spacing w:val="-33"/>
          <w:sz w:val="20"/>
          <w:lang w:val="en-GB"/>
        </w:rPr>
        <w:t xml:space="preserve"> </w:t>
      </w:r>
      <w:r w:rsidRPr="004C3F24">
        <w:rPr>
          <w:color w:val="1A171C"/>
          <w:sz w:val="20"/>
          <w:lang w:val="en-GB"/>
        </w:rPr>
        <w:t>such</w:t>
      </w:r>
      <w:r w:rsidRPr="004C3F24">
        <w:rPr>
          <w:color w:val="1A171C"/>
          <w:spacing w:val="-32"/>
          <w:sz w:val="20"/>
          <w:lang w:val="en-GB"/>
        </w:rPr>
        <w:t xml:space="preserve"> </w:t>
      </w:r>
      <w:r w:rsidRPr="004C3F24">
        <w:rPr>
          <w:color w:val="1A171C"/>
          <w:sz w:val="20"/>
          <w:lang w:val="en-GB"/>
        </w:rPr>
        <w:t>as</w:t>
      </w:r>
      <w:r w:rsidRPr="004C3F24">
        <w:rPr>
          <w:color w:val="1A171C"/>
          <w:spacing w:val="-32"/>
          <w:sz w:val="20"/>
          <w:lang w:val="en-GB"/>
        </w:rPr>
        <w:t xml:space="preserve"> </w:t>
      </w:r>
      <w:r w:rsidRPr="004C3F24">
        <w:rPr>
          <w:color w:val="1A171C"/>
          <w:sz w:val="20"/>
          <w:lang w:val="en-GB"/>
        </w:rPr>
        <w:t>results</w:t>
      </w:r>
      <w:r w:rsidRPr="004C3F24">
        <w:rPr>
          <w:color w:val="1A171C"/>
          <w:spacing w:val="-32"/>
          <w:sz w:val="20"/>
          <w:lang w:val="en-GB"/>
        </w:rPr>
        <w:t xml:space="preserve"> </w:t>
      </w:r>
      <w:r w:rsidRPr="004C3F24">
        <w:rPr>
          <w:color w:val="1A171C"/>
          <w:sz w:val="20"/>
          <w:lang w:val="en-GB"/>
        </w:rPr>
        <w:t>of analyses, calculations, tests,</w:t>
      </w:r>
      <w:r w:rsidRPr="004C3F24">
        <w:rPr>
          <w:color w:val="1A171C"/>
          <w:spacing w:val="-1"/>
          <w:sz w:val="20"/>
          <w:lang w:val="en-GB"/>
        </w:rPr>
        <w:t xml:space="preserve"> </w:t>
      </w:r>
      <w:r w:rsidRPr="004C3F24">
        <w:rPr>
          <w:color w:val="1A171C"/>
          <w:sz w:val="20"/>
          <w:lang w:val="en-GB"/>
        </w:rPr>
        <w:t>etc.,</w:t>
      </w:r>
    </w:p>
    <w:p w14:paraId="28AC19CE" w14:textId="77777777" w:rsidR="00340395" w:rsidRPr="004C3F24" w:rsidRDefault="00340395" w:rsidP="00340395">
      <w:pPr>
        <w:pStyle w:val="Listeavsnitt"/>
        <w:widowControl w:val="0"/>
        <w:numPr>
          <w:ilvl w:val="2"/>
          <w:numId w:val="53"/>
        </w:numPr>
        <w:tabs>
          <w:tab w:val="left" w:pos="2276"/>
        </w:tabs>
        <w:autoSpaceDE w:val="0"/>
        <w:autoSpaceDN w:val="0"/>
        <w:spacing w:before="170" w:after="0" w:line="228" w:lineRule="auto"/>
        <w:ind w:right="1985"/>
        <w:contextualSpacing w:val="0"/>
        <w:jc w:val="both"/>
        <w:rPr>
          <w:sz w:val="20"/>
          <w:lang w:val="en-GB"/>
        </w:rPr>
      </w:pPr>
      <w:r w:rsidRPr="004C3F24">
        <w:rPr>
          <w:color w:val="1A171C"/>
          <w:sz w:val="20"/>
          <w:lang w:val="en-GB"/>
        </w:rPr>
        <w:t>the</w:t>
      </w:r>
      <w:r w:rsidRPr="004C3F24">
        <w:rPr>
          <w:color w:val="1A171C"/>
          <w:spacing w:val="-32"/>
          <w:sz w:val="20"/>
          <w:lang w:val="en-GB"/>
        </w:rPr>
        <w:t xml:space="preserve"> </w:t>
      </w:r>
      <w:r w:rsidRPr="004C3F24">
        <w:rPr>
          <w:color w:val="1A171C"/>
          <w:sz w:val="20"/>
          <w:lang w:val="en-GB"/>
        </w:rPr>
        <w:t>quality</w:t>
      </w:r>
      <w:r w:rsidRPr="004C3F24">
        <w:rPr>
          <w:color w:val="1A171C"/>
          <w:spacing w:val="-32"/>
          <w:sz w:val="20"/>
          <w:lang w:val="en-GB"/>
        </w:rPr>
        <w:t xml:space="preserve"> </w:t>
      </w:r>
      <w:r w:rsidRPr="004C3F24">
        <w:rPr>
          <w:color w:val="1A171C"/>
          <w:sz w:val="20"/>
          <w:lang w:val="en-GB"/>
        </w:rPr>
        <w:t>records</w:t>
      </w:r>
      <w:r w:rsidRPr="004C3F24">
        <w:rPr>
          <w:color w:val="1A171C"/>
          <w:spacing w:val="-31"/>
          <w:sz w:val="20"/>
          <w:lang w:val="en-GB"/>
        </w:rPr>
        <w:t xml:space="preserve"> </w:t>
      </w:r>
      <w:r w:rsidRPr="004C3F24">
        <w:rPr>
          <w:color w:val="1A171C"/>
          <w:sz w:val="20"/>
          <w:lang w:val="en-GB"/>
        </w:rPr>
        <w:t>provided</w:t>
      </w:r>
      <w:r w:rsidRPr="004C3F24">
        <w:rPr>
          <w:color w:val="1A171C"/>
          <w:spacing w:val="-31"/>
          <w:sz w:val="20"/>
          <w:lang w:val="en-GB"/>
        </w:rPr>
        <w:t xml:space="preserve"> </w:t>
      </w:r>
      <w:r w:rsidRPr="004C3F24">
        <w:rPr>
          <w:color w:val="1A171C"/>
          <w:sz w:val="20"/>
          <w:lang w:val="en-GB"/>
        </w:rPr>
        <w:t>for</w:t>
      </w:r>
      <w:r w:rsidRPr="004C3F24">
        <w:rPr>
          <w:color w:val="1A171C"/>
          <w:spacing w:val="-31"/>
          <w:sz w:val="20"/>
          <w:lang w:val="en-GB"/>
        </w:rPr>
        <w:t xml:space="preserve"> </w:t>
      </w:r>
      <w:r w:rsidRPr="004C3F24">
        <w:rPr>
          <w:color w:val="1A171C"/>
          <w:sz w:val="20"/>
          <w:lang w:val="en-GB"/>
        </w:rPr>
        <w:t>by</w:t>
      </w:r>
      <w:r w:rsidRPr="004C3F24">
        <w:rPr>
          <w:color w:val="1A171C"/>
          <w:spacing w:val="-31"/>
          <w:sz w:val="20"/>
          <w:lang w:val="en-GB"/>
        </w:rPr>
        <w:t xml:space="preserve"> </w:t>
      </w:r>
      <w:r w:rsidRPr="004C3F24">
        <w:rPr>
          <w:color w:val="1A171C"/>
          <w:sz w:val="20"/>
          <w:lang w:val="en-GB"/>
        </w:rPr>
        <w:t>the</w:t>
      </w:r>
      <w:r w:rsidRPr="004C3F24">
        <w:rPr>
          <w:color w:val="1A171C"/>
          <w:spacing w:val="-30"/>
          <w:sz w:val="20"/>
          <w:lang w:val="en-GB"/>
        </w:rPr>
        <w:t xml:space="preserve"> </w:t>
      </w:r>
      <w:r w:rsidRPr="004C3F24">
        <w:rPr>
          <w:color w:val="1A171C"/>
          <w:sz w:val="20"/>
          <w:lang w:val="en-GB"/>
        </w:rPr>
        <w:t>manufacturing</w:t>
      </w:r>
      <w:r w:rsidRPr="004C3F24">
        <w:rPr>
          <w:color w:val="1A171C"/>
          <w:spacing w:val="-32"/>
          <w:sz w:val="20"/>
          <w:lang w:val="en-GB"/>
        </w:rPr>
        <w:t xml:space="preserve"> </w:t>
      </w:r>
      <w:r w:rsidRPr="004C3F24">
        <w:rPr>
          <w:color w:val="1A171C"/>
          <w:sz w:val="20"/>
          <w:lang w:val="en-GB"/>
        </w:rPr>
        <w:t>part</w:t>
      </w:r>
      <w:r w:rsidRPr="004C3F24">
        <w:rPr>
          <w:color w:val="1A171C"/>
          <w:spacing w:val="-31"/>
          <w:sz w:val="20"/>
          <w:lang w:val="en-GB"/>
        </w:rPr>
        <w:t xml:space="preserve"> </w:t>
      </w:r>
      <w:r w:rsidRPr="004C3F24">
        <w:rPr>
          <w:color w:val="1A171C"/>
          <w:sz w:val="20"/>
          <w:lang w:val="en-GB"/>
        </w:rPr>
        <w:t>of</w:t>
      </w:r>
      <w:r w:rsidRPr="004C3F24">
        <w:rPr>
          <w:color w:val="1A171C"/>
          <w:spacing w:val="-31"/>
          <w:sz w:val="20"/>
          <w:lang w:val="en-GB"/>
        </w:rPr>
        <w:t xml:space="preserve"> </w:t>
      </w:r>
      <w:r w:rsidRPr="004C3F24">
        <w:rPr>
          <w:color w:val="1A171C"/>
          <w:sz w:val="20"/>
          <w:lang w:val="en-GB"/>
        </w:rPr>
        <w:t>the</w:t>
      </w:r>
      <w:r w:rsidRPr="004C3F24">
        <w:rPr>
          <w:color w:val="1A171C"/>
          <w:spacing w:val="-32"/>
          <w:sz w:val="20"/>
          <w:lang w:val="en-GB"/>
        </w:rPr>
        <w:t xml:space="preserve"> </w:t>
      </w:r>
      <w:r w:rsidRPr="004C3F24">
        <w:rPr>
          <w:color w:val="1A171C"/>
          <w:sz w:val="20"/>
          <w:lang w:val="en-GB"/>
        </w:rPr>
        <w:t>quality</w:t>
      </w:r>
      <w:r w:rsidRPr="004C3F24">
        <w:rPr>
          <w:color w:val="1A171C"/>
          <w:spacing w:val="-32"/>
          <w:sz w:val="20"/>
          <w:lang w:val="en-GB"/>
        </w:rPr>
        <w:t xml:space="preserve"> </w:t>
      </w:r>
      <w:r w:rsidRPr="004C3F24">
        <w:rPr>
          <w:color w:val="1A171C"/>
          <w:sz w:val="20"/>
          <w:lang w:val="en-GB"/>
        </w:rPr>
        <w:t>system,</w:t>
      </w:r>
      <w:r w:rsidRPr="004C3F24">
        <w:rPr>
          <w:color w:val="1A171C"/>
          <w:spacing w:val="-32"/>
          <w:sz w:val="20"/>
          <w:lang w:val="en-GB"/>
        </w:rPr>
        <w:t xml:space="preserve"> </w:t>
      </w:r>
      <w:r w:rsidRPr="004C3F24">
        <w:rPr>
          <w:color w:val="1A171C"/>
          <w:sz w:val="20"/>
          <w:lang w:val="en-GB"/>
        </w:rPr>
        <w:t>such</w:t>
      </w:r>
      <w:r w:rsidRPr="004C3F24">
        <w:rPr>
          <w:color w:val="1A171C"/>
          <w:spacing w:val="-32"/>
          <w:sz w:val="20"/>
          <w:lang w:val="en-GB"/>
        </w:rPr>
        <w:t xml:space="preserve"> </w:t>
      </w:r>
      <w:r w:rsidRPr="004C3F24">
        <w:rPr>
          <w:color w:val="1A171C"/>
          <w:sz w:val="20"/>
          <w:lang w:val="en-GB"/>
        </w:rPr>
        <w:t xml:space="preserve">as </w:t>
      </w:r>
      <w:r w:rsidRPr="004C3F24">
        <w:rPr>
          <w:color w:val="1A171C"/>
          <w:w w:val="95"/>
          <w:sz w:val="20"/>
          <w:lang w:val="en-GB"/>
        </w:rPr>
        <w:t>inspection</w:t>
      </w:r>
      <w:r w:rsidRPr="004C3F24">
        <w:rPr>
          <w:color w:val="1A171C"/>
          <w:spacing w:val="-9"/>
          <w:w w:val="95"/>
          <w:sz w:val="20"/>
          <w:lang w:val="en-GB"/>
        </w:rPr>
        <w:t xml:space="preserve"> </w:t>
      </w:r>
      <w:r w:rsidRPr="004C3F24">
        <w:rPr>
          <w:color w:val="1A171C"/>
          <w:w w:val="95"/>
          <w:sz w:val="20"/>
          <w:lang w:val="en-GB"/>
        </w:rPr>
        <w:t>reports</w:t>
      </w:r>
      <w:r w:rsidRPr="004C3F24">
        <w:rPr>
          <w:color w:val="1A171C"/>
          <w:spacing w:val="-8"/>
          <w:w w:val="95"/>
          <w:sz w:val="20"/>
          <w:lang w:val="en-GB"/>
        </w:rPr>
        <w:t xml:space="preserve"> </w:t>
      </w:r>
      <w:r w:rsidRPr="004C3F24">
        <w:rPr>
          <w:color w:val="1A171C"/>
          <w:w w:val="95"/>
          <w:sz w:val="20"/>
          <w:lang w:val="en-GB"/>
        </w:rPr>
        <w:t>and</w:t>
      </w:r>
      <w:r w:rsidRPr="004C3F24">
        <w:rPr>
          <w:color w:val="1A171C"/>
          <w:spacing w:val="-5"/>
          <w:w w:val="95"/>
          <w:sz w:val="20"/>
          <w:lang w:val="en-GB"/>
        </w:rPr>
        <w:t xml:space="preserve"> </w:t>
      </w:r>
      <w:r w:rsidRPr="004C3F24">
        <w:rPr>
          <w:color w:val="1A171C"/>
          <w:w w:val="95"/>
          <w:sz w:val="20"/>
          <w:lang w:val="en-GB"/>
        </w:rPr>
        <w:t>test</w:t>
      </w:r>
      <w:r w:rsidRPr="004C3F24">
        <w:rPr>
          <w:color w:val="1A171C"/>
          <w:spacing w:val="-4"/>
          <w:w w:val="95"/>
          <w:sz w:val="20"/>
          <w:lang w:val="en-GB"/>
        </w:rPr>
        <w:t xml:space="preserve"> </w:t>
      </w:r>
      <w:r w:rsidRPr="004C3F24">
        <w:rPr>
          <w:color w:val="1A171C"/>
          <w:w w:val="95"/>
          <w:sz w:val="20"/>
          <w:lang w:val="en-GB"/>
        </w:rPr>
        <w:t>data,</w:t>
      </w:r>
      <w:r w:rsidRPr="004C3F24">
        <w:rPr>
          <w:color w:val="1A171C"/>
          <w:spacing w:val="-4"/>
          <w:w w:val="95"/>
          <w:sz w:val="20"/>
          <w:lang w:val="en-GB"/>
        </w:rPr>
        <w:t xml:space="preserve"> </w:t>
      </w:r>
      <w:r w:rsidRPr="004C3F24">
        <w:rPr>
          <w:color w:val="1A171C"/>
          <w:w w:val="95"/>
          <w:sz w:val="20"/>
          <w:lang w:val="en-GB"/>
        </w:rPr>
        <w:t>calibration</w:t>
      </w:r>
      <w:r w:rsidRPr="004C3F24">
        <w:rPr>
          <w:color w:val="1A171C"/>
          <w:spacing w:val="-2"/>
          <w:w w:val="95"/>
          <w:sz w:val="20"/>
          <w:lang w:val="en-GB"/>
        </w:rPr>
        <w:t xml:space="preserve"> </w:t>
      </w:r>
      <w:r w:rsidRPr="004C3F24">
        <w:rPr>
          <w:color w:val="1A171C"/>
          <w:w w:val="95"/>
          <w:sz w:val="20"/>
          <w:lang w:val="en-GB"/>
        </w:rPr>
        <w:t>data,</w:t>
      </w:r>
      <w:r w:rsidRPr="004C3F24">
        <w:rPr>
          <w:color w:val="1A171C"/>
          <w:spacing w:val="-4"/>
          <w:w w:val="95"/>
          <w:sz w:val="20"/>
          <w:lang w:val="en-GB"/>
        </w:rPr>
        <w:t xml:space="preserve"> </w:t>
      </w:r>
      <w:r w:rsidRPr="004C3F24">
        <w:rPr>
          <w:color w:val="1A171C"/>
          <w:w w:val="95"/>
          <w:sz w:val="20"/>
          <w:lang w:val="en-GB"/>
        </w:rPr>
        <w:t>qualification</w:t>
      </w:r>
      <w:r w:rsidRPr="004C3F24">
        <w:rPr>
          <w:color w:val="1A171C"/>
          <w:spacing w:val="-4"/>
          <w:w w:val="95"/>
          <w:sz w:val="20"/>
          <w:lang w:val="en-GB"/>
        </w:rPr>
        <w:t xml:space="preserve"> </w:t>
      </w:r>
      <w:r w:rsidRPr="004C3F24">
        <w:rPr>
          <w:color w:val="1A171C"/>
          <w:w w:val="95"/>
          <w:sz w:val="20"/>
          <w:lang w:val="en-GB"/>
        </w:rPr>
        <w:t>reports</w:t>
      </w:r>
      <w:r w:rsidRPr="004C3F24">
        <w:rPr>
          <w:color w:val="1A171C"/>
          <w:spacing w:val="-4"/>
          <w:w w:val="95"/>
          <w:sz w:val="20"/>
          <w:lang w:val="en-GB"/>
        </w:rPr>
        <w:t xml:space="preserve"> </w:t>
      </w:r>
      <w:r w:rsidRPr="004C3F24">
        <w:rPr>
          <w:color w:val="1A171C"/>
          <w:w w:val="95"/>
          <w:sz w:val="20"/>
          <w:lang w:val="en-GB"/>
        </w:rPr>
        <w:t>on</w:t>
      </w:r>
      <w:r w:rsidRPr="004C3F24">
        <w:rPr>
          <w:color w:val="1A171C"/>
          <w:spacing w:val="-5"/>
          <w:w w:val="95"/>
          <w:sz w:val="20"/>
          <w:lang w:val="en-GB"/>
        </w:rPr>
        <w:t xml:space="preserve"> </w:t>
      </w:r>
      <w:r w:rsidRPr="004C3F24">
        <w:rPr>
          <w:color w:val="1A171C"/>
          <w:w w:val="95"/>
          <w:sz w:val="20"/>
          <w:lang w:val="en-GB"/>
        </w:rPr>
        <w:t>the</w:t>
      </w:r>
      <w:r w:rsidRPr="004C3F24">
        <w:rPr>
          <w:color w:val="1A171C"/>
          <w:spacing w:val="-4"/>
          <w:w w:val="95"/>
          <w:sz w:val="20"/>
          <w:lang w:val="en-GB"/>
        </w:rPr>
        <w:t xml:space="preserve"> </w:t>
      </w:r>
      <w:r w:rsidRPr="004C3F24">
        <w:rPr>
          <w:color w:val="1A171C"/>
          <w:w w:val="95"/>
          <w:sz w:val="20"/>
          <w:lang w:val="en-GB"/>
        </w:rPr>
        <w:t xml:space="preserve">personnel </w:t>
      </w:r>
      <w:r w:rsidRPr="004C3F24">
        <w:rPr>
          <w:color w:val="1A171C"/>
          <w:sz w:val="20"/>
          <w:lang w:val="en-GB"/>
        </w:rPr>
        <w:t>concerned,</w:t>
      </w:r>
      <w:r w:rsidRPr="004C3F24">
        <w:rPr>
          <w:color w:val="1A171C"/>
          <w:spacing w:val="-21"/>
          <w:sz w:val="20"/>
          <w:lang w:val="en-GB"/>
        </w:rPr>
        <w:t xml:space="preserve"> </w:t>
      </w:r>
      <w:r w:rsidRPr="004C3F24">
        <w:rPr>
          <w:color w:val="1A171C"/>
          <w:sz w:val="20"/>
          <w:lang w:val="en-GB"/>
        </w:rPr>
        <w:t>etc.</w:t>
      </w:r>
    </w:p>
    <w:p w14:paraId="6D66CE6C" w14:textId="77777777" w:rsidR="00340395" w:rsidRPr="004C3F24" w:rsidRDefault="00340395" w:rsidP="00340395">
      <w:pPr>
        <w:pStyle w:val="Listeavsnitt"/>
        <w:widowControl w:val="0"/>
        <w:numPr>
          <w:ilvl w:val="1"/>
          <w:numId w:val="53"/>
        </w:numPr>
        <w:tabs>
          <w:tab w:val="left" w:pos="1997"/>
        </w:tabs>
        <w:autoSpaceDE w:val="0"/>
        <w:autoSpaceDN w:val="0"/>
        <w:spacing w:before="56" w:after="0" w:line="228" w:lineRule="auto"/>
        <w:ind w:right="1589"/>
        <w:contextualSpacing w:val="0"/>
        <w:jc w:val="both"/>
        <w:rPr>
          <w:sz w:val="20"/>
          <w:lang w:val="en-GB"/>
        </w:rPr>
      </w:pPr>
      <w:r w:rsidRPr="004C3F24">
        <w:rPr>
          <w:color w:val="1A171C"/>
          <w:sz w:val="20"/>
          <w:lang w:val="en-GB"/>
        </w:rPr>
        <w:t>The notified body shall carry out periodic audits to make sure that the manufacturer maintains and applies the quality system and shall provide the manufacturer with an audit report.</w:t>
      </w:r>
      <w:r w:rsidRPr="004C3F24">
        <w:rPr>
          <w:color w:val="1A171C"/>
          <w:spacing w:val="-31"/>
          <w:sz w:val="20"/>
          <w:lang w:val="en-GB"/>
        </w:rPr>
        <w:t xml:space="preserve"> </w:t>
      </w:r>
      <w:r w:rsidRPr="004C3F24">
        <w:rPr>
          <w:color w:val="1A171C"/>
          <w:sz w:val="20"/>
          <w:lang w:val="en-GB"/>
        </w:rPr>
        <w:t>The</w:t>
      </w:r>
      <w:r w:rsidRPr="004C3F24">
        <w:rPr>
          <w:color w:val="1A171C"/>
          <w:spacing w:val="-30"/>
          <w:sz w:val="20"/>
          <w:lang w:val="en-GB"/>
        </w:rPr>
        <w:t xml:space="preserve"> </w:t>
      </w:r>
      <w:r w:rsidRPr="004C3F24">
        <w:rPr>
          <w:color w:val="1A171C"/>
          <w:sz w:val="20"/>
          <w:lang w:val="en-GB"/>
        </w:rPr>
        <w:t>frequency</w:t>
      </w:r>
      <w:r w:rsidRPr="004C3F24">
        <w:rPr>
          <w:color w:val="1A171C"/>
          <w:spacing w:val="-29"/>
          <w:sz w:val="20"/>
          <w:lang w:val="en-GB"/>
        </w:rPr>
        <w:t xml:space="preserve"> </w:t>
      </w:r>
      <w:r w:rsidRPr="004C3F24">
        <w:rPr>
          <w:color w:val="1A171C"/>
          <w:sz w:val="20"/>
          <w:lang w:val="en-GB"/>
        </w:rPr>
        <w:t>of</w:t>
      </w:r>
      <w:r w:rsidRPr="004C3F24">
        <w:rPr>
          <w:color w:val="1A171C"/>
          <w:spacing w:val="-29"/>
          <w:sz w:val="20"/>
          <w:lang w:val="en-GB"/>
        </w:rPr>
        <w:t xml:space="preserve"> </w:t>
      </w:r>
      <w:r w:rsidRPr="004C3F24">
        <w:rPr>
          <w:color w:val="1A171C"/>
          <w:sz w:val="20"/>
          <w:lang w:val="en-GB"/>
        </w:rPr>
        <w:t>periodic</w:t>
      </w:r>
      <w:r w:rsidRPr="004C3F24">
        <w:rPr>
          <w:color w:val="1A171C"/>
          <w:spacing w:val="-31"/>
          <w:sz w:val="20"/>
          <w:lang w:val="en-GB"/>
        </w:rPr>
        <w:t xml:space="preserve"> </w:t>
      </w:r>
      <w:r w:rsidRPr="004C3F24">
        <w:rPr>
          <w:color w:val="1A171C"/>
          <w:sz w:val="20"/>
          <w:lang w:val="en-GB"/>
        </w:rPr>
        <w:t>audits</w:t>
      </w:r>
      <w:r w:rsidRPr="004C3F24">
        <w:rPr>
          <w:color w:val="1A171C"/>
          <w:spacing w:val="-30"/>
          <w:sz w:val="20"/>
          <w:lang w:val="en-GB"/>
        </w:rPr>
        <w:t xml:space="preserve"> </w:t>
      </w:r>
      <w:r w:rsidRPr="004C3F24">
        <w:rPr>
          <w:color w:val="1A171C"/>
          <w:sz w:val="20"/>
          <w:lang w:val="en-GB"/>
        </w:rPr>
        <w:t>shall</w:t>
      </w:r>
      <w:r w:rsidRPr="004C3F24">
        <w:rPr>
          <w:color w:val="1A171C"/>
          <w:spacing w:val="-29"/>
          <w:sz w:val="20"/>
          <w:lang w:val="en-GB"/>
        </w:rPr>
        <w:t xml:space="preserve"> </w:t>
      </w:r>
      <w:r w:rsidRPr="004C3F24">
        <w:rPr>
          <w:color w:val="1A171C"/>
          <w:sz w:val="20"/>
          <w:lang w:val="en-GB"/>
        </w:rPr>
        <w:t>be</w:t>
      </w:r>
      <w:r w:rsidRPr="004C3F24">
        <w:rPr>
          <w:color w:val="1A171C"/>
          <w:spacing w:val="-31"/>
          <w:sz w:val="20"/>
          <w:lang w:val="en-GB"/>
        </w:rPr>
        <w:t xml:space="preserve"> </w:t>
      </w:r>
      <w:r w:rsidRPr="004C3F24">
        <w:rPr>
          <w:color w:val="1A171C"/>
          <w:sz w:val="20"/>
          <w:lang w:val="en-GB"/>
        </w:rPr>
        <w:t>such</w:t>
      </w:r>
      <w:r w:rsidRPr="004C3F24">
        <w:rPr>
          <w:color w:val="1A171C"/>
          <w:spacing w:val="-29"/>
          <w:sz w:val="20"/>
          <w:lang w:val="en-GB"/>
        </w:rPr>
        <w:t xml:space="preserve"> </w:t>
      </w:r>
      <w:r w:rsidRPr="004C3F24">
        <w:rPr>
          <w:color w:val="1A171C"/>
          <w:sz w:val="20"/>
          <w:lang w:val="en-GB"/>
        </w:rPr>
        <w:t>that</w:t>
      </w:r>
      <w:r w:rsidRPr="004C3F24">
        <w:rPr>
          <w:color w:val="1A171C"/>
          <w:spacing w:val="-30"/>
          <w:sz w:val="20"/>
          <w:lang w:val="en-GB"/>
        </w:rPr>
        <w:t xml:space="preserve"> </w:t>
      </w:r>
      <w:r w:rsidRPr="004C3F24">
        <w:rPr>
          <w:color w:val="1A171C"/>
          <w:sz w:val="20"/>
          <w:lang w:val="en-GB"/>
        </w:rPr>
        <w:t>a</w:t>
      </w:r>
      <w:r w:rsidRPr="004C3F24">
        <w:rPr>
          <w:color w:val="1A171C"/>
          <w:spacing w:val="-30"/>
          <w:sz w:val="20"/>
          <w:lang w:val="en-GB"/>
        </w:rPr>
        <w:t xml:space="preserve"> </w:t>
      </w:r>
      <w:r w:rsidRPr="004C3F24">
        <w:rPr>
          <w:color w:val="1A171C"/>
          <w:sz w:val="20"/>
          <w:lang w:val="en-GB"/>
        </w:rPr>
        <w:t>full</w:t>
      </w:r>
      <w:r w:rsidRPr="004C3F24">
        <w:rPr>
          <w:color w:val="1A171C"/>
          <w:spacing w:val="-29"/>
          <w:sz w:val="20"/>
          <w:lang w:val="en-GB"/>
        </w:rPr>
        <w:t xml:space="preserve"> </w:t>
      </w:r>
      <w:r w:rsidRPr="004C3F24">
        <w:rPr>
          <w:color w:val="1A171C"/>
          <w:sz w:val="20"/>
          <w:lang w:val="en-GB"/>
        </w:rPr>
        <w:t>reassessment</w:t>
      </w:r>
      <w:r w:rsidRPr="004C3F24">
        <w:rPr>
          <w:color w:val="1A171C"/>
          <w:spacing w:val="-30"/>
          <w:sz w:val="20"/>
          <w:lang w:val="en-GB"/>
        </w:rPr>
        <w:t xml:space="preserve"> </w:t>
      </w:r>
      <w:r w:rsidRPr="004C3F24">
        <w:rPr>
          <w:color w:val="1A171C"/>
          <w:sz w:val="20"/>
          <w:lang w:val="en-GB"/>
        </w:rPr>
        <w:t>is</w:t>
      </w:r>
      <w:r w:rsidRPr="004C3F24">
        <w:rPr>
          <w:color w:val="1A171C"/>
          <w:spacing w:val="-30"/>
          <w:sz w:val="20"/>
          <w:lang w:val="en-GB"/>
        </w:rPr>
        <w:t xml:space="preserve"> </w:t>
      </w:r>
      <w:r w:rsidRPr="004C3F24">
        <w:rPr>
          <w:color w:val="1A171C"/>
          <w:sz w:val="20"/>
          <w:lang w:val="en-GB"/>
        </w:rPr>
        <w:t>carried</w:t>
      </w:r>
      <w:r w:rsidRPr="004C3F24">
        <w:rPr>
          <w:color w:val="1A171C"/>
          <w:spacing w:val="-30"/>
          <w:sz w:val="20"/>
          <w:lang w:val="en-GB"/>
        </w:rPr>
        <w:t xml:space="preserve"> </w:t>
      </w:r>
      <w:r w:rsidRPr="004C3F24">
        <w:rPr>
          <w:color w:val="1A171C"/>
          <w:sz w:val="20"/>
          <w:lang w:val="en-GB"/>
        </w:rPr>
        <w:t>out</w:t>
      </w:r>
      <w:r w:rsidRPr="004C3F24">
        <w:rPr>
          <w:color w:val="1A171C"/>
          <w:spacing w:val="-28"/>
          <w:sz w:val="20"/>
          <w:lang w:val="en-GB"/>
        </w:rPr>
        <w:t xml:space="preserve"> </w:t>
      </w:r>
      <w:r w:rsidRPr="004C3F24">
        <w:rPr>
          <w:color w:val="1A171C"/>
          <w:sz w:val="20"/>
          <w:lang w:val="en-GB"/>
        </w:rPr>
        <w:t>every three</w:t>
      </w:r>
      <w:r w:rsidRPr="004C3F24">
        <w:rPr>
          <w:color w:val="1A171C"/>
          <w:spacing w:val="-14"/>
          <w:sz w:val="20"/>
          <w:lang w:val="en-GB"/>
        </w:rPr>
        <w:t xml:space="preserve"> </w:t>
      </w:r>
      <w:r w:rsidRPr="004C3F24">
        <w:rPr>
          <w:color w:val="1A171C"/>
          <w:sz w:val="20"/>
          <w:lang w:val="en-GB"/>
        </w:rPr>
        <w:t>years.</w:t>
      </w:r>
    </w:p>
    <w:p w14:paraId="1C09F63B" w14:textId="77777777" w:rsidR="00340395" w:rsidRPr="004C3F24" w:rsidRDefault="00340395" w:rsidP="00340395">
      <w:pPr>
        <w:pStyle w:val="Listeavsnitt"/>
        <w:widowControl w:val="0"/>
        <w:numPr>
          <w:ilvl w:val="1"/>
          <w:numId w:val="53"/>
        </w:numPr>
        <w:tabs>
          <w:tab w:val="left" w:pos="1997"/>
        </w:tabs>
        <w:autoSpaceDE w:val="0"/>
        <w:autoSpaceDN w:val="0"/>
        <w:spacing w:before="162" w:after="0" w:line="240" w:lineRule="auto"/>
        <w:contextualSpacing w:val="0"/>
        <w:jc w:val="both"/>
        <w:rPr>
          <w:sz w:val="20"/>
          <w:lang w:val="en-GB"/>
        </w:rPr>
      </w:pPr>
      <w:r w:rsidRPr="004C3F24">
        <w:rPr>
          <w:color w:val="1A171C"/>
          <w:sz w:val="20"/>
          <w:lang w:val="en-GB"/>
        </w:rPr>
        <w:t>In addition, the notified body may pay unexpected visits to the</w:t>
      </w:r>
      <w:r w:rsidRPr="004C3F24">
        <w:rPr>
          <w:color w:val="1A171C"/>
          <w:spacing w:val="3"/>
          <w:sz w:val="20"/>
          <w:lang w:val="en-GB"/>
        </w:rPr>
        <w:t xml:space="preserve"> </w:t>
      </w:r>
      <w:r w:rsidRPr="004C3F24">
        <w:rPr>
          <w:color w:val="1A171C"/>
          <w:sz w:val="20"/>
          <w:lang w:val="en-GB"/>
        </w:rPr>
        <w:t>manufacturer.</w:t>
      </w:r>
    </w:p>
    <w:p w14:paraId="4537E59D" w14:textId="77777777" w:rsidR="00340395" w:rsidRDefault="00340395" w:rsidP="00340395">
      <w:pPr>
        <w:pStyle w:val="Brdtekst"/>
        <w:spacing w:before="91" w:line="228" w:lineRule="auto"/>
        <w:ind w:left="1997" w:right="1589" w:firstLine="1"/>
        <w:jc w:val="both"/>
      </w:pPr>
      <w:r>
        <w:rPr>
          <w:color w:val="1A171C"/>
        </w:rPr>
        <w:t>The</w:t>
      </w:r>
      <w:r>
        <w:rPr>
          <w:color w:val="1A171C"/>
          <w:spacing w:val="-18"/>
        </w:rPr>
        <w:t xml:space="preserve"> </w:t>
      </w:r>
      <w:r>
        <w:rPr>
          <w:color w:val="1A171C"/>
        </w:rPr>
        <w:t>need</w:t>
      </w:r>
      <w:r>
        <w:rPr>
          <w:color w:val="1A171C"/>
          <w:spacing w:val="-14"/>
        </w:rPr>
        <w:t xml:space="preserve"> </w:t>
      </w:r>
      <w:r>
        <w:rPr>
          <w:color w:val="1A171C"/>
        </w:rPr>
        <w:t>for</w:t>
      </w:r>
      <w:r>
        <w:rPr>
          <w:color w:val="1A171C"/>
          <w:spacing w:val="-17"/>
        </w:rPr>
        <w:t xml:space="preserve"> </w:t>
      </w:r>
      <w:r>
        <w:rPr>
          <w:color w:val="1A171C"/>
        </w:rPr>
        <w:t>such</w:t>
      </w:r>
      <w:r>
        <w:rPr>
          <w:color w:val="1A171C"/>
          <w:spacing w:val="-16"/>
        </w:rPr>
        <w:t xml:space="preserve"> </w:t>
      </w:r>
      <w:r>
        <w:rPr>
          <w:color w:val="1A171C"/>
        </w:rPr>
        <w:t>additional</w:t>
      </w:r>
      <w:r>
        <w:rPr>
          <w:color w:val="1A171C"/>
          <w:spacing w:val="-18"/>
        </w:rPr>
        <w:t xml:space="preserve"> </w:t>
      </w:r>
      <w:r>
        <w:rPr>
          <w:color w:val="1A171C"/>
        </w:rPr>
        <w:t>visits,</w:t>
      </w:r>
      <w:r>
        <w:rPr>
          <w:color w:val="1A171C"/>
          <w:spacing w:val="-18"/>
        </w:rPr>
        <w:t xml:space="preserve"> </w:t>
      </w:r>
      <w:r>
        <w:rPr>
          <w:color w:val="1A171C"/>
        </w:rPr>
        <w:t>and</w:t>
      </w:r>
      <w:r>
        <w:rPr>
          <w:color w:val="1A171C"/>
          <w:spacing w:val="-17"/>
        </w:rPr>
        <w:t xml:space="preserve"> </w:t>
      </w:r>
      <w:r>
        <w:rPr>
          <w:color w:val="1A171C"/>
        </w:rPr>
        <w:t>the</w:t>
      </w:r>
      <w:r>
        <w:rPr>
          <w:color w:val="1A171C"/>
          <w:spacing w:val="-15"/>
        </w:rPr>
        <w:t xml:space="preserve"> </w:t>
      </w:r>
      <w:r>
        <w:rPr>
          <w:color w:val="1A171C"/>
        </w:rPr>
        <w:t>frequency</w:t>
      </w:r>
      <w:r>
        <w:rPr>
          <w:color w:val="1A171C"/>
          <w:spacing w:val="-17"/>
        </w:rPr>
        <w:t xml:space="preserve"> </w:t>
      </w:r>
      <w:r>
        <w:rPr>
          <w:color w:val="1A171C"/>
        </w:rPr>
        <w:t>thereof,</w:t>
      </w:r>
      <w:r>
        <w:rPr>
          <w:color w:val="1A171C"/>
          <w:spacing w:val="-17"/>
        </w:rPr>
        <w:t xml:space="preserve"> </w:t>
      </w:r>
      <w:r>
        <w:rPr>
          <w:color w:val="1A171C"/>
        </w:rPr>
        <w:t>will</w:t>
      </w:r>
      <w:r>
        <w:rPr>
          <w:color w:val="1A171C"/>
          <w:spacing w:val="-16"/>
        </w:rPr>
        <w:t xml:space="preserve"> </w:t>
      </w:r>
      <w:r>
        <w:rPr>
          <w:color w:val="1A171C"/>
        </w:rPr>
        <w:t>be</w:t>
      </w:r>
      <w:r>
        <w:rPr>
          <w:color w:val="1A171C"/>
          <w:spacing w:val="-18"/>
        </w:rPr>
        <w:t xml:space="preserve"> </w:t>
      </w:r>
      <w:r>
        <w:rPr>
          <w:color w:val="1A171C"/>
        </w:rPr>
        <w:t>determined</w:t>
      </w:r>
      <w:r>
        <w:rPr>
          <w:color w:val="1A171C"/>
          <w:spacing w:val="-16"/>
        </w:rPr>
        <w:t xml:space="preserve"> </w:t>
      </w:r>
      <w:proofErr w:type="gramStart"/>
      <w:r>
        <w:rPr>
          <w:color w:val="1A171C"/>
        </w:rPr>
        <w:t>on</w:t>
      </w:r>
      <w:r>
        <w:rPr>
          <w:color w:val="1A171C"/>
          <w:spacing w:val="-17"/>
        </w:rPr>
        <w:t xml:space="preserve"> </w:t>
      </w:r>
      <w:r>
        <w:rPr>
          <w:color w:val="1A171C"/>
        </w:rPr>
        <w:t>the</w:t>
      </w:r>
      <w:r>
        <w:rPr>
          <w:color w:val="1A171C"/>
          <w:spacing w:val="-18"/>
        </w:rPr>
        <w:t xml:space="preserve"> </w:t>
      </w:r>
      <w:r>
        <w:rPr>
          <w:color w:val="1A171C"/>
        </w:rPr>
        <w:t>basis of</w:t>
      </w:r>
      <w:proofErr w:type="gramEnd"/>
      <w:r>
        <w:rPr>
          <w:color w:val="1A171C"/>
          <w:spacing w:val="-19"/>
        </w:rPr>
        <w:t xml:space="preserve"> </w:t>
      </w:r>
      <w:r>
        <w:rPr>
          <w:color w:val="1A171C"/>
        </w:rPr>
        <w:t>a</w:t>
      </w:r>
      <w:r>
        <w:rPr>
          <w:color w:val="1A171C"/>
          <w:spacing w:val="-17"/>
        </w:rPr>
        <w:t xml:space="preserve"> </w:t>
      </w:r>
      <w:r>
        <w:rPr>
          <w:color w:val="1A171C"/>
        </w:rPr>
        <w:t>visit</w:t>
      </w:r>
      <w:r>
        <w:rPr>
          <w:color w:val="1A171C"/>
          <w:spacing w:val="-17"/>
        </w:rPr>
        <w:t xml:space="preserve"> </w:t>
      </w:r>
      <w:r>
        <w:rPr>
          <w:color w:val="1A171C"/>
        </w:rPr>
        <w:t>control</w:t>
      </w:r>
      <w:r>
        <w:rPr>
          <w:color w:val="1A171C"/>
          <w:spacing w:val="-11"/>
        </w:rPr>
        <w:t xml:space="preserve"> </w:t>
      </w:r>
      <w:r>
        <w:rPr>
          <w:color w:val="1A171C"/>
        </w:rPr>
        <w:t>system</w:t>
      </w:r>
      <w:r>
        <w:rPr>
          <w:color w:val="1A171C"/>
          <w:spacing w:val="-20"/>
        </w:rPr>
        <w:t xml:space="preserve"> </w:t>
      </w:r>
      <w:r>
        <w:rPr>
          <w:color w:val="1A171C"/>
        </w:rPr>
        <w:t>operated</w:t>
      </w:r>
      <w:r>
        <w:rPr>
          <w:color w:val="1A171C"/>
          <w:spacing w:val="-18"/>
        </w:rPr>
        <w:t xml:space="preserve"> </w:t>
      </w:r>
      <w:r>
        <w:rPr>
          <w:color w:val="1A171C"/>
        </w:rPr>
        <w:t>by</w:t>
      </w:r>
      <w:r>
        <w:rPr>
          <w:color w:val="1A171C"/>
          <w:spacing w:val="-19"/>
        </w:rPr>
        <w:t xml:space="preserve"> </w:t>
      </w:r>
      <w:r>
        <w:rPr>
          <w:color w:val="1A171C"/>
        </w:rPr>
        <w:t>the</w:t>
      </w:r>
      <w:r>
        <w:rPr>
          <w:color w:val="1A171C"/>
          <w:spacing w:val="-21"/>
        </w:rPr>
        <w:t xml:space="preserve"> </w:t>
      </w:r>
      <w:r>
        <w:rPr>
          <w:color w:val="1A171C"/>
        </w:rPr>
        <w:t>notified</w:t>
      </w:r>
      <w:r>
        <w:rPr>
          <w:color w:val="1A171C"/>
          <w:spacing w:val="-19"/>
        </w:rPr>
        <w:t xml:space="preserve"> </w:t>
      </w:r>
      <w:r>
        <w:rPr>
          <w:color w:val="1A171C"/>
        </w:rPr>
        <w:t>body.</w:t>
      </w:r>
      <w:r>
        <w:rPr>
          <w:color w:val="1A171C"/>
          <w:spacing w:val="-20"/>
        </w:rPr>
        <w:t xml:space="preserve"> </w:t>
      </w:r>
      <w:r>
        <w:rPr>
          <w:color w:val="1A171C"/>
        </w:rPr>
        <w:t>In</w:t>
      </w:r>
      <w:r>
        <w:rPr>
          <w:color w:val="1A171C"/>
          <w:spacing w:val="-21"/>
        </w:rPr>
        <w:t xml:space="preserve"> </w:t>
      </w:r>
      <w:r>
        <w:rPr>
          <w:color w:val="1A171C"/>
        </w:rPr>
        <w:t>particular,</w:t>
      </w:r>
      <w:r>
        <w:rPr>
          <w:color w:val="1A171C"/>
          <w:spacing w:val="-19"/>
        </w:rPr>
        <w:t xml:space="preserve"> </w:t>
      </w:r>
      <w:r>
        <w:rPr>
          <w:color w:val="1A171C"/>
        </w:rPr>
        <w:t>the</w:t>
      </w:r>
      <w:r>
        <w:rPr>
          <w:color w:val="1A171C"/>
          <w:spacing w:val="-20"/>
        </w:rPr>
        <w:t xml:space="preserve"> </w:t>
      </w:r>
      <w:r>
        <w:rPr>
          <w:color w:val="1A171C"/>
        </w:rPr>
        <w:t>following</w:t>
      </w:r>
      <w:r>
        <w:rPr>
          <w:color w:val="1A171C"/>
          <w:spacing w:val="-20"/>
        </w:rPr>
        <w:t xml:space="preserve"> </w:t>
      </w:r>
      <w:r>
        <w:rPr>
          <w:color w:val="1A171C"/>
        </w:rPr>
        <w:t>factors</w:t>
      </w:r>
      <w:r>
        <w:rPr>
          <w:color w:val="1A171C"/>
          <w:spacing w:val="-18"/>
        </w:rPr>
        <w:t xml:space="preserve"> </w:t>
      </w:r>
      <w:r>
        <w:rPr>
          <w:color w:val="1A171C"/>
        </w:rPr>
        <w:t>shall be</w:t>
      </w:r>
      <w:r>
        <w:rPr>
          <w:color w:val="1A171C"/>
          <w:spacing w:val="-11"/>
        </w:rPr>
        <w:t xml:space="preserve"> </w:t>
      </w:r>
      <w:r>
        <w:rPr>
          <w:color w:val="1A171C"/>
        </w:rPr>
        <w:t>considered</w:t>
      </w:r>
      <w:r>
        <w:rPr>
          <w:color w:val="1A171C"/>
          <w:spacing w:val="-9"/>
        </w:rPr>
        <w:t xml:space="preserve"> </w:t>
      </w:r>
      <w:r>
        <w:rPr>
          <w:color w:val="1A171C"/>
        </w:rPr>
        <w:t>in</w:t>
      </w:r>
      <w:r>
        <w:rPr>
          <w:color w:val="1A171C"/>
          <w:spacing w:val="-11"/>
        </w:rPr>
        <w:t xml:space="preserve"> </w:t>
      </w:r>
      <w:r>
        <w:rPr>
          <w:color w:val="1A171C"/>
        </w:rPr>
        <w:t>the</w:t>
      </w:r>
      <w:r>
        <w:rPr>
          <w:color w:val="1A171C"/>
          <w:spacing w:val="-10"/>
        </w:rPr>
        <w:t xml:space="preserve"> </w:t>
      </w:r>
      <w:r>
        <w:rPr>
          <w:color w:val="1A171C"/>
        </w:rPr>
        <w:t>visit</w:t>
      </w:r>
      <w:r>
        <w:rPr>
          <w:color w:val="1A171C"/>
          <w:spacing w:val="-11"/>
        </w:rPr>
        <w:t xml:space="preserve"> </w:t>
      </w:r>
      <w:r>
        <w:rPr>
          <w:color w:val="1A171C"/>
        </w:rPr>
        <w:t>control</w:t>
      </w:r>
      <w:r>
        <w:rPr>
          <w:color w:val="1A171C"/>
          <w:spacing w:val="-1"/>
        </w:rPr>
        <w:t xml:space="preserve"> </w:t>
      </w:r>
      <w:r>
        <w:rPr>
          <w:color w:val="1A171C"/>
        </w:rPr>
        <w:t>system:</w:t>
      </w:r>
    </w:p>
    <w:p w14:paraId="0C708A03" w14:textId="77777777" w:rsidR="00340395" w:rsidRPr="004C3F24" w:rsidRDefault="00340395" w:rsidP="00340395">
      <w:pPr>
        <w:pStyle w:val="Listeavsnitt"/>
        <w:widowControl w:val="0"/>
        <w:numPr>
          <w:ilvl w:val="2"/>
          <w:numId w:val="53"/>
        </w:numPr>
        <w:tabs>
          <w:tab w:val="left" w:pos="2276"/>
        </w:tabs>
        <w:autoSpaceDE w:val="0"/>
        <w:autoSpaceDN w:val="0"/>
        <w:spacing w:before="161" w:after="0" w:line="240" w:lineRule="auto"/>
        <w:ind w:left="2275" w:hanging="277"/>
        <w:contextualSpacing w:val="0"/>
        <w:rPr>
          <w:sz w:val="20"/>
          <w:lang w:val="en-GB"/>
        </w:rPr>
      </w:pPr>
      <w:r w:rsidRPr="004C3F24">
        <w:rPr>
          <w:color w:val="1A171C"/>
          <w:sz w:val="20"/>
          <w:lang w:val="en-GB"/>
        </w:rPr>
        <w:t>the category of the</w:t>
      </w:r>
      <w:r w:rsidRPr="004C3F24">
        <w:rPr>
          <w:color w:val="1A171C"/>
          <w:spacing w:val="9"/>
          <w:sz w:val="20"/>
          <w:lang w:val="en-GB"/>
        </w:rPr>
        <w:t xml:space="preserve"> </w:t>
      </w:r>
      <w:r w:rsidRPr="004C3F24">
        <w:rPr>
          <w:color w:val="1A171C"/>
          <w:sz w:val="20"/>
          <w:lang w:val="en-GB"/>
        </w:rPr>
        <w:t>equipment,</w:t>
      </w:r>
    </w:p>
    <w:p w14:paraId="546B3DA0" w14:textId="77777777" w:rsidR="00340395" w:rsidRPr="004C3F24" w:rsidRDefault="00340395" w:rsidP="00340395">
      <w:pPr>
        <w:pStyle w:val="Listeavsnitt"/>
        <w:widowControl w:val="0"/>
        <w:numPr>
          <w:ilvl w:val="2"/>
          <w:numId w:val="53"/>
        </w:numPr>
        <w:tabs>
          <w:tab w:val="left" w:pos="2276"/>
        </w:tabs>
        <w:autoSpaceDE w:val="0"/>
        <w:autoSpaceDN w:val="0"/>
        <w:spacing w:before="161" w:after="0" w:line="240" w:lineRule="auto"/>
        <w:ind w:left="2275" w:hanging="277"/>
        <w:contextualSpacing w:val="0"/>
        <w:rPr>
          <w:sz w:val="20"/>
          <w:lang w:val="en-GB"/>
        </w:rPr>
      </w:pPr>
      <w:r w:rsidRPr="004C3F24">
        <w:rPr>
          <w:color w:val="1A171C"/>
          <w:sz w:val="20"/>
          <w:lang w:val="en-GB"/>
        </w:rPr>
        <w:t>the</w:t>
      </w:r>
      <w:r w:rsidRPr="004C3F24">
        <w:rPr>
          <w:color w:val="1A171C"/>
          <w:spacing w:val="-15"/>
          <w:sz w:val="20"/>
          <w:lang w:val="en-GB"/>
        </w:rPr>
        <w:t xml:space="preserve"> </w:t>
      </w:r>
      <w:r w:rsidRPr="004C3F24">
        <w:rPr>
          <w:color w:val="1A171C"/>
          <w:sz w:val="20"/>
          <w:lang w:val="en-GB"/>
        </w:rPr>
        <w:t>results</w:t>
      </w:r>
      <w:r w:rsidRPr="004C3F24">
        <w:rPr>
          <w:color w:val="1A171C"/>
          <w:spacing w:val="-14"/>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previous</w:t>
      </w:r>
      <w:r w:rsidRPr="004C3F24">
        <w:rPr>
          <w:color w:val="1A171C"/>
          <w:spacing w:val="-13"/>
          <w:sz w:val="20"/>
          <w:lang w:val="en-GB"/>
        </w:rPr>
        <w:t xml:space="preserve"> </w:t>
      </w:r>
      <w:r w:rsidRPr="004C3F24">
        <w:rPr>
          <w:color w:val="1A171C"/>
          <w:sz w:val="20"/>
          <w:lang w:val="en-GB"/>
        </w:rPr>
        <w:t>surveillance</w:t>
      </w:r>
      <w:r w:rsidRPr="004C3F24">
        <w:rPr>
          <w:color w:val="1A171C"/>
          <w:spacing w:val="-14"/>
          <w:sz w:val="20"/>
          <w:lang w:val="en-GB"/>
        </w:rPr>
        <w:t xml:space="preserve"> </w:t>
      </w:r>
      <w:r w:rsidRPr="004C3F24">
        <w:rPr>
          <w:color w:val="1A171C"/>
          <w:sz w:val="20"/>
          <w:lang w:val="en-GB"/>
        </w:rPr>
        <w:t>visits,</w:t>
      </w:r>
    </w:p>
    <w:p w14:paraId="3128073B" w14:textId="77777777" w:rsidR="00340395" w:rsidRPr="004C3F24" w:rsidRDefault="00340395" w:rsidP="00340395">
      <w:pPr>
        <w:pStyle w:val="Listeavsnitt"/>
        <w:widowControl w:val="0"/>
        <w:numPr>
          <w:ilvl w:val="2"/>
          <w:numId w:val="53"/>
        </w:numPr>
        <w:tabs>
          <w:tab w:val="left" w:pos="2276"/>
        </w:tabs>
        <w:autoSpaceDE w:val="0"/>
        <w:autoSpaceDN w:val="0"/>
        <w:spacing w:before="164" w:after="0" w:line="240" w:lineRule="auto"/>
        <w:ind w:left="2275" w:hanging="277"/>
        <w:contextualSpacing w:val="0"/>
        <w:rPr>
          <w:sz w:val="20"/>
          <w:lang w:val="en-GB"/>
        </w:rPr>
      </w:pPr>
      <w:r w:rsidRPr="004C3F24">
        <w:rPr>
          <w:color w:val="1A171C"/>
          <w:sz w:val="20"/>
          <w:lang w:val="en-GB"/>
        </w:rPr>
        <w:t>the need to follow up corrective</w:t>
      </w:r>
      <w:r w:rsidRPr="004C3F24">
        <w:rPr>
          <w:color w:val="1A171C"/>
          <w:spacing w:val="-1"/>
          <w:sz w:val="20"/>
          <w:lang w:val="en-GB"/>
        </w:rPr>
        <w:t xml:space="preserve"> </w:t>
      </w:r>
      <w:r w:rsidRPr="004C3F24">
        <w:rPr>
          <w:color w:val="1A171C"/>
          <w:sz w:val="20"/>
          <w:lang w:val="en-GB"/>
        </w:rPr>
        <w:t>action(s),</w:t>
      </w:r>
    </w:p>
    <w:p w14:paraId="67AA2FAF" w14:textId="77777777" w:rsidR="00340395" w:rsidRDefault="00340395" w:rsidP="00340395">
      <w:pPr>
        <w:pStyle w:val="Brdtekst"/>
        <w:rPr>
          <w:sz w:val="22"/>
        </w:rPr>
      </w:pPr>
    </w:p>
    <w:p w14:paraId="06F430D5" w14:textId="77777777" w:rsidR="00340395" w:rsidRPr="004C3F24" w:rsidRDefault="00340395" w:rsidP="00340395">
      <w:pPr>
        <w:pStyle w:val="Listeavsnitt"/>
        <w:widowControl w:val="0"/>
        <w:numPr>
          <w:ilvl w:val="2"/>
          <w:numId w:val="53"/>
        </w:numPr>
        <w:tabs>
          <w:tab w:val="left" w:pos="2276"/>
        </w:tabs>
        <w:autoSpaceDE w:val="0"/>
        <w:autoSpaceDN w:val="0"/>
        <w:spacing w:before="136" w:after="0" w:line="240" w:lineRule="auto"/>
        <w:ind w:left="2275" w:hanging="277"/>
        <w:contextualSpacing w:val="0"/>
        <w:rPr>
          <w:sz w:val="20"/>
          <w:lang w:val="en-GB"/>
        </w:rPr>
      </w:pPr>
      <w:r w:rsidRPr="004C3F24">
        <w:rPr>
          <w:color w:val="1A171C"/>
          <w:sz w:val="20"/>
          <w:lang w:val="en-GB"/>
        </w:rPr>
        <w:t>special</w:t>
      </w:r>
      <w:r w:rsidRPr="004C3F24">
        <w:rPr>
          <w:color w:val="1A171C"/>
          <w:spacing w:val="-4"/>
          <w:sz w:val="20"/>
          <w:lang w:val="en-GB"/>
        </w:rPr>
        <w:t xml:space="preserve"> </w:t>
      </w:r>
      <w:r w:rsidRPr="004C3F24">
        <w:rPr>
          <w:color w:val="1A171C"/>
          <w:sz w:val="20"/>
          <w:lang w:val="en-GB"/>
        </w:rPr>
        <w:t>conditions</w:t>
      </w:r>
      <w:r w:rsidRPr="004C3F24">
        <w:rPr>
          <w:color w:val="1A171C"/>
          <w:spacing w:val="-5"/>
          <w:sz w:val="20"/>
          <w:lang w:val="en-GB"/>
        </w:rPr>
        <w:t xml:space="preserve"> </w:t>
      </w:r>
      <w:r w:rsidRPr="004C3F24">
        <w:rPr>
          <w:color w:val="1A171C"/>
          <w:sz w:val="20"/>
          <w:lang w:val="en-GB"/>
        </w:rPr>
        <w:t>linked</w:t>
      </w:r>
      <w:r w:rsidRPr="004C3F24">
        <w:rPr>
          <w:color w:val="1A171C"/>
          <w:spacing w:val="-6"/>
          <w:sz w:val="20"/>
          <w:lang w:val="en-GB"/>
        </w:rPr>
        <w:t xml:space="preserve"> </w:t>
      </w:r>
      <w:r w:rsidRPr="004C3F24">
        <w:rPr>
          <w:color w:val="1A171C"/>
          <w:spacing w:val="2"/>
          <w:sz w:val="20"/>
          <w:lang w:val="en-GB"/>
        </w:rPr>
        <w:t>to</w:t>
      </w:r>
      <w:r w:rsidRPr="004C3F24">
        <w:rPr>
          <w:color w:val="1A171C"/>
          <w:spacing w:val="-6"/>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approval</w:t>
      </w:r>
      <w:r w:rsidRPr="004C3F24">
        <w:rPr>
          <w:color w:val="1A171C"/>
          <w:spacing w:val="-3"/>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system,</w:t>
      </w:r>
      <w:r w:rsidRPr="004C3F24">
        <w:rPr>
          <w:color w:val="1A171C"/>
          <w:spacing w:val="-5"/>
          <w:sz w:val="20"/>
          <w:lang w:val="en-GB"/>
        </w:rPr>
        <w:t xml:space="preserve"> </w:t>
      </w:r>
      <w:r w:rsidRPr="004C3F24">
        <w:rPr>
          <w:color w:val="1A171C"/>
          <w:sz w:val="20"/>
          <w:lang w:val="en-GB"/>
        </w:rPr>
        <w:t>where</w:t>
      </w:r>
      <w:r w:rsidRPr="004C3F24">
        <w:rPr>
          <w:color w:val="1A171C"/>
          <w:spacing w:val="5"/>
          <w:sz w:val="20"/>
          <w:lang w:val="en-GB"/>
        </w:rPr>
        <w:t xml:space="preserve"> </w:t>
      </w:r>
      <w:r w:rsidRPr="004C3F24">
        <w:rPr>
          <w:color w:val="1A171C"/>
          <w:sz w:val="20"/>
          <w:lang w:val="en-GB"/>
        </w:rPr>
        <w:t>applicable,</w:t>
      </w:r>
    </w:p>
    <w:p w14:paraId="61021034" w14:textId="77777777" w:rsidR="00340395" w:rsidRPr="004C3F24" w:rsidRDefault="00340395" w:rsidP="00340395">
      <w:pPr>
        <w:pStyle w:val="Listeavsnitt"/>
        <w:widowControl w:val="0"/>
        <w:numPr>
          <w:ilvl w:val="2"/>
          <w:numId w:val="53"/>
        </w:numPr>
        <w:tabs>
          <w:tab w:val="left" w:pos="2276"/>
        </w:tabs>
        <w:autoSpaceDE w:val="0"/>
        <w:autoSpaceDN w:val="0"/>
        <w:spacing w:before="161" w:after="0" w:line="240" w:lineRule="auto"/>
        <w:ind w:left="2275" w:hanging="277"/>
        <w:contextualSpacing w:val="0"/>
        <w:rPr>
          <w:sz w:val="20"/>
          <w:lang w:val="en-GB"/>
        </w:rPr>
      </w:pPr>
      <w:r w:rsidRPr="004C3F24">
        <w:rPr>
          <w:color w:val="1A171C"/>
          <w:sz w:val="20"/>
          <w:lang w:val="en-GB"/>
        </w:rPr>
        <w:t>significant changes in manufacturing organisation, policy</w:t>
      </w:r>
      <w:r w:rsidRPr="004C3F24">
        <w:rPr>
          <w:color w:val="1A171C"/>
          <w:spacing w:val="-29"/>
          <w:sz w:val="20"/>
          <w:lang w:val="en-GB"/>
        </w:rPr>
        <w:t xml:space="preserve"> </w:t>
      </w:r>
      <w:proofErr w:type="spellStart"/>
      <w:r w:rsidRPr="004C3F24">
        <w:rPr>
          <w:color w:val="1A171C"/>
          <w:spacing w:val="3"/>
          <w:sz w:val="20"/>
          <w:lang w:val="en-GB"/>
        </w:rPr>
        <w:t>ortechniques</w:t>
      </w:r>
      <w:proofErr w:type="spellEnd"/>
      <w:r w:rsidRPr="004C3F24">
        <w:rPr>
          <w:color w:val="1A171C"/>
          <w:spacing w:val="3"/>
          <w:sz w:val="20"/>
          <w:lang w:val="en-GB"/>
        </w:rPr>
        <w:t>.</w:t>
      </w:r>
    </w:p>
    <w:p w14:paraId="273476E8" w14:textId="77777777" w:rsidR="00340395" w:rsidRDefault="00340395" w:rsidP="00340395">
      <w:pPr>
        <w:pStyle w:val="Brdtekst"/>
        <w:spacing w:before="171" w:line="228" w:lineRule="auto"/>
        <w:ind w:left="1997" w:right="1593" w:firstLine="1"/>
        <w:jc w:val="both"/>
      </w:pPr>
      <w:r>
        <w:rPr>
          <w:color w:val="1A171C"/>
        </w:rPr>
        <w:t>During</w:t>
      </w:r>
      <w:r>
        <w:rPr>
          <w:color w:val="1A171C"/>
          <w:spacing w:val="-4"/>
        </w:rPr>
        <w:t xml:space="preserve"> </w:t>
      </w:r>
      <w:r>
        <w:rPr>
          <w:color w:val="1A171C"/>
        </w:rPr>
        <w:t>such</w:t>
      </w:r>
      <w:r>
        <w:rPr>
          <w:color w:val="1A171C"/>
          <w:spacing w:val="-7"/>
        </w:rPr>
        <w:t xml:space="preserve"> </w:t>
      </w:r>
      <w:r>
        <w:rPr>
          <w:color w:val="1A171C"/>
        </w:rPr>
        <w:t>visits,</w:t>
      </w:r>
      <w:r>
        <w:rPr>
          <w:color w:val="1A171C"/>
          <w:spacing w:val="-7"/>
        </w:rPr>
        <w:t xml:space="preserve"> </w:t>
      </w:r>
      <w:r>
        <w:rPr>
          <w:color w:val="1A171C"/>
        </w:rPr>
        <w:t>the</w:t>
      </w:r>
      <w:r>
        <w:rPr>
          <w:color w:val="1A171C"/>
          <w:spacing w:val="-3"/>
        </w:rPr>
        <w:t xml:space="preserve"> </w:t>
      </w:r>
      <w:r>
        <w:rPr>
          <w:color w:val="1A171C"/>
        </w:rPr>
        <w:t>notified</w:t>
      </w:r>
      <w:r>
        <w:rPr>
          <w:color w:val="1A171C"/>
          <w:spacing w:val="-3"/>
        </w:rPr>
        <w:t xml:space="preserve"> </w:t>
      </w:r>
      <w:r>
        <w:rPr>
          <w:color w:val="1A171C"/>
        </w:rPr>
        <w:t>body</w:t>
      </w:r>
      <w:r>
        <w:rPr>
          <w:color w:val="1A171C"/>
          <w:spacing w:val="-2"/>
        </w:rPr>
        <w:t xml:space="preserve"> </w:t>
      </w:r>
      <w:r>
        <w:rPr>
          <w:color w:val="1A171C"/>
        </w:rPr>
        <w:t>may,</w:t>
      </w:r>
      <w:r>
        <w:rPr>
          <w:color w:val="1A171C"/>
          <w:spacing w:val="-5"/>
        </w:rPr>
        <w:t xml:space="preserve"> </w:t>
      </w:r>
      <w:r>
        <w:rPr>
          <w:color w:val="1A171C"/>
        </w:rPr>
        <w:t>if</w:t>
      </w:r>
      <w:r>
        <w:rPr>
          <w:color w:val="1A171C"/>
          <w:spacing w:val="-4"/>
        </w:rPr>
        <w:t xml:space="preserve"> </w:t>
      </w:r>
      <w:r>
        <w:rPr>
          <w:color w:val="1A171C"/>
        </w:rPr>
        <w:t>necessary,</w:t>
      </w:r>
      <w:r>
        <w:rPr>
          <w:color w:val="1A171C"/>
          <w:spacing w:val="-8"/>
        </w:rPr>
        <w:t xml:space="preserve"> </w:t>
      </w:r>
      <w:r>
        <w:rPr>
          <w:color w:val="1A171C"/>
        </w:rPr>
        <w:t>carry</w:t>
      </w:r>
      <w:r>
        <w:rPr>
          <w:color w:val="1A171C"/>
          <w:spacing w:val="-4"/>
        </w:rPr>
        <w:t xml:space="preserve"> </w:t>
      </w:r>
      <w:r>
        <w:rPr>
          <w:color w:val="1A171C"/>
        </w:rPr>
        <w:t>out</w:t>
      </w:r>
      <w:r>
        <w:rPr>
          <w:color w:val="1A171C"/>
          <w:spacing w:val="-3"/>
        </w:rPr>
        <w:t xml:space="preserve"> </w:t>
      </w:r>
      <w:r>
        <w:rPr>
          <w:color w:val="1A171C"/>
        </w:rPr>
        <w:t>product</w:t>
      </w:r>
      <w:r>
        <w:rPr>
          <w:color w:val="1A171C"/>
          <w:spacing w:val="-6"/>
        </w:rPr>
        <w:t xml:space="preserve"> </w:t>
      </w:r>
      <w:r>
        <w:rPr>
          <w:color w:val="1A171C"/>
        </w:rPr>
        <w:t>tests,</w:t>
      </w:r>
      <w:r>
        <w:rPr>
          <w:color w:val="1A171C"/>
          <w:spacing w:val="-3"/>
        </w:rPr>
        <w:t xml:space="preserve"> </w:t>
      </w:r>
      <w:r>
        <w:rPr>
          <w:color w:val="1A171C"/>
        </w:rPr>
        <w:t>or</w:t>
      </w:r>
      <w:r>
        <w:rPr>
          <w:color w:val="1A171C"/>
          <w:spacing w:val="-5"/>
        </w:rPr>
        <w:t xml:space="preserve"> </w:t>
      </w:r>
      <w:r>
        <w:rPr>
          <w:color w:val="1A171C"/>
        </w:rPr>
        <w:t>have</w:t>
      </w:r>
      <w:r>
        <w:rPr>
          <w:color w:val="1A171C"/>
          <w:spacing w:val="-5"/>
        </w:rPr>
        <w:t xml:space="preserve"> </w:t>
      </w:r>
      <w:r>
        <w:rPr>
          <w:color w:val="1A171C"/>
        </w:rPr>
        <w:t>them carried</w:t>
      </w:r>
      <w:r>
        <w:rPr>
          <w:color w:val="1A171C"/>
          <w:spacing w:val="-15"/>
        </w:rPr>
        <w:t xml:space="preserve"> </w:t>
      </w:r>
      <w:r>
        <w:rPr>
          <w:color w:val="1A171C"/>
        </w:rPr>
        <w:t>out,</w:t>
      </w:r>
      <w:r>
        <w:rPr>
          <w:color w:val="1A171C"/>
          <w:spacing w:val="-15"/>
        </w:rPr>
        <w:t xml:space="preserve"> </w:t>
      </w:r>
      <w:proofErr w:type="gramStart"/>
      <w:r>
        <w:rPr>
          <w:color w:val="1A171C"/>
        </w:rPr>
        <w:t>in</w:t>
      </w:r>
      <w:r>
        <w:rPr>
          <w:color w:val="1A171C"/>
          <w:spacing w:val="-13"/>
        </w:rPr>
        <w:t xml:space="preserve"> </w:t>
      </w:r>
      <w:r>
        <w:rPr>
          <w:color w:val="1A171C"/>
        </w:rPr>
        <w:t>order</w:t>
      </w:r>
      <w:r>
        <w:rPr>
          <w:color w:val="1A171C"/>
          <w:spacing w:val="-14"/>
        </w:rPr>
        <w:t xml:space="preserve"> </w:t>
      </w:r>
      <w:r>
        <w:rPr>
          <w:color w:val="1A171C"/>
        </w:rPr>
        <w:t>to</w:t>
      </w:r>
      <w:proofErr w:type="gramEnd"/>
      <w:r>
        <w:rPr>
          <w:color w:val="1A171C"/>
          <w:spacing w:val="-11"/>
        </w:rPr>
        <w:t xml:space="preserve"> </w:t>
      </w:r>
      <w:r>
        <w:rPr>
          <w:color w:val="1A171C"/>
        </w:rPr>
        <w:t>check</w:t>
      </w:r>
      <w:r>
        <w:rPr>
          <w:color w:val="1A171C"/>
          <w:spacing w:val="-12"/>
        </w:rPr>
        <w:t xml:space="preserve"> </w:t>
      </w:r>
      <w:r>
        <w:rPr>
          <w:color w:val="1A171C"/>
        </w:rPr>
        <w:t>the</w:t>
      </w:r>
      <w:r>
        <w:rPr>
          <w:color w:val="1A171C"/>
          <w:spacing w:val="-11"/>
        </w:rPr>
        <w:t xml:space="preserve"> </w:t>
      </w:r>
      <w:r>
        <w:rPr>
          <w:color w:val="1A171C"/>
        </w:rPr>
        <w:t>proper</w:t>
      </w:r>
      <w:r>
        <w:rPr>
          <w:color w:val="1A171C"/>
          <w:spacing w:val="-11"/>
        </w:rPr>
        <w:t xml:space="preserve"> </w:t>
      </w:r>
      <w:r>
        <w:rPr>
          <w:color w:val="1A171C"/>
        </w:rPr>
        <w:t>functioning</w:t>
      </w:r>
      <w:r>
        <w:rPr>
          <w:color w:val="1A171C"/>
          <w:spacing w:val="-10"/>
        </w:rPr>
        <w:t xml:space="preserve"> </w:t>
      </w:r>
      <w:r>
        <w:rPr>
          <w:color w:val="1A171C"/>
        </w:rPr>
        <w:t>of</w:t>
      </w:r>
      <w:r>
        <w:rPr>
          <w:color w:val="1A171C"/>
          <w:spacing w:val="-12"/>
        </w:rPr>
        <w:t xml:space="preserve"> </w:t>
      </w:r>
      <w:r>
        <w:rPr>
          <w:color w:val="1A171C"/>
        </w:rPr>
        <w:t>the</w:t>
      </w:r>
      <w:r>
        <w:rPr>
          <w:color w:val="1A171C"/>
          <w:spacing w:val="-10"/>
        </w:rPr>
        <w:t xml:space="preserve"> </w:t>
      </w:r>
      <w:r>
        <w:rPr>
          <w:color w:val="1A171C"/>
        </w:rPr>
        <w:t>quality</w:t>
      </w:r>
      <w:r>
        <w:rPr>
          <w:color w:val="1A171C"/>
          <w:spacing w:val="-11"/>
        </w:rPr>
        <w:t xml:space="preserve"> </w:t>
      </w:r>
      <w:r>
        <w:rPr>
          <w:color w:val="1A171C"/>
        </w:rPr>
        <w:t>system.</w:t>
      </w:r>
      <w:r>
        <w:rPr>
          <w:color w:val="1A171C"/>
          <w:spacing w:val="-12"/>
        </w:rPr>
        <w:t xml:space="preserve"> </w:t>
      </w:r>
      <w:r>
        <w:rPr>
          <w:color w:val="1A171C"/>
        </w:rPr>
        <w:t>It</w:t>
      </w:r>
      <w:r>
        <w:rPr>
          <w:color w:val="1A171C"/>
          <w:spacing w:val="-10"/>
        </w:rPr>
        <w:t xml:space="preserve"> </w:t>
      </w:r>
      <w:r>
        <w:rPr>
          <w:color w:val="1A171C"/>
        </w:rPr>
        <w:t>shall</w:t>
      </w:r>
      <w:r>
        <w:rPr>
          <w:color w:val="1A171C"/>
          <w:spacing w:val="-11"/>
        </w:rPr>
        <w:t xml:space="preserve"> </w:t>
      </w:r>
      <w:r>
        <w:rPr>
          <w:color w:val="1A171C"/>
        </w:rPr>
        <w:t>provide</w:t>
      </w:r>
      <w:r>
        <w:rPr>
          <w:color w:val="1A171C"/>
          <w:spacing w:val="-11"/>
        </w:rPr>
        <w:t xml:space="preserve"> </w:t>
      </w:r>
      <w:r>
        <w:rPr>
          <w:color w:val="1A171C"/>
        </w:rPr>
        <w:t>the manufacturer</w:t>
      </w:r>
      <w:r>
        <w:rPr>
          <w:color w:val="1A171C"/>
          <w:spacing w:val="-12"/>
        </w:rPr>
        <w:t xml:space="preserve"> </w:t>
      </w:r>
      <w:r>
        <w:rPr>
          <w:color w:val="1A171C"/>
        </w:rPr>
        <w:t>with</w:t>
      </w:r>
      <w:r>
        <w:rPr>
          <w:color w:val="1A171C"/>
          <w:spacing w:val="-13"/>
        </w:rPr>
        <w:t xml:space="preserve"> </w:t>
      </w:r>
      <w:r>
        <w:rPr>
          <w:color w:val="1A171C"/>
        </w:rPr>
        <w:t>a</w:t>
      </w:r>
      <w:r>
        <w:rPr>
          <w:color w:val="1A171C"/>
          <w:spacing w:val="-11"/>
        </w:rPr>
        <w:t xml:space="preserve"> </w:t>
      </w:r>
      <w:r>
        <w:rPr>
          <w:color w:val="1A171C"/>
        </w:rPr>
        <w:t>visit</w:t>
      </w:r>
      <w:r>
        <w:rPr>
          <w:color w:val="1A171C"/>
          <w:spacing w:val="-11"/>
        </w:rPr>
        <w:t xml:space="preserve"> </w:t>
      </w:r>
      <w:r>
        <w:rPr>
          <w:color w:val="1A171C"/>
        </w:rPr>
        <w:t>report</w:t>
      </w:r>
      <w:r>
        <w:rPr>
          <w:color w:val="1A171C"/>
          <w:spacing w:val="-13"/>
        </w:rPr>
        <w:t xml:space="preserve"> </w:t>
      </w:r>
      <w:r>
        <w:rPr>
          <w:color w:val="1A171C"/>
        </w:rPr>
        <w:t>and,</w:t>
      </w:r>
      <w:r>
        <w:rPr>
          <w:color w:val="1A171C"/>
          <w:spacing w:val="-12"/>
        </w:rPr>
        <w:t xml:space="preserve"> </w:t>
      </w:r>
      <w:r>
        <w:rPr>
          <w:color w:val="1A171C"/>
        </w:rPr>
        <w:t>if</w:t>
      </w:r>
      <w:r>
        <w:rPr>
          <w:color w:val="1A171C"/>
          <w:spacing w:val="-12"/>
        </w:rPr>
        <w:t xml:space="preserve"> </w:t>
      </w:r>
      <w:r>
        <w:rPr>
          <w:color w:val="1A171C"/>
        </w:rPr>
        <w:t>tests</w:t>
      </w:r>
      <w:r>
        <w:rPr>
          <w:color w:val="1A171C"/>
          <w:spacing w:val="-12"/>
        </w:rPr>
        <w:t xml:space="preserve"> </w:t>
      </w:r>
      <w:r>
        <w:rPr>
          <w:color w:val="1A171C"/>
        </w:rPr>
        <w:t>have</w:t>
      </w:r>
      <w:r>
        <w:rPr>
          <w:color w:val="1A171C"/>
          <w:spacing w:val="-12"/>
        </w:rPr>
        <w:t xml:space="preserve"> </w:t>
      </w:r>
      <w:r>
        <w:rPr>
          <w:color w:val="1A171C"/>
        </w:rPr>
        <w:t>been</w:t>
      </w:r>
      <w:r>
        <w:rPr>
          <w:color w:val="1A171C"/>
          <w:spacing w:val="-13"/>
        </w:rPr>
        <w:t xml:space="preserve"> </w:t>
      </w:r>
      <w:r>
        <w:rPr>
          <w:color w:val="1A171C"/>
        </w:rPr>
        <w:t>carried</w:t>
      </w:r>
      <w:r>
        <w:rPr>
          <w:color w:val="1A171C"/>
          <w:spacing w:val="-10"/>
        </w:rPr>
        <w:t xml:space="preserve"> </w:t>
      </w:r>
      <w:r>
        <w:rPr>
          <w:color w:val="1A171C"/>
        </w:rPr>
        <w:t>out,</w:t>
      </w:r>
      <w:r>
        <w:rPr>
          <w:color w:val="1A171C"/>
          <w:spacing w:val="-12"/>
        </w:rPr>
        <w:t xml:space="preserve"> </w:t>
      </w:r>
      <w:r>
        <w:rPr>
          <w:color w:val="1A171C"/>
        </w:rPr>
        <w:t>with</w:t>
      </w:r>
      <w:r>
        <w:rPr>
          <w:color w:val="1A171C"/>
          <w:spacing w:val="-13"/>
        </w:rPr>
        <w:t xml:space="preserve"> </w:t>
      </w:r>
      <w:r>
        <w:rPr>
          <w:color w:val="1A171C"/>
        </w:rPr>
        <w:t>a</w:t>
      </w:r>
      <w:r>
        <w:rPr>
          <w:color w:val="1A171C"/>
          <w:spacing w:val="-13"/>
        </w:rPr>
        <w:t xml:space="preserve"> </w:t>
      </w:r>
      <w:r>
        <w:rPr>
          <w:color w:val="1A171C"/>
        </w:rPr>
        <w:t>test</w:t>
      </w:r>
      <w:r>
        <w:rPr>
          <w:color w:val="1A171C"/>
          <w:spacing w:val="-10"/>
        </w:rPr>
        <w:t xml:space="preserve"> </w:t>
      </w:r>
      <w:r>
        <w:rPr>
          <w:color w:val="1A171C"/>
        </w:rPr>
        <w:t>report.</w:t>
      </w:r>
    </w:p>
    <w:p w14:paraId="22C257DB" w14:textId="77777777" w:rsidR="00340395" w:rsidRPr="004C3F24" w:rsidRDefault="00340395" w:rsidP="00340395">
      <w:pPr>
        <w:pStyle w:val="Overskrift4"/>
        <w:keepNext w:val="0"/>
        <w:keepLines w:val="0"/>
        <w:widowControl w:val="0"/>
        <w:numPr>
          <w:ilvl w:val="0"/>
          <w:numId w:val="53"/>
        </w:numPr>
        <w:tabs>
          <w:tab w:val="left" w:pos="1997"/>
        </w:tabs>
        <w:autoSpaceDE w:val="0"/>
        <w:autoSpaceDN w:val="0"/>
        <w:spacing w:before="103" w:line="240" w:lineRule="auto"/>
        <w:ind w:left="360" w:hanging="360"/>
        <w:jc w:val="both"/>
        <w:rPr>
          <w:rFonts w:ascii="Cambria"/>
          <w:color w:val="1A171C"/>
          <w:sz w:val="19"/>
          <w:lang w:val="en-GB"/>
        </w:rPr>
      </w:pPr>
      <w:r w:rsidRPr="004C3F24">
        <w:rPr>
          <w:color w:val="1A171C"/>
          <w:lang w:val="en-GB"/>
        </w:rPr>
        <w:t>CE marking and EU declaration of</w:t>
      </w:r>
      <w:r w:rsidRPr="004C3F24">
        <w:rPr>
          <w:color w:val="1A171C"/>
          <w:spacing w:val="12"/>
          <w:lang w:val="en-GB"/>
        </w:rPr>
        <w:t xml:space="preserve"> </w:t>
      </w:r>
      <w:r w:rsidRPr="004C3F24">
        <w:rPr>
          <w:color w:val="1A171C"/>
          <w:lang w:val="en-GB"/>
        </w:rPr>
        <w:t>conformity</w:t>
      </w:r>
    </w:p>
    <w:p w14:paraId="14B14188" w14:textId="77777777" w:rsidR="00340395" w:rsidRPr="004C3F24" w:rsidRDefault="00340395" w:rsidP="00340395">
      <w:pPr>
        <w:pStyle w:val="Listeavsnitt"/>
        <w:widowControl w:val="0"/>
        <w:numPr>
          <w:ilvl w:val="1"/>
          <w:numId w:val="53"/>
        </w:numPr>
        <w:tabs>
          <w:tab w:val="left" w:pos="1997"/>
        </w:tabs>
        <w:autoSpaceDE w:val="0"/>
        <w:autoSpaceDN w:val="0"/>
        <w:spacing w:before="123" w:after="0" w:line="228" w:lineRule="auto"/>
        <w:ind w:right="1590"/>
        <w:contextualSpacing w:val="0"/>
        <w:jc w:val="both"/>
        <w:rPr>
          <w:sz w:val="20"/>
          <w:lang w:val="en-GB"/>
        </w:rPr>
      </w:pPr>
      <w:r w:rsidRPr="004C3F24">
        <w:rPr>
          <w:color w:val="1A171C"/>
          <w:sz w:val="20"/>
          <w:lang w:val="en-GB"/>
        </w:rPr>
        <w:t>The</w:t>
      </w:r>
      <w:r w:rsidRPr="004C3F24">
        <w:rPr>
          <w:color w:val="1A171C"/>
          <w:spacing w:val="-11"/>
          <w:sz w:val="20"/>
          <w:lang w:val="en-GB"/>
        </w:rPr>
        <w:t xml:space="preserve"> </w:t>
      </w:r>
      <w:r w:rsidRPr="004C3F24">
        <w:rPr>
          <w:color w:val="1A171C"/>
          <w:sz w:val="20"/>
          <w:lang w:val="en-GB"/>
        </w:rPr>
        <w:t>manufacturer</w:t>
      </w:r>
      <w:r w:rsidRPr="004C3F24">
        <w:rPr>
          <w:color w:val="1A171C"/>
          <w:spacing w:val="-12"/>
          <w:sz w:val="20"/>
          <w:lang w:val="en-GB"/>
        </w:rPr>
        <w:t xml:space="preserve"> </w:t>
      </w:r>
      <w:r w:rsidRPr="004C3F24">
        <w:rPr>
          <w:color w:val="1A171C"/>
          <w:sz w:val="20"/>
          <w:lang w:val="en-GB"/>
        </w:rPr>
        <w:t>shall</w:t>
      </w:r>
      <w:r w:rsidRPr="004C3F24">
        <w:rPr>
          <w:color w:val="1A171C"/>
          <w:spacing w:val="-11"/>
          <w:sz w:val="20"/>
          <w:lang w:val="en-GB"/>
        </w:rPr>
        <w:t xml:space="preserve"> </w:t>
      </w:r>
      <w:r w:rsidRPr="004C3F24">
        <w:rPr>
          <w:color w:val="1A171C"/>
          <w:sz w:val="20"/>
          <w:lang w:val="en-GB"/>
        </w:rPr>
        <w:t>affix</w:t>
      </w:r>
      <w:r w:rsidRPr="004C3F24">
        <w:rPr>
          <w:color w:val="1A171C"/>
          <w:spacing w:val="-14"/>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CE</w:t>
      </w:r>
      <w:r w:rsidRPr="004C3F24">
        <w:rPr>
          <w:color w:val="1A171C"/>
          <w:spacing w:val="-11"/>
          <w:sz w:val="20"/>
          <w:lang w:val="en-GB"/>
        </w:rPr>
        <w:t xml:space="preserve"> </w:t>
      </w:r>
      <w:r w:rsidRPr="004C3F24">
        <w:rPr>
          <w:color w:val="1A171C"/>
          <w:sz w:val="20"/>
          <w:lang w:val="en-GB"/>
        </w:rPr>
        <w:t>marking</w:t>
      </w:r>
      <w:r w:rsidRPr="004C3F24">
        <w:rPr>
          <w:color w:val="1A171C"/>
          <w:spacing w:val="-12"/>
          <w:sz w:val="20"/>
          <w:lang w:val="en-GB"/>
        </w:rPr>
        <w:t xml:space="preserve"> </w:t>
      </w:r>
      <w:r w:rsidRPr="004C3F24">
        <w:rPr>
          <w:color w:val="1A171C"/>
          <w:sz w:val="20"/>
          <w:lang w:val="en-GB"/>
        </w:rPr>
        <w:t>and,</w:t>
      </w:r>
      <w:r w:rsidRPr="004C3F24">
        <w:rPr>
          <w:color w:val="1A171C"/>
          <w:spacing w:val="-12"/>
          <w:sz w:val="20"/>
          <w:lang w:val="en-GB"/>
        </w:rPr>
        <w:t xml:space="preserve"> </w:t>
      </w:r>
      <w:r w:rsidRPr="004C3F24">
        <w:rPr>
          <w:color w:val="1A171C"/>
          <w:sz w:val="20"/>
          <w:lang w:val="en-GB"/>
        </w:rPr>
        <w:t>under</w:t>
      </w:r>
      <w:r w:rsidRPr="004C3F24">
        <w:rPr>
          <w:color w:val="1A171C"/>
          <w:spacing w:val="-12"/>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responsibility</w:t>
      </w:r>
      <w:r w:rsidRPr="004C3F24">
        <w:rPr>
          <w:color w:val="1A171C"/>
          <w:spacing w:val="-11"/>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the</w:t>
      </w:r>
      <w:r w:rsidRPr="004C3F24">
        <w:rPr>
          <w:color w:val="1A171C"/>
          <w:spacing w:val="-12"/>
          <w:sz w:val="20"/>
          <w:lang w:val="en-GB"/>
        </w:rPr>
        <w:t xml:space="preserve"> </w:t>
      </w:r>
      <w:r w:rsidRPr="004C3F24">
        <w:rPr>
          <w:color w:val="1A171C"/>
          <w:sz w:val="20"/>
          <w:lang w:val="en-GB"/>
        </w:rPr>
        <w:t>notified</w:t>
      </w:r>
      <w:r w:rsidRPr="004C3F24">
        <w:rPr>
          <w:color w:val="1A171C"/>
          <w:spacing w:val="-11"/>
          <w:sz w:val="20"/>
          <w:lang w:val="en-GB"/>
        </w:rPr>
        <w:t xml:space="preserve"> </w:t>
      </w:r>
      <w:r w:rsidRPr="004C3F24">
        <w:rPr>
          <w:color w:val="1A171C"/>
          <w:sz w:val="20"/>
          <w:lang w:val="en-GB"/>
        </w:rPr>
        <w:t>body referred</w:t>
      </w:r>
      <w:r w:rsidRPr="004C3F24">
        <w:rPr>
          <w:color w:val="1A171C"/>
          <w:spacing w:val="-8"/>
          <w:sz w:val="20"/>
          <w:lang w:val="en-GB"/>
        </w:rPr>
        <w:t xml:space="preserve"> </w:t>
      </w:r>
      <w:r w:rsidRPr="004C3F24">
        <w:rPr>
          <w:color w:val="1A171C"/>
          <w:sz w:val="20"/>
          <w:lang w:val="en-GB"/>
        </w:rPr>
        <w:t>to</w:t>
      </w:r>
      <w:r w:rsidRPr="004C3F24">
        <w:rPr>
          <w:color w:val="1A171C"/>
          <w:spacing w:val="-7"/>
          <w:sz w:val="20"/>
          <w:lang w:val="en-GB"/>
        </w:rPr>
        <w:t xml:space="preserve"> </w:t>
      </w:r>
      <w:r w:rsidRPr="004C3F24">
        <w:rPr>
          <w:color w:val="1A171C"/>
          <w:sz w:val="20"/>
          <w:lang w:val="en-GB"/>
        </w:rPr>
        <w:t>in</w:t>
      </w:r>
      <w:r w:rsidRPr="004C3F24">
        <w:rPr>
          <w:color w:val="1A171C"/>
          <w:spacing w:val="-7"/>
          <w:sz w:val="20"/>
          <w:lang w:val="en-GB"/>
        </w:rPr>
        <w:t xml:space="preserve"> </w:t>
      </w:r>
      <w:r w:rsidRPr="004C3F24">
        <w:rPr>
          <w:color w:val="1A171C"/>
          <w:sz w:val="20"/>
          <w:lang w:val="en-GB"/>
        </w:rPr>
        <w:t>point</w:t>
      </w:r>
      <w:r w:rsidRPr="004C3F24">
        <w:rPr>
          <w:color w:val="1A171C"/>
          <w:spacing w:val="-6"/>
          <w:sz w:val="20"/>
          <w:lang w:val="en-GB"/>
        </w:rPr>
        <w:t xml:space="preserve"> </w:t>
      </w:r>
      <w:r w:rsidRPr="004C3F24">
        <w:rPr>
          <w:color w:val="1A171C"/>
          <w:sz w:val="20"/>
          <w:lang w:val="en-GB"/>
        </w:rPr>
        <w:t>3.1,</w:t>
      </w:r>
      <w:r w:rsidRPr="004C3F24">
        <w:rPr>
          <w:color w:val="1A171C"/>
          <w:spacing w:val="-9"/>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latter’s</w:t>
      </w:r>
      <w:r w:rsidRPr="004C3F24">
        <w:rPr>
          <w:color w:val="1A171C"/>
          <w:spacing w:val="-8"/>
          <w:sz w:val="20"/>
          <w:lang w:val="en-GB"/>
        </w:rPr>
        <w:t xml:space="preserve"> </w:t>
      </w:r>
      <w:r w:rsidRPr="004C3F24">
        <w:rPr>
          <w:color w:val="1A171C"/>
          <w:sz w:val="20"/>
          <w:lang w:val="en-GB"/>
        </w:rPr>
        <w:t>identification</w:t>
      </w:r>
      <w:r w:rsidRPr="004C3F24">
        <w:rPr>
          <w:color w:val="1A171C"/>
          <w:spacing w:val="-6"/>
          <w:sz w:val="20"/>
          <w:lang w:val="en-GB"/>
        </w:rPr>
        <w:t xml:space="preserve"> </w:t>
      </w:r>
      <w:r w:rsidRPr="004C3F24">
        <w:rPr>
          <w:color w:val="1A171C"/>
          <w:sz w:val="20"/>
          <w:lang w:val="en-GB"/>
        </w:rPr>
        <w:t>number</w:t>
      </w:r>
      <w:r w:rsidRPr="004C3F24">
        <w:rPr>
          <w:color w:val="1A171C"/>
          <w:spacing w:val="-6"/>
          <w:sz w:val="20"/>
          <w:lang w:val="en-GB"/>
        </w:rPr>
        <w:t xml:space="preserve"> </w:t>
      </w:r>
      <w:r w:rsidRPr="004C3F24">
        <w:rPr>
          <w:color w:val="1A171C"/>
          <w:sz w:val="20"/>
          <w:lang w:val="en-GB"/>
        </w:rPr>
        <w:t>to</w:t>
      </w:r>
      <w:r w:rsidRPr="004C3F24">
        <w:rPr>
          <w:color w:val="1A171C"/>
          <w:spacing w:val="-7"/>
          <w:sz w:val="20"/>
          <w:lang w:val="en-GB"/>
        </w:rPr>
        <w:t xml:space="preserve"> </w:t>
      </w:r>
      <w:r w:rsidRPr="004C3F24">
        <w:rPr>
          <w:color w:val="1A171C"/>
          <w:sz w:val="20"/>
          <w:lang w:val="en-GB"/>
        </w:rPr>
        <w:t>each</w:t>
      </w:r>
      <w:r w:rsidRPr="004C3F24">
        <w:rPr>
          <w:color w:val="1A171C"/>
          <w:spacing w:val="-7"/>
          <w:sz w:val="20"/>
          <w:lang w:val="en-GB"/>
        </w:rPr>
        <w:t xml:space="preserve"> </w:t>
      </w:r>
      <w:r w:rsidRPr="004C3F24">
        <w:rPr>
          <w:color w:val="1A171C"/>
          <w:sz w:val="20"/>
          <w:lang w:val="en-GB"/>
        </w:rPr>
        <w:t>individual</w:t>
      </w:r>
      <w:r w:rsidRPr="004C3F24">
        <w:rPr>
          <w:color w:val="1A171C"/>
          <w:spacing w:val="-8"/>
          <w:sz w:val="20"/>
          <w:lang w:val="en-GB"/>
        </w:rPr>
        <w:t xml:space="preserve"> </w:t>
      </w:r>
      <w:r w:rsidRPr="004C3F24">
        <w:rPr>
          <w:color w:val="1A171C"/>
          <w:sz w:val="20"/>
          <w:lang w:val="en-GB"/>
        </w:rPr>
        <w:t>item</w:t>
      </w:r>
      <w:r w:rsidRPr="004C3F24">
        <w:rPr>
          <w:color w:val="1A171C"/>
          <w:spacing w:val="-6"/>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pressure equipment</w:t>
      </w:r>
      <w:r w:rsidRPr="004C3F24">
        <w:rPr>
          <w:color w:val="1A171C"/>
          <w:spacing w:val="-8"/>
          <w:sz w:val="20"/>
          <w:lang w:val="en-GB"/>
        </w:rPr>
        <w:t xml:space="preserve"> </w:t>
      </w:r>
      <w:r w:rsidRPr="004C3F24">
        <w:rPr>
          <w:color w:val="1A171C"/>
          <w:sz w:val="20"/>
          <w:lang w:val="en-GB"/>
        </w:rPr>
        <w:t>that</w:t>
      </w:r>
      <w:r w:rsidRPr="004C3F24">
        <w:rPr>
          <w:color w:val="1A171C"/>
          <w:spacing w:val="-7"/>
          <w:sz w:val="20"/>
          <w:lang w:val="en-GB"/>
        </w:rPr>
        <w:t xml:space="preserve"> </w:t>
      </w:r>
      <w:r w:rsidRPr="004C3F24">
        <w:rPr>
          <w:color w:val="1A171C"/>
          <w:sz w:val="20"/>
          <w:lang w:val="en-GB"/>
        </w:rPr>
        <w:t>satisfies</w:t>
      </w:r>
      <w:r w:rsidRPr="004C3F24">
        <w:rPr>
          <w:color w:val="1A171C"/>
          <w:spacing w:val="-10"/>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applicable</w:t>
      </w:r>
      <w:r w:rsidRPr="004C3F24">
        <w:rPr>
          <w:color w:val="1A171C"/>
          <w:spacing w:val="-8"/>
          <w:sz w:val="20"/>
          <w:lang w:val="en-GB"/>
        </w:rPr>
        <w:t xml:space="preserve"> </w:t>
      </w:r>
      <w:r w:rsidRPr="004C3F24">
        <w:rPr>
          <w:color w:val="1A171C"/>
          <w:sz w:val="20"/>
          <w:lang w:val="en-GB"/>
        </w:rPr>
        <w:t>requirements</w:t>
      </w:r>
      <w:r w:rsidRPr="004C3F24">
        <w:rPr>
          <w:color w:val="1A171C"/>
          <w:spacing w:val="-10"/>
          <w:sz w:val="20"/>
          <w:lang w:val="en-GB"/>
        </w:rPr>
        <w:t xml:space="preserve"> </w:t>
      </w:r>
      <w:r w:rsidRPr="004C3F24">
        <w:rPr>
          <w:color w:val="1A171C"/>
          <w:sz w:val="20"/>
          <w:lang w:val="en-GB"/>
        </w:rPr>
        <w:t>of</w:t>
      </w:r>
      <w:r w:rsidRPr="004C3F24">
        <w:rPr>
          <w:color w:val="1A171C"/>
          <w:spacing w:val="-11"/>
          <w:sz w:val="20"/>
          <w:lang w:val="en-GB"/>
        </w:rPr>
        <w:t xml:space="preserve"> </w:t>
      </w:r>
      <w:r w:rsidRPr="004C3F24">
        <w:rPr>
          <w:color w:val="1A171C"/>
          <w:sz w:val="20"/>
          <w:lang w:val="en-GB"/>
        </w:rPr>
        <w:t>this</w:t>
      </w:r>
      <w:r w:rsidRPr="004C3F24">
        <w:rPr>
          <w:color w:val="1A171C"/>
          <w:spacing w:val="-10"/>
          <w:sz w:val="20"/>
          <w:lang w:val="en-GB"/>
        </w:rPr>
        <w:t xml:space="preserve"> </w:t>
      </w:r>
      <w:r w:rsidRPr="004C3F24">
        <w:rPr>
          <w:color w:val="1A171C"/>
          <w:sz w:val="20"/>
          <w:lang w:val="en-GB"/>
        </w:rPr>
        <w:t>Directive.</w:t>
      </w:r>
    </w:p>
    <w:p w14:paraId="6F2BB121" w14:textId="77777777" w:rsidR="00340395" w:rsidRPr="004C3F24" w:rsidRDefault="00340395" w:rsidP="00340395">
      <w:pPr>
        <w:pStyle w:val="Listeavsnitt"/>
        <w:widowControl w:val="0"/>
        <w:numPr>
          <w:ilvl w:val="1"/>
          <w:numId w:val="53"/>
        </w:numPr>
        <w:tabs>
          <w:tab w:val="left" w:pos="1997"/>
        </w:tabs>
        <w:autoSpaceDE w:val="0"/>
        <w:autoSpaceDN w:val="0"/>
        <w:spacing w:before="110" w:after="0" w:line="228" w:lineRule="auto"/>
        <w:ind w:right="1588" w:hanging="379"/>
        <w:contextualSpacing w:val="0"/>
        <w:jc w:val="both"/>
        <w:rPr>
          <w:sz w:val="20"/>
          <w:lang w:val="en-GB"/>
        </w:rPr>
      </w:pPr>
      <w:r w:rsidRPr="004C3F24">
        <w:rPr>
          <w:color w:val="1A171C"/>
          <w:sz w:val="20"/>
          <w:lang w:val="en-GB"/>
        </w:rPr>
        <w:t>The manufacturer shall draw up a written EU declaration of conformity for each pressure equipment</w:t>
      </w:r>
      <w:r w:rsidRPr="004C3F24">
        <w:rPr>
          <w:color w:val="1A171C"/>
          <w:spacing w:val="-19"/>
          <w:sz w:val="20"/>
          <w:lang w:val="en-GB"/>
        </w:rPr>
        <w:t xml:space="preserve"> </w:t>
      </w:r>
      <w:r w:rsidRPr="004C3F24">
        <w:rPr>
          <w:color w:val="1A171C"/>
          <w:sz w:val="20"/>
          <w:lang w:val="en-GB"/>
        </w:rPr>
        <w:t>model</w:t>
      </w:r>
      <w:r w:rsidRPr="004C3F24">
        <w:rPr>
          <w:color w:val="1A171C"/>
          <w:spacing w:val="-19"/>
          <w:sz w:val="20"/>
          <w:lang w:val="en-GB"/>
        </w:rPr>
        <w:t xml:space="preserve"> </w:t>
      </w:r>
      <w:r w:rsidRPr="004C3F24">
        <w:rPr>
          <w:color w:val="1A171C"/>
          <w:sz w:val="20"/>
          <w:lang w:val="en-GB"/>
        </w:rPr>
        <w:t>and</w:t>
      </w:r>
      <w:r w:rsidRPr="004C3F24">
        <w:rPr>
          <w:color w:val="1A171C"/>
          <w:spacing w:val="-5"/>
          <w:sz w:val="20"/>
          <w:lang w:val="en-GB"/>
        </w:rPr>
        <w:t xml:space="preserve"> </w:t>
      </w:r>
      <w:r w:rsidRPr="004C3F24">
        <w:rPr>
          <w:color w:val="1A171C"/>
          <w:sz w:val="20"/>
          <w:lang w:val="en-GB"/>
        </w:rPr>
        <w:t>keep</w:t>
      </w:r>
      <w:r w:rsidRPr="004C3F24">
        <w:rPr>
          <w:color w:val="1A171C"/>
          <w:spacing w:val="-9"/>
          <w:sz w:val="20"/>
          <w:lang w:val="en-GB"/>
        </w:rPr>
        <w:t xml:space="preserve"> </w:t>
      </w:r>
      <w:r w:rsidRPr="004C3F24">
        <w:rPr>
          <w:color w:val="1A171C"/>
          <w:sz w:val="20"/>
          <w:lang w:val="en-GB"/>
        </w:rPr>
        <w:t>it</w:t>
      </w:r>
      <w:r w:rsidRPr="004C3F24">
        <w:rPr>
          <w:color w:val="1A171C"/>
          <w:spacing w:val="-8"/>
          <w:sz w:val="20"/>
          <w:lang w:val="en-GB"/>
        </w:rPr>
        <w:t xml:space="preserve"> </w:t>
      </w:r>
      <w:r w:rsidRPr="004C3F24">
        <w:rPr>
          <w:color w:val="1A171C"/>
          <w:sz w:val="20"/>
          <w:lang w:val="en-GB"/>
        </w:rPr>
        <w:t>at</w:t>
      </w:r>
      <w:r w:rsidRPr="004C3F24">
        <w:rPr>
          <w:color w:val="1A171C"/>
          <w:spacing w:val="-8"/>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disposal</w:t>
      </w:r>
      <w:r w:rsidRPr="004C3F24">
        <w:rPr>
          <w:color w:val="1A171C"/>
          <w:spacing w:val="-8"/>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national</w:t>
      </w:r>
      <w:r w:rsidRPr="004C3F24">
        <w:rPr>
          <w:color w:val="1A171C"/>
          <w:spacing w:val="-6"/>
          <w:sz w:val="20"/>
          <w:lang w:val="en-GB"/>
        </w:rPr>
        <w:t xml:space="preserve"> </w:t>
      </w:r>
      <w:r w:rsidRPr="004C3F24">
        <w:rPr>
          <w:color w:val="1A171C"/>
          <w:sz w:val="20"/>
          <w:lang w:val="en-GB"/>
        </w:rPr>
        <w:t>authorities</w:t>
      </w:r>
      <w:r w:rsidRPr="004C3F24">
        <w:rPr>
          <w:color w:val="1A171C"/>
          <w:spacing w:val="-8"/>
          <w:sz w:val="20"/>
          <w:lang w:val="en-GB"/>
        </w:rPr>
        <w:t xml:space="preserve"> </w:t>
      </w:r>
      <w:r w:rsidRPr="004C3F24">
        <w:rPr>
          <w:color w:val="1A171C"/>
          <w:sz w:val="20"/>
          <w:lang w:val="en-GB"/>
        </w:rPr>
        <w:t>for</w:t>
      </w:r>
      <w:r w:rsidRPr="004C3F24">
        <w:rPr>
          <w:color w:val="1A171C"/>
          <w:spacing w:val="-8"/>
          <w:sz w:val="20"/>
          <w:lang w:val="en-GB"/>
        </w:rPr>
        <w:t xml:space="preserve"> </w:t>
      </w:r>
      <w:r w:rsidRPr="004C3F24">
        <w:rPr>
          <w:color w:val="1A171C"/>
          <w:sz w:val="20"/>
          <w:lang w:val="en-GB"/>
        </w:rPr>
        <w:t>10</w:t>
      </w:r>
      <w:r w:rsidRPr="004C3F24">
        <w:rPr>
          <w:color w:val="1A171C"/>
          <w:spacing w:val="-8"/>
          <w:sz w:val="20"/>
          <w:lang w:val="en-GB"/>
        </w:rPr>
        <w:t xml:space="preserve"> </w:t>
      </w:r>
      <w:r w:rsidRPr="004C3F24">
        <w:rPr>
          <w:color w:val="1A171C"/>
          <w:sz w:val="20"/>
          <w:lang w:val="en-GB"/>
        </w:rPr>
        <w:t>years</w:t>
      </w:r>
      <w:r w:rsidRPr="004C3F24">
        <w:rPr>
          <w:color w:val="1A171C"/>
          <w:spacing w:val="-9"/>
          <w:sz w:val="20"/>
          <w:lang w:val="en-GB"/>
        </w:rPr>
        <w:t xml:space="preserve"> </w:t>
      </w:r>
      <w:r w:rsidRPr="004C3F24">
        <w:rPr>
          <w:color w:val="1A171C"/>
          <w:sz w:val="20"/>
          <w:lang w:val="en-GB"/>
        </w:rPr>
        <w:t>after</w:t>
      </w:r>
      <w:r w:rsidRPr="004C3F24">
        <w:rPr>
          <w:color w:val="1A171C"/>
          <w:spacing w:val="-7"/>
          <w:sz w:val="20"/>
          <w:lang w:val="en-GB"/>
        </w:rPr>
        <w:t xml:space="preserve"> </w:t>
      </w:r>
      <w:r w:rsidRPr="004C3F24">
        <w:rPr>
          <w:color w:val="1A171C"/>
          <w:sz w:val="20"/>
          <w:lang w:val="en-GB"/>
        </w:rPr>
        <w:t>the pressure equipment has been placed on the market. The EU declaration of conformity shall identify</w:t>
      </w:r>
      <w:r w:rsidRPr="004C3F24">
        <w:rPr>
          <w:color w:val="1A171C"/>
          <w:spacing w:val="-6"/>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pressure</w:t>
      </w:r>
      <w:r w:rsidRPr="004C3F24">
        <w:rPr>
          <w:color w:val="1A171C"/>
          <w:spacing w:val="-5"/>
          <w:sz w:val="20"/>
          <w:lang w:val="en-GB"/>
        </w:rPr>
        <w:t xml:space="preserve"> </w:t>
      </w:r>
      <w:r w:rsidRPr="004C3F24">
        <w:rPr>
          <w:color w:val="1A171C"/>
          <w:sz w:val="20"/>
          <w:lang w:val="en-GB"/>
        </w:rPr>
        <w:t>equipment</w:t>
      </w:r>
      <w:r w:rsidRPr="004C3F24">
        <w:rPr>
          <w:color w:val="1A171C"/>
          <w:spacing w:val="-6"/>
          <w:sz w:val="20"/>
          <w:lang w:val="en-GB"/>
        </w:rPr>
        <w:t xml:space="preserve"> </w:t>
      </w:r>
      <w:r w:rsidRPr="004C3F24">
        <w:rPr>
          <w:color w:val="1A171C"/>
          <w:sz w:val="20"/>
          <w:lang w:val="en-GB"/>
        </w:rPr>
        <w:t>model</w:t>
      </w:r>
      <w:r w:rsidRPr="004C3F24">
        <w:rPr>
          <w:color w:val="1A171C"/>
          <w:spacing w:val="-4"/>
          <w:sz w:val="20"/>
          <w:lang w:val="en-GB"/>
        </w:rPr>
        <w:t xml:space="preserve"> </w:t>
      </w:r>
      <w:r w:rsidRPr="004C3F24">
        <w:rPr>
          <w:color w:val="1A171C"/>
          <w:sz w:val="20"/>
          <w:lang w:val="en-GB"/>
        </w:rPr>
        <w:t>for</w:t>
      </w:r>
      <w:r w:rsidRPr="004C3F24">
        <w:rPr>
          <w:color w:val="1A171C"/>
          <w:spacing w:val="-6"/>
          <w:sz w:val="20"/>
          <w:lang w:val="en-GB"/>
        </w:rPr>
        <w:t xml:space="preserve"> </w:t>
      </w:r>
      <w:r w:rsidRPr="004C3F24">
        <w:rPr>
          <w:color w:val="1A171C"/>
          <w:sz w:val="20"/>
          <w:lang w:val="en-GB"/>
        </w:rPr>
        <w:t>which</w:t>
      </w:r>
      <w:r w:rsidRPr="004C3F24">
        <w:rPr>
          <w:color w:val="1A171C"/>
          <w:spacing w:val="-7"/>
          <w:sz w:val="20"/>
          <w:lang w:val="en-GB"/>
        </w:rPr>
        <w:t xml:space="preserve"> </w:t>
      </w:r>
      <w:r w:rsidRPr="004C3F24">
        <w:rPr>
          <w:color w:val="1A171C"/>
          <w:sz w:val="20"/>
          <w:lang w:val="en-GB"/>
        </w:rPr>
        <w:t>it</w:t>
      </w:r>
      <w:r w:rsidRPr="004C3F24">
        <w:rPr>
          <w:color w:val="1A171C"/>
          <w:spacing w:val="-7"/>
          <w:sz w:val="20"/>
          <w:lang w:val="en-GB"/>
        </w:rPr>
        <w:t xml:space="preserve"> </w:t>
      </w:r>
      <w:r w:rsidRPr="004C3F24">
        <w:rPr>
          <w:color w:val="1A171C"/>
          <w:sz w:val="20"/>
          <w:lang w:val="en-GB"/>
        </w:rPr>
        <w:t>has</w:t>
      </w:r>
      <w:r w:rsidRPr="004C3F24">
        <w:rPr>
          <w:color w:val="1A171C"/>
          <w:spacing w:val="-7"/>
          <w:sz w:val="20"/>
          <w:lang w:val="en-GB"/>
        </w:rPr>
        <w:t xml:space="preserve"> </w:t>
      </w:r>
      <w:r w:rsidRPr="004C3F24">
        <w:rPr>
          <w:color w:val="1A171C"/>
          <w:sz w:val="20"/>
          <w:lang w:val="en-GB"/>
        </w:rPr>
        <w:t>been</w:t>
      </w:r>
      <w:r w:rsidRPr="004C3F24">
        <w:rPr>
          <w:color w:val="1A171C"/>
          <w:spacing w:val="-7"/>
          <w:sz w:val="20"/>
          <w:lang w:val="en-GB"/>
        </w:rPr>
        <w:t xml:space="preserve"> </w:t>
      </w:r>
      <w:r w:rsidRPr="004C3F24">
        <w:rPr>
          <w:color w:val="1A171C"/>
          <w:sz w:val="20"/>
          <w:lang w:val="en-GB"/>
        </w:rPr>
        <w:t>drawn</w:t>
      </w:r>
      <w:r w:rsidRPr="004C3F24">
        <w:rPr>
          <w:color w:val="1A171C"/>
          <w:spacing w:val="-8"/>
          <w:sz w:val="20"/>
          <w:lang w:val="en-GB"/>
        </w:rPr>
        <w:t xml:space="preserve"> </w:t>
      </w:r>
      <w:r w:rsidRPr="004C3F24">
        <w:rPr>
          <w:color w:val="1A171C"/>
          <w:sz w:val="20"/>
          <w:lang w:val="en-GB"/>
        </w:rPr>
        <w:t>up.</w:t>
      </w:r>
    </w:p>
    <w:p w14:paraId="7A373E10" w14:textId="77777777" w:rsidR="00340395" w:rsidRDefault="00340395" w:rsidP="00340395">
      <w:pPr>
        <w:pStyle w:val="Brdtekst"/>
        <w:spacing w:before="174"/>
        <w:ind w:left="1999" w:right="933"/>
      </w:pPr>
      <w:r>
        <w:rPr>
          <w:color w:val="1A171C"/>
        </w:rPr>
        <w:t>A copy of the EU declaration of conformity shall be made available to the relevant authorities upon request.</w:t>
      </w:r>
    </w:p>
    <w:p w14:paraId="3454EE6A" w14:textId="77777777" w:rsidR="00340395" w:rsidRPr="004C3F24" w:rsidRDefault="00340395" w:rsidP="00340395">
      <w:pPr>
        <w:pStyle w:val="Listeavsnitt"/>
        <w:widowControl w:val="0"/>
        <w:numPr>
          <w:ilvl w:val="0"/>
          <w:numId w:val="53"/>
        </w:numPr>
        <w:tabs>
          <w:tab w:val="left" w:pos="1997"/>
        </w:tabs>
        <w:autoSpaceDE w:val="0"/>
        <w:autoSpaceDN w:val="0"/>
        <w:spacing w:before="174" w:after="0" w:line="304" w:lineRule="auto"/>
        <w:ind w:left="2016" w:right="1590" w:hanging="399"/>
        <w:contextualSpacing w:val="0"/>
        <w:jc w:val="both"/>
        <w:rPr>
          <w:rFonts w:ascii="Cambria"/>
          <w:color w:val="1A171C"/>
          <w:sz w:val="19"/>
          <w:lang w:val="en-GB"/>
        </w:rPr>
      </w:pPr>
      <w:r w:rsidRPr="004C3F24">
        <w:rPr>
          <w:color w:val="1A171C"/>
          <w:sz w:val="20"/>
          <w:lang w:val="en-GB"/>
        </w:rPr>
        <w:t>The</w:t>
      </w:r>
      <w:r w:rsidRPr="004C3F24">
        <w:rPr>
          <w:color w:val="1A171C"/>
          <w:spacing w:val="-3"/>
          <w:sz w:val="20"/>
          <w:lang w:val="en-GB"/>
        </w:rPr>
        <w:t xml:space="preserve"> </w:t>
      </w:r>
      <w:r w:rsidRPr="004C3F24">
        <w:rPr>
          <w:color w:val="1A171C"/>
          <w:sz w:val="20"/>
          <w:lang w:val="en-GB"/>
        </w:rPr>
        <w:t>manufacturer</w:t>
      </w:r>
      <w:r w:rsidRPr="004C3F24">
        <w:rPr>
          <w:color w:val="1A171C"/>
          <w:spacing w:val="-4"/>
          <w:sz w:val="20"/>
          <w:lang w:val="en-GB"/>
        </w:rPr>
        <w:t xml:space="preserve"> </w:t>
      </w:r>
      <w:r w:rsidRPr="004C3F24">
        <w:rPr>
          <w:color w:val="1A171C"/>
          <w:sz w:val="20"/>
          <w:lang w:val="en-GB"/>
        </w:rPr>
        <w:t>shall,</w:t>
      </w:r>
      <w:r w:rsidRPr="004C3F24">
        <w:rPr>
          <w:color w:val="1A171C"/>
          <w:spacing w:val="-4"/>
          <w:sz w:val="20"/>
          <w:lang w:val="en-GB"/>
        </w:rPr>
        <w:t xml:space="preserve"> </w:t>
      </w:r>
      <w:r w:rsidRPr="004C3F24">
        <w:rPr>
          <w:color w:val="1A171C"/>
          <w:sz w:val="20"/>
          <w:lang w:val="en-GB"/>
        </w:rPr>
        <w:t>for</w:t>
      </w:r>
      <w:r w:rsidRPr="004C3F24">
        <w:rPr>
          <w:color w:val="1A171C"/>
          <w:spacing w:val="-4"/>
          <w:sz w:val="20"/>
          <w:lang w:val="en-GB"/>
        </w:rPr>
        <w:t xml:space="preserve"> </w:t>
      </w:r>
      <w:r w:rsidRPr="004C3F24">
        <w:rPr>
          <w:color w:val="1A171C"/>
          <w:sz w:val="20"/>
          <w:lang w:val="en-GB"/>
        </w:rPr>
        <w:t>a</w:t>
      </w:r>
      <w:r w:rsidRPr="004C3F24">
        <w:rPr>
          <w:color w:val="1A171C"/>
          <w:spacing w:val="-4"/>
          <w:sz w:val="20"/>
          <w:lang w:val="en-GB"/>
        </w:rPr>
        <w:t xml:space="preserve"> </w:t>
      </w:r>
      <w:r w:rsidRPr="004C3F24">
        <w:rPr>
          <w:color w:val="1A171C"/>
          <w:sz w:val="20"/>
          <w:lang w:val="en-GB"/>
        </w:rPr>
        <w:t>period</w:t>
      </w:r>
      <w:r w:rsidRPr="004C3F24">
        <w:rPr>
          <w:color w:val="1A171C"/>
          <w:spacing w:val="-3"/>
          <w:sz w:val="20"/>
          <w:lang w:val="en-GB"/>
        </w:rPr>
        <w:t xml:space="preserve"> </w:t>
      </w:r>
      <w:r w:rsidRPr="004C3F24">
        <w:rPr>
          <w:color w:val="1A171C"/>
          <w:sz w:val="20"/>
          <w:lang w:val="en-GB"/>
        </w:rPr>
        <w:t>ending</w:t>
      </w:r>
      <w:r w:rsidRPr="004C3F24">
        <w:rPr>
          <w:color w:val="1A171C"/>
          <w:spacing w:val="-5"/>
          <w:sz w:val="20"/>
          <w:lang w:val="en-GB"/>
        </w:rPr>
        <w:t xml:space="preserve"> </w:t>
      </w:r>
      <w:r w:rsidRPr="004C3F24">
        <w:rPr>
          <w:color w:val="1A171C"/>
          <w:sz w:val="20"/>
          <w:lang w:val="en-GB"/>
        </w:rPr>
        <w:t>10</w:t>
      </w:r>
      <w:r w:rsidRPr="004C3F24">
        <w:rPr>
          <w:color w:val="1A171C"/>
          <w:spacing w:val="-4"/>
          <w:sz w:val="20"/>
          <w:lang w:val="en-GB"/>
        </w:rPr>
        <w:t xml:space="preserve"> </w:t>
      </w:r>
      <w:r w:rsidRPr="004C3F24">
        <w:rPr>
          <w:color w:val="1A171C"/>
          <w:sz w:val="20"/>
          <w:lang w:val="en-GB"/>
        </w:rPr>
        <w:t>years</w:t>
      </w:r>
      <w:r w:rsidRPr="004C3F24">
        <w:rPr>
          <w:color w:val="1A171C"/>
          <w:spacing w:val="-5"/>
          <w:sz w:val="20"/>
          <w:lang w:val="en-GB"/>
        </w:rPr>
        <w:t xml:space="preserve"> </w:t>
      </w:r>
      <w:r w:rsidRPr="004C3F24">
        <w:rPr>
          <w:color w:val="1A171C"/>
          <w:sz w:val="20"/>
          <w:lang w:val="en-GB"/>
        </w:rPr>
        <w:t>after</w:t>
      </w:r>
      <w:r w:rsidRPr="004C3F24">
        <w:rPr>
          <w:color w:val="1A171C"/>
          <w:spacing w:val="-4"/>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pressure</w:t>
      </w:r>
      <w:r w:rsidRPr="004C3F24">
        <w:rPr>
          <w:color w:val="1A171C"/>
          <w:spacing w:val="-4"/>
          <w:sz w:val="20"/>
          <w:lang w:val="en-GB"/>
        </w:rPr>
        <w:t xml:space="preserve"> </w:t>
      </w:r>
      <w:r w:rsidRPr="004C3F24">
        <w:rPr>
          <w:color w:val="1A171C"/>
          <w:sz w:val="20"/>
          <w:lang w:val="en-GB"/>
        </w:rPr>
        <w:t>equipment</w:t>
      </w:r>
      <w:r w:rsidRPr="004C3F24">
        <w:rPr>
          <w:color w:val="1A171C"/>
          <w:spacing w:val="-4"/>
          <w:sz w:val="20"/>
          <w:lang w:val="en-GB"/>
        </w:rPr>
        <w:t xml:space="preserve"> </w:t>
      </w:r>
      <w:r w:rsidRPr="004C3F24">
        <w:rPr>
          <w:color w:val="1A171C"/>
          <w:sz w:val="20"/>
          <w:lang w:val="en-GB"/>
        </w:rPr>
        <w:t>has</w:t>
      </w:r>
      <w:r w:rsidRPr="004C3F24">
        <w:rPr>
          <w:color w:val="1A171C"/>
          <w:spacing w:val="-4"/>
          <w:sz w:val="20"/>
          <w:lang w:val="en-GB"/>
        </w:rPr>
        <w:t xml:space="preserve"> </w:t>
      </w:r>
      <w:r w:rsidRPr="004C3F24">
        <w:rPr>
          <w:color w:val="1A171C"/>
          <w:sz w:val="20"/>
          <w:lang w:val="en-GB"/>
        </w:rPr>
        <w:t>been placed</w:t>
      </w:r>
      <w:r w:rsidRPr="004C3F24">
        <w:rPr>
          <w:color w:val="1A171C"/>
          <w:spacing w:val="-5"/>
          <w:sz w:val="20"/>
          <w:lang w:val="en-GB"/>
        </w:rPr>
        <w:t xml:space="preserve"> </w:t>
      </w:r>
      <w:r w:rsidRPr="004C3F24">
        <w:rPr>
          <w:color w:val="1A171C"/>
          <w:sz w:val="20"/>
          <w:lang w:val="en-GB"/>
        </w:rPr>
        <w:t>on</w:t>
      </w:r>
      <w:r w:rsidRPr="004C3F24">
        <w:rPr>
          <w:color w:val="1A171C"/>
          <w:spacing w:val="-7"/>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market,</w:t>
      </w:r>
      <w:r w:rsidRPr="004C3F24">
        <w:rPr>
          <w:color w:val="1A171C"/>
          <w:spacing w:val="-6"/>
          <w:sz w:val="20"/>
          <w:lang w:val="en-GB"/>
        </w:rPr>
        <w:t xml:space="preserve"> </w:t>
      </w:r>
      <w:r w:rsidRPr="004C3F24">
        <w:rPr>
          <w:color w:val="1A171C"/>
          <w:sz w:val="20"/>
          <w:lang w:val="en-GB"/>
        </w:rPr>
        <w:t>keep</w:t>
      </w:r>
      <w:r w:rsidRPr="004C3F24">
        <w:rPr>
          <w:color w:val="1A171C"/>
          <w:spacing w:val="-8"/>
          <w:sz w:val="20"/>
          <w:lang w:val="en-GB"/>
        </w:rPr>
        <w:t xml:space="preserve"> </w:t>
      </w:r>
      <w:r w:rsidRPr="004C3F24">
        <w:rPr>
          <w:color w:val="1A171C"/>
          <w:sz w:val="20"/>
          <w:lang w:val="en-GB"/>
        </w:rPr>
        <w:t>at</w:t>
      </w:r>
      <w:r w:rsidRPr="004C3F24">
        <w:rPr>
          <w:color w:val="1A171C"/>
          <w:spacing w:val="-5"/>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disposal</w:t>
      </w:r>
      <w:r w:rsidRPr="004C3F24">
        <w:rPr>
          <w:color w:val="1A171C"/>
          <w:spacing w:val="-5"/>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national</w:t>
      </w:r>
      <w:r w:rsidRPr="004C3F24">
        <w:rPr>
          <w:color w:val="1A171C"/>
          <w:spacing w:val="21"/>
          <w:sz w:val="20"/>
          <w:lang w:val="en-GB"/>
        </w:rPr>
        <w:t xml:space="preserve"> </w:t>
      </w:r>
      <w:r w:rsidRPr="004C3F24">
        <w:rPr>
          <w:color w:val="1A171C"/>
          <w:sz w:val="20"/>
          <w:lang w:val="en-GB"/>
        </w:rPr>
        <w:t>authorities:</w:t>
      </w:r>
    </w:p>
    <w:p w14:paraId="394B2310" w14:textId="77777777" w:rsidR="00340395" w:rsidRPr="004C3F24" w:rsidRDefault="00340395" w:rsidP="00340395">
      <w:pPr>
        <w:pStyle w:val="Listeavsnitt"/>
        <w:widowControl w:val="0"/>
        <w:numPr>
          <w:ilvl w:val="0"/>
          <w:numId w:val="52"/>
        </w:numPr>
        <w:tabs>
          <w:tab w:val="left" w:pos="2295"/>
        </w:tabs>
        <w:autoSpaceDE w:val="0"/>
        <w:autoSpaceDN w:val="0"/>
        <w:spacing w:before="109" w:after="0" w:line="240" w:lineRule="auto"/>
        <w:ind w:hanging="277"/>
        <w:contextualSpacing w:val="0"/>
        <w:rPr>
          <w:sz w:val="20"/>
          <w:lang w:val="en-GB"/>
        </w:rPr>
      </w:pPr>
      <w:r w:rsidRPr="004C3F24">
        <w:rPr>
          <w:color w:val="1A171C"/>
          <w:sz w:val="20"/>
          <w:lang w:val="en-GB"/>
        </w:rPr>
        <w:t>the technical documentation referred to in point</w:t>
      </w:r>
      <w:r w:rsidRPr="004C3F24">
        <w:rPr>
          <w:color w:val="1A171C"/>
          <w:spacing w:val="-22"/>
          <w:sz w:val="20"/>
          <w:lang w:val="en-GB"/>
        </w:rPr>
        <w:t xml:space="preserve"> </w:t>
      </w:r>
      <w:r w:rsidRPr="004C3F24">
        <w:rPr>
          <w:color w:val="1A171C"/>
          <w:sz w:val="20"/>
          <w:lang w:val="en-GB"/>
        </w:rPr>
        <w:t>3.1,</w:t>
      </w:r>
    </w:p>
    <w:p w14:paraId="128CEC64" w14:textId="77777777" w:rsidR="00340395" w:rsidRPr="004C3F24" w:rsidRDefault="00340395" w:rsidP="00340395">
      <w:pPr>
        <w:pStyle w:val="Listeavsnitt"/>
        <w:widowControl w:val="0"/>
        <w:numPr>
          <w:ilvl w:val="0"/>
          <w:numId w:val="52"/>
        </w:numPr>
        <w:tabs>
          <w:tab w:val="left" w:pos="2295"/>
        </w:tabs>
        <w:autoSpaceDE w:val="0"/>
        <w:autoSpaceDN w:val="0"/>
        <w:spacing w:before="173" w:after="0" w:line="240" w:lineRule="auto"/>
        <w:ind w:hanging="277"/>
        <w:contextualSpacing w:val="0"/>
        <w:rPr>
          <w:sz w:val="20"/>
          <w:lang w:val="en-GB"/>
        </w:rPr>
      </w:pPr>
      <w:r w:rsidRPr="004C3F24">
        <w:rPr>
          <w:color w:val="1A171C"/>
          <w:sz w:val="20"/>
          <w:lang w:val="en-GB"/>
        </w:rPr>
        <w:t>the documentation concerning the quality system referred to in point</w:t>
      </w:r>
      <w:r w:rsidRPr="004C3F24">
        <w:rPr>
          <w:color w:val="1A171C"/>
          <w:spacing w:val="-6"/>
          <w:sz w:val="20"/>
          <w:lang w:val="en-GB"/>
        </w:rPr>
        <w:t xml:space="preserve"> </w:t>
      </w:r>
      <w:r w:rsidRPr="004C3F24">
        <w:rPr>
          <w:color w:val="1A171C"/>
          <w:sz w:val="20"/>
          <w:lang w:val="en-GB"/>
        </w:rPr>
        <w:t>3.1,</w:t>
      </w:r>
    </w:p>
    <w:p w14:paraId="4355680F" w14:textId="77777777" w:rsidR="00340395" w:rsidRPr="004C3F24" w:rsidRDefault="00340395" w:rsidP="00340395">
      <w:pPr>
        <w:pStyle w:val="Listeavsnitt"/>
        <w:widowControl w:val="0"/>
        <w:numPr>
          <w:ilvl w:val="0"/>
          <w:numId w:val="52"/>
        </w:numPr>
        <w:tabs>
          <w:tab w:val="left" w:pos="2295"/>
        </w:tabs>
        <w:autoSpaceDE w:val="0"/>
        <w:autoSpaceDN w:val="0"/>
        <w:spacing w:before="176" w:after="0" w:line="240" w:lineRule="auto"/>
        <w:ind w:hanging="277"/>
        <w:contextualSpacing w:val="0"/>
        <w:rPr>
          <w:sz w:val="20"/>
          <w:lang w:val="en-GB"/>
        </w:rPr>
      </w:pPr>
      <w:r w:rsidRPr="004C3F24">
        <w:rPr>
          <w:color w:val="1A171C"/>
          <w:sz w:val="20"/>
          <w:lang w:val="en-GB"/>
        </w:rPr>
        <w:t>the</w:t>
      </w:r>
      <w:r w:rsidRPr="004C3F24">
        <w:rPr>
          <w:color w:val="1A171C"/>
          <w:spacing w:val="-19"/>
          <w:sz w:val="20"/>
          <w:lang w:val="en-GB"/>
        </w:rPr>
        <w:t xml:space="preserve"> </w:t>
      </w:r>
      <w:r w:rsidRPr="004C3F24">
        <w:rPr>
          <w:color w:val="1A171C"/>
          <w:sz w:val="20"/>
          <w:lang w:val="en-GB"/>
        </w:rPr>
        <w:t>change</w:t>
      </w:r>
      <w:r w:rsidRPr="004C3F24">
        <w:rPr>
          <w:color w:val="1A171C"/>
          <w:spacing w:val="-18"/>
          <w:sz w:val="20"/>
          <w:lang w:val="en-GB"/>
        </w:rPr>
        <w:t xml:space="preserve"> </w:t>
      </w:r>
      <w:r w:rsidRPr="004C3F24">
        <w:rPr>
          <w:color w:val="1A171C"/>
          <w:sz w:val="20"/>
          <w:lang w:val="en-GB"/>
        </w:rPr>
        <w:t>referred</w:t>
      </w:r>
      <w:r w:rsidRPr="004C3F24">
        <w:rPr>
          <w:color w:val="1A171C"/>
          <w:spacing w:val="-16"/>
          <w:sz w:val="20"/>
          <w:lang w:val="en-GB"/>
        </w:rPr>
        <w:t xml:space="preserve"> </w:t>
      </w:r>
      <w:r w:rsidRPr="004C3F24">
        <w:rPr>
          <w:color w:val="1A171C"/>
          <w:sz w:val="20"/>
          <w:lang w:val="en-GB"/>
        </w:rPr>
        <w:t>to</w:t>
      </w:r>
      <w:r w:rsidRPr="004C3F24">
        <w:rPr>
          <w:color w:val="1A171C"/>
          <w:spacing w:val="-16"/>
          <w:sz w:val="20"/>
          <w:lang w:val="en-GB"/>
        </w:rPr>
        <w:t xml:space="preserve"> </w:t>
      </w:r>
      <w:r w:rsidRPr="004C3F24">
        <w:rPr>
          <w:color w:val="1A171C"/>
          <w:sz w:val="20"/>
          <w:lang w:val="en-GB"/>
        </w:rPr>
        <w:t>point</w:t>
      </w:r>
      <w:r w:rsidRPr="004C3F24">
        <w:rPr>
          <w:color w:val="1A171C"/>
          <w:spacing w:val="-16"/>
          <w:sz w:val="20"/>
          <w:lang w:val="en-GB"/>
        </w:rPr>
        <w:t xml:space="preserve"> </w:t>
      </w:r>
      <w:r w:rsidRPr="004C3F24">
        <w:rPr>
          <w:color w:val="1A171C"/>
          <w:sz w:val="20"/>
          <w:lang w:val="en-GB"/>
        </w:rPr>
        <w:t>3.4,</w:t>
      </w:r>
      <w:r w:rsidRPr="004C3F24">
        <w:rPr>
          <w:color w:val="1A171C"/>
          <w:spacing w:val="-16"/>
          <w:sz w:val="20"/>
          <w:lang w:val="en-GB"/>
        </w:rPr>
        <w:t xml:space="preserve"> </w:t>
      </w:r>
      <w:r w:rsidRPr="004C3F24">
        <w:rPr>
          <w:color w:val="1A171C"/>
          <w:sz w:val="20"/>
          <w:lang w:val="en-GB"/>
        </w:rPr>
        <w:t>as</w:t>
      </w:r>
      <w:r w:rsidRPr="004C3F24">
        <w:rPr>
          <w:color w:val="1A171C"/>
          <w:spacing w:val="-18"/>
          <w:sz w:val="20"/>
          <w:lang w:val="en-GB"/>
        </w:rPr>
        <w:t xml:space="preserve"> </w:t>
      </w:r>
      <w:r w:rsidRPr="004C3F24">
        <w:rPr>
          <w:color w:val="1A171C"/>
          <w:sz w:val="20"/>
          <w:lang w:val="en-GB"/>
        </w:rPr>
        <w:t>approved,</w:t>
      </w:r>
    </w:p>
    <w:p w14:paraId="3E85D5F9" w14:textId="77777777" w:rsidR="00340395" w:rsidRPr="004C3F24" w:rsidRDefault="00340395" w:rsidP="00340395">
      <w:pPr>
        <w:pStyle w:val="Listeavsnitt"/>
        <w:widowControl w:val="0"/>
        <w:numPr>
          <w:ilvl w:val="0"/>
          <w:numId w:val="52"/>
        </w:numPr>
        <w:tabs>
          <w:tab w:val="left" w:pos="2295"/>
        </w:tabs>
        <w:autoSpaceDE w:val="0"/>
        <w:autoSpaceDN w:val="0"/>
        <w:spacing w:before="173" w:after="0" w:line="240" w:lineRule="auto"/>
        <w:ind w:hanging="277"/>
        <w:contextualSpacing w:val="0"/>
        <w:rPr>
          <w:sz w:val="20"/>
          <w:lang w:val="en-GB"/>
        </w:rPr>
      </w:pPr>
      <w:r w:rsidRPr="004C3F24">
        <w:rPr>
          <w:color w:val="1A171C"/>
          <w:sz w:val="20"/>
          <w:lang w:val="en-GB"/>
        </w:rPr>
        <w:t>the</w:t>
      </w:r>
      <w:r w:rsidRPr="004C3F24">
        <w:rPr>
          <w:color w:val="1A171C"/>
          <w:spacing w:val="-7"/>
          <w:sz w:val="20"/>
          <w:lang w:val="en-GB"/>
        </w:rPr>
        <w:t xml:space="preserve"> </w:t>
      </w:r>
      <w:r w:rsidRPr="004C3F24">
        <w:rPr>
          <w:color w:val="1A171C"/>
          <w:sz w:val="20"/>
          <w:lang w:val="en-GB"/>
        </w:rPr>
        <w:t>decisions</w:t>
      </w:r>
      <w:r w:rsidRPr="004C3F24">
        <w:rPr>
          <w:color w:val="1A171C"/>
          <w:spacing w:val="-7"/>
          <w:sz w:val="20"/>
          <w:lang w:val="en-GB"/>
        </w:rPr>
        <w:t xml:space="preserve"> </w:t>
      </w:r>
      <w:r w:rsidRPr="004C3F24">
        <w:rPr>
          <w:color w:val="1A171C"/>
          <w:sz w:val="20"/>
          <w:lang w:val="en-GB"/>
        </w:rPr>
        <w:t>and</w:t>
      </w:r>
      <w:r w:rsidRPr="004C3F24">
        <w:rPr>
          <w:color w:val="1A171C"/>
          <w:spacing w:val="-5"/>
          <w:sz w:val="20"/>
          <w:lang w:val="en-GB"/>
        </w:rPr>
        <w:t xml:space="preserve"> </w:t>
      </w:r>
      <w:r w:rsidRPr="004C3F24">
        <w:rPr>
          <w:color w:val="1A171C"/>
          <w:sz w:val="20"/>
          <w:lang w:val="en-GB"/>
        </w:rPr>
        <w:t>reports</w:t>
      </w:r>
      <w:r w:rsidRPr="004C3F24">
        <w:rPr>
          <w:color w:val="1A171C"/>
          <w:spacing w:val="-6"/>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notified</w:t>
      </w:r>
      <w:r w:rsidRPr="004C3F24">
        <w:rPr>
          <w:color w:val="1A171C"/>
          <w:spacing w:val="-4"/>
          <w:sz w:val="20"/>
          <w:lang w:val="en-GB"/>
        </w:rPr>
        <w:t xml:space="preserve"> </w:t>
      </w:r>
      <w:r w:rsidRPr="004C3F24">
        <w:rPr>
          <w:color w:val="1A171C"/>
          <w:sz w:val="20"/>
          <w:lang w:val="en-GB"/>
        </w:rPr>
        <w:t>body</w:t>
      </w:r>
      <w:r w:rsidRPr="004C3F24">
        <w:rPr>
          <w:color w:val="1A171C"/>
          <w:spacing w:val="-5"/>
          <w:sz w:val="20"/>
          <w:lang w:val="en-GB"/>
        </w:rPr>
        <w:t xml:space="preserve"> </w:t>
      </w:r>
      <w:r w:rsidRPr="004C3F24">
        <w:rPr>
          <w:color w:val="1A171C"/>
          <w:sz w:val="20"/>
          <w:lang w:val="en-GB"/>
        </w:rPr>
        <w:t>referred</w:t>
      </w:r>
      <w:r w:rsidRPr="004C3F24">
        <w:rPr>
          <w:color w:val="1A171C"/>
          <w:spacing w:val="-8"/>
          <w:sz w:val="20"/>
          <w:lang w:val="en-GB"/>
        </w:rPr>
        <w:t xml:space="preserve"> </w:t>
      </w:r>
      <w:r w:rsidRPr="004C3F24">
        <w:rPr>
          <w:color w:val="1A171C"/>
          <w:sz w:val="20"/>
          <w:lang w:val="en-GB"/>
        </w:rPr>
        <w:t>to</w:t>
      </w:r>
      <w:r w:rsidRPr="004C3F24">
        <w:rPr>
          <w:color w:val="1A171C"/>
          <w:spacing w:val="-5"/>
          <w:sz w:val="20"/>
          <w:lang w:val="en-GB"/>
        </w:rPr>
        <w:t xml:space="preserve"> </w:t>
      </w:r>
      <w:r w:rsidRPr="004C3F24">
        <w:rPr>
          <w:color w:val="1A171C"/>
          <w:sz w:val="20"/>
          <w:lang w:val="en-GB"/>
        </w:rPr>
        <w:t>in</w:t>
      </w:r>
      <w:r w:rsidRPr="004C3F24">
        <w:rPr>
          <w:color w:val="1A171C"/>
          <w:spacing w:val="-2"/>
          <w:sz w:val="20"/>
          <w:lang w:val="en-GB"/>
        </w:rPr>
        <w:t xml:space="preserve"> </w:t>
      </w:r>
      <w:r w:rsidRPr="004C3F24">
        <w:rPr>
          <w:color w:val="1A171C"/>
          <w:sz w:val="20"/>
          <w:lang w:val="en-GB"/>
        </w:rPr>
        <w:t>points</w:t>
      </w:r>
      <w:r w:rsidRPr="004C3F24">
        <w:rPr>
          <w:color w:val="1A171C"/>
          <w:spacing w:val="-7"/>
          <w:sz w:val="20"/>
          <w:lang w:val="en-GB"/>
        </w:rPr>
        <w:t xml:space="preserve"> </w:t>
      </w:r>
      <w:r w:rsidRPr="004C3F24">
        <w:rPr>
          <w:color w:val="1A171C"/>
          <w:sz w:val="20"/>
          <w:lang w:val="en-GB"/>
        </w:rPr>
        <w:t>3.3,</w:t>
      </w:r>
      <w:r w:rsidRPr="004C3F24">
        <w:rPr>
          <w:color w:val="1A171C"/>
          <w:spacing w:val="-5"/>
          <w:sz w:val="20"/>
          <w:lang w:val="en-GB"/>
        </w:rPr>
        <w:t xml:space="preserve"> </w:t>
      </w:r>
      <w:r w:rsidRPr="004C3F24">
        <w:rPr>
          <w:color w:val="1A171C"/>
          <w:sz w:val="20"/>
          <w:lang w:val="en-GB"/>
        </w:rPr>
        <w:t>3.4,</w:t>
      </w:r>
      <w:r w:rsidRPr="004C3F24">
        <w:rPr>
          <w:color w:val="1A171C"/>
          <w:spacing w:val="-4"/>
          <w:sz w:val="20"/>
          <w:lang w:val="en-GB"/>
        </w:rPr>
        <w:t xml:space="preserve"> </w:t>
      </w:r>
      <w:r w:rsidRPr="004C3F24">
        <w:rPr>
          <w:color w:val="1A171C"/>
          <w:sz w:val="20"/>
          <w:lang w:val="en-GB"/>
        </w:rPr>
        <w:t>4.3</w:t>
      </w:r>
      <w:r w:rsidRPr="004C3F24">
        <w:rPr>
          <w:color w:val="1A171C"/>
          <w:spacing w:val="-6"/>
          <w:sz w:val="20"/>
          <w:lang w:val="en-GB"/>
        </w:rPr>
        <w:t xml:space="preserve"> </w:t>
      </w:r>
      <w:r w:rsidRPr="004C3F24">
        <w:rPr>
          <w:color w:val="1A171C"/>
          <w:sz w:val="20"/>
          <w:lang w:val="en-GB"/>
        </w:rPr>
        <w:t>and</w:t>
      </w:r>
      <w:r w:rsidRPr="004C3F24">
        <w:rPr>
          <w:color w:val="1A171C"/>
          <w:spacing w:val="-5"/>
          <w:sz w:val="20"/>
          <w:lang w:val="en-GB"/>
        </w:rPr>
        <w:t xml:space="preserve"> </w:t>
      </w:r>
      <w:r w:rsidRPr="004C3F24">
        <w:rPr>
          <w:color w:val="1A171C"/>
          <w:sz w:val="20"/>
          <w:lang w:val="en-GB"/>
        </w:rPr>
        <w:t>4.4.</w:t>
      </w:r>
    </w:p>
    <w:p w14:paraId="2F6E9916" w14:textId="77777777" w:rsidR="00340395" w:rsidRPr="004C3F24" w:rsidRDefault="00340395" w:rsidP="00340395">
      <w:pPr>
        <w:rPr>
          <w:sz w:val="20"/>
          <w:lang w:val="en-GB"/>
        </w:rPr>
        <w:sectPr w:rsidR="00340395" w:rsidRPr="004C3F24" w:rsidSect="00340395">
          <w:pgSz w:w="11910" w:h="16840"/>
          <w:pgMar w:top="1740" w:right="460" w:bottom="1320" w:left="420" w:header="321" w:footer="1130" w:gutter="0"/>
          <w:cols w:space="708"/>
        </w:sectPr>
      </w:pPr>
    </w:p>
    <w:p w14:paraId="40F39C7C" w14:textId="77777777" w:rsidR="00340395" w:rsidRDefault="00340395" w:rsidP="00340395">
      <w:pPr>
        <w:pStyle w:val="Brdtekst"/>
        <w:spacing w:before="4"/>
        <w:rPr>
          <w:sz w:val="10"/>
        </w:rPr>
      </w:pPr>
    </w:p>
    <w:p w14:paraId="5CC7236D" w14:textId="77777777" w:rsidR="00340395" w:rsidRPr="004C3F24" w:rsidRDefault="00340395" w:rsidP="00340395">
      <w:pPr>
        <w:pStyle w:val="Listeavsnitt"/>
        <w:widowControl w:val="0"/>
        <w:numPr>
          <w:ilvl w:val="0"/>
          <w:numId w:val="53"/>
        </w:numPr>
        <w:tabs>
          <w:tab w:val="left" w:pos="2017"/>
        </w:tabs>
        <w:autoSpaceDE w:val="0"/>
        <w:autoSpaceDN w:val="0"/>
        <w:spacing w:before="100" w:after="0" w:line="228" w:lineRule="auto"/>
        <w:ind w:left="2016" w:right="1568"/>
        <w:contextualSpacing w:val="0"/>
        <w:jc w:val="both"/>
        <w:rPr>
          <w:rFonts w:ascii="Cambria"/>
          <w:color w:val="1A171C"/>
          <w:sz w:val="19"/>
          <w:lang w:val="en-GB"/>
        </w:rPr>
      </w:pPr>
      <w:r w:rsidRPr="004C3F24">
        <w:rPr>
          <w:color w:val="1A171C"/>
          <w:sz w:val="20"/>
          <w:lang w:val="en-GB"/>
        </w:rPr>
        <w:t>Each</w:t>
      </w:r>
      <w:r w:rsidRPr="004C3F24">
        <w:rPr>
          <w:color w:val="1A171C"/>
          <w:spacing w:val="-7"/>
          <w:sz w:val="20"/>
          <w:lang w:val="en-GB"/>
        </w:rPr>
        <w:t xml:space="preserve"> </w:t>
      </w:r>
      <w:r w:rsidRPr="004C3F24">
        <w:rPr>
          <w:color w:val="1A171C"/>
          <w:sz w:val="20"/>
          <w:lang w:val="en-GB"/>
        </w:rPr>
        <w:t>notified</w:t>
      </w:r>
      <w:r w:rsidRPr="004C3F24">
        <w:rPr>
          <w:color w:val="1A171C"/>
          <w:spacing w:val="-4"/>
          <w:sz w:val="20"/>
          <w:lang w:val="en-GB"/>
        </w:rPr>
        <w:t xml:space="preserve"> </w:t>
      </w:r>
      <w:r w:rsidRPr="004C3F24">
        <w:rPr>
          <w:color w:val="1A171C"/>
          <w:sz w:val="20"/>
          <w:lang w:val="en-GB"/>
        </w:rPr>
        <w:t>body</w:t>
      </w:r>
      <w:r w:rsidRPr="004C3F24">
        <w:rPr>
          <w:color w:val="1A171C"/>
          <w:spacing w:val="-5"/>
          <w:sz w:val="20"/>
          <w:lang w:val="en-GB"/>
        </w:rPr>
        <w:t xml:space="preserve"> </w:t>
      </w:r>
      <w:r w:rsidRPr="004C3F24">
        <w:rPr>
          <w:color w:val="1A171C"/>
          <w:sz w:val="20"/>
          <w:lang w:val="en-GB"/>
        </w:rPr>
        <w:t>shall</w:t>
      </w:r>
      <w:r w:rsidRPr="004C3F24">
        <w:rPr>
          <w:color w:val="1A171C"/>
          <w:spacing w:val="-6"/>
          <w:sz w:val="20"/>
          <w:lang w:val="en-GB"/>
        </w:rPr>
        <w:t xml:space="preserve"> </w:t>
      </w:r>
      <w:r w:rsidRPr="004C3F24">
        <w:rPr>
          <w:color w:val="1A171C"/>
          <w:sz w:val="20"/>
          <w:lang w:val="en-GB"/>
        </w:rPr>
        <w:t>inform</w:t>
      </w:r>
      <w:r w:rsidRPr="004C3F24">
        <w:rPr>
          <w:color w:val="1A171C"/>
          <w:spacing w:val="-5"/>
          <w:sz w:val="20"/>
          <w:lang w:val="en-GB"/>
        </w:rPr>
        <w:t xml:space="preserve"> </w:t>
      </w:r>
      <w:r w:rsidRPr="004C3F24">
        <w:rPr>
          <w:color w:val="1A171C"/>
          <w:sz w:val="20"/>
          <w:lang w:val="en-GB"/>
        </w:rPr>
        <w:t>its</w:t>
      </w:r>
      <w:r w:rsidRPr="004C3F24">
        <w:rPr>
          <w:color w:val="1A171C"/>
          <w:spacing w:val="-6"/>
          <w:sz w:val="20"/>
          <w:lang w:val="en-GB"/>
        </w:rPr>
        <w:t xml:space="preserve"> </w:t>
      </w:r>
      <w:r w:rsidRPr="004C3F24">
        <w:rPr>
          <w:color w:val="1A171C"/>
          <w:sz w:val="20"/>
          <w:lang w:val="en-GB"/>
        </w:rPr>
        <w:t>notifying</w:t>
      </w:r>
      <w:r w:rsidRPr="004C3F24">
        <w:rPr>
          <w:color w:val="1A171C"/>
          <w:spacing w:val="-5"/>
          <w:sz w:val="20"/>
          <w:lang w:val="en-GB"/>
        </w:rPr>
        <w:t xml:space="preserve"> </w:t>
      </w:r>
      <w:r w:rsidRPr="004C3F24">
        <w:rPr>
          <w:color w:val="1A171C"/>
          <w:sz w:val="20"/>
          <w:lang w:val="en-GB"/>
        </w:rPr>
        <w:t>authorities</w:t>
      </w:r>
      <w:r w:rsidRPr="004C3F24">
        <w:rPr>
          <w:color w:val="1A171C"/>
          <w:spacing w:val="-6"/>
          <w:sz w:val="20"/>
          <w:lang w:val="en-GB"/>
        </w:rPr>
        <w:t xml:space="preserve"> </w:t>
      </w:r>
      <w:r w:rsidRPr="004C3F24">
        <w:rPr>
          <w:color w:val="1A171C"/>
          <w:sz w:val="20"/>
          <w:lang w:val="en-GB"/>
        </w:rPr>
        <w:t>of</w:t>
      </w:r>
      <w:r w:rsidRPr="004C3F24">
        <w:rPr>
          <w:color w:val="1A171C"/>
          <w:spacing w:val="-4"/>
          <w:sz w:val="20"/>
          <w:lang w:val="en-GB"/>
        </w:rPr>
        <w:t xml:space="preserve"> </w:t>
      </w:r>
      <w:r w:rsidRPr="004C3F24">
        <w:rPr>
          <w:color w:val="1A171C"/>
          <w:sz w:val="20"/>
          <w:lang w:val="en-GB"/>
        </w:rPr>
        <w:t>quality</w:t>
      </w:r>
      <w:r w:rsidRPr="004C3F24">
        <w:rPr>
          <w:color w:val="1A171C"/>
          <w:spacing w:val="-7"/>
          <w:sz w:val="20"/>
          <w:lang w:val="en-GB"/>
        </w:rPr>
        <w:t xml:space="preserve"> </w:t>
      </w:r>
      <w:r w:rsidRPr="004C3F24">
        <w:rPr>
          <w:color w:val="1A171C"/>
          <w:sz w:val="20"/>
          <w:lang w:val="en-GB"/>
        </w:rPr>
        <w:t>system</w:t>
      </w:r>
      <w:r w:rsidRPr="004C3F24">
        <w:rPr>
          <w:color w:val="1A171C"/>
          <w:spacing w:val="-5"/>
          <w:sz w:val="20"/>
          <w:lang w:val="en-GB"/>
        </w:rPr>
        <w:t xml:space="preserve"> </w:t>
      </w:r>
      <w:r w:rsidRPr="004C3F24">
        <w:rPr>
          <w:color w:val="1A171C"/>
          <w:sz w:val="20"/>
          <w:lang w:val="en-GB"/>
        </w:rPr>
        <w:t>approvals</w:t>
      </w:r>
      <w:r w:rsidRPr="004C3F24">
        <w:rPr>
          <w:color w:val="1A171C"/>
          <w:spacing w:val="-8"/>
          <w:sz w:val="20"/>
          <w:lang w:val="en-GB"/>
        </w:rPr>
        <w:t xml:space="preserve"> </w:t>
      </w:r>
      <w:r w:rsidRPr="004C3F24">
        <w:rPr>
          <w:color w:val="1A171C"/>
          <w:sz w:val="20"/>
          <w:lang w:val="en-GB"/>
        </w:rPr>
        <w:t>issued</w:t>
      </w:r>
      <w:r w:rsidRPr="004C3F24">
        <w:rPr>
          <w:color w:val="1A171C"/>
          <w:spacing w:val="-7"/>
          <w:sz w:val="20"/>
          <w:lang w:val="en-GB"/>
        </w:rPr>
        <w:t xml:space="preserve"> </w:t>
      </w:r>
      <w:r w:rsidRPr="004C3F24">
        <w:rPr>
          <w:color w:val="1A171C"/>
          <w:sz w:val="20"/>
          <w:lang w:val="en-GB"/>
        </w:rPr>
        <w:t xml:space="preserve">or </w:t>
      </w:r>
      <w:r w:rsidRPr="004C3F24">
        <w:rPr>
          <w:color w:val="1A171C"/>
          <w:w w:val="95"/>
          <w:sz w:val="20"/>
          <w:lang w:val="en-GB"/>
        </w:rPr>
        <w:t>withdrawn,</w:t>
      </w:r>
      <w:r w:rsidRPr="004C3F24">
        <w:rPr>
          <w:color w:val="1A171C"/>
          <w:spacing w:val="-5"/>
          <w:w w:val="95"/>
          <w:sz w:val="20"/>
          <w:lang w:val="en-GB"/>
        </w:rPr>
        <w:t xml:space="preserve"> </w:t>
      </w:r>
      <w:r w:rsidRPr="004C3F24">
        <w:rPr>
          <w:color w:val="1A171C"/>
          <w:w w:val="95"/>
          <w:sz w:val="20"/>
          <w:lang w:val="en-GB"/>
        </w:rPr>
        <w:t>and</w:t>
      </w:r>
      <w:r w:rsidRPr="004C3F24">
        <w:rPr>
          <w:color w:val="1A171C"/>
          <w:spacing w:val="-4"/>
          <w:w w:val="95"/>
          <w:sz w:val="20"/>
          <w:lang w:val="en-GB"/>
        </w:rPr>
        <w:t xml:space="preserve"> </w:t>
      </w:r>
      <w:r w:rsidRPr="004C3F24">
        <w:rPr>
          <w:color w:val="1A171C"/>
          <w:w w:val="95"/>
          <w:sz w:val="20"/>
          <w:lang w:val="en-GB"/>
        </w:rPr>
        <w:t>shall,</w:t>
      </w:r>
      <w:r w:rsidRPr="004C3F24">
        <w:rPr>
          <w:color w:val="1A171C"/>
          <w:spacing w:val="-3"/>
          <w:w w:val="95"/>
          <w:sz w:val="20"/>
          <w:lang w:val="en-GB"/>
        </w:rPr>
        <w:t xml:space="preserve"> </w:t>
      </w:r>
      <w:r w:rsidRPr="004C3F24">
        <w:rPr>
          <w:color w:val="1A171C"/>
          <w:w w:val="95"/>
          <w:sz w:val="20"/>
          <w:lang w:val="en-GB"/>
        </w:rPr>
        <w:t>periodically</w:t>
      </w:r>
      <w:r w:rsidRPr="004C3F24">
        <w:rPr>
          <w:color w:val="1A171C"/>
          <w:spacing w:val="-7"/>
          <w:w w:val="95"/>
          <w:sz w:val="20"/>
          <w:lang w:val="en-GB"/>
        </w:rPr>
        <w:t xml:space="preserve"> </w:t>
      </w:r>
      <w:r w:rsidRPr="004C3F24">
        <w:rPr>
          <w:color w:val="1A171C"/>
          <w:w w:val="95"/>
          <w:sz w:val="20"/>
          <w:lang w:val="en-GB"/>
        </w:rPr>
        <w:t>or</w:t>
      </w:r>
      <w:r w:rsidRPr="004C3F24">
        <w:rPr>
          <w:color w:val="1A171C"/>
          <w:spacing w:val="-2"/>
          <w:w w:val="95"/>
          <w:sz w:val="20"/>
          <w:lang w:val="en-GB"/>
        </w:rPr>
        <w:t xml:space="preserve"> </w:t>
      </w:r>
      <w:r w:rsidRPr="004C3F24">
        <w:rPr>
          <w:color w:val="1A171C"/>
          <w:w w:val="95"/>
          <w:sz w:val="20"/>
          <w:lang w:val="en-GB"/>
        </w:rPr>
        <w:t>upon</w:t>
      </w:r>
      <w:r w:rsidRPr="004C3F24">
        <w:rPr>
          <w:color w:val="1A171C"/>
          <w:spacing w:val="-3"/>
          <w:w w:val="95"/>
          <w:sz w:val="20"/>
          <w:lang w:val="en-GB"/>
        </w:rPr>
        <w:t xml:space="preserve"> </w:t>
      </w:r>
      <w:r w:rsidRPr="004C3F24">
        <w:rPr>
          <w:color w:val="1A171C"/>
          <w:w w:val="95"/>
          <w:sz w:val="20"/>
          <w:lang w:val="en-GB"/>
        </w:rPr>
        <w:t>request,</w:t>
      </w:r>
      <w:r w:rsidRPr="004C3F24">
        <w:rPr>
          <w:color w:val="1A171C"/>
          <w:spacing w:val="-3"/>
          <w:w w:val="95"/>
          <w:sz w:val="20"/>
          <w:lang w:val="en-GB"/>
        </w:rPr>
        <w:t xml:space="preserve"> </w:t>
      </w:r>
      <w:r w:rsidRPr="004C3F24">
        <w:rPr>
          <w:color w:val="1A171C"/>
          <w:w w:val="95"/>
          <w:sz w:val="20"/>
          <w:lang w:val="en-GB"/>
        </w:rPr>
        <w:t>make</w:t>
      </w:r>
      <w:r w:rsidRPr="004C3F24">
        <w:rPr>
          <w:color w:val="1A171C"/>
          <w:spacing w:val="-3"/>
          <w:w w:val="95"/>
          <w:sz w:val="20"/>
          <w:lang w:val="en-GB"/>
        </w:rPr>
        <w:t xml:space="preserve"> </w:t>
      </w:r>
      <w:r w:rsidRPr="004C3F24">
        <w:rPr>
          <w:color w:val="1A171C"/>
          <w:w w:val="95"/>
          <w:sz w:val="20"/>
          <w:lang w:val="en-GB"/>
        </w:rPr>
        <w:t>available</w:t>
      </w:r>
      <w:r w:rsidRPr="004C3F24">
        <w:rPr>
          <w:color w:val="1A171C"/>
          <w:spacing w:val="-6"/>
          <w:w w:val="95"/>
          <w:sz w:val="20"/>
          <w:lang w:val="en-GB"/>
        </w:rPr>
        <w:t xml:space="preserve"> </w:t>
      </w:r>
      <w:r w:rsidRPr="004C3F24">
        <w:rPr>
          <w:color w:val="1A171C"/>
          <w:w w:val="95"/>
          <w:sz w:val="20"/>
          <w:lang w:val="en-GB"/>
        </w:rPr>
        <w:t>to</w:t>
      </w:r>
      <w:r w:rsidRPr="004C3F24">
        <w:rPr>
          <w:color w:val="1A171C"/>
          <w:spacing w:val="-6"/>
          <w:w w:val="95"/>
          <w:sz w:val="20"/>
          <w:lang w:val="en-GB"/>
        </w:rPr>
        <w:t xml:space="preserve"> </w:t>
      </w:r>
      <w:r w:rsidRPr="004C3F24">
        <w:rPr>
          <w:color w:val="1A171C"/>
          <w:w w:val="95"/>
          <w:sz w:val="20"/>
          <w:lang w:val="en-GB"/>
        </w:rPr>
        <w:t>its</w:t>
      </w:r>
      <w:r w:rsidRPr="004C3F24">
        <w:rPr>
          <w:color w:val="1A171C"/>
          <w:spacing w:val="-4"/>
          <w:w w:val="95"/>
          <w:sz w:val="20"/>
          <w:lang w:val="en-GB"/>
        </w:rPr>
        <w:t xml:space="preserve"> </w:t>
      </w:r>
      <w:r w:rsidRPr="004C3F24">
        <w:rPr>
          <w:color w:val="1A171C"/>
          <w:w w:val="95"/>
          <w:sz w:val="20"/>
          <w:lang w:val="en-GB"/>
        </w:rPr>
        <w:t>notifying</w:t>
      </w:r>
      <w:r w:rsidRPr="004C3F24">
        <w:rPr>
          <w:color w:val="1A171C"/>
          <w:spacing w:val="-3"/>
          <w:w w:val="95"/>
          <w:sz w:val="20"/>
          <w:lang w:val="en-GB"/>
        </w:rPr>
        <w:t xml:space="preserve"> </w:t>
      </w:r>
      <w:r w:rsidRPr="004C3F24">
        <w:rPr>
          <w:color w:val="1A171C"/>
          <w:w w:val="95"/>
          <w:sz w:val="20"/>
          <w:lang w:val="en-GB"/>
        </w:rPr>
        <w:t>authorities</w:t>
      </w:r>
      <w:r w:rsidRPr="004C3F24">
        <w:rPr>
          <w:color w:val="1A171C"/>
          <w:spacing w:val="-7"/>
          <w:w w:val="95"/>
          <w:sz w:val="20"/>
          <w:lang w:val="en-GB"/>
        </w:rPr>
        <w:t xml:space="preserve"> </w:t>
      </w:r>
      <w:r w:rsidRPr="004C3F24">
        <w:rPr>
          <w:color w:val="1A171C"/>
          <w:w w:val="95"/>
          <w:sz w:val="20"/>
          <w:lang w:val="en-GB"/>
        </w:rPr>
        <w:t xml:space="preserve">the </w:t>
      </w:r>
      <w:r w:rsidRPr="004C3F24">
        <w:rPr>
          <w:color w:val="1A171C"/>
          <w:sz w:val="20"/>
          <w:lang w:val="en-GB"/>
        </w:rPr>
        <w:t>list</w:t>
      </w:r>
      <w:r w:rsidRPr="004C3F24">
        <w:rPr>
          <w:color w:val="1A171C"/>
          <w:spacing w:val="-12"/>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quality</w:t>
      </w:r>
      <w:r w:rsidRPr="004C3F24">
        <w:rPr>
          <w:color w:val="1A171C"/>
          <w:spacing w:val="-14"/>
          <w:sz w:val="20"/>
          <w:lang w:val="en-GB"/>
        </w:rPr>
        <w:t xml:space="preserve"> </w:t>
      </w:r>
      <w:r w:rsidRPr="004C3F24">
        <w:rPr>
          <w:color w:val="1A171C"/>
          <w:sz w:val="20"/>
          <w:lang w:val="en-GB"/>
        </w:rPr>
        <w:t>system</w:t>
      </w:r>
      <w:r w:rsidRPr="004C3F24">
        <w:rPr>
          <w:color w:val="1A171C"/>
          <w:spacing w:val="-12"/>
          <w:sz w:val="20"/>
          <w:lang w:val="en-GB"/>
        </w:rPr>
        <w:t xml:space="preserve"> </w:t>
      </w:r>
      <w:r w:rsidRPr="004C3F24">
        <w:rPr>
          <w:color w:val="1A171C"/>
          <w:sz w:val="20"/>
          <w:lang w:val="en-GB"/>
        </w:rPr>
        <w:t>approvals</w:t>
      </w:r>
      <w:r w:rsidRPr="004C3F24">
        <w:rPr>
          <w:color w:val="1A171C"/>
          <w:spacing w:val="-14"/>
          <w:sz w:val="20"/>
          <w:lang w:val="en-GB"/>
        </w:rPr>
        <w:t xml:space="preserve"> </w:t>
      </w:r>
      <w:r w:rsidRPr="004C3F24">
        <w:rPr>
          <w:color w:val="1A171C"/>
          <w:sz w:val="20"/>
          <w:lang w:val="en-GB"/>
        </w:rPr>
        <w:t>refused,</w:t>
      </w:r>
      <w:r w:rsidRPr="004C3F24">
        <w:rPr>
          <w:color w:val="1A171C"/>
          <w:spacing w:val="-10"/>
          <w:sz w:val="20"/>
          <w:lang w:val="en-GB"/>
        </w:rPr>
        <w:t xml:space="preserve"> </w:t>
      </w:r>
      <w:r w:rsidRPr="004C3F24">
        <w:rPr>
          <w:color w:val="1A171C"/>
          <w:sz w:val="20"/>
          <w:lang w:val="en-GB"/>
        </w:rPr>
        <w:t>suspended</w:t>
      </w:r>
      <w:r w:rsidRPr="004C3F24">
        <w:rPr>
          <w:color w:val="1A171C"/>
          <w:spacing w:val="-12"/>
          <w:sz w:val="20"/>
          <w:lang w:val="en-GB"/>
        </w:rPr>
        <w:t xml:space="preserve"> </w:t>
      </w:r>
      <w:r w:rsidRPr="004C3F24">
        <w:rPr>
          <w:color w:val="1A171C"/>
          <w:sz w:val="20"/>
          <w:lang w:val="en-GB"/>
        </w:rPr>
        <w:t>or</w:t>
      </w:r>
      <w:r w:rsidRPr="004C3F24">
        <w:rPr>
          <w:color w:val="1A171C"/>
          <w:spacing w:val="-11"/>
          <w:sz w:val="20"/>
          <w:lang w:val="en-GB"/>
        </w:rPr>
        <w:t xml:space="preserve"> </w:t>
      </w:r>
      <w:r w:rsidRPr="004C3F24">
        <w:rPr>
          <w:color w:val="1A171C"/>
          <w:sz w:val="20"/>
          <w:lang w:val="en-GB"/>
        </w:rPr>
        <w:t>otherwise</w:t>
      </w:r>
      <w:r w:rsidRPr="004C3F24">
        <w:rPr>
          <w:color w:val="1A171C"/>
          <w:spacing w:val="-14"/>
          <w:sz w:val="20"/>
          <w:lang w:val="en-GB"/>
        </w:rPr>
        <w:t xml:space="preserve"> </w:t>
      </w:r>
      <w:r w:rsidRPr="004C3F24">
        <w:rPr>
          <w:color w:val="1A171C"/>
          <w:sz w:val="20"/>
          <w:lang w:val="en-GB"/>
        </w:rPr>
        <w:t>restricted.</w:t>
      </w:r>
    </w:p>
    <w:p w14:paraId="5EA6F964" w14:textId="77777777" w:rsidR="00340395" w:rsidRDefault="00340395" w:rsidP="00340395">
      <w:pPr>
        <w:pStyle w:val="Brdtekst"/>
        <w:spacing w:before="11"/>
        <w:rPr>
          <w:sz w:val="14"/>
        </w:rPr>
      </w:pPr>
    </w:p>
    <w:p w14:paraId="46BA67A4" w14:textId="77777777" w:rsidR="00340395" w:rsidRDefault="00340395" w:rsidP="00340395">
      <w:pPr>
        <w:pStyle w:val="Brdtekst"/>
        <w:spacing w:line="228" w:lineRule="auto"/>
        <w:ind w:left="2015" w:right="1706" w:firstLine="3"/>
        <w:jc w:val="both"/>
      </w:pPr>
      <w:r>
        <w:rPr>
          <w:color w:val="1A171C"/>
          <w:w w:val="95"/>
        </w:rPr>
        <w:t>Each</w:t>
      </w:r>
      <w:r>
        <w:rPr>
          <w:color w:val="1A171C"/>
          <w:spacing w:val="-15"/>
          <w:w w:val="95"/>
        </w:rPr>
        <w:t xml:space="preserve"> </w:t>
      </w:r>
      <w:r>
        <w:rPr>
          <w:color w:val="1A171C"/>
          <w:w w:val="95"/>
        </w:rPr>
        <w:t>notified</w:t>
      </w:r>
      <w:r>
        <w:rPr>
          <w:color w:val="1A171C"/>
          <w:spacing w:val="-15"/>
          <w:w w:val="95"/>
        </w:rPr>
        <w:t xml:space="preserve"> </w:t>
      </w:r>
      <w:r>
        <w:rPr>
          <w:color w:val="1A171C"/>
          <w:w w:val="95"/>
        </w:rPr>
        <w:t>body</w:t>
      </w:r>
      <w:r>
        <w:rPr>
          <w:color w:val="1A171C"/>
          <w:spacing w:val="-12"/>
          <w:w w:val="95"/>
        </w:rPr>
        <w:t xml:space="preserve"> </w:t>
      </w:r>
      <w:r>
        <w:rPr>
          <w:color w:val="1A171C"/>
          <w:w w:val="95"/>
        </w:rPr>
        <w:t>shall</w:t>
      </w:r>
      <w:r>
        <w:rPr>
          <w:color w:val="1A171C"/>
          <w:spacing w:val="-15"/>
          <w:w w:val="95"/>
        </w:rPr>
        <w:t xml:space="preserve"> </w:t>
      </w:r>
      <w:r>
        <w:rPr>
          <w:color w:val="1A171C"/>
          <w:w w:val="95"/>
        </w:rPr>
        <w:t>inform</w:t>
      </w:r>
      <w:r>
        <w:rPr>
          <w:color w:val="1A171C"/>
          <w:spacing w:val="-15"/>
          <w:w w:val="95"/>
        </w:rPr>
        <w:t xml:space="preserve"> </w:t>
      </w:r>
      <w:r>
        <w:rPr>
          <w:color w:val="1A171C"/>
          <w:w w:val="95"/>
        </w:rPr>
        <w:t>the</w:t>
      </w:r>
      <w:r>
        <w:rPr>
          <w:color w:val="1A171C"/>
          <w:spacing w:val="-13"/>
          <w:w w:val="95"/>
        </w:rPr>
        <w:t xml:space="preserve"> </w:t>
      </w:r>
      <w:r>
        <w:rPr>
          <w:color w:val="1A171C"/>
          <w:w w:val="95"/>
        </w:rPr>
        <w:t>other</w:t>
      </w:r>
      <w:r>
        <w:rPr>
          <w:color w:val="1A171C"/>
          <w:spacing w:val="-14"/>
          <w:w w:val="95"/>
        </w:rPr>
        <w:t xml:space="preserve"> </w:t>
      </w:r>
      <w:r>
        <w:rPr>
          <w:color w:val="1A171C"/>
          <w:w w:val="95"/>
        </w:rPr>
        <w:t>notified</w:t>
      </w:r>
      <w:r>
        <w:rPr>
          <w:color w:val="1A171C"/>
          <w:spacing w:val="-14"/>
          <w:w w:val="95"/>
        </w:rPr>
        <w:t xml:space="preserve"> </w:t>
      </w:r>
      <w:r>
        <w:rPr>
          <w:color w:val="1A171C"/>
          <w:w w:val="95"/>
        </w:rPr>
        <w:t>bodies</w:t>
      </w:r>
      <w:r>
        <w:rPr>
          <w:color w:val="1A171C"/>
          <w:spacing w:val="-15"/>
          <w:w w:val="95"/>
        </w:rPr>
        <w:t xml:space="preserve"> </w:t>
      </w:r>
      <w:r>
        <w:rPr>
          <w:color w:val="1A171C"/>
          <w:w w:val="95"/>
        </w:rPr>
        <w:t>of</w:t>
      </w:r>
      <w:r>
        <w:rPr>
          <w:color w:val="1A171C"/>
          <w:spacing w:val="-13"/>
          <w:w w:val="95"/>
        </w:rPr>
        <w:t xml:space="preserve"> </w:t>
      </w:r>
      <w:r>
        <w:rPr>
          <w:color w:val="1A171C"/>
          <w:w w:val="95"/>
        </w:rPr>
        <w:t>quality</w:t>
      </w:r>
      <w:r>
        <w:rPr>
          <w:color w:val="1A171C"/>
          <w:spacing w:val="-15"/>
          <w:w w:val="95"/>
        </w:rPr>
        <w:t xml:space="preserve"> </w:t>
      </w:r>
      <w:r>
        <w:rPr>
          <w:color w:val="1A171C"/>
          <w:w w:val="95"/>
        </w:rPr>
        <w:t>system</w:t>
      </w:r>
      <w:r>
        <w:rPr>
          <w:color w:val="1A171C"/>
          <w:spacing w:val="-16"/>
          <w:w w:val="95"/>
        </w:rPr>
        <w:t xml:space="preserve"> </w:t>
      </w:r>
      <w:r>
        <w:rPr>
          <w:color w:val="1A171C"/>
          <w:w w:val="95"/>
        </w:rPr>
        <w:t>approvals</w:t>
      </w:r>
      <w:r>
        <w:rPr>
          <w:color w:val="1A171C"/>
          <w:spacing w:val="-16"/>
          <w:w w:val="95"/>
        </w:rPr>
        <w:t xml:space="preserve"> </w:t>
      </w:r>
      <w:r>
        <w:rPr>
          <w:color w:val="1A171C"/>
          <w:w w:val="95"/>
        </w:rPr>
        <w:t>which</w:t>
      </w:r>
      <w:r>
        <w:rPr>
          <w:color w:val="1A171C"/>
          <w:spacing w:val="-15"/>
          <w:w w:val="95"/>
        </w:rPr>
        <w:t xml:space="preserve"> </w:t>
      </w:r>
      <w:r>
        <w:rPr>
          <w:color w:val="1A171C"/>
          <w:w w:val="95"/>
        </w:rPr>
        <w:t>it</w:t>
      </w:r>
      <w:r>
        <w:rPr>
          <w:color w:val="1A171C"/>
          <w:spacing w:val="-15"/>
          <w:w w:val="95"/>
        </w:rPr>
        <w:t xml:space="preserve"> </w:t>
      </w:r>
      <w:r>
        <w:rPr>
          <w:color w:val="1A171C"/>
          <w:w w:val="95"/>
        </w:rPr>
        <w:t xml:space="preserve">has </w:t>
      </w:r>
      <w:r>
        <w:rPr>
          <w:color w:val="1A171C"/>
        </w:rPr>
        <w:t>refused,</w:t>
      </w:r>
      <w:r>
        <w:rPr>
          <w:color w:val="1A171C"/>
          <w:spacing w:val="-34"/>
        </w:rPr>
        <w:t xml:space="preserve"> </w:t>
      </w:r>
      <w:r>
        <w:rPr>
          <w:color w:val="1A171C"/>
        </w:rPr>
        <w:t>suspended</w:t>
      </w:r>
      <w:r>
        <w:rPr>
          <w:color w:val="1A171C"/>
          <w:spacing w:val="-28"/>
        </w:rPr>
        <w:t xml:space="preserve"> </w:t>
      </w:r>
      <w:r>
        <w:rPr>
          <w:color w:val="1A171C"/>
        </w:rPr>
        <w:t>or</w:t>
      </w:r>
      <w:r>
        <w:rPr>
          <w:color w:val="1A171C"/>
          <w:spacing w:val="-25"/>
        </w:rPr>
        <w:t xml:space="preserve"> </w:t>
      </w:r>
      <w:r>
        <w:rPr>
          <w:color w:val="1A171C"/>
        </w:rPr>
        <w:t>withdrawn,</w:t>
      </w:r>
      <w:r>
        <w:rPr>
          <w:color w:val="1A171C"/>
          <w:spacing w:val="-28"/>
        </w:rPr>
        <w:t xml:space="preserve"> </w:t>
      </w:r>
      <w:r>
        <w:rPr>
          <w:color w:val="1A171C"/>
        </w:rPr>
        <w:t>and,</w:t>
      </w:r>
      <w:r>
        <w:rPr>
          <w:color w:val="1A171C"/>
          <w:spacing w:val="-27"/>
        </w:rPr>
        <w:t xml:space="preserve"> </w:t>
      </w:r>
      <w:r>
        <w:rPr>
          <w:color w:val="1A171C"/>
        </w:rPr>
        <w:t>upon</w:t>
      </w:r>
      <w:r>
        <w:rPr>
          <w:color w:val="1A171C"/>
          <w:spacing w:val="-28"/>
        </w:rPr>
        <w:t xml:space="preserve"> </w:t>
      </w:r>
      <w:r>
        <w:rPr>
          <w:color w:val="1A171C"/>
        </w:rPr>
        <w:t>request,</w:t>
      </w:r>
      <w:r>
        <w:rPr>
          <w:color w:val="1A171C"/>
          <w:spacing w:val="-27"/>
        </w:rPr>
        <w:t xml:space="preserve"> </w:t>
      </w:r>
      <w:r>
        <w:rPr>
          <w:color w:val="1A171C"/>
        </w:rPr>
        <w:t>of</w:t>
      </w:r>
      <w:r>
        <w:rPr>
          <w:color w:val="1A171C"/>
          <w:spacing w:val="-26"/>
        </w:rPr>
        <w:t xml:space="preserve"> </w:t>
      </w:r>
      <w:r>
        <w:rPr>
          <w:color w:val="1A171C"/>
        </w:rPr>
        <w:t>quality</w:t>
      </w:r>
      <w:r>
        <w:rPr>
          <w:color w:val="1A171C"/>
          <w:spacing w:val="-27"/>
        </w:rPr>
        <w:t xml:space="preserve"> </w:t>
      </w:r>
      <w:r>
        <w:rPr>
          <w:color w:val="1A171C"/>
        </w:rPr>
        <w:t>system</w:t>
      </w:r>
      <w:r>
        <w:rPr>
          <w:color w:val="1A171C"/>
          <w:spacing w:val="-27"/>
        </w:rPr>
        <w:t xml:space="preserve"> </w:t>
      </w:r>
      <w:r>
        <w:rPr>
          <w:color w:val="1A171C"/>
        </w:rPr>
        <w:t>approvals</w:t>
      </w:r>
      <w:r>
        <w:rPr>
          <w:color w:val="1A171C"/>
          <w:spacing w:val="-28"/>
        </w:rPr>
        <w:t xml:space="preserve"> </w:t>
      </w:r>
      <w:r>
        <w:rPr>
          <w:color w:val="1A171C"/>
        </w:rPr>
        <w:t>which</w:t>
      </w:r>
      <w:r>
        <w:rPr>
          <w:color w:val="1A171C"/>
          <w:spacing w:val="-28"/>
        </w:rPr>
        <w:t xml:space="preserve"> </w:t>
      </w:r>
      <w:r>
        <w:rPr>
          <w:color w:val="1A171C"/>
        </w:rPr>
        <w:t>it</w:t>
      </w:r>
      <w:r>
        <w:rPr>
          <w:color w:val="1A171C"/>
          <w:spacing w:val="-27"/>
        </w:rPr>
        <w:t xml:space="preserve"> </w:t>
      </w:r>
      <w:r>
        <w:rPr>
          <w:color w:val="1A171C"/>
        </w:rPr>
        <w:t>has issued.</w:t>
      </w:r>
    </w:p>
    <w:p w14:paraId="7826D125" w14:textId="77777777" w:rsidR="00340395" w:rsidRDefault="00340395" w:rsidP="00340395">
      <w:pPr>
        <w:pStyle w:val="Overskrift4"/>
        <w:keepNext w:val="0"/>
        <w:keepLines w:val="0"/>
        <w:widowControl w:val="0"/>
        <w:numPr>
          <w:ilvl w:val="0"/>
          <w:numId w:val="53"/>
        </w:numPr>
        <w:tabs>
          <w:tab w:val="left" w:pos="2016"/>
          <w:tab w:val="left" w:pos="2017"/>
        </w:tabs>
        <w:autoSpaceDE w:val="0"/>
        <w:autoSpaceDN w:val="0"/>
        <w:spacing w:before="176" w:line="240" w:lineRule="auto"/>
        <w:ind w:left="2016" w:hanging="360"/>
        <w:rPr>
          <w:rFonts w:ascii="Cambria"/>
          <w:color w:val="1A171C"/>
          <w:sz w:val="19"/>
        </w:rPr>
      </w:pPr>
      <w:proofErr w:type="spellStart"/>
      <w:r>
        <w:rPr>
          <w:color w:val="1A171C"/>
        </w:rPr>
        <w:t>Authorised</w:t>
      </w:r>
      <w:proofErr w:type="spellEnd"/>
      <w:r>
        <w:rPr>
          <w:color w:val="1A171C"/>
          <w:spacing w:val="-7"/>
        </w:rPr>
        <w:t xml:space="preserve"> </w:t>
      </w:r>
      <w:r>
        <w:rPr>
          <w:color w:val="1A171C"/>
        </w:rPr>
        <w:t>representative</w:t>
      </w:r>
    </w:p>
    <w:p w14:paraId="04327F17" w14:textId="77777777" w:rsidR="00340395" w:rsidRDefault="00340395" w:rsidP="00340395">
      <w:pPr>
        <w:pStyle w:val="Brdtekst"/>
        <w:spacing w:before="123" w:line="228" w:lineRule="auto"/>
        <w:ind w:left="2016" w:right="1829" w:firstLine="2"/>
      </w:pPr>
      <w:r>
        <w:rPr>
          <w:color w:val="1A171C"/>
        </w:rPr>
        <w:t xml:space="preserve">The manufacturer’s obligations set out in points 3.1, 3.5, 5 and 6 may be fulfilled by his </w:t>
      </w:r>
      <w:proofErr w:type="spellStart"/>
      <w:r>
        <w:rPr>
          <w:color w:val="1A171C"/>
          <w:w w:val="95"/>
        </w:rPr>
        <w:t>authorised</w:t>
      </w:r>
      <w:proofErr w:type="spellEnd"/>
      <w:r>
        <w:rPr>
          <w:color w:val="1A171C"/>
          <w:w w:val="95"/>
        </w:rPr>
        <w:t xml:space="preserve"> representative, on his behalf and under his responsibility, </w:t>
      </w:r>
      <w:proofErr w:type="gramStart"/>
      <w:r>
        <w:rPr>
          <w:color w:val="1A171C"/>
          <w:w w:val="95"/>
        </w:rPr>
        <w:t>provided that</w:t>
      </w:r>
      <w:proofErr w:type="gramEnd"/>
      <w:r>
        <w:rPr>
          <w:color w:val="1A171C"/>
          <w:w w:val="95"/>
        </w:rPr>
        <w:t xml:space="preserve"> they are </w:t>
      </w:r>
      <w:r>
        <w:rPr>
          <w:color w:val="1A171C"/>
        </w:rPr>
        <w:t>specified in the mandate.</w:t>
      </w:r>
    </w:p>
    <w:p w14:paraId="20425892" w14:textId="77777777" w:rsidR="00340395" w:rsidRPr="004C3F24" w:rsidRDefault="00340395" w:rsidP="00340395">
      <w:pPr>
        <w:spacing w:line="228" w:lineRule="auto"/>
        <w:rPr>
          <w:lang w:val="en-GB"/>
        </w:rPr>
        <w:sectPr w:rsidR="00340395" w:rsidRPr="004C3F24" w:rsidSect="00340395">
          <w:pgSz w:w="11910" w:h="16840"/>
          <w:pgMar w:top="1740" w:right="460" w:bottom="1320" w:left="420" w:header="321" w:footer="1130" w:gutter="0"/>
          <w:cols w:space="708"/>
        </w:sectPr>
      </w:pPr>
    </w:p>
    <w:p w14:paraId="2C4C89E5" w14:textId="77777777" w:rsidR="00340395" w:rsidRDefault="00340395" w:rsidP="00340395">
      <w:pPr>
        <w:pStyle w:val="Brdtekst"/>
        <w:spacing w:before="2"/>
        <w:rPr>
          <w:sz w:val="9"/>
        </w:rPr>
      </w:pPr>
    </w:p>
    <w:p w14:paraId="0F52DA28" w14:textId="77777777" w:rsidR="00340395" w:rsidRPr="004C3F24" w:rsidRDefault="00340395" w:rsidP="00340395">
      <w:pPr>
        <w:spacing w:before="52"/>
        <w:ind w:left="993"/>
        <w:rPr>
          <w:b/>
          <w:sz w:val="24"/>
          <w:lang w:val="en-GB"/>
        </w:rPr>
      </w:pPr>
      <w:bookmarkStart w:id="46" w:name="MODULE_H:_CONFORMITY_BASED_ON_FULL_QUALI"/>
      <w:bookmarkStart w:id="47" w:name="_bookmark23"/>
      <w:bookmarkEnd w:id="46"/>
      <w:bookmarkEnd w:id="47"/>
      <w:r w:rsidRPr="004C3F24">
        <w:rPr>
          <w:b/>
          <w:color w:val="006FC0"/>
          <w:sz w:val="24"/>
          <w:lang w:val="en-GB"/>
        </w:rPr>
        <w:t>MODULE H: CONFORMITY BASED ON FULL QUALITY ASSURANCE (short)</w:t>
      </w:r>
    </w:p>
    <w:p w14:paraId="7887DA57" w14:textId="77777777" w:rsidR="00340395" w:rsidRDefault="00340395" w:rsidP="00340395">
      <w:pPr>
        <w:pStyle w:val="Brdtekst"/>
        <w:spacing w:before="11"/>
        <w:rPr>
          <w:b/>
          <w:sz w:val="19"/>
        </w:rPr>
      </w:pPr>
    </w:p>
    <w:p w14:paraId="0ED02316" w14:textId="77777777" w:rsidR="00340395" w:rsidRPr="004C3F24" w:rsidRDefault="00340395" w:rsidP="00340395">
      <w:pPr>
        <w:ind w:left="993"/>
        <w:rPr>
          <w:lang w:val="en-GB"/>
        </w:rPr>
      </w:pPr>
      <w:r w:rsidRPr="004C3F24">
        <w:rPr>
          <w:color w:val="006FC0"/>
          <w:lang w:val="en-GB"/>
        </w:rPr>
        <w:t>Responsibility of the manufacturer</w:t>
      </w:r>
    </w:p>
    <w:p w14:paraId="61DEB09F" w14:textId="77777777" w:rsidR="00340395" w:rsidRPr="004C3F24" w:rsidRDefault="00340395" w:rsidP="00340395">
      <w:pPr>
        <w:spacing w:before="181" w:line="254" w:lineRule="auto"/>
        <w:ind w:left="996" w:right="1790"/>
        <w:rPr>
          <w:sz w:val="24"/>
          <w:lang w:val="en-GB"/>
        </w:rPr>
      </w:pPr>
      <w:r w:rsidRPr="004C3F24">
        <w:rPr>
          <w:sz w:val="24"/>
          <w:lang w:val="en-GB"/>
        </w:rPr>
        <w:t>The manufacturer shall operate an approved quality system for design, manufacture and final product inspection and testing of the pressure equipment concerned.</w:t>
      </w:r>
    </w:p>
    <w:p w14:paraId="372AB55B" w14:textId="77777777" w:rsidR="00340395" w:rsidRPr="004C3F24" w:rsidRDefault="00340395" w:rsidP="00340395">
      <w:pPr>
        <w:spacing w:before="171" w:line="252" w:lineRule="auto"/>
        <w:ind w:left="994" w:right="1862"/>
        <w:rPr>
          <w:sz w:val="24"/>
          <w:lang w:val="en-GB"/>
        </w:rPr>
      </w:pPr>
      <w:r w:rsidRPr="004C3F24">
        <w:rPr>
          <w:sz w:val="24"/>
          <w:lang w:val="en-GB"/>
        </w:rPr>
        <w:t>Choose a Notified Body (</w:t>
      </w:r>
      <w:proofErr w:type="spellStart"/>
      <w:r w:rsidRPr="004C3F24">
        <w:rPr>
          <w:sz w:val="24"/>
          <w:lang w:val="en-GB"/>
        </w:rPr>
        <w:t>NoBo</w:t>
      </w:r>
      <w:proofErr w:type="spellEnd"/>
      <w:r w:rsidRPr="004C3F24">
        <w:rPr>
          <w:sz w:val="24"/>
          <w:lang w:val="en-GB"/>
        </w:rPr>
        <w:t>) and lodge application for quality system assessment for the pressure equipment concerned.</w:t>
      </w:r>
    </w:p>
    <w:p w14:paraId="7C7C259E" w14:textId="77777777" w:rsidR="00340395" w:rsidRPr="004C3F24" w:rsidRDefault="00340395" w:rsidP="00340395">
      <w:pPr>
        <w:spacing w:before="184" w:line="225" w:lineRule="auto"/>
        <w:ind w:left="996" w:right="1610" w:hanging="2"/>
        <w:rPr>
          <w:sz w:val="24"/>
          <w:lang w:val="en-GB"/>
        </w:rPr>
      </w:pPr>
      <w:r w:rsidRPr="004C3F24">
        <w:rPr>
          <w:color w:val="1A161C"/>
          <w:sz w:val="24"/>
          <w:lang w:val="en-GB"/>
        </w:rPr>
        <w:t>For assessment purposes, allow the notified body access to the design, manufacture, inspection, testing and storage sites and shall provide it with all necessary information</w:t>
      </w:r>
    </w:p>
    <w:p w14:paraId="41BC1C21" w14:textId="77777777" w:rsidR="00340395" w:rsidRDefault="00340395" w:rsidP="00340395">
      <w:pPr>
        <w:pStyle w:val="Brdtekst"/>
        <w:rPr>
          <w:sz w:val="24"/>
        </w:rPr>
      </w:pPr>
    </w:p>
    <w:p w14:paraId="688FF008" w14:textId="77777777" w:rsidR="00340395" w:rsidRPr="004C3F24" w:rsidRDefault="00340395" w:rsidP="00340395">
      <w:pPr>
        <w:spacing w:before="178"/>
        <w:ind w:left="996" w:right="1209"/>
        <w:rPr>
          <w:sz w:val="24"/>
          <w:lang w:val="en-GB"/>
        </w:rPr>
      </w:pPr>
      <w:r w:rsidRPr="004C3F24">
        <w:rPr>
          <w:color w:val="1A161C"/>
          <w:sz w:val="24"/>
          <w:lang w:val="en-GB"/>
        </w:rPr>
        <w:t>The technical documentation of the approved type and a copy of the EU-type examination certificate</w:t>
      </w:r>
    </w:p>
    <w:p w14:paraId="74F85F22" w14:textId="77777777" w:rsidR="00340395" w:rsidRPr="004C3F24" w:rsidRDefault="00340395" w:rsidP="00340395">
      <w:pPr>
        <w:spacing w:before="181" w:line="256" w:lineRule="auto"/>
        <w:ind w:left="996" w:right="1671"/>
        <w:rPr>
          <w:sz w:val="24"/>
          <w:lang w:val="en-GB"/>
        </w:rPr>
      </w:pPr>
      <w:r w:rsidRPr="004C3F24">
        <w:rPr>
          <w:sz w:val="24"/>
          <w:lang w:val="en-GB"/>
        </w:rPr>
        <w:t>The quality system shall ensure that the pressure equipment is in conformity with the requirements of this Directive that apply to it.</w:t>
      </w:r>
    </w:p>
    <w:p w14:paraId="7766A1B2" w14:textId="77777777" w:rsidR="00340395" w:rsidRDefault="00340395" w:rsidP="00340395">
      <w:pPr>
        <w:pStyle w:val="Listeavsnitt"/>
        <w:widowControl w:val="0"/>
        <w:numPr>
          <w:ilvl w:val="0"/>
          <w:numId w:val="51"/>
        </w:numPr>
        <w:tabs>
          <w:tab w:val="left" w:pos="1714"/>
          <w:tab w:val="left" w:pos="1715"/>
        </w:tabs>
        <w:autoSpaceDE w:val="0"/>
        <w:autoSpaceDN w:val="0"/>
        <w:spacing w:before="158" w:after="0" w:line="249" w:lineRule="exact"/>
        <w:ind w:left="1714"/>
        <w:contextualSpacing w:val="0"/>
        <w:rPr>
          <w:sz w:val="20"/>
        </w:rPr>
      </w:pPr>
      <w:proofErr w:type="spellStart"/>
      <w:r>
        <w:rPr>
          <w:sz w:val="20"/>
        </w:rPr>
        <w:t>Quality</w:t>
      </w:r>
      <w:proofErr w:type="spellEnd"/>
      <w:r>
        <w:rPr>
          <w:spacing w:val="-17"/>
          <w:sz w:val="20"/>
        </w:rPr>
        <w:t xml:space="preserve"> </w:t>
      </w:r>
      <w:proofErr w:type="spellStart"/>
      <w:r>
        <w:rPr>
          <w:sz w:val="20"/>
        </w:rPr>
        <w:t>objectives</w:t>
      </w:r>
      <w:proofErr w:type="spellEnd"/>
    </w:p>
    <w:p w14:paraId="37561DBB" w14:textId="77777777" w:rsidR="00340395" w:rsidRDefault="00340395" w:rsidP="00340395">
      <w:pPr>
        <w:pStyle w:val="Listeavsnitt"/>
        <w:widowControl w:val="0"/>
        <w:numPr>
          <w:ilvl w:val="0"/>
          <w:numId w:val="51"/>
        </w:numPr>
        <w:tabs>
          <w:tab w:val="left" w:pos="1714"/>
          <w:tab w:val="left" w:pos="1715"/>
        </w:tabs>
        <w:autoSpaceDE w:val="0"/>
        <w:autoSpaceDN w:val="0"/>
        <w:spacing w:after="0" w:line="246" w:lineRule="exact"/>
        <w:ind w:left="1714"/>
        <w:contextualSpacing w:val="0"/>
        <w:rPr>
          <w:sz w:val="20"/>
        </w:rPr>
      </w:pPr>
      <w:proofErr w:type="spellStart"/>
      <w:r>
        <w:rPr>
          <w:sz w:val="20"/>
        </w:rPr>
        <w:t>Organisational</w:t>
      </w:r>
      <w:proofErr w:type="spellEnd"/>
      <w:r>
        <w:rPr>
          <w:spacing w:val="-4"/>
          <w:sz w:val="20"/>
        </w:rPr>
        <w:t xml:space="preserve"> </w:t>
      </w:r>
      <w:proofErr w:type="spellStart"/>
      <w:r>
        <w:rPr>
          <w:sz w:val="20"/>
        </w:rPr>
        <w:t>structure</w:t>
      </w:r>
      <w:proofErr w:type="spellEnd"/>
    </w:p>
    <w:p w14:paraId="7DBF5058" w14:textId="77777777" w:rsidR="00340395" w:rsidRDefault="00340395" w:rsidP="00340395">
      <w:pPr>
        <w:pStyle w:val="Listeavsnitt"/>
        <w:widowControl w:val="0"/>
        <w:numPr>
          <w:ilvl w:val="0"/>
          <w:numId w:val="51"/>
        </w:numPr>
        <w:tabs>
          <w:tab w:val="left" w:pos="1714"/>
          <w:tab w:val="left" w:pos="1715"/>
        </w:tabs>
        <w:autoSpaceDE w:val="0"/>
        <w:autoSpaceDN w:val="0"/>
        <w:spacing w:after="0" w:line="245" w:lineRule="exact"/>
        <w:ind w:left="1714"/>
        <w:contextualSpacing w:val="0"/>
        <w:rPr>
          <w:sz w:val="20"/>
        </w:rPr>
      </w:pPr>
      <w:r>
        <w:rPr>
          <w:sz w:val="20"/>
        </w:rPr>
        <w:t xml:space="preserve">Design </w:t>
      </w:r>
      <w:proofErr w:type="spellStart"/>
      <w:r>
        <w:rPr>
          <w:sz w:val="20"/>
        </w:rPr>
        <w:t>control</w:t>
      </w:r>
      <w:proofErr w:type="spellEnd"/>
      <w:r>
        <w:rPr>
          <w:sz w:val="20"/>
        </w:rPr>
        <w:t xml:space="preserve"> and </w:t>
      </w:r>
      <w:proofErr w:type="spellStart"/>
      <w:r>
        <w:rPr>
          <w:sz w:val="20"/>
        </w:rPr>
        <w:t>verification</w:t>
      </w:r>
      <w:proofErr w:type="spellEnd"/>
      <w:r>
        <w:rPr>
          <w:spacing w:val="-4"/>
          <w:sz w:val="20"/>
        </w:rPr>
        <w:t xml:space="preserve"> </w:t>
      </w:r>
      <w:proofErr w:type="spellStart"/>
      <w:r>
        <w:rPr>
          <w:sz w:val="20"/>
        </w:rPr>
        <w:t>techniques</w:t>
      </w:r>
      <w:proofErr w:type="spellEnd"/>
    </w:p>
    <w:p w14:paraId="2F7A2FC3" w14:textId="77777777" w:rsidR="00340395" w:rsidRPr="004C3F24" w:rsidRDefault="00340395" w:rsidP="00340395">
      <w:pPr>
        <w:pStyle w:val="Listeavsnitt"/>
        <w:widowControl w:val="0"/>
        <w:numPr>
          <w:ilvl w:val="0"/>
          <w:numId w:val="51"/>
        </w:numPr>
        <w:tabs>
          <w:tab w:val="left" w:pos="1714"/>
          <w:tab w:val="left" w:pos="1715"/>
        </w:tabs>
        <w:autoSpaceDE w:val="0"/>
        <w:autoSpaceDN w:val="0"/>
        <w:spacing w:after="0" w:line="247" w:lineRule="exact"/>
        <w:ind w:left="1714"/>
        <w:contextualSpacing w:val="0"/>
        <w:rPr>
          <w:sz w:val="20"/>
          <w:lang w:val="en-GB"/>
        </w:rPr>
      </w:pPr>
      <w:r w:rsidRPr="004C3F24">
        <w:rPr>
          <w:sz w:val="20"/>
          <w:lang w:val="en-GB"/>
        </w:rPr>
        <w:t>Manufacturing quality control end quality assurance techniques to be</w:t>
      </w:r>
      <w:r w:rsidRPr="004C3F24">
        <w:rPr>
          <w:spacing w:val="-19"/>
          <w:sz w:val="20"/>
          <w:lang w:val="en-GB"/>
        </w:rPr>
        <w:t xml:space="preserve"> </w:t>
      </w:r>
      <w:r w:rsidRPr="004C3F24">
        <w:rPr>
          <w:sz w:val="20"/>
          <w:lang w:val="en-GB"/>
        </w:rPr>
        <w:t>used</w:t>
      </w:r>
    </w:p>
    <w:p w14:paraId="7D8725FA" w14:textId="77777777" w:rsidR="00340395" w:rsidRDefault="00340395" w:rsidP="00340395">
      <w:pPr>
        <w:pStyle w:val="Listeavsnitt"/>
        <w:widowControl w:val="0"/>
        <w:numPr>
          <w:ilvl w:val="0"/>
          <w:numId w:val="51"/>
        </w:numPr>
        <w:tabs>
          <w:tab w:val="left" w:pos="1714"/>
          <w:tab w:val="left" w:pos="1715"/>
        </w:tabs>
        <w:autoSpaceDE w:val="0"/>
        <w:autoSpaceDN w:val="0"/>
        <w:spacing w:after="0" w:line="246" w:lineRule="exact"/>
        <w:ind w:left="1714"/>
        <w:contextualSpacing w:val="0"/>
        <w:rPr>
          <w:sz w:val="20"/>
        </w:rPr>
      </w:pPr>
      <w:proofErr w:type="spellStart"/>
      <w:r>
        <w:rPr>
          <w:sz w:val="20"/>
        </w:rPr>
        <w:t>Procdures</w:t>
      </w:r>
      <w:proofErr w:type="spellEnd"/>
      <w:r>
        <w:rPr>
          <w:sz w:val="20"/>
        </w:rPr>
        <w:t xml:space="preserve"> for permanent</w:t>
      </w:r>
      <w:r>
        <w:rPr>
          <w:spacing w:val="-5"/>
          <w:sz w:val="20"/>
        </w:rPr>
        <w:t xml:space="preserve"> </w:t>
      </w:r>
      <w:proofErr w:type="spellStart"/>
      <w:r>
        <w:rPr>
          <w:sz w:val="20"/>
        </w:rPr>
        <w:t>joining</w:t>
      </w:r>
      <w:proofErr w:type="spellEnd"/>
    </w:p>
    <w:p w14:paraId="44C8D55E" w14:textId="77777777" w:rsidR="00340395" w:rsidRPr="004C3F24" w:rsidRDefault="00340395" w:rsidP="00340395">
      <w:pPr>
        <w:pStyle w:val="Listeavsnitt"/>
        <w:widowControl w:val="0"/>
        <w:numPr>
          <w:ilvl w:val="0"/>
          <w:numId w:val="51"/>
        </w:numPr>
        <w:tabs>
          <w:tab w:val="left" w:pos="1714"/>
          <w:tab w:val="left" w:pos="1715"/>
        </w:tabs>
        <w:autoSpaceDE w:val="0"/>
        <w:autoSpaceDN w:val="0"/>
        <w:spacing w:after="0" w:line="239" w:lineRule="exact"/>
        <w:ind w:left="1714"/>
        <w:contextualSpacing w:val="0"/>
        <w:rPr>
          <w:sz w:val="20"/>
          <w:lang w:val="en-GB"/>
        </w:rPr>
      </w:pPr>
      <w:r w:rsidRPr="004C3F24">
        <w:rPr>
          <w:sz w:val="20"/>
          <w:lang w:val="en-GB"/>
        </w:rPr>
        <w:t>Examinations</w:t>
      </w:r>
      <w:r w:rsidRPr="004C3F24">
        <w:rPr>
          <w:spacing w:val="-21"/>
          <w:sz w:val="20"/>
          <w:lang w:val="en-GB"/>
        </w:rPr>
        <w:t xml:space="preserve"> </w:t>
      </w:r>
      <w:r w:rsidRPr="004C3F24">
        <w:rPr>
          <w:sz w:val="20"/>
          <w:lang w:val="en-GB"/>
        </w:rPr>
        <w:t>and</w:t>
      </w:r>
      <w:r w:rsidRPr="004C3F24">
        <w:rPr>
          <w:spacing w:val="-17"/>
          <w:sz w:val="20"/>
          <w:lang w:val="en-GB"/>
        </w:rPr>
        <w:t xml:space="preserve"> </w:t>
      </w:r>
      <w:r w:rsidRPr="004C3F24">
        <w:rPr>
          <w:sz w:val="20"/>
          <w:lang w:val="en-GB"/>
        </w:rPr>
        <w:t>tests</w:t>
      </w:r>
      <w:r w:rsidRPr="004C3F24">
        <w:rPr>
          <w:spacing w:val="-18"/>
          <w:sz w:val="20"/>
          <w:lang w:val="en-GB"/>
        </w:rPr>
        <w:t xml:space="preserve"> </w:t>
      </w:r>
      <w:r w:rsidRPr="004C3F24">
        <w:rPr>
          <w:sz w:val="20"/>
          <w:lang w:val="en-GB"/>
        </w:rPr>
        <w:t>to</w:t>
      </w:r>
      <w:r w:rsidRPr="004C3F24">
        <w:rPr>
          <w:spacing w:val="-17"/>
          <w:sz w:val="20"/>
          <w:lang w:val="en-GB"/>
        </w:rPr>
        <w:t xml:space="preserve"> </w:t>
      </w:r>
      <w:r w:rsidRPr="004C3F24">
        <w:rPr>
          <w:sz w:val="20"/>
          <w:lang w:val="en-GB"/>
        </w:rPr>
        <w:t>be</w:t>
      </w:r>
      <w:r w:rsidRPr="004C3F24">
        <w:rPr>
          <w:spacing w:val="-18"/>
          <w:sz w:val="20"/>
          <w:lang w:val="en-GB"/>
        </w:rPr>
        <w:t xml:space="preserve"> </w:t>
      </w:r>
      <w:r w:rsidRPr="004C3F24">
        <w:rPr>
          <w:sz w:val="20"/>
          <w:lang w:val="en-GB"/>
        </w:rPr>
        <w:t>carried</w:t>
      </w:r>
      <w:r w:rsidRPr="004C3F24">
        <w:rPr>
          <w:spacing w:val="1"/>
          <w:sz w:val="20"/>
          <w:lang w:val="en-GB"/>
        </w:rPr>
        <w:t xml:space="preserve"> </w:t>
      </w:r>
      <w:r w:rsidRPr="004C3F24">
        <w:rPr>
          <w:sz w:val="20"/>
          <w:lang w:val="en-GB"/>
        </w:rPr>
        <w:t>out.</w:t>
      </w:r>
    </w:p>
    <w:p w14:paraId="67AE4034" w14:textId="77777777" w:rsidR="00340395" w:rsidRPr="004C3F24" w:rsidRDefault="00340395" w:rsidP="00340395">
      <w:pPr>
        <w:pStyle w:val="Listeavsnitt"/>
        <w:widowControl w:val="0"/>
        <w:numPr>
          <w:ilvl w:val="0"/>
          <w:numId w:val="51"/>
        </w:numPr>
        <w:tabs>
          <w:tab w:val="left" w:pos="1714"/>
          <w:tab w:val="left" w:pos="1715"/>
        </w:tabs>
        <w:autoSpaceDE w:val="0"/>
        <w:autoSpaceDN w:val="0"/>
        <w:spacing w:before="4" w:after="0" w:line="223" w:lineRule="auto"/>
        <w:ind w:right="1112" w:hanging="362"/>
        <w:contextualSpacing w:val="0"/>
        <w:rPr>
          <w:sz w:val="20"/>
          <w:lang w:val="en-GB"/>
        </w:rPr>
      </w:pPr>
      <w:r w:rsidRPr="004C3F24">
        <w:rPr>
          <w:sz w:val="20"/>
          <w:lang w:val="en-GB"/>
        </w:rPr>
        <w:t>Keep</w:t>
      </w:r>
      <w:r w:rsidRPr="004C3F24">
        <w:rPr>
          <w:spacing w:val="-7"/>
          <w:sz w:val="20"/>
          <w:lang w:val="en-GB"/>
        </w:rPr>
        <w:t xml:space="preserve"> </w:t>
      </w:r>
      <w:r w:rsidRPr="004C3F24">
        <w:rPr>
          <w:sz w:val="20"/>
          <w:lang w:val="en-GB"/>
        </w:rPr>
        <w:t>quality</w:t>
      </w:r>
      <w:r w:rsidRPr="004C3F24">
        <w:rPr>
          <w:spacing w:val="-7"/>
          <w:sz w:val="20"/>
          <w:lang w:val="en-GB"/>
        </w:rPr>
        <w:t xml:space="preserve"> </w:t>
      </w:r>
      <w:r w:rsidRPr="004C3F24">
        <w:rPr>
          <w:sz w:val="20"/>
          <w:lang w:val="en-GB"/>
        </w:rPr>
        <w:t>records,</w:t>
      </w:r>
      <w:r w:rsidRPr="004C3F24">
        <w:rPr>
          <w:spacing w:val="-7"/>
          <w:sz w:val="20"/>
          <w:lang w:val="en-GB"/>
        </w:rPr>
        <w:t xml:space="preserve"> </w:t>
      </w:r>
      <w:r w:rsidRPr="004C3F24">
        <w:rPr>
          <w:sz w:val="20"/>
          <w:lang w:val="en-GB"/>
        </w:rPr>
        <w:t>such</w:t>
      </w:r>
      <w:r w:rsidRPr="004C3F24">
        <w:rPr>
          <w:spacing w:val="-5"/>
          <w:sz w:val="20"/>
          <w:lang w:val="en-GB"/>
        </w:rPr>
        <w:t xml:space="preserve"> </w:t>
      </w:r>
      <w:r w:rsidRPr="004C3F24">
        <w:rPr>
          <w:sz w:val="20"/>
          <w:lang w:val="en-GB"/>
        </w:rPr>
        <w:t>as</w:t>
      </w:r>
      <w:r w:rsidRPr="004C3F24">
        <w:rPr>
          <w:spacing w:val="-9"/>
          <w:sz w:val="20"/>
          <w:lang w:val="en-GB"/>
        </w:rPr>
        <w:t xml:space="preserve"> </w:t>
      </w:r>
      <w:r w:rsidRPr="004C3F24">
        <w:rPr>
          <w:sz w:val="20"/>
          <w:lang w:val="en-GB"/>
        </w:rPr>
        <w:t>inspection</w:t>
      </w:r>
      <w:r w:rsidRPr="004C3F24">
        <w:rPr>
          <w:spacing w:val="-6"/>
          <w:sz w:val="20"/>
          <w:lang w:val="en-GB"/>
        </w:rPr>
        <w:t xml:space="preserve"> </w:t>
      </w:r>
      <w:r w:rsidRPr="004C3F24">
        <w:rPr>
          <w:sz w:val="20"/>
          <w:lang w:val="en-GB"/>
        </w:rPr>
        <w:t>reports</w:t>
      </w:r>
      <w:r w:rsidRPr="004C3F24">
        <w:rPr>
          <w:spacing w:val="-7"/>
          <w:sz w:val="20"/>
          <w:lang w:val="en-GB"/>
        </w:rPr>
        <w:t xml:space="preserve"> </w:t>
      </w:r>
      <w:r w:rsidRPr="004C3F24">
        <w:rPr>
          <w:sz w:val="20"/>
          <w:lang w:val="en-GB"/>
        </w:rPr>
        <w:t>and</w:t>
      </w:r>
      <w:r w:rsidRPr="004C3F24">
        <w:rPr>
          <w:spacing w:val="-7"/>
          <w:sz w:val="20"/>
          <w:lang w:val="en-GB"/>
        </w:rPr>
        <w:t xml:space="preserve"> </w:t>
      </w:r>
      <w:r w:rsidRPr="004C3F24">
        <w:rPr>
          <w:sz w:val="20"/>
          <w:lang w:val="en-GB"/>
        </w:rPr>
        <w:t>test</w:t>
      </w:r>
      <w:r w:rsidRPr="004C3F24">
        <w:rPr>
          <w:spacing w:val="-7"/>
          <w:sz w:val="20"/>
          <w:lang w:val="en-GB"/>
        </w:rPr>
        <w:t xml:space="preserve"> </w:t>
      </w:r>
      <w:r w:rsidRPr="004C3F24">
        <w:rPr>
          <w:sz w:val="20"/>
          <w:lang w:val="en-GB"/>
        </w:rPr>
        <w:t>data,</w:t>
      </w:r>
      <w:r w:rsidRPr="004C3F24">
        <w:rPr>
          <w:spacing w:val="-5"/>
          <w:sz w:val="20"/>
          <w:lang w:val="en-GB"/>
        </w:rPr>
        <w:t xml:space="preserve"> </w:t>
      </w:r>
      <w:r w:rsidRPr="004C3F24">
        <w:rPr>
          <w:sz w:val="20"/>
          <w:lang w:val="en-GB"/>
        </w:rPr>
        <w:t>calibration</w:t>
      </w:r>
      <w:r w:rsidRPr="004C3F24">
        <w:rPr>
          <w:spacing w:val="-7"/>
          <w:sz w:val="20"/>
          <w:lang w:val="en-GB"/>
        </w:rPr>
        <w:t xml:space="preserve"> </w:t>
      </w:r>
      <w:r w:rsidRPr="004C3F24">
        <w:rPr>
          <w:sz w:val="20"/>
          <w:lang w:val="en-GB"/>
        </w:rPr>
        <w:t>data,</w:t>
      </w:r>
      <w:r w:rsidRPr="004C3F24">
        <w:rPr>
          <w:spacing w:val="-10"/>
          <w:sz w:val="20"/>
          <w:lang w:val="en-GB"/>
        </w:rPr>
        <w:t xml:space="preserve"> </w:t>
      </w:r>
      <w:r w:rsidRPr="004C3F24">
        <w:rPr>
          <w:sz w:val="20"/>
          <w:lang w:val="en-GB"/>
        </w:rPr>
        <w:t>reports</w:t>
      </w:r>
      <w:r w:rsidRPr="004C3F24">
        <w:rPr>
          <w:spacing w:val="-24"/>
          <w:sz w:val="20"/>
          <w:lang w:val="en-GB"/>
        </w:rPr>
        <w:t xml:space="preserve"> </w:t>
      </w:r>
      <w:proofErr w:type="spellStart"/>
      <w:r w:rsidRPr="004C3F24">
        <w:rPr>
          <w:sz w:val="20"/>
          <w:lang w:val="en-GB"/>
        </w:rPr>
        <w:t>concerningthe</w:t>
      </w:r>
      <w:proofErr w:type="spellEnd"/>
      <w:r w:rsidRPr="004C3F24">
        <w:rPr>
          <w:sz w:val="20"/>
          <w:lang w:val="en-GB"/>
        </w:rPr>
        <w:t xml:space="preserve"> qualifications or approvals of the personnel concerned, particularly with</w:t>
      </w:r>
      <w:r w:rsidRPr="004C3F24">
        <w:rPr>
          <w:spacing w:val="-17"/>
          <w:sz w:val="20"/>
          <w:lang w:val="en-GB"/>
        </w:rPr>
        <w:t xml:space="preserve"> </w:t>
      </w:r>
      <w:proofErr w:type="spellStart"/>
      <w:r w:rsidRPr="004C3F24">
        <w:rPr>
          <w:sz w:val="20"/>
          <w:lang w:val="en-GB"/>
        </w:rPr>
        <w:t>permanentjoining</w:t>
      </w:r>
      <w:proofErr w:type="spellEnd"/>
      <w:r w:rsidRPr="004C3F24">
        <w:rPr>
          <w:sz w:val="20"/>
          <w:lang w:val="en-GB"/>
        </w:rPr>
        <w:t>.</w:t>
      </w:r>
    </w:p>
    <w:p w14:paraId="22E1E88E" w14:textId="77777777" w:rsidR="00340395" w:rsidRDefault="00340395" w:rsidP="00340395">
      <w:pPr>
        <w:pStyle w:val="Brdtekst"/>
        <w:spacing w:before="6"/>
        <w:rPr>
          <w:sz w:val="24"/>
        </w:rPr>
      </w:pPr>
    </w:p>
    <w:p w14:paraId="4FA34502" w14:textId="77777777" w:rsidR="00340395" w:rsidRPr="004C3F24" w:rsidRDefault="00340395" w:rsidP="00340395">
      <w:pPr>
        <w:spacing w:line="254" w:lineRule="auto"/>
        <w:ind w:left="995" w:right="1609"/>
        <w:rPr>
          <w:sz w:val="24"/>
          <w:lang w:val="en-GB"/>
        </w:rPr>
      </w:pPr>
      <w:r w:rsidRPr="004C3F24">
        <w:rPr>
          <w:color w:val="18151A"/>
          <w:sz w:val="24"/>
          <w:lang w:val="en-GB"/>
        </w:rPr>
        <w:t>Undertake to fulfil the obligations arising out of the quality system as approved and to maintain it so that it remains adequate and efficient.</w:t>
      </w:r>
    </w:p>
    <w:p w14:paraId="459B4B1F" w14:textId="77777777" w:rsidR="00340395" w:rsidRPr="004C3F24" w:rsidRDefault="00340395" w:rsidP="00340395">
      <w:pPr>
        <w:spacing w:before="167"/>
        <w:ind w:left="995" w:right="934"/>
        <w:rPr>
          <w:sz w:val="24"/>
          <w:lang w:val="en-GB"/>
        </w:rPr>
      </w:pPr>
      <w:r w:rsidRPr="004C3F24">
        <w:rPr>
          <w:color w:val="18151A"/>
          <w:sz w:val="24"/>
          <w:lang w:val="en-GB"/>
        </w:rPr>
        <w:t xml:space="preserve">Keep the </w:t>
      </w:r>
      <w:proofErr w:type="spellStart"/>
      <w:r w:rsidRPr="004C3F24">
        <w:rPr>
          <w:color w:val="18151A"/>
          <w:sz w:val="24"/>
          <w:lang w:val="en-GB"/>
        </w:rPr>
        <w:t>NoBo</w:t>
      </w:r>
      <w:proofErr w:type="spellEnd"/>
      <w:r w:rsidRPr="004C3F24">
        <w:rPr>
          <w:color w:val="18151A"/>
          <w:sz w:val="24"/>
          <w:lang w:val="en-GB"/>
        </w:rPr>
        <w:t xml:space="preserve"> that has approved the quality system informed of any intended change to the quality system.</w:t>
      </w:r>
    </w:p>
    <w:p w14:paraId="719DC597" w14:textId="77777777" w:rsidR="00340395" w:rsidRPr="004C3F24" w:rsidRDefault="00340395" w:rsidP="00340395">
      <w:pPr>
        <w:spacing w:before="181" w:line="256" w:lineRule="auto"/>
        <w:ind w:left="996" w:right="1329"/>
        <w:rPr>
          <w:sz w:val="24"/>
          <w:lang w:val="en-GB"/>
        </w:rPr>
      </w:pPr>
      <w:r w:rsidRPr="004C3F24">
        <w:rPr>
          <w:color w:val="18151A"/>
          <w:sz w:val="24"/>
          <w:lang w:val="en-GB"/>
        </w:rPr>
        <w:t xml:space="preserve">Allow the </w:t>
      </w:r>
      <w:proofErr w:type="spellStart"/>
      <w:r w:rsidRPr="004C3F24">
        <w:rPr>
          <w:color w:val="18151A"/>
          <w:sz w:val="24"/>
          <w:lang w:val="en-GB"/>
        </w:rPr>
        <w:t>NoBo</w:t>
      </w:r>
      <w:proofErr w:type="spellEnd"/>
      <w:r w:rsidRPr="004C3F24">
        <w:rPr>
          <w:color w:val="18151A"/>
          <w:sz w:val="24"/>
          <w:lang w:val="en-GB"/>
        </w:rPr>
        <w:t xml:space="preserve"> access to the manufacture, inspection, testing and storage sites and shall provide it with all necessary information,</w:t>
      </w:r>
    </w:p>
    <w:p w14:paraId="4CB2302F" w14:textId="77777777" w:rsidR="00340395" w:rsidRPr="004C3F24" w:rsidRDefault="00340395" w:rsidP="00340395">
      <w:pPr>
        <w:spacing w:before="159"/>
        <w:ind w:left="996"/>
        <w:rPr>
          <w:sz w:val="24"/>
          <w:lang w:val="en-GB"/>
        </w:rPr>
      </w:pPr>
      <w:r w:rsidRPr="004C3F24">
        <w:rPr>
          <w:sz w:val="24"/>
          <w:lang w:val="en-GB"/>
        </w:rPr>
        <w:t>Draw up a written declaration of conformity.</w:t>
      </w:r>
    </w:p>
    <w:p w14:paraId="6AEF5E80" w14:textId="77777777" w:rsidR="00340395" w:rsidRPr="004C3F24" w:rsidRDefault="00340395" w:rsidP="00340395">
      <w:pPr>
        <w:spacing w:before="181"/>
        <w:ind w:left="996"/>
        <w:rPr>
          <w:sz w:val="24"/>
          <w:lang w:val="en-GB"/>
        </w:rPr>
      </w:pPr>
      <w:r w:rsidRPr="004C3F24">
        <w:rPr>
          <w:sz w:val="24"/>
          <w:lang w:val="en-GB"/>
        </w:rPr>
        <w:t xml:space="preserve">Affix the </w:t>
      </w:r>
      <w:proofErr w:type="spellStart"/>
      <w:r w:rsidRPr="004C3F24">
        <w:rPr>
          <w:sz w:val="24"/>
          <w:lang w:val="en-GB"/>
        </w:rPr>
        <w:t>NoBo</w:t>
      </w:r>
      <w:proofErr w:type="spellEnd"/>
      <w:r w:rsidRPr="004C3F24">
        <w:rPr>
          <w:sz w:val="24"/>
          <w:lang w:val="en-GB"/>
        </w:rPr>
        <w:t xml:space="preserve"> identification number to the</w:t>
      </w:r>
      <w:r w:rsidRPr="004C3F24">
        <w:rPr>
          <w:spacing w:val="-24"/>
          <w:sz w:val="24"/>
          <w:lang w:val="en-GB"/>
        </w:rPr>
        <w:t xml:space="preserve"> </w:t>
      </w:r>
      <w:r w:rsidRPr="004C3F24">
        <w:rPr>
          <w:sz w:val="24"/>
          <w:lang w:val="en-GB"/>
        </w:rPr>
        <w:t>equipment.</w:t>
      </w:r>
    </w:p>
    <w:p w14:paraId="7C09561F" w14:textId="77777777" w:rsidR="00340395" w:rsidRPr="004C3F24" w:rsidRDefault="00340395" w:rsidP="00340395">
      <w:pPr>
        <w:spacing w:before="181" w:line="256" w:lineRule="auto"/>
        <w:ind w:left="996" w:right="999"/>
        <w:rPr>
          <w:sz w:val="24"/>
          <w:lang w:val="en-GB"/>
        </w:rPr>
      </w:pPr>
      <w:r w:rsidRPr="004C3F24">
        <w:rPr>
          <w:sz w:val="24"/>
          <w:lang w:val="en-GB"/>
        </w:rPr>
        <w:t>Keep documentation and copies of the approved pressure equipment for 10 years after</w:t>
      </w:r>
      <w:r w:rsidRPr="004C3F24">
        <w:rPr>
          <w:spacing w:val="-39"/>
          <w:sz w:val="24"/>
          <w:lang w:val="en-GB"/>
        </w:rPr>
        <w:t xml:space="preserve"> </w:t>
      </w:r>
      <w:r w:rsidRPr="004C3F24">
        <w:rPr>
          <w:sz w:val="24"/>
          <w:lang w:val="en-GB"/>
        </w:rPr>
        <w:t>the last of the pressure equipment has been</w:t>
      </w:r>
      <w:r w:rsidRPr="004C3F24">
        <w:rPr>
          <w:spacing w:val="-7"/>
          <w:sz w:val="24"/>
          <w:lang w:val="en-GB"/>
        </w:rPr>
        <w:t xml:space="preserve"> </w:t>
      </w:r>
      <w:r w:rsidRPr="004C3F24">
        <w:rPr>
          <w:sz w:val="24"/>
          <w:lang w:val="en-GB"/>
        </w:rPr>
        <w:t>manufactured.</w:t>
      </w:r>
    </w:p>
    <w:p w14:paraId="0D39ECC2" w14:textId="77777777" w:rsidR="00340395" w:rsidRDefault="00340395" w:rsidP="00340395">
      <w:pPr>
        <w:pStyle w:val="Brdtekst"/>
        <w:rPr>
          <w:sz w:val="22"/>
        </w:rPr>
      </w:pPr>
    </w:p>
    <w:p w14:paraId="023C8DF2" w14:textId="77777777" w:rsidR="00340395" w:rsidRPr="004C3F24" w:rsidRDefault="00340395" w:rsidP="00340395">
      <w:pPr>
        <w:ind w:left="993"/>
        <w:rPr>
          <w:lang w:val="en-GB"/>
        </w:rPr>
      </w:pPr>
      <w:r w:rsidRPr="004C3F24">
        <w:rPr>
          <w:color w:val="006FC0"/>
          <w:lang w:val="en-GB"/>
        </w:rPr>
        <w:t>Notified Body’s (</w:t>
      </w:r>
      <w:proofErr w:type="spellStart"/>
      <w:r w:rsidRPr="004C3F24">
        <w:rPr>
          <w:color w:val="006FC0"/>
          <w:lang w:val="en-GB"/>
        </w:rPr>
        <w:t>NoBo</w:t>
      </w:r>
      <w:proofErr w:type="spellEnd"/>
      <w:r w:rsidRPr="004C3F24">
        <w:rPr>
          <w:color w:val="006FC0"/>
          <w:lang w:val="en-GB"/>
        </w:rPr>
        <w:t>) responsibility.</w:t>
      </w:r>
    </w:p>
    <w:p w14:paraId="681E2A9E" w14:textId="77777777" w:rsidR="00340395" w:rsidRPr="004C3F24" w:rsidRDefault="00340395" w:rsidP="00340395">
      <w:pPr>
        <w:spacing w:before="179"/>
        <w:ind w:left="994"/>
        <w:rPr>
          <w:sz w:val="24"/>
          <w:lang w:val="en-GB"/>
        </w:rPr>
      </w:pPr>
      <w:r w:rsidRPr="004C3F24">
        <w:rPr>
          <w:sz w:val="24"/>
          <w:lang w:val="en-GB"/>
        </w:rPr>
        <w:t>Assess the quality system to determine whether it satisfies the requirements</w:t>
      </w:r>
    </w:p>
    <w:p w14:paraId="6855E7F5" w14:textId="77777777" w:rsidR="00340395" w:rsidRPr="004C3F24" w:rsidRDefault="00340395" w:rsidP="00340395">
      <w:pPr>
        <w:spacing w:before="39" w:line="259" w:lineRule="auto"/>
        <w:ind w:left="996" w:right="1819"/>
        <w:rPr>
          <w:sz w:val="24"/>
          <w:lang w:val="en-GB"/>
        </w:rPr>
      </w:pPr>
      <w:r w:rsidRPr="004C3F24">
        <w:rPr>
          <w:sz w:val="24"/>
          <w:lang w:val="en-GB"/>
        </w:rPr>
        <w:lastRenderedPageBreak/>
        <w:t>The auditing team shall have experience in quality management systems and least one member with experience of evaluation in the relevant pressure equipment field</w:t>
      </w:r>
    </w:p>
    <w:p w14:paraId="42B09CD0" w14:textId="77777777" w:rsidR="00340395" w:rsidRPr="004C3F24" w:rsidRDefault="00340395" w:rsidP="00340395">
      <w:pPr>
        <w:spacing w:line="259" w:lineRule="auto"/>
        <w:rPr>
          <w:sz w:val="24"/>
          <w:lang w:val="en-GB"/>
        </w:rPr>
        <w:sectPr w:rsidR="00340395" w:rsidRPr="004C3F24" w:rsidSect="00340395">
          <w:pgSz w:w="11910" w:h="16840"/>
          <w:pgMar w:top="1740" w:right="460" w:bottom="1320" w:left="420" w:header="321" w:footer="1130" w:gutter="0"/>
          <w:cols w:space="708"/>
        </w:sectPr>
      </w:pPr>
    </w:p>
    <w:p w14:paraId="0C7CA63E" w14:textId="77777777" w:rsidR="00340395" w:rsidRDefault="00340395" w:rsidP="00340395">
      <w:pPr>
        <w:pStyle w:val="Brdtekst"/>
        <w:spacing w:before="2"/>
        <w:rPr>
          <w:sz w:val="9"/>
        </w:rPr>
      </w:pPr>
    </w:p>
    <w:p w14:paraId="2502415D" w14:textId="77777777" w:rsidR="00340395" w:rsidRPr="004C3F24" w:rsidRDefault="00340395" w:rsidP="00340395">
      <w:pPr>
        <w:spacing w:before="52" w:line="259" w:lineRule="auto"/>
        <w:ind w:left="996" w:right="1784"/>
        <w:rPr>
          <w:sz w:val="24"/>
          <w:lang w:val="en-GB"/>
        </w:rPr>
      </w:pPr>
      <w:r w:rsidRPr="004C3F24">
        <w:rPr>
          <w:sz w:val="24"/>
          <w:lang w:val="en-GB"/>
        </w:rPr>
        <w:t xml:space="preserve">and pressure equipment technology concerned, and knowledge of the applicable re- </w:t>
      </w:r>
      <w:proofErr w:type="spellStart"/>
      <w:r w:rsidRPr="004C3F24">
        <w:rPr>
          <w:sz w:val="24"/>
          <w:lang w:val="en-GB"/>
        </w:rPr>
        <w:t>quirements</w:t>
      </w:r>
      <w:proofErr w:type="spellEnd"/>
      <w:r w:rsidRPr="004C3F24">
        <w:rPr>
          <w:sz w:val="24"/>
          <w:lang w:val="en-GB"/>
        </w:rPr>
        <w:t xml:space="preserve"> of this Directive.</w:t>
      </w:r>
    </w:p>
    <w:p w14:paraId="62924009" w14:textId="77777777" w:rsidR="00340395" w:rsidRPr="004C3F24" w:rsidRDefault="00340395" w:rsidP="00340395">
      <w:pPr>
        <w:spacing w:before="156" w:line="417" w:lineRule="auto"/>
        <w:ind w:left="995" w:right="4408"/>
        <w:rPr>
          <w:sz w:val="24"/>
          <w:lang w:val="en-GB"/>
        </w:rPr>
      </w:pPr>
      <w:r w:rsidRPr="004C3F24">
        <w:rPr>
          <w:sz w:val="24"/>
          <w:lang w:val="en-GB"/>
        </w:rPr>
        <w:t xml:space="preserve">The audit shall include an inspection visit to the </w:t>
      </w:r>
      <w:proofErr w:type="spellStart"/>
      <w:r w:rsidRPr="004C3F24">
        <w:rPr>
          <w:sz w:val="24"/>
          <w:lang w:val="en-GB"/>
        </w:rPr>
        <w:t>manufac</w:t>
      </w:r>
      <w:proofErr w:type="spellEnd"/>
      <w:r w:rsidRPr="004C3F24">
        <w:rPr>
          <w:sz w:val="24"/>
          <w:lang w:val="en-GB"/>
        </w:rPr>
        <w:t xml:space="preserve">- </w:t>
      </w:r>
      <w:proofErr w:type="spellStart"/>
      <w:r w:rsidRPr="004C3F24">
        <w:rPr>
          <w:sz w:val="24"/>
          <w:lang w:val="en-GB"/>
        </w:rPr>
        <w:t>turer’s</w:t>
      </w:r>
      <w:proofErr w:type="spellEnd"/>
      <w:r w:rsidRPr="004C3F24">
        <w:rPr>
          <w:sz w:val="24"/>
          <w:lang w:val="en-GB"/>
        </w:rPr>
        <w:t xml:space="preserve"> premises. Review the technical documentation.</w:t>
      </w:r>
    </w:p>
    <w:p w14:paraId="1FAF7C67" w14:textId="77777777" w:rsidR="00340395" w:rsidRPr="004C3F24" w:rsidRDefault="00340395" w:rsidP="00340395">
      <w:pPr>
        <w:spacing w:line="254" w:lineRule="auto"/>
        <w:ind w:left="995" w:right="1248"/>
        <w:rPr>
          <w:sz w:val="24"/>
          <w:lang w:val="en-GB"/>
        </w:rPr>
      </w:pPr>
      <w:r w:rsidRPr="004C3F24">
        <w:rPr>
          <w:sz w:val="24"/>
          <w:lang w:val="en-GB"/>
        </w:rPr>
        <w:t>Evaluate intended changes in the Quality system of the manufacturer and decide whether the modified quality system will continue to satisfy the requirements.</w:t>
      </w:r>
    </w:p>
    <w:p w14:paraId="2A443ACF" w14:textId="77777777" w:rsidR="00340395" w:rsidRPr="004C3F24" w:rsidRDefault="00340395" w:rsidP="00340395">
      <w:pPr>
        <w:spacing w:before="166"/>
        <w:ind w:left="995"/>
        <w:rPr>
          <w:sz w:val="24"/>
          <w:lang w:val="en-GB"/>
        </w:rPr>
      </w:pPr>
      <w:r w:rsidRPr="004C3F24">
        <w:rPr>
          <w:sz w:val="24"/>
          <w:lang w:val="en-GB"/>
        </w:rPr>
        <w:t>Notify the manufacturer of its decision(s).</w:t>
      </w:r>
    </w:p>
    <w:p w14:paraId="1690E44E" w14:textId="77777777" w:rsidR="00340395" w:rsidRPr="004C3F24" w:rsidRDefault="00340395" w:rsidP="00340395">
      <w:pPr>
        <w:spacing w:before="181" w:line="256" w:lineRule="auto"/>
        <w:ind w:left="996" w:right="1490"/>
        <w:rPr>
          <w:sz w:val="24"/>
          <w:lang w:val="en-GB"/>
        </w:rPr>
      </w:pPr>
      <w:r w:rsidRPr="004C3F24">
        <w:rPr>
          <w:sz w:val="24"/>
          <w:lang w:val="en-GB"/>
        </w:rPr>
        <w:t>Carry out periodic audits to make sure that the manufacturer maintains and applies the quality system and provide the manufacturer with an audit report.</w:t>
      </w:r>
    </w:p>
    <w:p w14:paraId="4F93344A" w14:textId="77777777" w:rsidR="00340395" w:rsidRPr="004C3F24" w:rsidRDefault="00340395" w:rsidP="00340395">
      <w:pPr>
        <w:spacing w:before="159"/>
        <w:ind w:left="994" w:right="1264"/>
        <w:rPr>
          <w:sz w:val="24"/>
          <w:lang w:val="en-GB"/>
        </w:rPr>
      </w:pPr>
      <w:r w:rsidRPr="004C3F24">
        <w:rPr>
          <w:sz w:val="24"/>
          <w:lang w:val="en-GB"/>
        </w:rPr>
        <w:t>The frequency of periodic audits shall be such that a full reassessment is carried out every three years.</w:t>
      </w:r>
    </w:p>
    <w:p w14:paraId="5D49DE50" w14:textId="77777777" w:rsidR="00340395" w:rsidRPr="004C3F24" w:rsidRDefault="00340395" w:rsidP="00340395">
      <w:pPr>
        <w:spacing w:before="184" w:line="254" w:lineRule="auto"/>
        <w:ind w:left="994" w:right="1224"/>
        <w:rPr>
          <w:sz w:val="24"/>
          <w:lang w:val="en-GB"/>
        </w:rPr>
      </w:pPr>
      <w:r w:rsidRPr="004C3F24">
        <w:rPr>
          <w:sz w:val="24"/>
          <w:lang w:val="en-GB"/>
        </w:rPr>
        <w:t xml:space="preserve">Pay unexpected visits to the manufacturer based on the category of the equipment, </w:t>
      </w:r>
      <w:proofErr w:type="spellStart"/>
      <w:r w:rsidRPr="004C3F24">
        <w:rPr>
          <w:sz w:val="24"/>
          <w:lang w:val="en-GB"/>
        </w:rPr>
        <w:t>previ</w:t>
      </w:r>
      <w:proofErr w:type="spellEnd"/>
      <w:r w:rsidRPr="004C3F24">
        <w:rPr>
          <w:sz w:val="24"/>
          <w:lang w:val="en-GB"/>
        </w:rPr>
        <w:t xml:space="preserve">- </w:t>
      </w:r>
      <w:proofErr w:type="spellStart"/>
      <w:r w:rsidRPr="004C3F24">
        <w:rPr>
          <w:sz w:val="24"/>
          <w:lang w:val="en-GB"/>
        </w:rPr>
        <w:t>ous</w:t>
      </w:r>
      <w:proofErr w:type="spellEnd"/>
      <w:r w:rsidRPr="004C3F24">
        <w:rPr>
          <w:sz w:val="24"/>
          <w:lang w:val="en-GB"/>
        </w:rPr>
        <w:t xml:space="preserve"> visits, corrective actions, changes at the manufacturer (organisation, policy or tech- </w:t>
      </w:r>
      <w:proofErr w:type="spellStart"/>
      <w:r w:rsidRPr="004C3F24">
        <w:rPr>
          <w:sz w:val="24"/>
          <w:lang w:val="en-GB"/>
        </w:rPr>
        <w:t>niques</w:t>
      </w:r>
      <w:proofErr w:type="spellEnd"/>
      <w:r w:rsidRPr="004C3F24">
        <w:rPr>
          <w:sz w:val="24"/>
          <w:lang w:val="en-GB"/>
        </w:rPr>
        <w:t>).</w:t>
      </w:r>
    </w:p>
    <w:p w14:paraId="75E27E52" w14:textId="77777777" w:rsidR="00340395" w:rsidRPr="004C3F24" w:rsidRDefault="00340395" w:rsidP="00340395">
      <w:pPr>
        <w:spacing w:before="167" w:line="254" w:lineRule="auto"/>
        <w:ind w:left="994" w:right="1243"/>
        <w:rPr>
          <w:sz w:val="24"/>
          <w:lang w:val="en-GB"/>
        </w:rPr>
      </w:pPr>
      <w:r w:rsidRPr="004C3F24">
        <w:rPr>
          <w:sz w:val="24"/>
          <w:lang w:val="en-GB"/>
        </w:rPr>
        <w:t>Inform its notifying authorities of the quality system approvals issued or withdrawn, make available the list of quality system approvals refused, suspended or otherwise restricted.</w:t>
      </w:r>
    </w:p>
    <w:p w14:paraId="0D151923" w14:textId="77777777" w:rsidR="00340395" w:rsidRPr="004C3F24" w:rsidRDefault="00340395" w:rsidP="00340395">
      <w:pPr>
        <w:spacing w:before="169" w:line="254" w:lineRule="auto"/>
        <w:ind w:left="994" w:right="1126"/>
        <w:rPr>
          <w:sz w:val="24"/>
          <w:lang w:val="en-GB"/>
        </w:rPr>
      </w:pPr>
      <w:r w:rsidRPr="004C3F24">
        <w:rPr>
          <w:sz w:val="24"/>
          <w:lang w:val="en-GB"/>
        </w:rPr>
        <w:t>Inform the other notified bodies of the quality system approvals which it has refused, sus- pended, withdrawn or otherwise restricted, and, upon request, of quality system approvals which it has issued.</w:t>
      </w:r>
    </w:p>
    <w:p w14:paraId="7D72053D" w14:textId="77777777" w:rsidR="00340395" w:rsidRPr="004C3F24" w:rsidRDefault="00340395" w:rsidP="00340395">
      <w:pPr>
        <w:spacing w:line="254" w:lineRule="auto"/>
        <w:rPr>
          <w:sz w:val="24"/>
          <w:lang w:val="en-GB"/>
        </w:rPr>
        <w:sectPr w:rsidR="00340395" w:rsidRPr="004C3F24" w:rsidSect="00340395">
          <w:pgSz w:w="11910" w:h="16840"/>
          <w:pgMar w:top="1740" w:right="460" w:bottom="1320" w:left="420" w:header="321" w:footer="1130" w:gutter="0"/>
          <w:cols w:space="708"/>
        </w:sectPr>
      </w:pPr>
    </w:p>
    <w:p w14:paraId="1A3FF7D6" w14:textId="77777777" w:rsidR="00340395" w:rsidRDefault="00340395" w:rsidP="00340395">
      <w:pPr>
        <w:pStyle w:val="Brdtekst"/>
        <w:spacing w:before="7"/>
        <w:rPr>
          <w:sz w:val="24"/>
        </w:rPr>
      </w:pPr>
    </w:p>
    <w:p w14:paraId="23139E31" w14:textId="77777777" w:rsidR="00340395" w:rsidRDefault="00340395" w:rsidP="00340395">
      <w:pPr>
        <w:pStyle w:val="Overskrift1"/>
        <w:ind w:left="4410" w:right="4377"/>
        <w:jc w:val="center"/>
      </w:pPr>
      <w:bookmarkStart w:id="48" w:name="Module_H1"/>
      <w:bookmarkStart w:id="49" w:name="_bookmark24"/>
      <w:bookmarkEnd w:id="48"/>
      <w:bookmarkEnd w:id="49"/>
      <w:proofErr w:type="spellStart"/>
      <w:r>
        <w:t>Module</w:t>
      </w:r>
      <w:proofErr w:type="spellEnd"/>
      <w:r>
        <w:t xml:space="preserve"> H1</w:t>
      </w:r>
    </w:p>
    <w:p w14:paraId="42A88249" w14:textId="77777777" w:rsidR="00340395" w:rsidRPr="004C3F24" w:rsidRDefault="00340395" w:rsidP="00340395">
      <w:pPr>
        <w:pStyle w:val="Listeavsnitt"/>
        <w:widowControl w:val="0"/>
        <w:numPr>
          <w:ilvl w:val="0"/>
          <w:numId w:val="50"/>
        </w:numPr>
        <w:tabs>
          <w:tab w:val="left" w:pos="1920"/>
        </w:tabs>
        <w:autoSpaceDE w:val="0"/>
        <w:autoSpaceDN w:val="0"/>
        <w:spacing w:before="110" w:after="0" w:line="228" w:lineRule="auto"/>
        <w:ind w:right="1664"/>
        <w:contextualSpacing w:val="0"/>
        <w:jc w:val="both"/>
        <w:rPr>
          <w:rFonts w:ascii="Cambria"/>
          <w:color w:val="1A171C"/>
          <w:sz w:val="19"/>
          <w:lang w:val="en-GB"/>
        </w:rPr>
      </w:pPr>
      <w:r w:rsidRPr="004C3F24">
        <w:rPr>
          <w:color w:val="1A171C"/>
          <w:w w:val="95"/>
          <w:sz w:val="20"/>
          <w:lang w:val="en-GB"/>
        </w:rPr>
        <w:t>Conformity</w:t>
      </w:r>
      <w:r w:rsidRPr="004C3F24">
        <w:rPr>
          <w:color w:val="1A171C"/>
          <w:spacing w:val="-13"/>
          <w:w w:val="95"/>
          <w:sz w:val="20"/>
          <w:lang w:val="en-GB"/>
        </w:rPr>
        <w:t xml:space="preserve"> </w:t>
      </w:r>
      <w:r w:rsidRPr="004C3F24">
        <w:rPr>
          <w:color w:val="1A171C"/>
          <w:w w:val="95"/>
          <w:sz w:val="20"/>
          <w:lang w:val="en-GB"/>
        </w:rPr>
        <w:t>based</w:t>
      </w:r>
      <w:r w:rsidRPr="004C3F24">
        <w:rPr>
          <w:color w:val="1A171C"/>
          <w:spacing w:val="-12"/>
          <w:w w:val="95"/>
          <w:sz w:val="20"/>
          <w:lang w:val="en-GB"/>
        </w:rPr>
        <w:t xml:space="preserve"> </w:t>
      </w:r>
      <w:r w:rsidRPr="004C3F24">
        <w:rPr>
          <w:color w:val="1A171C"/>
          <w:w w:val="95"/>
          <w:sz w:val="20"/>
          <w:lang w:val="en-GB"/>
        </w:rPr>
        <w:t>on</w:t>
      </w:r>
      <w:r w:rsidRPr="004C3F24">
        <w:rPr>
          <w:color w:val="1A171C"/>
          <w:spacing w:val="-11"/>
          <w:w w:val="95"/>
          <w:sz w:val="20"/>
          <w:lang w:val="en-GB"/>
        </w:rPr>
        <w:t xml:space="preserve"> </w:t>
      </w:r>
      <w:r w:rsidRPr="004C3F24">
        <w:rPr>
          <w:color w:val="1A171C"/>
          <w:w w:val="95"/>
          <w:sz w:val="20"/>
          <w:lang w:val="en-GB"/>
        </w:rPr>
        <w:t>full</w:t>
      </w:r>
      <w:r w:rsidRPr="004C3F24">
        <w:rPr>
          <w:color w:val="1A171C"/>
          <w:spacing w:val="-11"/>
          <w:w w:val="95"/>
          <w:sz w:val="20"/>
          <w:lang w:val="en-GB"/>
        </w:rPr>
        <w:t xml:space="preserve"> </w:t>
      </w:r>
      <w:r w:rsidRPr="004C3F24">
        <w:rPr>
          <w:color w:val="1A171C"/>
          <w:w w:val="95"/>
          <w:sz w:val="20"/>
          <w:lang w:val="en-GB"/>
        </w:rPr>
        <w:t>quality</w:t>
      </w:r>
      <w:r w:rsidRPr="004C3F24">
        <w:rPr>
          <w:color w:val="1A171C"/>
          <w:spacing w:val="-14"/>
          <w:w w:val="95"/>
          <w:sz w:val="20"/>
          <w:lang w:val="en-GB"/>
        </w:rPr>
        <w:t xml:space="preserve"> </w:t>
      </w:r>
      <w:r w:rsidRPr="004C3F24">
        <w:rPr>
          <w:color w:val="1A171C"/>
          <w:w w:val="95"/>
          <w:sz w:val="20"/>
          <w:lang w:val="en-GB"/>
        </w:rPr>
        <w:t>assurance</w:t>
      </w:r>
      <w:r w:rsidRPr="004C3F24">
        <w:rPr>
          <w:color w:val="1A171C"/>
          <w:spacing w:val="-15"/>
          <w:w w:val="95"/>
          <w:sz w:val="20"/>
          <w:lang w:val="en-GB"/>
        </w:rPr>
        <w:t xml:space="preserve"> </w:t>
      </w:r>
      <w:r w:rsidRPr="004C3F24">
        <w:rPr>
          <w:color w:val="1A171C"/>
          <w:w w:val="95"/>
          <w:sz w:val="20"/>
          <w:lang w:val="en-GB"/>
        </w:rPr>
        <w:t>plus</w:t>
      </w:r>
      <w:r w:rsidRPr="004C3F24">
        <w:rPr>
          <w:color w:val="1A171C"/>
          <w:spacing w:val="-12"/>
          <w:w w:val="95"/>
          <w:sz w:val="20"/>
          <w:lang w:val="en-GB"/>
        </w:rPr>
        <w:t xml:space="preserve"> </w:t>
      </w:r>
      <w:r w:rsidRPr="004C3F24">
        <w:rPr>
          <w:color w:val="1A171C"/>
          <w:w w:val="95"/>
          <w:sz w:val="20"/>
          <w:lang w:val="en-GB"/>
        </w:rPr>
        <w:t>design</w:t>
      </w:r>
      <w:r w:rsidRPr="004C3F24">
        <w:rPr>
          <w:color w:val="1A171C"/>
          <w:spacing w:val="-11"/>
          <w:w w:val="95"/>
          <w:sz w:val="20"/>
          <w:lang w:val="en-GB"/>
        </w:rPr>
        <w:t xml:space="preserve"> </w:t>
      </w:r>
      <w:r w:rsidRPr="004C3F24">
        <w:rPr>
          <w:color w:val="1A171C"/>
          <w:w w:val="95"/>
          <w:sz w:val="20"/>
          <w:lang w:val="en-GB"/>
        </w:rPr>
        <w:t>examination</w:t>
      </w:r>
      <w:r w:rsidRPr="004C3F24">
        <w:rPr>
          <w:color w:val="1A171C"/>
          <w:spacing w:val="-11"/>
          <w:w w:val="95"/>
          <w:sz w:val="20"/>
          <w:lang w:val="en-GB"/>
        </w:rPr>
        <w:t xml:space="preserve"> </w:t>
      </w:r>
      <w:r w:rsidRPr="004C3F24">
        <w:rPr>
          <w:color w:val="1A171C"/>
          <w:w w:val="95"/>
          <w:sz w:val="20"/>
          <w:lang w:val="en-GB"/>
        </w:rPr>
        <w:t>and</w:t>
      </w:r>
      <w:r w:rsidRPr="004C3F24">
        <w:rPr>
          <w:color w:val="1A171C"/>
          <w:spacing w:val="-12"/>
          <w:w w:val="95"/>
          <w:sz w:val="20"/>
          <w:lang w:val="en-GB"/>
        </w:rPr>
        <w:t xml:space="preserve"> </w:t>
      </w:r>
      <w:r w:rsidRPr="004C3F24">
        <w:rPr>
          <w:color w:val="1A171C"/>
          <w:w w:val="95"/>
          <w:sz w:val="20"/>
          <w:lang w:val="en-GB"/>
        </w:rPr>
        <w:t>special</w:t>
      </w:r>
      <w:r w:rsidRPr="004C3F24">
        <w:rPr>
          <w:color w:val="1A171C"/>
          <w:spacing w:val="-13"/>
          <w:w w:val="95"/>
          <w:sz w:val="20"/>
          <w:lang w:val="en-GB"/>
        </w:rPr>
        <w:t xml:space="preserve"> </w:t>
      </w:r>
      <w:r w:rsidRPr="004C3F24">
        <w:rPr>
          <w:color w:val="1A171C"/>
          <w:w w:val="95"/>
          <w:sz w:val="20"/>
          <w:lang w:val="en-GB"/>
        </w:rPr>
        <w:t>surveillance</w:t>
      </w:r>
      <w:r w:rsidRPr="004C3F24">
        <w:rPr>
          <w:color w:val="1A171C"/>
          <w:spacing w:val="-14"/>
          <w:w w:val="95"/>
          <w:sz w:val="20"/>
          <w:lang w:val="en-GB"/>
        </w:rPr>
        <w:t xml:space="preserve"> </w:t>
      </w:r>
      <w:r w:rsidRPr="004C3F24">
        <w:rPr>
          <w:color w:val="1A171C"/>
          <w:w w:val="95"/>
          <w:sz w:val="20"/>
          <w:lang w:val="en-GB"/>
        </w:rPr>
        <w:t>of</w:t>
      </w:r>
      <w:r w:rsidRPr="004C3F24">
        <w:rPr>
          <w:color w:val="1A171C"/>
          <w:spacing w:val="-11"/>
          <w:w w:val="95"/>
          <w:sz w:val="20"/>
          <w:lang w:val="en-GB"/>
        </w:rPr>
        <w:t xml:space="preserve"> </w:t>
      </w:r>
      <w:r w:rsidRPr="004C3F24">
        <w:rPr>
          <w:color w:val="1A171C"/>
          <w:w w:val="95"/>
          <w:sz w:val="20"/>
          <w:lang w:val="en-GB"/>
        </w:rPr>
        <w:t xml:space="preserve">the </w:t>
      </w:r>
      <w:r w:rsidRPr="004C3F24">
        <w:rPr>
          <w:color w:val="1A171C"/>
          <w:sz w:val="20"/>
          <w:lang w:val="en-GB"/>
        </w:rPr>
        <w:t>final</w:t>
      </w:r>
      <w:r w:rsidRPr="004C3F24">
        <w:rPr>
          <w:color w:val="1A171C"/>
          <w:spacing w:val="-30"/>
          <w:sz w:val="20"/>
          <w:lang w:val="en-GB"/>
        </w:rPr>
        <w:t xml:space="preserve"> </w:t>
      </w:r>
      <w:r w:rsidRPr="004C3F24">
        <w:rPr>
          <w:color w:val="1A171C"/>
          <w:sz w:val="20"/>
          <w:lang w:val="en-GB"/>
        </w:rPr>
        <w:t>assessment</w:t>
      </w:r>
      <w:r w:rsidRPr="004C3F24">
        <w:rPr>
          <w:color w:val="1A171C"/>
          <w:spacing w:val="-29"/>
          <w:sz w:val="20"/>
          <w:lang w:val="en-GB"/>
        </w:rPr>
        <w:t xml:space="preserve"> </w:t>
      </w:r>
      <w:r w:rsidRPr="004C3F24">
        <w:rPr>
          <w:color w:val="1A171C"/>
          <w:sz w:val="20"/>
          <w:lang w:val="en-GB"/>
        </w:rPr>
        <w:t>is</w:t>
      </w:r>
      <w:r w:rsidRPr="004C3F24">
        <w:rPr>
          <w:color w:val="1A171C"/>
          <w:spacing w:val="-21"/>
          <w:sz w:val="20"/>
          <w:lang w:val="en-GB"/>
        </w:rPr>
        <w:t xml:space="preserve"> </w:t>
      </w:r>
      <w:r w:rsidRPr="004C3F24">
        <w:rPr>
          <w:color w:val="1A171C"/>
          <w:sz w:val="20"/>
          <w:lang w:val="en-GB"/>
        </w:rPr>
        <w:t>the</w:t>
      </w:r>
      <w:r w:rsidRPr="004C3F24">
        <w:rPr>
          <w:color w:val="1A171C"/>
          <w:spacing w:val="-21"/>
          <w:sz w:val="20"/>
          <w:lang w:val="en-GB"/>
        </w:rPr>
        <w:t xml:space="preserve"> </w:t>
      </w:r>
      <w:r w:rsidRPr="004C3F24">
        <w:rPr>
          <w:color w:val="1A171C"/>
          <w:sz w:val="20"/>
          <w:lang w:val="en-GB"/>
        </w:rPr>
        <w:t>conformity</w:t>
      </w:r>
      <w:r w:rsidRPr="004C3F24">
        <w:rPr>
          <w:color w:val="1A171C"/>
          <w:spacing w:val="-21"/>
          <w:sz w:val="20"/>
          <w:lang w:val="en-GB"/>
        </w:rPr>
        <w:t xml:space="preserve"> </w:t>
      </w:r>
      <w:r w:rsidRPr="004C3F24">
        <w:rPr>
          <w:color w:val="1A171C"/>
          <w:sz w:val="20"/>
          <w:lang w:val="en-GB"/>
        </w:rPr>
        <w:t>assessment</w:t>
      </w:r>
      <w:r w:rsidRPr="004C3F24">
        <w:rPr>
          <w:color w:val="1A171C"/>
          <w:spacing w:val="-22"/>
          <w:sz w:val="20"/>
          <w:lang w:val="en-GB"/>
        </w:rPr>
        <w:t xml:space="preserve"> </w:t>
      </w:r>
      <w:r w:rsidRPr="004C3F24">
        <w:rPr>
          <w:color w:val="1A171C"/>
          <w:sz w:val="20"/>
          <w:lang w:val="en-GB"/>
        </w:rPr>
        <w:t>procedure</w:t>
      </w:r>
      <w:r w:rsidRPr="004C3F24">
        <w:rPr>
          <w:color w:val="1A171C"/>
          <w:spacing w:val="-21"/>
          <w:sz w:val="20"/>
          <w:lang w:val="en-GB"/>
        </w:rPr>
        <w:t xml:space="preserve"> </w:t>
      </w:r>
      <w:r w:rsidRPr="004C3F24">
        <w:rPr>
          <w:color w:val="1A171C"/>
          <w:sz w:val="20"/>
          <w:lang w:val="en-GB"/>
        </w:rPr>
        <w:t>whereby</w:t>
      </w:r>
      <w:r w:rsidRPr="004C3F24">
        <w:rPr>
          <w:color w:val="1A171C"/>
          <w:spacing w:val="-21"/>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manufacturer</w:t>
      </w:r>
      <w:r w:rsidRPr="004C3F24">
        <w:rPr>
          <w:color w:val="1A171C"/>
          <w:spacing w:val="-21"/>
          <w:sz w:val="20"/>
          <w:lang w:val="en-GB"/>
        </w:rPr>
        <w:t xml:space="preserve"> </w:t>
      </w:r>
      <w:r w:rsidRPr="004C3F24">
        <w:rPr>
          <w:color w:val="1A171C"/>
          <w:sz w:val="20"/>
          <w:lang w:val="en-GB"/>
        </w:rPr>
        <w:t>fulfils</w:t>
      </w:r>
      <w:r w:rsidRPr="004C3F24">
        <w:rPr>
          <w:color w:val="1A171C"/>
          <w:spacing w:val="-21"/>
          <w:sz w:val="20"/>
          <w:lang w:val="en-GB"/>
        </w:rPr>
        <w:t xml:space="preserve"> </w:t>
      </w:r>
      <w:r w:rsidRPr="004C3F24">
        <w:rPr>
          <w:color w:val="1A171C"/>
          <w:sz w:val="20"/>
          <w:lang w:val="en-GB"/>
        </w:rPr>
        <w:t xml:space="preserve">the </w:t>
      </w:r>
      <w:r w:rsidRPr="004C3F24">
        <w:rPr>
          <w:color w:val="1A171C"/>
          <w:w w:val="95"/>
          <w:sz w:val="20"/>
          <w:lang w:val="en-GB"/>
        </w:rPr>
        <w:t>obligations</w:t>
      </w:r>
      <w:r w:rsidRPr="004C3F24">
        <w:rPr>
          <w:color w:val="1A171C"/>
          <w:spacing w:val="-4"/>
          <w:w w:val="95"/>
          <w:sz w:val="20"/>
          <w:lang w:val="en-GB"/>
        </w:rPr>
        <w:t xml:space="preserve"> </w:t>
      </w:r>
      <w:r w:rsidRPr="004C3F24">
        <w:rPr>
          <w:color w:val="1A171C"/>
          <w:w w:val="95"/>
          <w:sz w:val="20"/>
          <w:lang w:val="en-GB"/>
        </w:rPr>
        <w:t>laid</w:t>
      </w:r>
      <w:r w:rsidRPr="004C3F24">
        <w:rPr>
          <w:color w:val="1A171C"/>
          <w:spacing w:val="-4"/>
          <w:w w:val="95"/>
          <w:sz w:val="20"/>
          <w:lang w:val="en-GB"/>
        </w:rPr>
        <w:t xml:space="preserve"> </w:t>
      </w:r>
      <w:r w:rsidRPr="004C3F24">
        <w:rPr>
          <w:color w:val="1A171C"/>
          <w:w w:val="95"/>
          <w:sz w:val="20"/>
          <w:lang w:val="en-GB"/>
        </w:rPr>
        <w:t>down</w:t>
      </w:r>
      <w:r w:rsidRPr="004C3F24">
        <w:rPr>
          <w:color w:val="1A171C"/>
          <w:spacing w:val="-3"/>
          <w:w w:val="95"/>
          <w:sz w:val="20"/>
          <w:lang w:val="en-GB"/>
        </w:rPr>
        <w:t xml:space="preserve"> </w:t>
      </w:r>
      <w:r w:rsidRPr="004C3F24">
        <w:rPr>
          <w:color w:val="1A171C"/>
          <w:w w:val="95"/>
          <w:sz w:val="20"/>
          <w:lang w:val="en-GB"/>
        </w:rPr>
        <w:t>in</w:t>
      </w:r>
      <w:r w:rsidRPr="004C3F24">
        <w:rPr>
          <w:color w:val="1A171C"/>
          <w:spacing w:val="-4"/>
          <w:w w:val="95"/>
          <w:sz w:val="20"/>
          <w:lang w:val="en-GB"/>
        </w:rPr>
        <w:t xml:space="preserve"> </w:t>
      </w:r>
      <w:r w:rsidRPr="004C3F24">
        <w:rPr>
          <w:color w:val="1A171C"/>
          <w:w w:val="95"/>
          <w:sz w:val="20"/>
          <w:lang w:val="en-GB"/>
        </w:rPr>
        <w:t>points</w:t>
      </w:r>
      <w:r w:rsidRPr="004C3F24">
        <w:rPr>
          <w:color w:val="1A171C"/>
          <w:spacing w:val="-3"/>
          <w:w w:val="95"/>
          <w:sz w:val="20"/>
          <w:lang w:val="en-GB"/>
        </w:rPr>
        <w:t xml:space="preserve"> </w:t>
      </w:r>
      <w:r w:rsidRPr="004C3F24">
        <w:rPr>
          <w:color w:val="1A171C"/>
          <w:w w:val="95"/>
          <w:sz w:val="20"/>
          <w:lang w:val="en-GB"/>
        </w:rPr>
        <w:t>2</w:t>
      </w:r>
      <w:r w:rsidRPr="004C3F24">
        <w:rPr>
          <w:color w:val="1A171C"/>
          <w:spacing w:val="-4"/>
          <w:w w:val="95"/>
          <w:sz w:val="20"/>
          <w:lang w:val="en-GB"/>
        </w:rPr>
        <w:t xml:space="preserve"> </w:t>
      </w:r>
      <w:r w:rsidRPr="004C3F24">
        <w:rPr>
          <w:color w:val="1A171C"/>
          <w:w w:val="95"/>
          <w:sz w:val="20"/>
          <w:lang w:val="en-GB"/>
        </w:rPr>
        <w:t>and</w:t>
      </w:r>
      <w:r w:rsidRPr="004C3F24">
        <w:rPr>
          <w:color w:val="1A171C"/>
          <w:spacing w:val="-4"/>
          <w:w w:val="95"/>
          <w:sz w:val="20"/>
          <w:lang w:val="en-GB"/>
        </w:rPr>
        <w:t xml:space="preserve"> </w:t>
      </w:r>
      <w:r w:rsidRPr="004C3F24">
        <w:rPr>
          <w:color w:val="1A171C"/>
          <w:w w:val="95"/>
          <w:sz w:val="20"/>
          <w:lang w:val="en-GB"/>
        </w:rPr>
        <w:t>6,</w:t>
      </w:r>
      <w:r w:rsidRPr="004C3F24">
        <w:rPr>
          <w:color w:val="1A171C"/>
          <w:spacing w:val="-3"/>
          <w:w w:val="95"/>
          <w:sz w:val="20"/>
          <w:lang w:val="en-GB"/>
        </w:rPr>
        <w:t xml:space="preserve"> </w:t>
      </w:r>
      <w:r w:rsidRPr="004C3F24">
        <w:rPr>
          <w:color w:val="1A171C"/>
          <w:w w:val="95"/>
          <w:sz w:val="20"/>
          <w:lang w:val="en-GB"/>
        </w:rPr>
        <w:t>and</w:t>
      </w:r>
      <w:r w:rsidRPr="004C3F24">
        <w:rPr>
          <w:color w:val="1A171C"/>
          <w:spacing w:val="-20"/>
          <w:w w:val="95"/>
          <w:sz w:val="20"/>
          <w:lang w:val="en-GB"/>
        </w:rPr>
        <w:t xml:space="preserve"> </w:t>
      </w:r>
      <w:r w:rsidRPr="004C3F24">
        <w:rPr>
          <w:color w:val="1A171C"/>
          <w:w w:val="95"/>
          <w:sz w:val="20"/>
          <w:lang w:val="en-GB"/>
        </w:rPr>
        <w:t>ensures</w:t>
      </w:r>
      <w:r w:rsidRPr="004C3F24">
        <w:rPr>
          <w:color w:val="1A171C"/>
          <w:spacing w:val="-22"/>
          <w:w w:val="95"/>
          <w:sz w:val="20"/>
          <w:lang w:val="en-GB"/>
        </w:rPr>
        <w:t xml:space="preserve"> </w:t>
      </w:r>
      <w:r w:rsidRPr="004C3F24">
        <w:rPr>
          <w:color w:val="1A171C"/>
          <w:w w:val="95"/>
          <w:sz w:val="20"/>
          <w:lang w:val="en-GB"/>
        </w:rPr>
        <w:t>and</w:t>
      </w:r>
      <w:r w:rsidRPr="004C3F24">
        <w:rPr>
          <w:color w:val="1A171C"/>
          <w:spacing w:val="-20"/>
          <w:w w:val="95"/>
          <w:sz w:val="20"/>
          <w:lang w:val="en-GB"/>
        </w:rPr>
        <w:t xml:space="preserve"> </w:t>
      </w:r>
      <w:r w:rsidRPr="004C3F24">
        <w:rPr>
          <w:color w:val="1A171C"/>
          <w:w w:val="95"/>
          <w:sz w:val="20"/>
          <w:lang w:val="en-GB"/>
        </w:rPr>
        <w:t>declares</w:t>
      </w:r>
      <w:r w:rsidRPr="004C3F24">
        <w:rPr>
          <w:color w:val="1A171C"/>
          <w:spacing w:val="-22"/>
          <w:w w:val="95"/>
          <w:sz w:val="20"/>
          <w:lang w:val="en-GB"/>
        </w:rPr>
        <w:t xml:space="preserve"> </w:t>
      </w:r>
      <w:r w:rsidRPr="004C3F24">
        <w:rPr>
          <w:color w:val="1A171C"/>
          <w:w w:val="95"/>
          <w:sz w:val="20"/>
          <w:lang w:val="en-GB"/>
        </w:rPr>
        <w:t>on</w:t>
      </w:r>
      <w:r w:rsidRPr="004C3F24">
        <w:rPr>
          <w:color w:val="1A171C"/>
          <w:spacing w:val="-20"/>
          <w:w w:val="95"/>
          <w:sz w:val="20"/>
          <w:lang w:val="en-GB"/>
        </w:rPr>
        <w:t xml:space="preserve"> </w:t>
      </w:r>
      <w:r w:rsidRPr="004C3F24">
        <w:rPr>
          <w:color w:val="1A171C"/>
          <w:w w:val="95"/>
          <w:sz w:val="20"/>
          <w:lang w:val="en-GB"/>
        </w:rPr>
        <w:t>his</w:t>
      </w:r>
      <w:r w:rsidRPr="004C3F24">
        <w:rPr>
          <w:color w:val="1A171C"/>
          <w:spacing w:val="-22"/>
          <w:w w:val="95"/>
          <w:sz w:val="20"/>
          <w:lang w:val="en-GB"/>
        </w:rPr>
        <w:t xml:space="preserve"> </w:t>
      </w:r>
      <w:r w:rsidRPr="004C3F24">
        <w:rPr>
          <w:color w:val="1A171C"/>
          <w:w w:val="95"/>
          <w:sz w:val="20"/>
          <w:lang w:val="en-GB"/>
        </w:rPr>
        <w:t>sole</w:t>
      </w:r>
      <w:r w:rsidRPr="004C3F24">
        <w:rPr>
          <w:color w:val="1A171C"/>
          <w:spacing w:val="-20"/>
          <w:w w:val="95"/>
          <w:sz w:val="20"/>
          <w:lang w:val="en-GB"/>
        </w:rPr>
        <w:t xml:space="preserve"> </w:t>
      </w:r>
      <w:r w:rsidRPr="004C3F24">
        <w:rPr>
          <w:color w:val="1A171C"/>
          <w:w w:val="95"/>
          <w:sz w:val="20"/>
          <w:lang w:val="en-GB"/>
        </w:rPr>
        <w:t>responsibility</w:t>
      </w:r>
      <w:r w:rsidRPr="004C3F24">
        <w:rPr>
          <w:color w:val="1A171C"/>
          <w:spacing w:val="-22"/>
          <w:w w:val="95"/>
          <w:sz w:val="20"/>
          <w:lang w:val="en-GB"/>
        </w:rPr>
        <w:t xml:space="preserve"> </w:t>
      </w:r>
      <w:r w:rsidRPr="004C3F24">
        <w:rPr>
          <w:color w:val="1A171C"/>
          <w:w w:val="95"/>
          <w:sz w:val="20"/>
          <w:lang w:val="en-GB"/>
        </w:rPr>
        <w:t>that</w:t>
      </w:r>
      <w:r w:rsidRPr="004C3F24">
        <w:rPr>
          <w:color w:val="1A171C"/>
          <w:spacing w:val="-19"/>
          <w:w w:val="95"/>
          <w:sz w:val="20"/>
          <w:lang w:val="en-GB"/>
        </w:rPr>
        <w:t xml:space="preserve"> </w:t>
      </w:r>
      <w:r w:rsidRPr="004C3F24">
        <w:rPr>
          <w:color w:val="1A171C"/>
          <w:w w:val="95"/>
          <w:sz w:val="20"/>
          <w:lang w:val="en-GB"/>
        </w:rPr>
        <w:t xml:space="preserve">the </w:t>
      </w:r>
      <w:r w:rsidRPr="004C3F24">
        <w:rPr>
          <w:color w:val="1A171C"/>
          <w:sz w:val="20"/>
          <w:lang w:val="en-GB"/>
        </w:rPr>
        <w:t>pressure</w:t>
      </w:r>
      <w:r w:rsidRPr="004C3F24">
        <w:rPr>
          <w:color w:val="1A171C"/>
          <w:spacing w:val="-24"/>
          <w:sz w:val="20"/>
          <w:lang w:val="en-GB"/>
        </w:rPr>
        <w:t xml:space="preserve"> </w:t>
      </w:r>
      <w:r w:rsidRPr="004C3F24">
        <w:rPr>
          <w:color w:val="1A171C"/>
          <w:sz w:val="20"/>
          <w:lang w:val="en-GB"/>
        </w:rPr>
        <w:t>equipment</w:t>
      </w:r>
      <w:r w:rsidRPr="004C3F24">
        <w:rPr>
          <w:color w:val="1A171C"/>
          <w:spacing w:val="-24"/>
          <w:sz w:val="20"/>
          <w:lang w:val="en-GB"/>
        </w:rPr>
        <w:t xml:space="preserve"> </w:t>
      </w:r>
      <w:r w:rsidRPr="004C3F24">
        <w:rPr>
          <w:color w:val="1A171C"/>
          <w:sz w:val="20"/>
          <w:lang w:val="en-GB"/>
        </w:rPr>
        <w:t>concerned</w:t>
      </w:r>
      <w:r w:rsidRPr="004C3F24">
        <w:rPr>
          <w:color w:val="1A171C"/>
          <w:spacing w:val="-24"/>
          <w:sz w:val="20"/>
          <w:lang w:val="en-GB"/>
        </w:rPr>
        <w:t xml:space="preserve"> </w:t>
      </w:r>
      <w:r w:rsidRPr="004C3F24">
        <w:rPr>
          <w:color w:val="1A171C"/>
          <w:sz w:val="20"/>
          <w:lang w:val="en-GB"/>
        </w:rPr>
        <w:t>satisfy</w:t>
      </w:r>
      <w:r w:rsidRPr="004C3F24">
        <w:rPr>
          <w:color w:val="1A171C"/>
          <w:spacing w:val="-25"/>
          <w:sz w:val="20"/>
          <w:lang w:val="en-GB"/>
        </w:rPr>
        <w:t xml:space="preserve"> </w:t>
      </w:r>
      <w:r w:rsidRPr="004C3F24">
        <w:rPr>
          <w:color w:val="1A171C"/>
          <w:sz w:val="20"/>
          <w:lang w:val="en-GB"/>
        </w:rPr>
        <w:t>the</w:t>
      </w:r>
      <w:r w:rsidRPr="004C3F24">
        <w:rPr>
          <w:color w:val="1A171C"/>
          <w:spacing w:val="-25"/>
          <w:sz w:val="20"/>
          <w:lang w:val="en-GB"/>
        </w:rPr>
        <w:t xml:space="preserve"> </w:t>
      </w:r>
      <w:r w:rsidRPr="004C3F24">
        <w:rPr>
          <w:color w:val="1A171C"/>
          <w:sz w:val="20"/>
          <w:lang w:val="en-GB"/>
        </w:rPr>
        <w:t>requirements</w:t>
      </w:r>
      <w:r w:rsidRPr="004C3F24">
        <w:rPr>
          <w:color w:val="1A171C"/>
          <w:spacing w:val="-24"/>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the</w:t>
      </w:r>
    </w:p>
    <w:p w14:paraId="559B051B" w14:textId="77777777" w:rsidR="00340395" w:rsidRDefault="00340395" w:rsidP="00340395">
      <w:pPr>
        <w:pStyle w:val="Overskrift4"/>
        <w:keepNext w:val="0"/>
        <w:keepLines w:val="0"/>
        <w:widowControl w:val="0"/>
        <w:numPr>
          <w:ilvl w:val="0"/>
          <w:numId w:val="50"/>
        </w:numPr>
        <w:tabs>
          <w:tab w:val="left" w:pos="1918"/>
          <w:tab w:val="left" w:pos="1920"/>
        </w:tabs>
        <w:autoSpaceDE w:val="0"/>
        <w:autoSpaceDN w:val="0"/>
        <w:spacing w:before="173" w:line="240" w:lineRule="auto"/>
        <w:ind w:left="1919" w:hanging="379"/>
        <w:jc w:val="left"/>
        <w:rPr>
          <w:rFonts w:ascii="Cambria"/>
          <w:color w:val="1A171C"/>
          <w:sz w:val="19"/>
        </w:rPr>
      </w:pPr>
      <w:proofErr w:type="spellStart"/>
      <w:r>
        <w:rPr>
          <w:color w:val="1A171C"/>
        </w:rPr>
        <w:t>Manufacturing</w:t>
      </w:r>
      <w:proofErr w:type="spellEnd"/>
    </w:p>
    <w:p w14:paraId="371FCDCD" w14:textId="77777777" w:rsidR="00340395" w:rsidRDefault="00340395" w:rsidP="00340395">
      <w:pPr>
        <w:pStyle w:val="Brdtekst"/>
        <w:spacing w:before="124" w:line="228" w:lineRule="auto"/>
        <w:ind w:left="1919" w:right="1663" w:firstLine="2"/>
        <w:jc w:val="both"/>
      </w:pPr>
      <w:r>
        <w:rPr>
          <w:color w:val="1A171C"/>
        </w:rPr>
        <w:t>The</w:t>
      </w:r>
      <w:r>
        <w:rPr>
          <w:color w:val="1A171C"/>
          <w:spacing w:val="-15"/>
        </w:rPr>
        <w:t xml:space="preserve"> </w:t>
      </w:r>
      <w:r>
        <w:rPr>
          <w:color w:val="1A171C"/>
        </w:rPr>
        <w:t>manufacturer</w:t>
      </w:r>
      <w:r>
        <w:rPr>
          <w:color w:val="1A171C"/>
          <w:spacing w:val="-16"/>
        </w:rPr>
        <w:t xml:space="preserve"> </w:t>
      </w:r>
      <w:r>
        <w:rPr>
          <w:color w:val="1A171C"/>
        </w:rPr>
        <w:t>shall</w:t>
      </w:r>
      <w:r>
        <w:rPr>
          <w:color w:val="1A171C"/>
          <w:spacing w:val="-15"/>
        </w:rPr>
        <w:t xml:space="preserve"> </w:t>
      </w:r>
      <w:r>
        <w:rPr>
          <w:color w:val="1A171C"/>
        </w:rPr>
        <w:t>operate</w:t>
      </w:r>
      <w:r>
        <w:rPr>
          <w:color w:val="1A171C"/>
          <w:spacing w:val="-15"/>
        </w:rPr>
        <w:t xml:space="preserve"> </w:t>
      </w:r>
      <w:r>
        <w:rPr>
          <w:color w:val="1A171C"/>
        </w:rPr>
        <w:t>an</w:t>
      </w:r>
      <w:r>
        <w:rPr>
          <w:color w:val="1A171C"/>
          <w:spacing w:val="-13"/>
        </w:rPr>
        <w:t xml:space="preserve"> </w:t>
      </w:r>
      <w:r>
        <w:rPr>
          <w:color w:val="1A171C"/>
        </w:rPr>
        <w:t>approved</w:t>
      </w:r>
      <w:r>
        <w:rPr>
          <w:color w:val="1A171C"/>
          <w:spacing w:val="-16"/>
        </w:rPr>
        <w:t xml:space="preserve"> </w:t>
      </w:r>
      <w:r>
        <w:rPr>
          <w:color w:val="1A171C"/>
        </w:rPr>
        <w:t>quality</w:t>
      </w:r>
      <w:r>
        <w:rPr>
          <w:color w:val="1A171C"/>
          <w:spacing w:val="-16"/>
        </w:rPr>
        <w:t xml:space="preserve"> </w:t>
      </w:r>
      <w:r>
        <w:rPr>
          <w:color w:val="1A171C"/>
        </w:rPr>
        <w:t>system</w:t>
      </w:r>
      <w:r>
        <w:rPr>
          <w:color w:val="1A171C"/>
          <w:spacing w:val="-13"/>
        </w:rPr>
        <w:t xml:space="preserve"> </w:t>
      </w:r>
      <w:r>
        <w:rPr>
          <w:color w:val="1A171C"/>
        </w:rPr>
        <w:t>for</w:t>
      </w:r>
      <w:r>
        <w:rPr>
          <w:color w:val="1A171C"/>
          <w:spacing w:val="-16"/>
        </w:rPr>
        <w:t xml:space="preserve"> </w:t>
      </w:r>
      <w:r>
        <w:rPr>
          <w:color w:val="1A171C"/>
        </w:rPr>
        <w:t>design,</w:t>
      </w:r>
      <w:r>
        <w:rPr>
          <w:color w:val="1A171C"/>
          <w:spacing w:val="-14"/>
        </w:rPr>
        <w:t xml:space="preserve"> </w:t>
      </w:r>
      <w:r>
        <w:rPr>
          <w:color w:val="1A171C"/>
        </w:rPr>
        <w:t>manufacture</w:t>
      </w:r>
      <w:r>
        <w:rPr>
          <w:color w:val="1A171C"/>
          <w:spacing w:val="-16"/>
        </w:rPr>
        <w:t xml:space="preserve"> </w:t>
      </w:r>
      <w:r>
        <w:rPr>
          <w:color w:val="1A171C"/>
        </w:rPr>
        <w:t>and</w:t>
      </w:r>
      <w:r>
        <w:rPr>
          <w:color w:val="1A171C"/>
          <w:spacing w:val="-13"/>
        </w:rPr>
        <w:t xml:space="preserve"> </w:t>
      </w:r>
      <w:r>
        <w:rPr>
          <w:color w:val="1A171C"/>
        </w:rPr>
        <w:t>final product</w:t>
      </w:r>
      <w:r>
        <w:rPr>
          <w:color w:val="1A171C"/>
          <w:spacing w:val="-3"/>
        </w:rPr>
        <w:t xml:space="preserve"> </w:t>
      </w:r>
      <w:r>
        <w:rPr>
          <w:color w:val="1A171C"/>
        </w:rPr>
        <w:t>inspection</w:t>
      </w:r>
      <w:r>
        <w:rPr>
          <w:color w:val="1A171C"/>
          <w:spacing w:val="-1"/>
        </w:rPr>
        <w:t xml:space="preserve"> </w:t>
      </w:r>
      <w:r>
        <w:rPr>
          <w:color w:val="1A171C"/>
        </w:rPr>
        <w:t>and</w:t>
      </w:r>
      <w:r>
        <w:rPr>
          <w:color w:val="1A171C"/>
          <w:spacing w:val="16"/>
        </w:rPr>
        <w:t xml:space="preserve"> </w:t>
      </w:r>
      <w:r>
        <w:rPr>
          <w:color w:val="1A171C"/>
        </w:rPr>
        <w:t>testing</w:t>
      </w:r>
      <w:r>
        <w:rPr>
          <w:color w:val="1A171C"/>
          <w:spacing w:val="-8"/>
        </w:rPr>
        <w:t xml:space="preserve"> </w:t>
      </w:r>
      <w:r>
        <w:rPr>
          <w:color w:val="1A171C"/>
        </w:rPr>
        <w:t>of</w:t>
      </w:r>
      <w:r>
        <w:rPr>
          <w:color w:val="1A171C"/>
          <w:spacing w:val="-8"/>
        </w:rPr>
        <w:t xml:space="preserve"> </w:t>
      </w:r>
      <w:r>
        <w:rPr>
          <w:color w:val="1A171C"/>
        </w:rPr>
        <w:t>the</w:t>
      </w:r>
      <w:r>
        <w:rPr>
          <w:color w:val="1A171C"/>
          <w:spacing w:val="-8"/>
        </w:rPr>
        <w:t xml:space="preserve"> </w:t>
      </w:r>
      <w:r>
        <w:rPr>
          <w:color w:val="1A171C"/>
        </w:rPr>
        <w:t>products</w:t>
      </w:r>
      <w:r>
        <w:rPr>
          <w:color w:val="1A171C"/>
          <w:spacing w:val="-8"/>
        </w:rPr>
        <w:t xml:space="preserve"> </w:t>
      </w:r>
      <w:r>
        <w:rPr>
          <w:color w:val="1A171C"/>
        </w:rPr>
        <w:t>concerned</w:t>
      </w:r>
      <w:r>
        <w:rPr>
          <w:color w:val="1A171C"/>
          <w:spacing w:val="-8"/>
        </w:rPr>
        <w:t xml:space="preserve"> </w:t>
      </w:r>
      <w:r>
        <w:rPr>
          <w:color w:val="1A171C"/>
        </w:rPr>
        <w:t>as</w:t>
      </w:r>
      <w:r>
        <w:rPr>
          <w:color w:val="1A171C"/>
          <w:spacing w:val="-9"/>
        </w:rPr>
        <w:t xml:space="preserve"> </w:t>
      </w:r>
      <w:r>
        <w:rPr>
          <w:color w:val="1A171C"/>
        </w:rPr>
        <w:t>specified</w:t>
      </w:r>
      <w:r>
        <w:rPr>
          <w:color w:val="1A171C"/>
          <w:spacing w:val="-9"/>
        </w:rPr>
        <w:t xml:space="preserve"> </w:t>
      </w:r>
      <w:r>
        <w:rPr>
          <w:color w:val="1A171C"/>
        </w:rPr>
        <w:t>in</w:t>
      </w:r>
      <w:r>
        <w:rPr>
          <w:color w:val="1A171C"/>
          <w:spacing w:val="-9"/>
        </w:rPr>
        <w:t xml:space="preserve"> </w:t>
      </w:r>
      <w:r>
        <w:rPr>
          <w:color w:val="1A171C"/>
        </w:rPr>
        <w:t>point</w:t>
      </w:r>
      <w:r>
        <w:rPr>
          <w:color w:val="1A171C"/>
          <w:spacing w:val="-8"/>
        </w:rPr>
        <w:t xml:space="preserve"> </w:t>
      </w:r>
      <w:r>
        <w:rPr>
          <w:color w:val="1A171C"/>
        </w:rPr>
        <w:t>3</w:t>
      </w:r>
      <w:r>
        <w:rPr>
          <w:color w:val="1A171C"/>
          <w:spacing w:val="-7"/>
        </w:rPr>
        <w:t xml:space="preserve"> </w:t>
      </w:r>
      <w:r>
        <w:rPr>
          <w:color w:val="1A171C"/>
        </w:rPr>
        <w:t>and</w:t>
      </w:r>
      <w:r>
        <w:rPr>
          <w:color w:val="1A171C"/>
          <w:spacing w:val="-8"/>
        </w:rPr>
        <w:t xml:space="preserve"> </w:t>
      </w:r>
      <w:r>
        <w:rPr>
          <w:color w:val="1A171C"/>
        </w:rPr>
        <w:t>shall</w:t>
      </w:r>
      <w:r>
        <w:rPr>
          <w:color w:val="1A171C"/>
          <w:spacing w:val="-9"/>
        </w:rPr>
        <w:t xml:space="preserve"> </w:t>
      </w:r>
      <w:r>
        <w:rPr>
          <w:color w:val="1A171C"/>
        </w:rPr>
        <w:t>be subject to surveillance as specified in point 5. The adequacy of the technical design of the pressure</w:t>
      </w:r>
      <w:r>
        <w:rPr>
          <w:color w:val="1A171C"/>
          <w:spacing w:val="-5"/>
        </w:rPr>
        <w:t xml:space="preserve"> </w:t>
      </w:r>
      <w:r>
        <w:rPr>
          <w:color w:val="1A171C"/>
        </w:rPr>
        <w:t>equipment</w:t>
      </w:r>
      <w:r>
        <w:rPr>
          <w:color w:val="1A171C"/>
          <w:spacing w:val="-4"/>
        </w:rPr>
        <w:t xml:space="preserve"> </w:t>
      </w:r>
      <w:r>
        <w:rPr>
          <w:color w:val="1A171C"/>
        </w:rPr>
        <w:t>shall</w:t>
      </w:r>
      <w:r>
        <w:rPr>
          <w:color w:val="1A171C"/>
          <w:spacing w:val="-5"/>
        </w:rPr>
        <w:t xml:space="preserve"> </w:t>
      </w:r>
      <w:r>
        <w:rPr>
          <w:color w:val="1A171C"/>
        </w:rPr>
        <w:t>have</w:t>
      </w:r>
      <w:r>
        <w:rPr>
          <w:color w:val="1A171C"/>
          <w:spacing w:val="-4"/>
        </w:rPr>
        <w:t xml:space="preserve"> </w:t>
      </w:r>
      <w:r>
        <w:rPr>
          <w:color w:val="1A171C"/>
        </w:rPr>
        <w:t>been</w:t>
      </w:r>
      <w:r>
        <w:rPr>
          <w:color w:val="1A171C"/>
          <w:spacing w:val="-3"/>
        </w:rPr>
        <w:t xml:space="preserve"> </w:t>
      </w:r>
      <w:r>
        <w:rPr>
          <w:color w:val="1A171C"/>
        </w:rPr>
        <w:t>examined</w:t>
      </w:r>
      <w:r>
        <w:rPr>
          <w:color w:val="1A171C"/>
          <w:spacing w:val="-4"/>
        </w:rPr>
        <w:t xml:space="preserve"> </w:t>
      </w:r>
      <w:r>
        <w:rPr>
          <w:color w:val="1A171C"/>
        </w:rPr>
        <w:t>in</w:t>
      </w:r>
      <w:r>
        <w:rPr>
          <w:color w:val="1A171C"/>
          <w:spacing w:val="-2"/>
        </w:rPr>
        <w:t xml:space="preserve"> </w:t>
      </w:r>
      <w:r>
        <w:rPr>
          <w:color w:val="1A171C"/>
        </w:rPr>
        <w:t>accordance</w:t>
      </w:r>
      <w:r>
        <w:rPr>
          <w:color w:val="1A171C"/>
          <w:spacing w:val="-5"/>
        </w:rPr>
        <w:t xml:space="preserve"> </w:t>
      </w:r>
      <w:r>
        <w:rPr>
          <w:color w:val="1A171C"/>
        </w:rPr>
        <w:t>with</w:t>
      </w:r>
      <w:r>
        <w:rPr>
          <w:color w:val="1A171C"/>
          <w:spacing w:val="-1"/>
        </w:rPr>
        <w:t xml:space="preserve"> </w:t>
      </w:r>
      <w:r>
        <w:rPr>
          <w:color w:val="1A171C"/>
        </w:rPr>
        <w:t>point</w:t>
      </w:r>
      <w:r>
        <w:rPr>
          <w:color w:val="1A171C"/>
          <w:spacing w:val="-2"/>
        </w:rPr>
        <w:t xml:space="preserve"> </w:t>
      </w:r>
      <w:r>
        <w:rPr>
          <w:color w:val="1A171C"/>
        </w:rPr>
        <w:t>4.</w:t>
      </w:r>
    </w:p>
    <w:p w14:paraId="5A270803" w14:textId="77777777" w:rsidR="00340395" w:rsidRDefault="00340395" w:rsidP="00340395">
      <w:pPr>
        <w:pStyle w:val="Overskrift4"/>
        <w:keepNext w:val="0"/>
        <w:keepLines w:val="0"/>
        <w:widowControl w:val="0"/>
        <w:numPr>
          <w:ilvl w:val="0"/>
          <w:numId w:val="50"/>
        </w:numPr>
        <w:tabs>
          <w:tab w:val="left" w:pos="1918"/>
          <w:tab w:val="left" w:pos="1920"/>
        </w:tabs>
        <w:autoSpaceDE w:val="0"/>
        <w:autoSpaceDN w:val="0"/>
        <w:spacing w:before="175" w:line="240" w:lineRule="auto"/>
        <w:ind w:left="1919" w:hanging="379"/>
        <w:jc w:val="left"/>
        <w:rPr>
          <w:rFonts w:ascii="Cambria"/>
          <w:color w:val="1A171C"/>
          <w:sz w:val="19"/>
        </w:rPr>
      </w:pPr>
      <w:proofErr w:type="spellStart"/>
      <w:r>
        <w:rPr>
          <w:color w:val="1A171C"/>
        </w:rPr>
        <w:t>Quality</w:t>
      </w:r>
      <w:proofErr w:type="spellEnd"/>
      <w:r>
        <w:rPr>
          <w:color w:val="1A171C"/>
          <w:spacing w:val="-5"/>
        </w:rPr>
        <w:t xml:space="preserve"> </w:t>
      </w:r>
      <w:r>
        <w:rPr>
          <w:color w:val="1A171C"/>
        </w:rPr>
        <w:t>system</w:t>
      </w:r>
    </w:p>
    <w:p w14:paraId="266B536D" w14:textId="77777777" w:rsidR="00340395" w:rsidRPr="004C3F24" w:rsidRDefault="00340395" w:rsidP="00340395">
      <w:pPr>
        <w:pStyle w:val="Listeavsnitt"/>
        <w:widowControl w:val="0"/>
        <w:numPr>
          <w:ilvl w:val="1"/>
          <w:numId w:val="50"/>
        </w:numPr>
        <w:tabs>
          <w:tab w:val="left" w:pos="1920"/>
        </w:tabs>
        <w:autoSpaceDE w:val="0"/>
        <w:autoSpaceDN w:val="0"/>
        <w:spacing w:before="123" w:after="0" w:line="228" w:lineRule="auto"/>
        <w:ind w:right="1667" w:hanging="377"/>
        <w:contextualSpacing w:val="0"/>
        <w:jc w:val="both"/>
        <w:rPr>
          <w:sz w:val="20"/>
          <w:lang w:val="en-GB"/>
        </w:rPr>
      </w:pPr>
      <w:r w:rsidRPr="004C3F24">
        <w:rPr>
          <w:color w:val="1A171C"/>
          <w:sz w:val="20"/>
          <w:lang w:val="en-GB"/>
        </w:rPr>
        <w:t>The manufacturer shall lodge an application for assessment of his quality system with the notified</w:t>
      </w:r>
      <w:r w:rsidRPr="004C3F24">
        <w:rPr>
          <w:color w:val="1A171C"/>
          <w:spacing w:val="-6"/>
          <w:sz w:val="20"/>
          <w:lang w:val="en-GB"/>
        </w:rPr>
        <w:t xml:space="preserve"> </w:t>
      </w:r>
      <w:r w:rsidRPr="004C3F24">
        <w:rPr>
          <w:color w:val="1A171C"/>
          <w:sz w:val="20"/>
          <w:lang w:val="en-GB"/>
        </w:rPr>
        <w:t>body</w:t>
      </w:r>
      <w:r w:rsidRPr="004C3F24">
        <w:rPr>
          <w:color w:val="1A171C"/>
          <w:spacing w:val="-6"/>
          <w:sz w:val="20"/>
          <w:lang w:val="en-GB"/>
        </w:rPr>
        <w:t xml:space="preserve"> </w:t>
      </w:r>
      <w:r w:rsidRPr="004C3F24">
        <w:rPr>
          <w:color w:val="1A171C"/>
          <w:sz w:val="20"/>
          <w:lang w:val="en-GB"/>
        </w:rPr>
        <w:t>of</w:t>
      </w:r>
      <w:r w:rsidRPr="004C3F24">
        <w:rPr>
          <w:color w:val="1A171C"/>
          <w:spacing w:val="-5"/>
          <w:sz w:val="20"/>
          <w:lang w:val="en-GB"/>
        </w:rPr>
        <w:t xml:space="preserve"> </w:t>
      </w:r>
      <w:r w:rsidRPr="004C3F24">
        <w:rPr>
          <w:color w:val="1A171C"/>
          <w:sz w:val="20"/>
          <w:lang w:val="en-GB"/>
        </w:rPr>
        <w:t>his</w:t>
      </w:r>
      <w:r w:rsidRPr="004C3F24">
        <w:rPr>
          <w:color w:val="1A171C"/>
          <w:spacing w:val="-3"/>
          <w:sz w:val="20"/>
          <w:lang w:val="en-GB"/>
        </w:rPr>
        <w:t xml:space="preserve"> </w:t>
      </w:r>
      <w:r w:rsidRPr="004C3F24">
        <w:rPr>
          <w:color w:val="1A171C"/>
          <w:sz w:val="20"/>
          <w:lang w:val="en-GB"/>
        </w:rPr>
        <w:t>choice,</w:t>
      </w:r>
      <w:r w:rsidRPr="004C3F24">
        <w:rPr>
          <w:color w:val="1A171C"/>
          <w:spacing w:val="-6"/>
          <w:sz w:val="20"/>
          <w:lang w:val="en-GB"/>
        </w:rPr>
        <w:t xml:space="preserve"> </w:t>
      </w:r>
      <w:r w:rsidRPr="004C3F24">
        <w:rPr>
          <w:color w:val="1A171C"/>
          <w:sz w:val="20"/>
          <w:lang w:val="en-GB"/>
        </w:rPr>
        <w:t>for</w:t>
      </w:r>
      <w:r w:rsidRPr="004C3F24">
        <w:rPr>
          <w:color w:val="1A171C"/>
          <w:spacing w:val="-6"/>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pressure</w:t>
      </w:r>
      <w:r w:rsidRPr="004C3F24">
        <w:rPr>
          <w:color w:val="1A171C"/>
          <w:spacing w:val="-6"/>
          <w:sz w:val="20"/>
          <w:lang w:val="en-GB"/>
        </w:rPr>
        <w:t xml:space="preserve"> </w:t>
      </w:r>
      <w:proofErr w:type="spellStart"/>
      <w:r w:rsidRPr="004C3F24">
        <w:rPr>
          <w:color w:val="1A171C"/>
          <w:sz w:val="20"/>
          <w:lang w:val="en-GB"/>
        </w:rPr>
        <w:t>equipmentconcerned</w:t>
      </w:r>
      <w:proofErr w:type="spellEnd"/>
      <w:r w:rsidRPr="004C3F24">
        <w:rPr>
          <w:color w:val="1A171C"/>
          <w:sz w:val="20"/>
          <w:lang w:val="en-GB"/>
        </w:rPr>
        <w:t>.</w:t>
      </w:r>
    </w:p>
    <w:p w14:paraId="7E6C4B7E" w14:textId="77777777" w:rsidR="00340395" w:rsidRDefault="00340395" w:rsidP="00340395">
      <w:pPr>
        <w:pStyle w:val="Brdtekst"/>
        <w:spacing w:before="173"/>
        <w:ind w:left="1921"/>
        <w:jc w:val="both"/>
      </w:pPr>
      <w:r>
        <w:rPr>
          <w:color w:val="1A171C"/>
        </w:rPr>
        <w:t>The application shall include:</w:t>
      </w:r>
    </w:p>
    <w:p w14:paraId="1B992B3E" w14:textId="77777777" w:rsidR="00340395" w:rsidRDefault="00340395" w:rsidP="00340395">
      <w:pPr>
        <w:pStyle w:val="Brdtekst"/>
        <w:spacing w:before="11"/>
        <w:rPr>
          <w:sz w:val="14"/>
        </w:rPr>
      </w:pPr>
    </w:p>
    <w:p w14:paraId="5E1CB6C6" w14:textId="77777777" w:rsidR="00340395" w:rsidRPr="004C3F24" w:rsidRDefault="00340395" w:rsidP="00340395">
      <w:pPr>
        <w:pStyle w:val="Listeavsnitt"/>
        <w:widowControl w:val="0"/>
        <w:numPr>
          <w:ilvl w:val="2"/>
          <w:numId w:val="50"/>
        </w:numPr>
        <w:tabs>
          <w:tab w:val="left" w:pos="2190"/>
        </w:tabs>
        <w:autoSpaceDE w:val="0"/>
        <w:autoSpaceDN w:val="0"/>
        <w:spacing w:before="1" w:after="0" w:line="230" w:lineRule="auto"/>
        <w:ind w:right="1697"/>
        <w:contextualSpacing w:val="0"/>
        <w:rPr>
          <w:sz w:val="20"/>
          <w:lang w:val="en-GB"/>
        </w:rPr>
      </w:pPr>
      <w:r w:rsidRPr="004C3F24">
        <w:rPr>
          <w:color w:val="1A171C"/>
          <w:sz w:val="20"/>
          <w:lang w:val="en-GB"/>
        </w:rPr>
        <w:t>the</w:t>
      </w:r>
      <w:r w:rsidRPr="004C3F24">
        <w:rPr>
          <w:color w:val="1A171C"/>
          <w:spacing w:val="-30"/>
          <w:sz w:val="20"/>
          <w:lang w:val="en-GB"/>
        </w:rPr>
        <w:t xml:space="preserve"> </w:t>
      </w:r>
      <w:r w:rsidRPr="004C3F24">
        <w:rPr>
          <w:color w:val="1A171C"/>
          <w:sz w:val="20"/>
          <w:lang w:val="en-GB"/>
        </w:rPr>
        <w:t>name</w:t>
      </w:r>
      <w:r w:rsidRPr="004C3F24">
        <w:rPr>
          <w:color w:val="1A171C"/>
          <w:spacing w:val="-29"/>
          <w:sz w:val="20"/>
          <w:lang w:val="en-GB"/>
        </w:rPr>
        <w:t xml:space="preserve"> </w:t>
      </w:r>
      <w:r w:rsidRPr="004C3F24">
        <w:rPr>
          <w:color w:val="1A171C"/>
          <w:sz w:val="20"/>
          <w:lang w:val="en-GB"/>
        </w:rPr>
        <w:t>and</w:t>
      </w:r>
      <w:r w:rsidRPr="004C3F24">
        <w:rPr>
          <w:color w:val="1A171C"/>
          <w:spacing w:val="-28"/>
          <w:sz w:val="20"/>
          <w:lang w:val="en-GB"/>
        </w:rPr>
        <w:t xml:space="preserve"> </w:t>
      </w:r>
      <w:r w:rsidRPr="004C3F24">
        <w:rPr>
          <w:color w:val="1A171C"/>
          <w:sz w:val="20"/>
          <w:lang w:val="en-GB"/>
        </w:rPr>
        <w:t>address</w:t>
      </w:r>
      <w:r w:rsidRPr="004C3F24">
        <w:rPr>
          <w:color w:val="1A171C"/>
          <w:spacing w:val="-29"/>
          <w:sz w:val="20"/>
          <w:lang w:val="en-GB"/>
        </w:rPr>
        <w:t xml:space="preserve"> </w:t>
      </w:r>
      <w:r w:rsidRPr="004C3F24">
        <w:rPr>
          <w:color w:val="1A171C"/>
          <w:sz w:val="20"/>
          <w:lang w:val="en-GB"/>
        </w:rPr>
        <w:t>of</w:t>
      </w:r>
      <w:r w:rsidRPr="004C3F24">
        <w:rPr>
          <w:color w:val="1A171C"/>
          <w:spacing w:val="-28"/>
          <w:sz w:val="20"/>
          <w:lang w:val="en-GB"/>
        </w:rPr>
        <w:t xml:space="preserve"> </w:t>
      </w:r>
      <w:r w:rsidRPr="004C3F24">
        <w:rPr>
          <w:color w:val="1A171C"/>
          <w:sz w:val="20"/>
          <w:lang w:val="en-GB"/>
        </w:rPr>
        <w:t>the</w:t>
      </w:r>
      <w:r w:rsidRPr="004C3F24">
        <w:rPr>
          <w:color w:val="1A171C"/>
          <w:spacing w:val="-30"/>
          <w:sz w:val="20"/>
          <w:lang w:val="en-GB"/>
        </w:rPr>
        <w:t xml:space="preserve"> </w:t>
      </w:r>
      <w:r w:rsidRPr="004C3F24">
        <w:rPr>
          <w:color w:val="1A171C"/>
          <w:sz w:val="20"/>
          <w:lang w:val="en-GB"/>
        </w:rPr>
        <w:t>manufacturer</w:t>
      </w:r>
      <w:r w:rsidRPr="004C3F24">
        <w:rPr>
          <w:color w:val="1A171C"/>
          <w:spacing w:val="-29"/>
          <w:sz w:val="20"/>
          <w:lang w:val="en-GB"/>
        </w:rPr>
        <w:t xml:space="preserve"> </w:t>
      </w:r>
      <w:r w:rsidRPr="004C3F24">
        <w:rPr>
          <w:color w:val="1A171C"/>
          <w:sz w:val="20"/>
          <w:lang w:val="en-GB"/>
        </w:rPr>
        <w:t>and,</w:t>
      </w:r>
      <w:r w:rsidRPr="004C3F24">
        <w:rPr>
          <w:color w:val="1A171C"/>
          <w:spacing w:val="-29"/>
          <w:sz w:val="20"/>
          <w:lang w:val="en-GB"/>
        </w:rPr>
        <w:t xml:space="preserve"> </w:t>
      </w:r>
      <w:r w:rsidRPr="004C3F24">
        <w:rPr>
          <w:color w:val="1A171C"/>
          <w:sz w:val="20"/>
          <w:lang w:val="en-GB"/>
        </w:rPr>
        <w:t>if</w:t>
      </w:r>
      <w:r w:rsidRPr="004C3F24">
        <w:rPr>
          <w:color w:val="1A171C"/>
          <w:spacing w:val="-28"/>
          <w:sz w:val="20"/>
          <w:lang w:val="en-GB"/>
        </w:rPr>
        <w:t xml:space="preserve"> </w:t>
      </w:r>
      <w:r w:rsidRPr="004C3F24">
        <w:rPr>
          <w:color w:val="1A171C"/>
          <w:sz w:val="20"/>
          <w:lang w:val="en-GB"/>
        </w:rPr>
        <w:t>the</w:t>
      </w:r>
      <w:r w:rsidRPr="004C3F24">
        <w:rPr>
          <w:color w:val="1A171C"/>
          <w:spacing w:val="-30"/>
          <w:sz w:val="20"/>
          <w:lang w:val="en-GB"/>
        </w:rPr>
        <w:t xml:space="preserve"> </w:t>
      </w:r>
      <w:r w:rsidRPr="004C3F24">
        <w:rPr>
          <w:color w:val="1A171C"/>
          <w:sz w:val="20"/>
          <w:lang w:val="en-GB"/>
        </w:rPr>
        <w:t>application</w:t>
      </w:r>
      <w:r w:rsidRPr="004C3F24">
        <w:rPr>
          <w:color w:val="1A171C"/>
          <w:spacing w:val="-29"/>
          <w:sz w:val="20"/>
          <w:lang w:val="en-GB"/>
        </w:rPr>
        <w:t xml:space="preserve"> </w:t>
      </w:r>
      <w:r w:rsidRPr="004C3F24">
        <w:rPr>
          <w:color w:val="1A171C"/>
          <w:sz w:val="20"/>
          <w:lang w:val="en-GB"/>
        </w:rPr>
        <w:t>is</w:t>
      </w:r>
      <w:r w:rsidRPr="004C3F24">
        <w:rPr>
          <w:color w:val="1A171C"/>
          <w:spacing w:val="-28"/>
          <w:sz w:val="20"/>
          <w:lang w:val="en-GB"/>
        </w:rPr>
        <w:t xml:space="preserve"> </w:t>
      </w:r>
      <w:r w:rsidRPr="004C3F24">
        <w:rPr>
          <w:color w:val="1A171C"/>
          <w:sz w:val="20"/>
          <w:lang w:val="en-GB"/>
        </w:rPr>
        <w:t>lodged</w:t>
      </w:r>
      <w:r w:rsidRPr="004C3F24">
        <w:rPr>
          <w:color w:val="1A171C"/>
          <w:spacing w:val="-29"/>
          <w:sz w:val="20"/>
          <w:lang w:val="en-GB"/>
        </w:rPr>
        <w:t xml:space="preserve"> </w:t>
      </w:r>
      <w:r w:rsidRPr="004C3F24">
        <w:rPr>
          <w:color w:val="1A171C"/>
          <w:sz w:val="20"/>
          <w:lang w:val="en-GB"/>
        </w:rPr>
        <w:t>by</w:t>
      </w:r>
      <w:r w:rsidRPr="004C3F24">
        <w:rPr>
          <w:color w:val="1A171C"/>
          <w:spacing w:val="-29"/>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authorised representative, his name and address as</w:t>
      </w:r>
      <w:r w:rsidRPr="004C3F24">
        <w:rPr>
          <w:color w:val="1A171C"/>
          <w:spacing w:val="-25"/>
          <w:sz w:val="20"/>
          <w:lang w:val="en-GB"/>
        </w:rPr>
        <w:t xml:space="preserve"> </w:t>
      </w:r>
      <w:r w:rsidRPr="004C3F24">
        <w:rPr>
          <w:color w:val="1A171C"/>
          <w:sz w:val="20"/>
          <w:lang w:val="en-GB"/>
        </w:rPr>
        <w:t>well,</w:t>
      </w:r>
    </w:p>
    <w:p w14:paraId="0E9CAE30" w14:textId="77777777" w:rsidR="00340395" w:rsidRPr="004C3F24" w:rsidRDefault="00340395" w:rsidP="00340395">
      <w:pPr>
        <w:pStyle w:val="Listeavsnitt"/>
        <w:widowControl w:val="0"/>
        <w:numPr>
          <w:ilvl w:val="2"/>
          <w:numId w:val="50"/>
        </w:numPr>
        <w:tabs>
          <w:tab w:val="left" w:pos="2190"/>
        </w:tabs>
        <w:autoSpaceDE w:val="0"/>
        <w:autoSpaceDN w:val="0"/>
        <w:spacing w:before="103" w:after="0" w:line="213" w:lineRule="auto"/>
        <w:ind w:right="1411"/>
        <w:contextualSpacing w:val="0"/>
        <w:rPr>
          <w:sz w:val="20"/>
          <w:lang w:val="en-GB"/>
        </w:rPr>
      </w:pPr>
      <w:r w:rsidRPr="004C3F24">
        <w:rPr>
          <w:color w:val="1A171C"/>
          <w:sz w:val="20"/>
          <w:lang w:val="en-GB"/>
        </w:rPr>
        <w:t>the</w:t>
      </w:r>
      <w:r w:rsidRPr="004C3F24">
        <w:rPr>
          <w:color w:val="1A171C"/>
          <w:spacing w:val="-24"/>
          <w:sz w:val="20"/>
          <w:lang w:val="en-GB"/>
        </w:rPr>
        <w:t xml:space="preserve"> </w:t>
      </w:r>
      <w:r w:rsidRPr="004C3F24">
        <w:rPr>
          <w:color w:val="1A171C"/>
          <w:sz w:val="20"/>
          <w:lang w:val="en-GB"/>
        </w:rPr>
        <w:t>technical</w:t>
      </w:r>
      <w:r w:rsidRPr="004C3F24">
        <w:rPr>
          <w:color w:val="1A171C"/>
          <w:spacing w:val="-23"/>
          <w:sz w:val="20"/>
          <w:lang w:val="en-GB"/>
        </w:rPr>
        <w:t xml:space="preserve"> </w:t>
      </w:r>
      <w:r w:rsidRPr="004C3F24">
        <w:rPr>
          <w:color w:val="1A171C"/>
          <w:sz w:val="20"/>
          <w:lang w:val="en-GB"/>
        </w:rPr>
        <w:t>documentation</w:t>
      </w:r>
      <w:r w:rsidRPr="004C3F24">
        <w:rPr>
          <w:color w:val="1A171C"/>
          <w:spacing w:val="-23"/>
          <w:sz w:val="20"/>
          <w:lang w:val="en-GB"/>
        </w:rPr>
        <w:t xml:space="preserve"> </w:t>
      </w:r>
      <w:r w:rsidRPr="004C3F24">
        <w:rPr>
          <w:color w:val="1A171C"/>
          <w:sz w:val="20"/>
          <w:lang w:val="en-GB"/>
        </w:rPr>
        <w:t>for</w:t>
      </w:r>
      <w:r w:rsidRPr="004C3F24">
        <w:rPr>
          <w:color w:val="1A171C"/>
          <w:spacing w:val="-23"/>
          <w:sz w:val="20"/>
          <w:lang w:val="en-GB"/>
        </w:rPr>
        <w:t xml:space="preserve"> </w:t>
      </w:r>
      <w:r w:rsidRPr="004C3F24">
        <w:rPr>
          <w:color w:val="1A171C"/>
          <w:sz w:val="20"/>
          <w:lang w:val="en-GB"/>
        </w:rPr>
        <w:t>one</w:t>
      </w:r>
      <w:r w:rsidRPr="004C3F24">
        <w:rPr>
          <w:color w:val="1A171C"/>
          <w:spacing w:val="-23"/>
          <w:sz w:val="20"/>
          <w:lang w:val="en-GB"/>
        </w:rPr>
        <w:t xml:space="preserve"> </w:t>
      </w:r>
      <w:r w:rsidRPr="004C3F24">
        <w:rPr>
          <w:color w:val="1A171C"/>
          <w:sz w:val="20"/>
          <w:lang w:val="en-GB"/>
        </w:rPr>
        <w:t>model</w:t>
      </w:r>
      <w:r w:rsidRPr="004C3F24">
        <w:rPr>
          <w:color w:val="1A171C"/>
          <w:spacing w:val="-23"/>
          <w:sz w:val="20"/>
          <w:lang w:val="en-GB"/>
        </w:rPr>
        <w:t xml:space="preserve"> </w:t>
      </w:r>
      <w:r w:rsidRPr="004C3F24">
        <w:rPr>
          <w:color w:val="1A171C"/>
          <w:sz w:val="20"/>
          <w:lang w:val="en-GB"/>
        </w:rPr>
        <w:t>of</w:t>
      </w:r>
      <w:r w:rsidRPr="004C3F24">
        <w:rPr>
          <w:color w:val="1A171C"/>
          <w:spacing w:val="-23"/>
          <w:sz w:val="20"/>
          <w:lang w:val="en-GB"/>
        </w:rPr>
        <w:t xml:space="preserve"> </w:t>
      </w:r>
      <w:r w:rsidRPr="004C3F24">
        <w:rPr>
          <w:color w:val="1A171C"/>
          <w:sz w:val="20"/>
          <w:lang w:val="en-GB"/>
        </w:rPr>
        <w:t>each</w:t>
      </w:r>
      <w:r w:rsidRPr="004C3F24">
        <w:rPr>
          <w:color w:val="1A171C"/>
          <w:spacing w:val="-23"/>
          <w:sz w:val="20"/>
          <w:lang w:val="en-GB"/>
        </w:rPr>
        <w:t xml:space="preserve"> </w:t>
      </w:r>
      <w:r w:rsidRPr="004C3F24">
        <w:rPr>
          <w:color w:val="1A171C"/>
          <w:sz w:val="20"/>
          <w:lang w:val="en-GB"/>
        </w:rPr>
        <w:t>type</w:t>
      </w:r>
      <w:r w:rsidRPr="004C3F24">
        <w:rPr>
          <w:color w:val="1A171C"/>
          <w:spacing w:val="-23"/>
          <w:sz w:val="20"/>
          <w:lang w:val="en-GB"/>
        </w:rPr>
        <w:t xml:space="preserve"> </w:t>
      </w:r>
      <w:r w:rsidRPr="004C3F24">
        <w:rPr>
          <w:color w:val="1A171C"/>
          <w:sz w:val="20"/>
          <w:lang w:val="en-GB"/>
        </w:rPr>
        <w:t>of</w:t>
      </w:r>
      <w:r w:rsidRPr="004C3F24">
        <w:rPr>
          <w:color w:val="1A171C"/>
          <w:spacing w:val="-23"/>
          <w:sz w:val="20"/>
          <w:lang w:val="en-GB"/>
        </w:rPr>
        <w:t xml:space="preserve"> </w:t>
      </w:r>
      <w:r w:rsidRPr="004C3F24">
        <w:rPr>
          <w:color w:val="1A171C"/>
          <w:sz w:val="20"/>
          <w:lang w:val="en-GB"/>
        </w:rPr>
        <w:t>pressure</w:t>
      </w:r>
      <w:r w:rsidRPr="004C3F24">
        <w:rPr>
          <w:color w:val="1A171C"/>
          <w:spacing w:val="-24"/>
          <w:sz w:val="20"/>
          <w:lang w:val="en-GB"/>
        </w:rPr>
        <w:t xml:space="preserve"> </w:t>
      </w:r>
      <w:r w:rsidRPr="004C3F24">
        <w:rPr>
          <w:color w:val="1A171C"/>
          <w:sz w:val="20"/>
          <w:lang w:val="en-GB"/>
        </w:rPr>
        <w:t>equipment</w:t>
      </w:r>
      <w:r w:rsidRPr="004C3F24">
        <w:rPr>
          <w:color w:val="1A171C"/>
          <w:spacing w:val="-23"/>
          <w:sz w:val="20"/>
          <w:lang w:val="en-GB"/>
        </w:rPr>
        <w:t xml:space="preserve"> </w:t>
      </w:r>
      <w:r w:rsidRPr="004C3F24">
        <w:rPr>
          <w:color w:val="1A171C"/>
          <w:sz w:val="20"/>
          <w:lang w:val="en-GB"/>
        </w:rPr>
        <w:t>intended</w:t>
      </w:r>
      <w:r w:rsidRPr="004C3F24">
        <w:rPr>
          <w:color w:val="1A171C"/>
          <w:spacing w:val="-22"/>
          <w:sz w:val="20"/>
          <w:lang w:val="en-GB"/>
        </w:rPr>
        <w:t xml:space="preserve"> </w:t>
      </w:r>
      <w:r w:rsidRPr="004C3F24">
        <w:rPr>
          <w:color w:val="1A171C"/>
          <w:sz w:val="20"/>
          <w:lang w:val="en-GB"/>
        </w:rPr>
        <w:t>to</w:t>
      </w:r>
      <w:r w:rsidRPr="004C3F24">
        <w:rPr>
          <w:color w:val="1A171C"/>
          <w:spacing w:val="-23"/>
          <w:sz w:val="20"/>
          <w:lang w:val="en-GB"/>
        </w:rPr>
        <w:t xml:space="preserve"> </w:t>
      </w:r>
      <w:r w:rsidRPr="004C3F24">
        <w:rPr>
          <w:color w:val="1A171C"/>
          <w:sz w:val="20"/>
          <w:lang w:val="en-GB"/>
        </w:rPr>
        <w:t>be manufactured.</w:t>
      </w:r>
    </w:p>
    <w:p w14:paraId="2BD31C43" w14:textId="77777777" w:rsidR="00340395" w:rsidRDefault="00340395" w:rsidP="00340395">
      <w:pPr>
        <w:pStyle w:val="Brdtekst"/>
        <w:spacing w:line="224" w:lineRule="exact"/>
        <w:ind w:left="2199"/>
      </w:pPr>
      <w:r>
        <w:rPr>
          <w:color w:val="1A171C"/>
        </w:rPr>
        <w:t>The technical documentation shall, wherever applicable, contain at least the following elements:</w:t>
      </w:r>
    </w:p>
    <w:p w14:paraId="5CF0125A" w14:textId="77777777" w:rsidR="00340395" w:rsidRPr="004C3F24" w:rsidRDefault="00340395" w:rsidP="00340395">
      <w:pPr>
        <w:pStyle w:val="Listeavsnitt"/>
        <w:widowControl w:val="0"/>
        <w:numPr>
          <w:ilvl w:val="3"/>
          <w:numId w:val="50"/>
        </w:numPr>
        <w:tabs>
          <w:tab w:val="left" w:pos="2480"/>
        </w:tabs>
        <w:autoSpaceDE w:val="0"/>
        <w:autoSpaceDN w:val="0"/>
        <w:spacing w:before="155" w:after="0" w:line="240" w:lineRule="auto"/>
        <w:contextualSpacing w:val="0"/>
        <w:rPr>
          <w:sz w:val="20"/>
          <w:lang w:val="en-GB"/>
        </w:rPr>
      </w:pPr>
      <w:r w:rsidRPr="004C3F24">
        <w:rPr>
          <w:color w:val="1A171C"/>
          <w:sz w:val="20"/>
          <w:lang w:val="en-GB"/>
        </w:rPr>
        <w:t>a</w:t>
      </w:r>
      <w:r w:rsidRPr="004C3F24">
        <w:rPr>
          <w:color w:val="1A171C"/>
          <w:spacing w:val="-10"/>
          <w:sz w:val="20"/>
          <w:lang w:val="en-GB"/>
        </w:rPr>
        <w:t xml:space="preserve"> </w:t>
      </w:r>
      <w:r w:rsidRPr="004C3F24">
        <w:rPr>
          <w:color w:val="1A171C"/>
          <w:sz w:val="20"/>
          <w:lang w:val="en-GB"/>
        </w:rPr>
        <w:t>general</w:t>
      </w:r>
      <w:r w:rsidRPr="004C3F24">
        <w:rPr>
          <w:color w:val="1A171C"/>
          <w:spacing w:val="-10"/>
          <w:sz w:val="20"/>
          <w:lang w:val="en-GB"/>
        </w:rPr>
        <w:t xml:space="preserve"> </w:t>
      </w:r>
      <w:r w:rsidRPr="004C3F24">
        <w:rPr>
          <w:color w:val="1A171C"/>
          <w:sz w:val="20"/>
          <w:lang w:val="en-GB"/>
        </w:rPr>
        <w:t>description</w:t>
      </w:r>
      <w:r w:rsidRPr="004C3F24">
        <w:rPr>
          <w:color w:val="1A171C"/>
          <w:spacing w:val="-10"/>
          <w:sz w:val="20"/>
          <w:lang w:val="en-GB"/>
        </w:rPr>
        <w:t xml:space="preserve"> </w:t>
      </w:r>
      <w:r w:rsidRPr="004C3F24">
        <w:rPr>
          <w:color w:val="1A171C"/>
          <w:sz w:val="20"/>
          <w:lang w:val="en-GB"/>
        </w:rPr>
        <w:t>of</w:t>
      </w:r>
      <w:r w:rsidRPr="004C3F24">
        <w:rPr>
          <w:color w:val="1A171C"/>
          <w:spacing w:val="-9"/>
          <w:sz w:val="20"/>
          <w:lang w:val="en-GB"/>
        </w:rPr>
        <w:t xml:space="preserve"> </w:t>
      </w:r>
      <w:r w:rsidRPr="004C3F24">
        <w:rPr>
          <w:color w:val="1A171C"/>
          <w:sz w:val="20"/>
          <w:lang w:val="en-GB"/>
        </w:rPr>
        <w:t>the</w:t>
      </w:r>
      <w:r w:rsidRPr="004C3F24">
        <w:rPr>
          <w:color w:val="1A171C"/>
          <w:spacing w:val="-10"/>
          <w:sz w:val="20"/>
          <w:lang w:val="en-GB"/>
        </w:rPr>
        <w:t xml:space="preserve"> </w:t>
      </w:r>
      <w:r w:rsidRPr="004C3F24">
        <w:rPr>
          <w:color w:val="1A171C"/>
          <w:sz w:val="20"/>
          <w:lang w:val="en-GB"/>
        </w:rPr>
        <w:t>pressure</w:t>
      </w:r>
      <w:r w:rsidRPr="004C3F24">
        <w:rPr>
          <w:color w:val="1A171C"/>
          <w:spacing w:val="-10"/>
          <w:sz w:val="20"/>
          <w:lang w:val="en-GB"/>
        </w:rPr>
        <w:t xml:space="preserve"> </w:t>
      </w:r>
      <w:r w:rsidRPr="004C3F24">
        <w:rPr>
          <w:color w:val="1A171C"/>
          <w:sz w:val="20"/>
          <w:lang w:val="en-GB"/>
        </w:rPr>
        <w:t>equipment,</w:t>
      </w:r>
    </w:p>
    <w:p w14:paraId="00FCE2A3" w14:textId="77777777" w:rsidR="00340395" w:rsidRPr="004C3F24" w:rsidRDefault="00340395" w:rsidP="00340395">
      <w:pPr>
        <w:pStyle w:val="Listeavsnitt"/>
        <w:widowControl w:val="0"/>
        <w:numPr>
          <w:ilvl w:val="3"/>
          <w:numId w:val="50"/>
        </w:numPr>
        <w:tabs>
          <w:tab w:val="left" w:pos="2480"/>
        </w:tabs>
        <w:autoSpaceDE w:val="0"/>
        <w:autoSpaceDN w:val="0"/>
        <w:spacing w:before="162" w:after="0" w:line="240" w:lineRule="auto"/>
        <w:ind w:right="1298"/>
        <w:contextualSpacing w:val="0"/>
        <w:rPr>
          <w:sz w:val="20"/>
          <w:lang w:val="en-GB"/>
        </w:rPr>
      </w:pPr>
      <w:r w:rsidRPr="004C3F24">
        <w:rPr>
          <w:color w:val="1A171C"/>
          <w:w w:val="95"/>
          <w:sz w:val="20"/>
          <w:lang w:val="en-GB"/>
        </w:rPr>
        <w:t>conceptual</w:t>
      </w:r>
      <w:r w:rsidRPr="004C3F24">
        <w:rPr>
          <w:color w:val="1A171C"/>
          <w:spacing w:val="-6"/>
          <w:w w:val="95"/>
          <w:sz w:val="20"/>
          <w:lang w:val="en-GB"/>
        </w:rPr>
        <w:t xml:space="preserve"> </w:t>
      </w:r>
      <w:r w:rsidRPr="004C3F24">
        <w:rPr>
          <w:color w:val="1A171C"/>
          <w:w w:val="95"/>
          <w:sz w:val="20"/>
          <w:lang w:val="en-GB"/>
        </w:rPr>
        <w:t>design</w:t>
      </w:r>
      <w:r w:rsidRPr="004C3F24">
        <w:rPr>
          <w:color w:val="1A171C"/>
          <w:spacing w:val="-5"/>
          <w:w w:val="95"/>
          <w:sz w:val="20"/>
          <w:lang w:val="en-GB"/>
        </w:rPr>
        <w:t xml:space="preserve"> </w:t>
      </w:r>
      <w:r w:rsidRPr="004C3F24">
        <w:rPr>
          <w:color w:val="1A171C"/>
          <w:w w:val="95"/>
          <w:sz w:val="20"/>
          <w:lang w:val="en-GB"/>
        </w:rPr>
        <w:t>and</w:t>
      </w:r>
      <w:r w:rsidRPr="004C3F24">
        <w:rPr>
          <w:color w:val="1A171C"/>
          <w:spacing w:val="-5"/>
          <w:w w:val="95"/>
          <w:sz w:val="20"/>
          <w:lang w:val="en-GB"/>
        </w:rPr>
        <w:t xml:space="preserve"> </w:t>
      </w:r>
      <w:r w:rsidRPr="004C3F24">
        <w:rPr>
          <w:color w:val="1A171C"/>
          <w:w w:val="95"/>
          <w:sz w:val="20"/>
          <w:lang w:val="en-GB"/>
        </w:rPr>
        <w:t>manufacturing</w:t>
      </w:r>
      <w:r w:rsidRPr="004C3F24">
        <w:rPr>
          <w:color w:val="1A171C"/>
          <w:spacing w:val="-5"/>
          <w:w w:val="95"/>
          <w:sz w:val="20"/>
          <w:lang w:val="en-GB"/>
        </w:rPr>
        <w:t xml:space="preserve"> </w:t>
      </w:r>
      <w:r w:rsidRPr="004C3F24">
        <w:rPr>
          <w:color w:val="1A171C"/>
          <w:w w:val="95"/>
          <w:sz w:val="20"/>
          <w:lang w:val="en-GB"/>
        </w:rPr>
        <w:t>drawings</w:t>
      </w:r>
      <w:r w:rsidRPr="004C3F24">
        <w:rPr>
          <w:color w:val="1A171C"/>
          <w:spacing w:val="-4"/>
          <w:w w:val="95"/>
          <w:sz w:val="20"/>
          <w:lang w:val="en-GB"/>
        </w:rPr>
        <w:t xml:space="preserve"> </w:t>
      </w:r>
      <w:r w:rsidRPr="004C3F24">
        <w:rPr>
          <w:color w:val="1A171C"/>
          <w:w w:val="95"/>
          <w:sz w:val="20"/>
          <w:lang w:val="en-GB"/>
        </w:rPr>
        <w:t>and</w:t>
      </w:r>
      <w:r w:rsidRPr="004C3F24">
        <w:rPr>
          <w:color w:val="1A171C"/>
          <w:spacing w:val="-5"/>
          <w:w w:val="95"/>
          <w:sz w:val="20"/>
          <w:lang w:val="en-GB"/>
        </w:rPr>
        <w:t xml:space="preserve"> </w:t>
      </w:r>
      <w:r w:rsidRPr="004C3F24">
        <w:rPr>
          <w:color w:val="1A171C"/>
          <w:w w:val="95"/>
          <w:sz w:val="20"/>
          <w:lang w:val="en-GB"/>
        </w:rPr>
        <w:t>diagrams</w:t>
      </w:r>
      <w:r w:rsidRPr="004C3F24">
        <w:rPr>
          <w:color w:val="1A171C"/>
          <w:spacing w:val="-4"/>
          <w:w w:val="95"/>
          <w:sz w:val="20"/>
          <w:lang w:val="en-GB"/>
        </w:rPr>
        <w:t xml:space="preserve"> </w:t>
      </w:r>
      <w:r w:rsidRPr="004C3F24">
        <w:rPr>
          <w:color w:val="1A171C"/>
          <w:w w:val="95"/>
          <w:sz w:val="20"/>
          <w:lang w:val="en-GB"/>
        </w:rPr>
        <w:t>of</w:t>
      </w:r>
      <w:r w:rsidRPr="004C3F24">
        <w:rPr>
          <w:color w:val="1A171C"/>
          <w:spacing w:val="-5"/>
          <w:w w:val="95"/>
          <w:sz w:val="20"/>
          <w:lang w:val="en-GB"/>
        </w:rPr>
        <w:t xml:space="preserve"> </w:t>
      </w:r>
      <w:r w:rsidRPr="004C3F24">
        <w:rPr>
          <w:color w:val="1A171C"/>
          <w:w w:val="95"/>
          <w:sz w:val="20"/>
          <w:lang w:val="en-GB"/>
        </w:rPr>
        <w:t>components,</w:t>
      </w:r>
      <w:r w:rsidRPr="004C3F24">
        <w:rPr>
          <w:color w:val="1A171C"/>
          <w:spacing w:val="-4"/>
          <w:w w:val="95"/>
          <w:sz w:val="20"/>
          <w:lang w:val="en-GB"/>
        </w:rPr>
        <w:t xml:space="preserve"> </w:t>
      </w:r>
      <w:r w:rsidRPr="004C3F24">
        <w:rPr>
          <w:color w:val="1A171C"/>
          <w:w w:val="95"/>
          <w:sz w:val="20"/>
          <w:lang w:val="en-GB"/>
        </w:rPr>
        <w:t xml:space="preserve">sub-assemblies, </w:t>
      </w:r>
      <w:r w:rsidRPr="004C3F24">
        <w:rPr>
          <w:color w:val="1A171C"/>
          <w:sz w:val="20"/>
          <w:lang w:val="en-GB"/>
        </w:rPr>
        <w:t>circuits,</w:t>
      </w:r>
      <w:r w:rsidRPr="004C3F24">
        <w:rPr>
          <w:color w:val="1A171C"/>
          <w:spacing w:val="-15"/>
          <w:sz w:val="20"/>
          <w:lang w:val="en-GB"/>
        </w:rPr>
        <w:t xml:space="preserve"> </w:t>
      </w:r>
      <w:r w:rsidRPr="004C3F24">
        <w:rPr>
          <w:color w:val="1A171C"/>
          <w:sz w:val="20"/>
          <w:lang w:val="en-GB"/>
        </w:rPr>
        <w:t>etc.,</w:t>
      </w:r>
    </w:p>
    <w:p w14:paraId="008F35D3" w14:textId="77777777" w:rsidR="00340395" w:rsidRPr="004C3F24" w:rsidRDefault="00340395" w:rsidP="00340395">
      <w:pPr>
        <w:pStyle w:val="Listeavsnitt"/>
        <w:widowControl w:val="0"/>
        <w:numPr>
          <w:ilvl w:val="3"/>
          <w:numId w:val="50"/>
        </w:numPr>
        <w:tabs>
          <w:tab w:val="left" w:pos="2480"/>
        </w:tabs>
        <w:autoSpaceDE w:val="0"/>
        <w:autoSpaceDN w:val="0"/>
        <w:spacing w:before="174" w:after="0" w:line="228" w:lineRule="auto"/>
        <w:ind w:right="1708"/>
        <w:contextualSpacing w:val="0"/>
        <w:jc w:val="both"/>
        <w:rPr>
          <w:sz w:val="20"/>
          <w:lang w:val="en-GB"/>
        </w:rPr>
      </w:pPr>
      <w:r w:rsidRPr="004C3F24">
        <w:rPr>
          <w:color w:val="1A171C"/>
          <w:sz w:val="20"/>
          <w:lang w:val="en-GB"/>
        </w:rPr>
        <w:t>descriptions</w:t>
      </w:r>
      <w:r w:rsidRPr="004C3F24">
        <w:rPr>
          <w:color w:val="1A171C"/>
          <w:spacing w:val="-15"/>
          <w:sz w:val="20"/>
          <w:lang w:val="en-GB"/>
        </w:rPr>
        <w:t xml:space="preserve"> </w:t>
      </w:r>
      <w:r w:rsidRPr="004C3F24">
        <w:rPr>
          <w:color w:val="1A171C"/>
          <w:sz w:val="20"/>
          <w:lang w:val="en-GB"/>
        </w:rPr>
        <w:t>and</w:t>
      </w:r>
      <w:r w:rsidRPr="004C3F24">
        <w:rPr>
          <w:color w:val="1A171C"/>
          <w:spacing w:val="-11"/>
          <w:sz w:val="20"/>
          <w:lang w:val="en-GB"/>
        </w:rPr>
        <w:t xml:space="preserve"> </w:t>
      </w:r>
      <w:r w:rsidRPr="004C3F24">
        <w:rPr>
          <w:color w:val="1A171C"/>
          <w:sz w:val="20"/>
          <w:lang w:val="en-GB"/>
        </w:rPr>
        <w:t>explanations</w:t>
      </w:r>
      <w:r w:rsidRPr="004C3F24">
        <w:rPr>
          <w:color w:val="1A171C"/>
          <w:spacing w:val="-14"/>
          <w:sz w:val="20"/>
          <w:lang w:val="en-GB"/>
        </w:rPr>
        <w:t xml:space="preserve"> </w:t>
      </w:r>
      <w:r w:rsidRPr="004C3F24">
        <w:rPr>
          <w:color w:val="1A171C"/>
          <w:sz w:val="20"/>
          <w:lang w:val="en-GB"/>
        </w:rPr>
        <w:t>necessary</w:t>
      </w:r>
      <w:r w:rsidRPr="004C3F24">
        <w:rPr>
          <w:color w:val="1A171C"/>
          <w:spacing w:val="-15"/>
          <w:sz w:val="20"/>
          <w:lang w:val="en-GB"/>
        </w:rPr>
        <w:t xml:space="preserve"> </w:t>
      </w:r>
      <w:r w:rsidRPr="004C3F24">
        <w:rPr>
          <w:color w:val="1A171C"/>
          <w:sz w:val="20"/>
          <w:lang w:val="en-GB"/>
        </w:rPr>
        <w:t>for</w:t>
      </w:r>
      <w:r w:rsidRPr="004C3F24">
        <w:rPr>
          <w:color w:val="1A171C"/>
          <w:spacing w:val="-12"/>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understanding</w:t>
      </w:r>
      <w:r w:rsidRPr="004C3F24">
        <w:rPr>
          <w:color w:val="1A171C"/>
          <w:spacing w:val="-13"/>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those</w:t>
      </w:r>
      <w:r w:rsidRPr="004C3F24">
        <w:rPr>
          <w:color w:val="1A171C"/>
          <w:spacing w:val="-13"/>
          <w:sz w:val="20"/>
          <w:lang w:val="en-GB"/>
        </w:rPr>
        <w:t xml:space="preserve"> </w:t>
      </w:r>
      <w:r w:rsidRPr="004C3F24">
        <w:rPr>
          <w:color w:val="1A171C"/>
          <w:sz w:val="20"/>
          <w:lang w:val="en-GB"/>
        </w:rPr>
        <w:t>drawings</w:t>
      </w:r>
      <w:r w:rsidRPr="004C3F24">
        <w:rPr>
          <w:color w:val="1A171C"/>
          <w:spacing w:val="-13"/>
          <w:sz w:val="20"/>
          <w:lang w:val="en-GB"/>
        </w:rPr>
        <w:t xml:space="preserve"> </w:t>
      </w:r>
      <w:r w:rsidRPr="004C3F24">
        <w:rPr>
          <w:color w:val="1A171C"/>
          <w:sz w:val="20"/>
          <w:lang w:val="en-GB"/>
        </w:rPr>
        <w:t>and diagrams</w:t>
      </w:r>
      <w:r w:rsidRPr="004C3F24">
        <w:rPr>
          <w:color w:val="1A171C"/>
          <w:spacing w:val="-14"/>
          <w:sz w:val="20"/>
          <w:lang w:val="en-GB"/>
        </w:rPr>
        <w:t xml:space="preserve"> </w:t>
      </w:r>
      <w:r w:rsidRPr="004C3F24">
        <w:rPr>
          <w:color w:val="1A171C"/>
          <w:sz w:val="20"/>
          <w:lang w:val="en-GB"/>
        </w:rPr>
        <w:t>and</w:t>
      </w:r>
      <w:r w:rsidRPr="004C3F24">
        <w:rPr>
          <w:color w:val="1A171C"/>
          <w:spacing w:val="-11"/>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operation</w:t>
      </w:r>
      <w:r w:rsidRPr="004C3F24">
        <w:rPr>
          <w:color w:val="1A171C"/>
          <w:spacing w:val="-6"/>
          <w:sz w:val="20"/>
          <w:lang w:val="en-GB"/>
        </w:rPr>
        <w:t xml:space="preserve"> </w:t>
      </w:r>
      <w:r w:rsidRPr="004C3F24">
        <w:rPr>
          <w:color w:val="1A171C"/>
          <w:sz w:val="20"/>
          <w:lang w:val="en-GB"/>
        </w:rPr>
        <w:t>of</w:t>
      </w:r>
      <w:r w:rsidRPr="004C3F24">
        <w:rPr>
          <w:color w:val="1A171C"/>
          <w:spacing w:val="-5"/>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pressure</w:t>
      </w:r>
      <w:r w:rsidRPr="004C3F24">
        <w:rPr>
          <w:color w:val="1A171C"/>
          <w:spacing w:val="-24"/>
          <w:sz w:val="20"/>
          <w:lang w:val="en-GB"/>
        </w:rPr>
        <w:t xml:space="preserve"> </w:t>
      </w:r>
      <w:r w:rsidRPr="004C3F24">
        <w:rPr>
          <w:color w:val="1A171C"/>
          <w:sz w:val="20"/>
          <w:lang w:val="en-GB"/>
        </w:rPr>
        <w:t>equipment,</w:t>
      </w:r>
    </w:p>
    <w:p w14:paraId="11109262" w14:textId="77777777" w:rsidR="00340395" w:rsidRPr="004C3F24" w:rsidRDefault="00340395" w:rsidP="00340395">
      <w:pPr>
        <w:pStyle w:val="Listeavsnitt"/>
        <w:widowControl w:val="0"/>
        <w:numPr>
          <w:ilvl w:val="3"/>
          <w:numId w:val="50"/>
        </w:numPr>
        <w:tabs>
          <w:tab w:val="left" w:pos="2480"/>
        </w:tabs>
        <w:autoSpaceDE w:val="0"/>
        <w:autoSpaceDN w:val="0"/>
        <w:spacing w:before="175" w:after="0" w:line="228" w:lineRule="auto"/>
        <w:ind w:right="1662"/>
        <w:contextualSpacing w:val="0"/>
        <w:jc w:val="both"/>
        <w:rPr>
          <w:sz w:val="20"/>
          <w:lang w:val="en-GB"/>
        </w:rPr>
      </w:pPr>
      <w:r w:rsidRPr="004C3F24">
        <w:rPr>
          <w:color w:val="1A171C"/>
          <w:sz w:val="20"/>
          <w:lang w:val="en-GB"/>
        </w:rPr>
        <w:t>a</w:t>
      </w:r>
      <w:r w:rsidRPr="004C3F24">
        <w:rPr>
          <w:color w:val="1A171C"/>
          <w:spacing w:val="-10"/>
          <w:sz w:val="20"/>
          <w:lang w:val="en-GB"/>
        </w:rPr>
        <w:t xml:space="preserve"> </w:t>
      </w:r>
      <w:r w:rsidRPr="004C3F24">
        <w:rPr>
          <w:color w:val="1A171C"/>
          <w:sz w:val="20"/>
          <w:lang w:val="en-GB"/>
        </w:rPr>
        <w:t>list</w:t>
      </w:r>
      <w:r w:rsidRPr="004C3F24">
        <w:rPr>
          <w:color w:val="1A171C"/>
          <w:spacing w:val="-8"/>
          <w:sz w:val="20"/>
          <w:lang w:val="en-GB"/>
        </w:rPr>
        <w:t xml:space="preserve"> </w:t>
      </w:r>
      <w:r w:rsidRPr="004C3F24">
        <w:rPr>
          <w:color w:val="1A171C"/>
          <w:sz w:val="20"/>
          <w:lang w:val="en-GB"/>
        </w:rPr>
        <w:t>of</w:t>
      </w:r>
      <w:r w:rsidRPr="004C3F24">
        <w:rPr>
          <w:color w:val="1A171C"/>
          <w:spacing w:val="-9"/>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harmonised</w:t>
      </w:r>
      <w:r w:rsidRPr="004C3F24">
        <w:rPr>
          <w:color w:val="1A171C"/>
          <w:spacing w:val="-8"/>
          <w:sz w:val="20"/>
          <w:lang w:val="en-GB"/>
        </w:rPr>
        <w:t xml:space="preserve"> </w:t>
      </w:r>
      <w:r w:rsidRPr="004C3F24">
        <w:rPr>
          <w:color w:val="1A171C"/>
          <w:sz w:val="20"/>
          <w:lang w:val="en-GB"/>
        </w:rPr>
        <w:t>standards</w:t>
      </w:r>
      <w:r w:rsidRPr="004C3F24">
        <w:rPr>
          <w:color w:val="1A171C"/>
          <w:spacing w:val="-8"/>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references</w:t>
      </w:r>
      <w:r w:rsidRPr="004C3F24">
        <w:rPr>
          <w:color w:val="1A171C"/>
          <w:spacing w:val="-8"/>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which</w:t>
      </w:r>
      <w:r w:rsidRPr="004C3F24">
        <w:rPr>
          <w:color w:val="1A171C"/>
          <w:spacing w:val="-8"/>
          <w:sz w:val="20"/>
          <w:lang w:val="en-GB"/>
        </w:rPr>
        <w:t xml:space="preserve"> </w:t>
      </w:r>
      <w:r w:rsidRPr="004C3F24">
        <w:rPr>
          <w:color w:val="1A171C"/>
          <w:sz w:val="20"/>
          <w:lang w:val="en-GB"/>
        </w:rPr>
        <w:t>have</w:t>
      </w:r>
      <w:r w:rsidRPr="004C3F24">
        <w:rPr>
          <w:color w:val="1A171C"/>
          <w:spacing w:val="-8"/>
          <w:sz w:val="20"/>
          <w:lang w:val="en-GB"/>
        </w:rPr>
        <w:t xml:space="preserve"> </w:t>
      </w:r>
      <w:r w:rsidRPr="004C3F24">
        <w:rPr>
          <w:color w:val="1A171C"/>
          <w:sz w:val="20"/>
          <w:lang w:val="en-GB"/>
        </w:rPr>
        <w:t>been</w:t>
      </w:r>
      <w:r w:rsidRPr="004C3F24">
        <w:rPr>
          <w:color w:val="1A171C"/>
          <w:spacing w:val="-9"/>
          <w:sz w:val="20"/>
          <w:lang w:val="en-GB"/>
        </w:rPr>
        <w:t xml:space="preserve"> </w:t>
      </w:r>
      <w:r w:rsidRPr="004C3F24">
        <w:rPr>
          <w:color w:val="1A171C"/>
          <w:sz w:val="20"/>
          <w:lang w:val="en-GB"/>
        </w:rPr>
        <w:t>published</w:t>
      </w:r>
      <w:r w:rsidRPr="004C3F24">
        <w:rPr>
          <w:color w:val="1A171C"/>
          <w:spacing w:val="-8"/>
          <w:sz w:val="20"/>
          <w:lang w:val="en-GB"/>
        </w:rPr>
        <w:t xml:space="preserve"> </w:t>
      </w:r>
      <w:r w:rsidRPr="004C3F24">
        <w:rPr>
          <w:color w:val="1A171C"/>
          <w:sz w:val="20"/>
          <w:lang w:val="en-GB"/>
        </w:rPr>
        <w:t>in</w:t>
      </w:r>
      <w:r w:rsidRPr="004C3F24">
        <w:rPr>
          <w:color w:val="1A171C"/>
          <w:spacing w:val="-8"/>
          <w:sz w:val="20"/>
          <w:lang w:val="en-GB"/>
        </w:rPr>
        <w:t xml:space="preserve"> </w:t>
      </w:r>
      <w:r w:rsidRPr="004C3F24">
        <w:rPr>
          <w:color w:val="1A171C"/>
          <w:sz w:val="20"/>
          <w:lang w:val="en-GB"/>
        </w:rPr>
        <w:t xml:space="preserve">the </w:t>
      </w:r>
      <w:r w:rsidRPr="004C3F24">
        <w:rPr>
          <w:i/>
          <w:color w:val="1A171C"/>
          <w:sz w:val="20"/>
          <w:lang w:val="en-GB"/>
        </w:rPr>
        <w:t>Official</w:t>
      </w:r>
      <w:r w:rsidRPr="004C3F24">
        <w:rPr>
          <w:i/>
          <w:color w:val="1A171C"/>
          <w:spacing w:val="-7"/>
          <w:sz w:val="20"/>
          <w:lang w:val="en-GB"/>
        </w:rPr>
        <w:t xml:space="preserve"> </w:t>
      </w:r>
      <w:r w:rsidRPr="004C3F24">
        <w:rPr>
          <w:i/>
          <w:color w:val="1A171C"/>
          <w:sz w:val="20"/>
          <w:lang w:val="en-GB"/>
        </w:rPr>
        <w:t>Journal</w:t>
      </w:r>
      <w:r w:rsidRPr="004C3F24">
        <w:rPr>
          <w:i/>
          <w:color w:val="1A171C"/>
          <w:spacing w:val="-6"/>
          <w:sz w:val="20"/>
          <w:lang w:val="en-GB"/>
        </w:rPr>
        <w:t xml:space="preserve"> </w:t>
      </w:r>
      <w:r w:rsidRPr="004C3F24">
        <w:rPr>
          <w:i/>
          <w:color w:val="1A171C"/>
          <w:sz w:val="20"/>
          <w:lang w:val="en-GB"/>
        </w:rPr>
        <w:t>of</w:t>
      </w:r>
      <w:r w:rsidRPr="004C3F24">
        <w:rPr>
          <w:i/>
          <w:color w:val="1A171C"/>
          <w:spacing w:val="-7"/>
          <w:sz w:val="20"/>
          <w:lang w:val="en-GB"/>
        </w:rPr>
        <w:t xml:space="preserve"> </w:t>
      </w:r>
      <w:r w:rsidRPr="004C3F24">
        <w:rPr>
          <w:i/>
          <w:color w:val="1A171C"/>
          <w:sz w:val="20"/>
          <w:lang w:val="en-GB"/>
        </w:rPr>
        <w:t>the</w:t>
      </w:r>
      <w:r w:rsidRPr="004C3F24">
        <w:rPr>
          <w:i/>
          <w:color w:val="1A171C"/>
          <w:spacing w:val="-7"/>
          <w:sz w:val="20"/>
          <w:lang w:val="en-GB"/>
        </w:rPr>
        <w:t xml:space="preserve"> </w:t>
      </w:r>
      <w:r w:rsidRPr="004C3F24">
        <w:rPr>
          <w:i/>
          <w:color w:val="1A171C"/>
          <w:sz w:val="20"/>
          <w:lang w:val="en-GB"/>
        </w:rPr>
        <w:t>European</w:t>
      </w:r>
      <w:r w:rsidRPr="004C3F24">
        <w:rPr>
          <w:i/>
          <w:color w:val="1A171C"/>
          <w:spacing w:val="-13"/>
          <w:sz w:val="20"/>
          <w:lang w:val="en-GB"/>
        </w:rPr>
        <w:t xml:space="preserve"> </w:t>
      </w:r>
      <w:r w:rsidRPr="004C3F24">
        <w:rPr>
          <w:i/>
          <w:color w:val="1A171C"/>
          <w:sz w:val="20"/>
          <w:lang w:val="en-GB"/>
        </w:rPr>
        <w:t>Union</w:t>
      </w:r>
      <w:r w:rsidRPr="004C3F24">
        <w:rPr>
          <w:color w:val="1A171C"/>
          <w:sz w:val="20"/>
          <w:lang w:val="en-GB"/>
        </w:rPr>
        <w:t>,</w:t>
      </w:r>
      <w:r w:rsidRPr="004C3F24">
        <w:rPr>
          <w:color w:val="1A171C"/>
          <w:spacing w:val="-15"/>
          <w:sz w:val="20"/>
          <w:lang w:val="en-GB"/>
        </w:rPr>
        <w:t xml:space="preserve"> </w:t>
      </w:r>
      <w:r w:rsidRPr="004C3F24">
        <w:rPr>
          <w:color w:val="1A171C"/>
          <w:sz w:val="20"/>
          <w:lang w:val="en-GB"/>
        </w:rPr>
        <w:t>applied</w:t>
      </w:r>
      <w:r w:rsidRPr="004C3F24">
        <w:rPr>
          <w:color w:val="1A171C"/>
          <w:spacing w:val="-15"/>
          <w:sz w:val="20"/>
          <w:lang w:val="en-GB"/>
        </w:rPr>
        <w:t xml:space="preserve"> </w:t>
      </w:r>
      <w:r w:rsidRPr="004C3F24">
        <w:rPr>
          <w:color w:val="1A171C"/>
          <w:sz w:val="20"/>
          <w:lang w:val="en-GB"/>
        </w:rPr>
        <w:t>in</w:t>
      </w:r>
      <w:r w:rsidRPr="004C3F24">
        <w:rPr>
          <w:color w:val="1A171C"/>
          <w:spacing w:val="-13"/>
          <w:sz w:val="20"/>
          <w:lang w:val="en-GB"/>
        </w:rPr>
        <w:t xml:space="preserve"> </w:t>
      </w:r>
      <w:r w:rsidRPr="004C3F24">
        <w:rPr>
          <w:color w:val="1A171C"/>
          <w:sz w:val="20"/>
          <w:lang w:val="en-GB"/>
        </w:rPr>
        <w:t>full</w:t>
      </w:r>
      <w:r w:rsidRPr="004C3F24">
        <w:rPr>
          <w:color w:val="1A171C"/>
          <w:spacing w:val="-15"/>
          <w:sz w:val="20"/>
          <w:lang w:val="en-GB"/>
        </w:rPr>
        <w:t xml:space="preserve"> </w:t>
      </w:r>
      <w:r w:rsidRPr="004C3F24">
        <w:rPr>
          <w:color w:val="1A171C"/>
          <w:sz w:val="20"/>
          <w:lang w:val="en-GB"/>
        </w:rPr>
        <w:t>or</w:t>
      </w:r>
      <w:r w:rsidRPr="004C3F24">
        <w:rPr>
          <w:color w:val="1A171C"/>
          <w:spacing w:val="-15"/>
          <w:sz w:val="20"/>
          <w:lang w:val="en-GB"/>
        </w:rPr>
        <w:t xml:space="preserve"> </w:t>
      </w:r>
      <w:r w:rsidRPr="004C3F24">
        <w:rPr>
          <w:color w:val="1A171C"/>
          <w:sz w:val="20"/>
          <w:lang w:val="en-GB"/>
        </w:rPr>
        <w:t>in</w:t>
      </w:r>
      <w:r w:rsidRPr="004C3F24">
        <w:rPr>
          <w:color w:val="1A171C"/>
          <w:spacing w:val="-14"/>
          <w:sz w:val="20"/>
          <w:lang w:val="en-GB"/>
        </w:rPr>
        <w:t xml:space="preserve"> </w:t>
      </w:r>
      <w:r w:rsidRPr="004C3F24">
        <w:rPr>
          <w:color w:val="1A171C"/>
          <w:sz w:val="20"/>
          <w:lang w:val="en-GB"/>
        </w:rPr>
        <w:t>part,</w:t>
      </w:r>
      <w:r w:rsidRPr="004C3F24">
        <w:rPr>
          <w:color w:val="1A171C"/>
          <w:spacing w:val="-15"/>
          <w:sz w:val="20"/>
          <w:lang w:val="en-GB"/>
        </w:rPr>
        <w:t xml:space="preserve"> </w:t>
      </w:r>
      <w:r w:rsidRPr="004C3F24">
        <w:rPr>
          <w:color w:val="1A171C"/>
          <w:sz w:val="20"/>
          <w:lang w:val="en-GB"/>
        </w:rPr>
        <w:t>and</w:t>
      </w:r>
      <w:r w:rsidRPr="004C3F24">
        <w:rPr>
          <w:color w:val="1A171C"/>
          <w:spacing w:val="-14"/>
          <w:sz w:val="20"/>
          <w:lang w:val="en-GB"/>
        </w:rPr>
        <w:t xml:space="preserve"> </w:t>
      </w:r>
      <w:r w:rsidRPr="004C3F24">
        <w:rPr>
          <w:color w:val="1A171C"/>
          <w:sz w:val="20"/>
          <w:lang w:val="en-GB"/>
        </w:rPr>
        <w:t>descriptions</w:t>
      </w:r>
      <w:r w:rsidRPr="004C3F24">
        <w:rPr>
          <w:color w:val="1A171C"/>
          <w:spacing w:val="-16"/>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the solutions adopted to meet the essential safety requirements of this Directive where those harmonised standards have not been applied. In the event of partly applied harmonised</w:t>
      </w:r>
      <w:r w:rsidRPr="004C3F24">
        <w:rPr>
          <w:color w:val="1A171C"/>
          <w:spacing w:val="-15"/>
          <w:sz w:val="20"/>
          <w:lang w:val="en-GB"/>
        </w:rPr>
        <w:t xml:space="preserve"> </w:t>
      </w:r>
      <w:r w:rsidRPr="004C3F24">
        <w:rPr>
          <w:color w:val="1A171C"/>
          <w:sz w:val="20"/>
          <w:lang w:val="en-GB"/>
        </w:rPr>
        <w:t>standards,</w:t>
      </w:r>
      <w:r w:rsidRPr="004C3F24">
        <w:rPr>
          <w:color w:val="1A171C"/>
          <w:spacing w:val="-16"/>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technical</w:t>
      </w:r>
      <w:r w:rsidRPr="004C3F24">
        <w:rPr>
          <w:color w:val="1A171C"/>
          <w:spacing w:val="-16"/>
          <w:sz w:val="20"/>
          <w:lang w:val="en-GB"/>
        </w:rPr>
        <w:t xml:space="preserve"> </w:t>
      </w:r>
      <w:r w:rsidRPr="004C3F24">
        <w:rPr>
          <w:color w:val="1A171C"/>
          <w:sz w:val="20"/>
          <w:lang w:val="en-GB"/>
        </w:rPr>
        <w:t>documentation</w:t>
      </w:r>
      <w:r w:rsidRPr="004C3F24">
        <w:rPr>
          <w:color w:val="1A171C"/>
          <w:spacing w:val="-15"/>
          <w:sz w:val="20"/>
          <w:lang w:val="en-GB"/>
        </w:rPr>
        <w:t xml:space="preserve"> </w:t>
      </w:r>
      <w:r w:rsidRPr="004C3F24">
        <w:rPr>
          <w:color w:val="1A171C"/>
          <w:sz w:val="20"/>
          <w:lang w:val="en-GB"/>
        </w:rPr>
        <w:t>shall</w:t>
      </w:r>
      <w:r w:rsidRPr="004C3F24">
        <w:rPr>
          <w:color w:val="1A171C"/>
          <w:spacing w:val="-15"/>
          <w:sz w:val="20"/>
          <w:lang w:val="en-GB"/>
        </w:rPr>
        <w:t xml:space="preserve"> </w:t>
      </w:r>
      <w:r w:rsidRPr="004C3F24">
        <w:rPr>
          <w:color w:val="1A171C"/>
          <w:sz w:val="20"/>
          <w:lang w:val="en-GB"/>
        </w:rPr>
        <w:t>specify</w:t>
      </w:r>
      <w:r w:rsidRPr="004C3F24">
        <w:rPr>
          <w:color w:val="1A171C"/>
          <w:spacing w:val="-16"/>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parts</w:t>
      </w:r>
      <w:r w:rsidRPr="004C3F24">
        <w:rPr>
          <w:color w:val="1A171C"/>
          <w:spacing w:val="-15"/>
          <w:sz w:val="20"/>
          <w:lang w:val="en-GB"/>
        </w:rPr>
        <w:t xml:space="preserve"> </w:t>
      </w:r>
      <w:r w:rsidRPr="004C3F24">
        <w:rPr>
          <w:color w:val="1A171C"/>
          <w:sz w:val="20"/>
          <w:lang w:val="en-GB"/>
        </w:rPr>
        <w:t>which</w:t>
      </w:r>
      <w:r w:rsidRPr="004C3F24">
        <w:rPr>
          <w:color w:val="1A171C"/>
          <w:spacing w:val="-15"/>
          <w:sz w:val="20"/>
          <w:lang w:val="en-GB"/>
        </w:rPr>
        <w:t xml:space="preserve"> </w:t>
      </w:r>
      <w:r w:rsidRPr="004C3F24">
        <w:rPr>
          <w:color w:val="1A171C"/>
          <w:sz w:val="20"/>
          <w:lang w:val="en-GB"/>
        </w:rPr>
        <w:t>have been</w:t>
      </w:r>
      <w:r w:rsidRPr="004C3F24">
        <w:rPr>
          <w:color w:val="1A171C"/>
          <w:spacing w:val="-5"/>
          <w:sz w:val="20"/>
          <w:lang w:val="en-GB"/>
        </w:rPr>
        <w:t xml:space="preserve"> </w:t>
      </w:r>
      <w:r w:rsidRPr="004C3F24">
        <w:rPr>
          <w:color w:val="1A171C"/>
          <w:sz w:val="20"/>
          <w:lang w:val="en-GB"/>
        </w:rPr>
        <w:t>applied,</w:t>
      </w:r>
    </w:p>
    <w:p w14:paraId="43CC7774" w14:textId="77777777" w:rsidR="00340395" w:rsidRPr="004C3F24" w:rsidRDefault="00340395" w:rsidP="00340395">
      <w:pPr>
        <w:pStyle w:val="Listeavsnitt"/>
        <w:widowControl w:val="0"/>
        <w:numPr>
          <w:ilvl w:val="3"/>
          <w:numId w:val="50"/>
        </w:numPr>
        <w:tabs>
          <w:tab w:val="left" w:pos="2480"/>
        </w:tabs>
        <w:autoSpaceDE w:val="0"/>
        <w:autoSpaceDN w:val="0"/>
        <w:spacing w:before="165" w:after="0" w:line="240" w:lineRule="auto"/>
        <w:contextualSpacing w:val="0"/>
        <w:rPr>
          <w:sz w:val="20"/>
          <w:lang w:val="en-GB"/>
        </w:rPr>
      </w:pPr>
      <w:r w:rsidRPr="004C3F24">
        <w:rPr>
          <w:color w:val="1A171C"/>
          <w:sz w:val="20"/>
          <w:lang w:val="en-GB"/>
        </w:rPr>
        <w:t>results</w:t>
      </w:r>
      <w:r w:rsidRPr="004C3F24">
        <w:rPr>
          <w:color w:val="1A171C"/>
          <w:spacing w:val="-7"/>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design</w:t>
      </w:r>
      <w:r w:rsidRPr="004C3F24">
        <w:rPr>
          <w:color w:val="1A171C"/>
          <w:spacing w:val="-6"/>
          <w:sz w:val="20"/>
          <w:lang w:val="en-GB"/>
        </w:rPr>
        <w:t xml:space="preserve"> </w:t>
      </w:r>
      <w:r w:rsidRPr="004C3F24">
        <w:rPr>
          <w:color w:val="1A171C"/>
          <w:sz w:val="20"/>
          <w:lang w:val="en-GB"/>
        </w:rPr>
        <w:t>calculations</w:t>
      </w:r>
      <w:r w:rsidRPr="004C3F24">
        <w:rPr>
          <w:color w:val="1A171C"/>
          <w:spacing w:val="-4"/>
          <w:sz w:val="20"/>
          <w:lang w:val="en-GB"/>
        </w:rPr>
        <w:t xml:space="preserve"> </w:t>
      </w:r>
      <w:r w:rsidRPr="004C3F24">
        <w:rPr>
          <w:color w:val="1A171C"/>
          <w:sz w:val="20"/>
          <w:lang w:val="en-GB"/>
        </w:rPr>
        <w:t>made,</w:t>
      </w:r>
      <w:r w:rsidRPr="004C3F24">
        <w:rPr>
          <w:color w:val="1A171C"/>
          <w:spacing w:val="-5"/>
          <w:sz w:val="20"/>
          <w:lang w:val="en-GB"/>
        </w:rPr>
        <w:t xml:space="preserve"> </w:t>
      </w:r>
      <w:r w:rsidRPr="004C3F24">
        <w:rPr>
          <w:color w:val="1A171C"/>
          <w:sz w:val="20"/>
          <w:lang w:val="en-GB"/>
        </w:rPr>
        <w:t>examinations</w:t>
      </w:r>
      <w:r w:rsidRPr="004C3F24">
        <w:rPr>
          <w:color w:val="1A171C"/>
          <w:spacing w:val="-6"/>
          <w:sz w:val="20"/>
          <w:lang w:val="en-GB"/>
        </w:rPr>
        <w:t xml:space="preserve"> </w:t>
      </w:r>
      <w:r w:rsidRPr="004C3F24">
        <w:rPr>
          <w:color w:val="1A171C"/>
          <w:sz w:val="20"/>
          <w:lang w:val="en-GB"/>
        </w:rPr>
        <w:t>carried</w:t>
      </w:r>
      <w:r w:rsidRPr="004C3F24">
        <w:rPr>
          <w:color w:val="1A171C"/>
          <w:spacing w:val="-7"/>
          <w:sz w:val="20"/>
          <w:lang w:val="en-GB"/>
        </w:rPr>
        <w:t xml:space="preserve"> </w:t>
      </w:r>
      <w:r w:rsidRPr="004C3F24">
        <w:rPr>
          <w:color w:val="1A171C"/>
          <w:sz w:val="20"/>
          <w:lang w:val="en-GB"/>
        </w:rPr>
        <w:t>out,</w:t>
      </w:r>
      <w:r w:rsidRPr="004C3F24">
        <w:rPr>
          <w:color w:val="1A171C"/>
          <w:spacing w:val="-19"/>
          <w:sz w:val="20"/>
          <w:lang w:val="en-GB"/>
        </w:rPr>
        <w:t xml:space="preserve"> </w:t>
      </w:r>
      <w:r w:rsidRPr="004C3F24">
        <w:rPr>
          <w:color w:val="1A171C"/>
          <w:sz w:val="20"/>
          <w:lang w:val="en-GB"/>
        </w:rPr>
        <w:t>etc.,</w:t>
      </w:r>
    </w:p>
    <w:p w14:paraId="160F7107" w14:textId="77777777" w:rsidR="00340395" w:rsidRDefault="00340395" w:rsidP="00340395">
      <w:pPr>
        <w:pStyle w:val="Listeavsnitt"/>
        <w:widowControl w:val="0"/>
        <w:numPr>
          <w:ilvl w:val="3"/>
          <w:numId w:val="50"/>
        </w:numPr>
        <w:tabs>
          <w:tab w:val="left" w:pos="2480"/>
        </w:tabs>
        <w:autoSpaceDE w:val="0"/>
        <w:autoSpaceDN w:val="0"/>
        <w:spacing w:before="165" w:after="0" w:line="240" w:lineRule="auto"/>
        <w:contextualSpacing w:val="0"/>
        <w:rPr>
          <w:sz w:val="20"/>
        </w:rPr>
      </w:pPr>
      <w:r>
        <w:rPr>
          <w:color w:val="1A171C"/>
          <w:sz w:val="20"/>
        </w:rPr>
        <w:t>test</w:t>
      </w:r>
      <w:r>
        <w:rPr>
          <w:color w:val="1A171C"/>
          <w:spacing w:val="-2"/>
          <w:sz w:val="20"/>
        </w:rPr>
        <w:t xml:space="preserve"> </w:t>
      </w:r>
      <w:r>
        <w:rPr>
          <w:color w:val="1A171C"/>
          <w:sz w:val="20"/>
        </w:rPr>
        <w:t>reports,</w:t>
      </w:r>
    </w:p>
    <w:p w14:paraId="696FC719" w14:textId="77777777" w:rsidR="00340395" w:rsidRPr="004C3F24" w:rsidRDefault="00340395" w:rsidP="00340395">
      <w:pPr>
        <w:pStyle w:val="Listeavsnitt"/>
        <w:widowControl w:val="0"/>
        <w:numPr>
          <w:ilvl w:val="2"/>
          <w:numId w:val="50"/>
        </w:numPr>
        <w:tabs>
          <w:tab w:val="left" w:pos="2190"/>
        </w:tabs>
        <w:autoSpaceDE w:val="0"/>
        <w:autoSpaceDN w:val="0"/>
        <w:spacing w:before="163" w:after="0" w:line="240" w:lineRule="auto"/>
        <w:ind w:hanging="279"/>
        <w:contextualSpacing w:val="0"/>
        <w:rPr>
          <w:sz w:val="20"/>
          <w:lang w:val="en-GB"/>
        </w:rPr>
      </w:pPr>
      <w:r w:rsidRPr="004C3F24">
        <w:rPr>
          <w:color w:val="1A171C"/>
          <w:sz w:val="20"/>
          <w:lang w:val="en-GB"/>
        </w:rPr>
        <w:t>the</w:t>
      </w:r>
      <w:r w:rsidRPr="004C3F24">
        <w:rPr>
          <w:color w:val="1A171C"/>
          <w:spacing w:val="-6"/>
          <w:sz w:val="20"/>
          <w:lang w:val="en-GB"/>
        </w:rPr>
        <w:t xml:space="preserve"> </w:t>
      </w:r>
      <w:r w:rsidRPr="004C3F24">
        <w:rPr>
          <w:color w:val="1A171C"/>
          <w:sz w:val="20"/>
          <w:lang w:val="en-GB"/>
        </w:rPr>
        <w:t>documentation</w:t>
      </w:r>
      <w:r w:rsidRPr="004C3F24">
        <w:rPr>
          <w:color w:val="1A171C"/>
          <w:spacing w:val="-5"/>
          <w:sz w:val="20"/>
          <w:lang w:val="en-GB"/>
        </w:rPr>
        <w:t xml:space="preserve"> </w:t>
      </w:r>
      <w:r w:rsidRPr="004C3F24">
        <w:rPr>
          <w:color w:val="1A171C"/>
          <w:sz w:val="20"/>
          <w:lang w:val="en-GB"/>
        </w:rPr>
        <w:t>concerning</w:t>
      </w:r>
      <w:r w:rsidRPr="004C3F24">
        <w:rPr>
          <w:color w:val="1A171C"/>
          <w:spacing w:val="-4"/>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quality</w:t>
      </w:r>
      <w:r w:rsidRPr="004C3F24">
        <w:rPr>
          <w:color w:val="1A171C"/>
          <w:spacing w:val="-32"/>
          <w:sz w:val="20"/>
          <w:lang w:val="en-GB"/>
        </w:rPr>
        <w:t xml:space="preserve"> </w:t>
      </w:r>
      <w:r w:rsidRPr="004C3F24">
        <w:rPr>
          <w:color w:val="1A171C"/>
          <w:sz w:val="20"/>
          <w:lang w:val="en-GB"/>
        </w:rPr>
        <w:t>system,</w:t>
      </w:r>
    </w:p>
    <w:p w14:paraId="0035F4B6" w14:textId="77777777" w:rsidR="00340395" w:rsidRPr="004C3F24" w:rsidRDefault="00340395" w:rsidP="00340395">
      <w:pPr>
        <w:pStyle w:val="Listeavsnitt"/>
        <w:widowControl w:val="0"/>
        <w:numPr>
          <w:ilvl w:val="2"/>
          <w:numId w:val="50"/>
        </w:numPr>
        <w:tabs>
          <w:tab w:val="left" w:pos="2190"/>
        </w:tabs>
        <w:autoSpaceDE w:val="0"/>
        <w:autoSpaceDN w:val="0"/>
        <w:spacing w:before="166" w:after="0" w:line="240" w:lineRule="auto"/>
        <w:ind w:hanging="279"/>
        <w:contextualSpacing w:val="0"/>
        <w:rPr>
          <w:sz w:val="20"/>
          <w:lang w:val="en-GB"/>
        </w:rPr>
      </w:pPr>
      <w:r w:rsidRPr="004C3F24">
        <w:rPr>
          <w:color w:val="1A171C"/>
          <w:sz w:val="20"/>
          <w:lang w:val="en-GB"/>
        </w:rPr>
        <w:t>a</w:t>
      </w:r>
      <w:r w:rsidRPr="004C3F24">
        <w:rPr>
          <w:color w:val="1A171C"/>
          <w:spacing w:val="-7"/>
          <w:sz w:val="20"/>
          <w:lang w:val="en-GB"/>
        </w:rPr>
        <w:t xml:space="preserve"> </w:t>
      </w:r>
      <w:r w:rsidRPr="004C3F24">
        <w:rPr>
          <w:color w:val="1A171C"/>
          <w:sz w:val="20"/>
          <w:lang w:val="en-GB"/>
        </w:rPr>
        <w:t>written</w:t>
      </w:r>
      <w:r w:rsidRPr="004C3F24">
        <w:rPr>
          <w:color w:val="1A171C"/>
          <w:spacing w:val="-6"/>
          <w:sz w:val="20"/>
          <w:lang w:val="en-GB"/>
        </w:rPr>
        <w:t xml:space="preserve"> </w:t>
      </w:r>
      <w:r w:rsidRPr="004C3F24">
        <w:rPr>
          <w:color w:val="1A171C"/>
          <w:sz w:val="20"/>
          <w:lang w:val="en-GB"/>
        </w:rPr>
        <w:t>declaration</w:t>
      </w:r>
      <w:r w:rsidRPr="004C3F24">
        <w:rPr>
          <w:color w:val="1A171C"/>
          <w:spacing w:val="-7"/>
          <w:sz w:val="20"/>
          <w:lang w:val="en-GB"/>
        </w:rPr>
        <w:t xml:space="preserve"> </w:t>
      </w:r>
      <w:r w:rsidRPr="004C3F24">
        <w:rPr>
          <w:color w:val="1A171C"/>
          <w:sz w:val="20"/>
          <w:lang w:val="en-GB"/>
        </w:rPr>
        <w:t>that</w:t>
      </w:r>
      <w:r w:rsidRPr="004C3F24">
        <w:rPr>
          <w:color w:val="1A171C"/>
          <w:spacing w:val="-7"/>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same</w:t>
      </w:r>
      <w:r w:rsidRPr="004C3F24">
        <w:rPr>
          <w:color w:val="1A171C"/>
          <w:spacing w:val="-7"/>
          <w:sz w:val="20"/>
          <w:lang w:val="en-GB"/>
        </w:rPr>
        <w:t xml:space="preserve"> </w:t>
      </w:r>
      <w:r w:rsidRPr="004C3F24">
        <w:rPr>
          <w:color w:val="1A171C"/>
          <w:sz w:val="20"/>
          <w:lang w:val="en-GB"/>
        </w:rPr>
        <w:t>application</w:t>
      </w:r>
      <w:r w:rsidRPr="004C3F24">
        <w:rPr>
          <w:color w:val="1A171C"/>
          <w:spacing w:val="-7"/>
          <w:sz w:val="20"/>
          <w:lang w:val="en-GB"/>
        </w:rPr>
        <w:t xml:space="preserve"> </w:t>
      </w:r>
      <w:r w:rsidRPr="004C3F24">
        <w:rPr>
          <w:color w:val="1A171C"/>
          <w:sz w:val="20"/>
          <w:lang w:val="en-GB"/>
        </w:rPr>
        <w:t>has</w:t>
      </w:r>
      <w:r w:rsidRPr="004C3F24">
        <w:rPr>
          <w:color w:val="1A171C"/>
          <w:spacing w:val="-6"/>
          <w:sz w:val="20"/>
          <w:lang w:val="en-GB"/>
        </w:rPr>
        <w:t xml:space="preserve"> </w:t>
      </w:r>
      <w:r w:rsidRPr="004C3F24">
        <w:rPr>
          <w:color w:val="1A171C"/>
          <w:sz w:val="20"/>
          <w:lang w:val="en-GB"/>
        </w:rPr>
        <w:t>not</w:t>
      </w:r>
      <w:r w:rsidRPr="004C3F24">
        <w:rPr>
          <w:color w:val="1A171C"/>
          <w:spacing w:val="-4"/>
          <w:sz w:val="20"/>
          <w:lang w:val="en-GB"/>
        </w:rPr>
        <w:t xml:space="preserve"> </w:t>
      </w:r>
      <w:r w:rsidRPr="004C3F24">
        <w:rPr>
          <w:color w:val="1A171C"/>
          <w:sz w:val="20"/>
          <w:lang w:val="en-GB"/>
        </w:rPr>
        <w:t>been</w:t>
      </w:r>
      <w:r w:rsidRPr="004C3F24">
        <w:rPr>
          <w:color w:val="1A171C"/>
          <w:spacing w:val="-4"/>
          <w:sz w:val="20"/>
          <w:lang w:val="en-GB"/>
        </w:rPr>
        <w:t xml:space="preserve"> </w:t>
      </w:r>
      <w:r w:rsidRPr="004C3F24">
        <w:rPr>
          <w:color w:val="1A171C"/>
          <w:sz w:val="20"/>
          <w:lang w:val="en-GB"/>
        </w:rPr>
        <w:t>lodged</w:t>
      </w:r>
      <w:r w:rsidRPr="004C3F24">
        <w:rPr>
          <w:color w:val="1A171C"/>
          <w:spacing w:val="-6"/>
          <w:sz w:val="20"/>
          <w:lang w:val="en-GB"/>
        </w:rPr>
        <w:t xml:space="preserve"> </w:t>
      </w:r>
      <w:r w:rsidRPr="004C3F24">
        <w:rPr>
          <w:color w:val="1A171C"/>
          <w:sz w:val="20"/>
          <w:lang w:val="en-GB"/>
        </w:rPr>
        <w:t>with</w:t>
      </w:r>
      <w:r w:rsidRPr="004C3F24">
        <w:rPr>
          <w:color w:val="1A171C"/>
          <w:spacing w:val="-5"/>
          <w:sz w:val="20"/>
          <w:lang w:val="en-GB"/>
        </w:rPr>
        <w:t xml:space="preserve"> </w:t>
      </w:r>
      <w:r w:rsidRPr="004C3F24">
        <w:rPr>
          <w:color w:val="1A171C"/>
          <w:sz w:val="20"/>
          <w:lang w:val="en-GB"/>
        </w:rPr>
        <w:t>any</w:t>
      </w:r>
      <w:r w:rsidRPr="004C3F24">
        <w:rPr>
          <w:color w:val="1A171C"/>
          <w:spacing w:val="-6"/>
          <w:sz w:val="20"/>
          <w:lang w:val="en-GB"/>
        </w:rPr>
        <w:t xml:space="preserve"> </w:t>
      </w:r>
      <w:r w:rsidRPr="004C3F24">
        <w:rPr>
          <w:color w:val="1A171C"/>
          <w:sz w:val="20"/>
          <w:lang w:val="en-GB"/>
        </w:rPr>
        <w:t>other</w:t>
      </w:r>
      <w:r w:rsidRPr="004C3F24">
        <w:rPr>
          <w:color w:val="1A171C"/>
          <w:spacing w:val="-6"/>
          <w:sz w:val="20"/>
          <w:lang w:val="en-GB"/>
        </w:rPr>
        <w:t xml:space="preserve"> </w:t>
      </w:r>
      <w:r w:rsidRPr="004C3F24">
        <w:rPr>
          <w:color w:val="1A171C"/>
          <w:sz w:val="20"/>
          <w:lang w:val="en-GB"/>
        </w:rPr>
        <w:t>notified</w:t>
      </w:r>
      <w:r w:rsidRPr="004C3F24">
        <w:rPr>
          <w:color w:val="1A171C"/>
          <w:spacing w:val="-5"/>
          <w:sz w:val="20"/>
          <w:lang w:val="en-GB"/>
        </w:rPr>
        <w:t xml:space="preserve"> </w:t>
      </w:r>
      <w:r w:rsidRPr="004C3F24">
        <w:rPr>
          <w:color w:val="1A171C"/>
          <w:sz w:val="20"/>
          <w:lang w:val="en-GB"/>
        </w:rPr>
        <w:t>body.</w:t>
      </w:r>
    </w:p>
    <w:p w14:paraId="30F98970" w14:textId="77777777" w:rsidR="00340395" w:rsidRDefault="00340395" w:rsidP="00340395">
      <w:pPr>
        <w:pStyle w:val="Brdtekst"/>
      </w:pPr>
    </w:p>
    <w:p w14:paraId="701A64AE" w14:textId="77777777" w:rsidR="00340395" w:rsidRDefault="00340395" w:rsidP="00340395">
      <w:pPr>
        <w:pStyle w:val="Brdtekst"/>
      </w:pPr>
    </w:p>
    <w:p w14:paraId="3F954B04" w14:textId="77777777" w:rsidR="00340395" w:rsidRDefault="00340395" w:rsidP="00340395">
      <w:pPr>
        <w:pStyle w:val="Brdtekst"/>
      </w:pPr>
    </w:p>
    <w:p w14:paraId="5D6BB031" w14:textId="77777777" w:rsidR="00340395" w:rsidRDefault="00340395" w:rsidP="00340395">
      <w:pPr>
        <w:pStyle w:val="Brdtekst"/>
      </w:pPr>
    </w:p>
    <w:p w14:paraId="07533C8B" w14:textId="77777777" w:rsidR="00340395" w:rsidRDefault="00340395" w:rsidP="00340395">
      <w:pPr>
        <w:pStyle w:val="Brdtekst"/>
      </w:pPr>
    </w:p>
    <w:p w14:paraId="1F4653D3" w14:textId="77777777" w:rsidR="00340395" w:rsidRDefault="00340395" w:rsidP="00340395">
      <w:pPr>
        <w:pStyle w:val="Brdtekst"/>
      </w:pPr>
    </w:p>
    <w:p w14:paraId="680A8963" w14:textId="77777777" w:rsidR="00340395" w:rsidRDefault="00340395" w:rsidP="00340395">
      <w:pPr>
        <w:pStyle w:val="Brdtekst"/>
      </w:pPr>
    </w:p>
    <w:p w14:paraId="77457C98" w14:textId="77777777" w:rsidR="00340395" w:rsidRDefault="00340395" w:rsidP="00340395">
      <w:pPr>
        <w:pStyle w:val="Brdtekst"/>
      </w:pPr>
    </w:p>
    <w:p w14:paraId="3FC9C70F" w14:textId="77777777" w:rsidR="00340395" w:rsidRDefault="00340395" w:rsidP="00340395">
      <w:pPr>
        <w:pStyle w:val="Brdtekst"/>
        <w:rPr>
          <w:sz w:val="18"/>
        </w:rPr>
      </w:pPr>
    </w:p>
    <w:tbl>
      <w:tblPr>
        <w:tblStyle w:val="TableNormal"/>
        <w:tblW w:w="0" w:type="auto"/>
        <w:tblInd w:w="954" w:type="dxa"/>
        <w:tblLayout w:type="fixed"/>
        <w:tblLook w:val="01E0" w:firstRow="1" w:lastRow="1" w:firstColumn="1" w:lastColumn="1" w:noHBand="0" w:noVBand="0"/>
      </w:tblPr>
      <w:tblGrid>
        <w:gridCol w:w="2685"/>
        <w:gridCol w:w="3699"/>
        <w:gridCol w:w="2789"/>
      </w:tblGrid>
      <w:tr w:rsidR="00340395" w14:paraId="6C982E63" w14:textId="77777777" w:rsidTr="006E5858">
        <w:trPr>
          <w:trHeight w:val="200"/>
        </w:trPr>
        <w:tc>
          <w:tcPr>
            <w:tcW w:w="2685" w:type="dxa"/>
          </w:tcPr>
          <w:p w14:paraId="3AE65D65" w14:textId="77777777" w:rsidR="00340395" w:rsidRDefault="00340395" w:rsidP="006E5858">
            <w:pPr>
              <w:pStyle w:val="TableParagraph"/>
              <w:ind w:left="50"/>
              <w:rPr>
                <w:sz w:val="18"/>
              </w:rPr>
            </w:pPr>
            <w:r>
              <w:rPr>
                <w:sz w:val="18"/>
              </w:rPr>
              <w:t>Dovre Sertifisering AS</w:t>
            </w:r>
          </w:p>
        </w:tc>
        <w:tc>
          <w:tcPr>
            <w:tcW w:w="3699" w:type="dxa"/>
          </w:tcPr>
          <w:p w14:paraId="3299C874" w14:textId="77777777" w:rsidR="00340395" w:rsidRDefault="00340395" w:rsidP="006E5858">
            <w:pPr>
              <w:pStyle w:val="TableParagraph"/>
              <w:rPr>
                <w:rFonts w:ascii="Times New Roman"/>
                <w:sz w:val="12"/>
              </w:rPr>
            </w:pPr>
          </w:p>
        </w:tc>
        <w:tc>
          <w:tcPr>
            <w:tcW w:w="2789" w:type="dxa"/>
          </w:tcPr>
          <w:p w14:paraId="50ABDF09" w14:textId="77777777" w:rsidR="00340395" w:rsidRDefault="00340395" w:rsidP="006E5858">
            <w:pPr>
              <w:pStyle w:val="TableParagraph"/>
              <w:ind w:right="48"/>
              <w:jc w:val="right"/>
              <w:rPr>
                <w:sz w:val="18"/>
              </w:rPr>
            </w:pPr>
            <w:hyperlink r:id="rId10">
              <w:r>
                <w:rPr>
                  <w:sz w:val="18"/>
                </w:rPr>
                <w:t>www.dovresertifisering.no</w:t>
              </w:r>
            </w:hyperlink>
          </w:p>
        </w:tc>
      </w:tr>
      <w:tr w:rsidR="00340395" w14:paraId="3B6D8271" w14:textId="77777777" w:rsidTr="006E5858">
        <w:trPr>
          <w:trHeight w:val="220"/>
        </w:trPr>
        <w:tc>
          <w:tcPr>
            <w:tcW w:w="2685" w:type="dxa"/>
          </w:tcPr>
          <w:p w14:paraId="25388F2B" w14:textId="77777777" w:rsidR="00340395" w:rsidRDefault="00340395" w:rsidP="006E5858">
            <w:pPr>
              <w:pStyle w:val="TableParagraph"/>
              <w:spacing w:line="200" w:lineRule="exact"/>
              <w:ind w:left="50"/>
              <w:rPr>
                <w:sz w:val="18"/>
              </w:rPr>
            </w:pPr>
            <w:proofErr w:type="spellStart"/>
            <w:r>
              <w:rPr>
                <w:sz w:val="18"/>
              </w:rPr>
              <w:t>Lagerveien</w:t>
            </w:r>
            <w:proofErr w:type="spellEnd"/>
            <w:r>
              <w:rPr>
                <w:sz w:val="18"/>
              </w:rPr>
              <w:t xml:space="preserve"> 18</w:t>
            </w:r>
          </w:p>
        </w:tc>
        <w:tc>
          <w:tcPr>
            <w:tcW w:w="3699" w:type="dxa"/>
          </w:tcPr>
          <w:p w14:paraId="05D91A33" w14:textId="77777777" w:rsidR="00340395" w:rsidRDefault="00340395" w:rsidP="006E5858">
            <w:pPr>
              <w:pStyle w:val="TableParagraph"/>
              <w:rPr>
                <w:rFonts w:ascii="Times New Roman"/>
                <w:sz w:val="14"/>
              </w:rPr>
            </w:pPr>
          </w:p>
        </w:tc>
        <w:tc>
          <w:tcPr>
            <w:tcW w:w="2789" w:type="dxa"/>
          </w:tcPr>
          <w:p w14:paraId="74CEC521" w14:textId="77777777" w:rsidR="00340395" w:rsidRDefault="00340395" w:rsidP="006E5858">
            <w:pPr>
              <w:pStyle w:val="TableParagraph"/>
              <w:spacing w:line="200" w:lineRule="exact"/>
              <w:ind w:right="48"/>
              <w:jc w:val="right"/>
              <w:rPr>
                <w:sz w:val="18"/>
              </w:rPr>
            </w:pPr>
            <w:r>
              <w:rPr>
                <w:sz w:val="18"/>
              </w:rPr>
              <w:t>Org. Nr. 963 421 680</w:t>
            </w:r>
          </w:p>
        </w:tc>
      </w:tr>
      <w:tr w:rsidR="00340395" w14:paraId="0C290738" w14:textId="77777777" w:rsidTr="006E5858">
        <w:trPr>
          <w:trHeight w:val="199"/>
        </w:trPr>
        <w:tc>
          <w:tcPr>
            <w:tcW w:w="2685" w:type="dxa"/>
          </w:tcPr>
          <w:p w14:paraId="733201D7" w14:textId="77777777" w:rsidR="00340395" w:rsidRDefault="00340395" w:rsidP="006E5858">
            <w:pPr>
              <w:pStyle w:val="TableParagraph"/>
              <w:ind w:left="50"/>
              <w:rPr>
                <w:sz w:val="18"/>
              </w:rPr>
            </w:pPr>
            <w:r>
              <w:rPr>
                <w:sz w:val="18"/>
              </w:rPr>
              <w:t>4033 Stavanger Norway</w:t>
            </w:r>
          </w:p>
        </w:tc>
        <w:tc>
          <w:tcPr>
            <w:tcW w:w="3699" w:type="dxa"/>
          </w:tcPr>
          <w:p w14:paraId="607D784F" w14:textId="77777777" w:rsidR="00340395" w:rsidRDefault="00340395" w:rsidP="006E5858">
            <w:pPr>
              <w:pStyle w:val="TableParagraph"/>
              <w:ind w:left="902"/>
              <w:rPr>
                <w:sz w:val="18"/>
              </w:rPr>
            </w:pPr>
            <w:hyperlink r:id="rId11">
              <w:r>
                <w:rPr>
                  <w:color w:val="0562C1"/>
                  <w:sz w:val="18"/>
                  <w:u w:val="single" w:color="0562C1"/>
                </w:rPr>
                <w:t>post@dovresertifisering.no</w:t>
              </w:r>
            </w:hyperlink>
          </w:p>
        </w:tc>
        <w:tc>
          <w:tcPr>
            <w:tcW w:w="2789" w:type="dxa"/>
          </w:tcPr>
          <w:p w14:paraId="487D5B6C" w14:textId="77777777" w:rsidR="00340395" w:rsidRDefault="00340395" w:rsidP="006E5858">
            <w:pPr>
              <w:pStyle w:val="TableParagraph"/>
              <w:rPr>
                <w:rFonts w:ascii="Times New Roman"/>
                <w:sz w:val="12"/>
              </w:rPr>
            </w:pPr>
          </w:p>
        </w:tc>
      </w:tr>
    </w:tbl>
    <w:p w14:paraId="1D069FAD" w14:textId="77777777" w:rsidR="00340395" w:rsidRDefault="00340395" w:rsidP="00340395">
      <w:pPr>
        <w:rPr>
          <w:rFonts w:ascii="Times New Roman"/>
          <w:sz w:val="12"/>
        </w:rPr>
        <w:sectPr w:rsidR="00340395" w:rsidSect="00340395">
          <w:headerReference w:type="default" r:id="rId12"/>
          <w:footerReference w:type="default" r:id="rId13"/>
          <w:pgSz w:w="11910" w:h="16840"/>
          <w:pgMar w:top="1720" w:right="456" w:bottom="280" w:left="420" w:header="291" w:footer="0" w:gutter="0"/>
          <w:cols w:space="708"/>
        </w:sectPr>
      </w:pPr>
    </w:p>
    <w:p w14:paraId="22286965" w14:textId="77777777" w:rsidR="00340395" w:rsidRDefault="00340395" w:rsidP="00340395">
      <w:pPr>
        <w:pStyle w:val="Brdtekst"/>
        <w:spacing w:before="7"/>
        <w:rPr>
          <w:sz w:val="14"/>
        </w:rPr>
      </w:pPr>
    </w:p>
    <w:p w14:paraId="03600E5A" w14:textId="77777777" w:rsidR="00340395" w:rsidRPr="004C3F24" w:rsidRDefault="00340395" w:rsidP="00340395">
      <w:pPr>
        <w:pStyle w:val="Listeavsnitt"/>
        <w:widowControl w:val="0"/>
        <w:numPr>
          <w:ilvl w:val="1"/>
          <w:numId w:val="50"/>
        </w:numPr>
        <w:tabs>
          <w:tab w:val="left" w:pos="1822"/>
        </w:tabs>
        <w:autoSpaceDE w:val="0"/>
        <w:autoSpaceDN w:val="0"/>
        <w:spacing w:before="90" w:after="0" w:line="328" w:lineRule="auto"/>
        <w:ind w:left="1771" w:right="1788" w:hanging="328"/>
        <w:contextualSpacing w:val="0"/>
        <w:jc w:val="both"/>
        <w:rPr>
          <w:sz w:val="20"/>
          <w:lang w:val="en-GB"/>
        </w:rPr>
      </w:pPr>
      <w:r w:rsidRPr="004C3F24">
        <w:rPr>
          <w:lang w:val="en-GB"/>
        </w:rPr>
        <w:tab/>
      </w:r>
      <w:r w:rsidRPr="004C3F24">
        <w:rPr>
          <w:color w:val="1A171C"/>
          <w:w w:val="95"/>
          <w:sz w:val="20"/>
          <w:lang w:val="en-GB"/>
        </w:rPr>
        <w:t>The</w:t>
      </w:r>
      <w:r w:rsidRPr="004C3F24">
        <w:rPr>
          <w:color w:val="1A171C"/>
          <w:spacing w:val="-5"/>
          <w:w w:val="95"/>
          <w:sz w:val="20"/>
          <w:lang w:val="en-GB"/>
        </w:rPr>
        <w:t xml:space="preserve"> </w:t>
      </w:r>
      <w:r w:rsidRPr="004C3F24">
        <w:rPr>
          <w:color w:val="1A171C"/>
          <w:w w:val="95"/>
          <w:sz w:val="20"/>
          <w:lang w:val="en-GB"/>
        </w:rPr>
        <w:t>quality</w:t>
      </w:r>
      <w:r w:rsidRPr="004C3F24">
        <w:rPr>
          <w:color w:val="1A171C"/>
          <w:spacing w:val="-4"/>
          <w:w w:val="95"/>
          <w:sz w:val="20"/>
          <w:lang w:val="en-GB"/>
        </w:rPr>
        <w:t xml:space="preserve"> </w:t>
      </w:r>
      <w:r w:rsidRPr="004C3F24">
        <w:rPr>
          <w:color w:val="1A171C"/>
          <w:w w:val="95"/>
          <w:sz w:val="20"/>
          <w:lang w:val="en-GB"/>
        </w:rPr>
        <w:t>system</w:t>
      </w:r>
      <w:r w:rsidRPr="004C3F24">
        <w:rPr>
          <w:color w:val="1A171C"/>
          <w:spacing w:val="-3"/>
          <w:w w:val="95"/>
          <w:sz w:val="20"/>
          <w:lang w:val="en-GB"/>
        </w:rPr>
        <w:t xml:space="preserve"> </w:t>
      </w:r>
      <w:r w:rsidRPr="004C3F24">
        <w:rPr>
          <w:color w:val="1A171C"/>
          <w:w w:val="95"/>
          <w:sz w:val="20"/>
          <w:lang w:val="en-GB"/>
        </w:rPr>
        <w:t>shall</w:t>
      </w:r>
      <w:r w:rsidRPr="004C3F24">
        <w:rPr>
          <w:color w:val="1A171C"/>
          <w:spacing w:val="-3"/>
          <w:w w:val="95"/>
          <w:sz w:val="20"/>
          <w:lang w:val="en-GB"/>
        </w:rPr>
        <w:t xml:space="preserve"> </w:t>
      </w:r>
      <w:r w:rsidRPr="004C3F24">
        <w:rPr>
          <w:color w:val="1A171C"/>
          <w:w w:val="95"/>
          <w:sz w:val="20"/>
          <w:lang w:val="en-GB"/>
        </w:rPr>
        <w:t>ensure</w:t>
      </w:r>
      <w:r w:rsidRPr="004C3F24">
        <w:rPr>
          <w:color w:val="1A171C"/>
          <w:spacing w:val="-2"/>
          <w:w w:val="95"/>
          <w:sz w:val="20"/>
          <w:lang w:val="en-GB"/>
        </w:rPr>
        <w:t xml:space="preserve"> </w:t>
      </w:r>
      <w:r w:rsidRPr="004C3F24">
        <w:rPr>
          <w:color w:val="1A171C"/>
          <w:w w:val="95"/>
          <w:sz w:val="20"/>
          <w:lang w:val="en-GB"/>
        </w:rPr>
        <w:t>compliance</w:t>
      </w:r>
      <w:r w:rsidRPr="004C3F24">
        <w:rPr>
          <w:color w:val="1A171C"/>
          <w:spacing w:val="-5"/>
          <w:w w:val="95"/>
          <w:sz w:val="20"/>
          <w:lang w:val="en-GB"/>
        </w:rPr>
        <w:t xml:space="preserve"> </w:t>
      </w:r>
      <w:r w:rsidRPr="004C3F24">
        <w:rPr>
          <w:color w:val="1A171C"/>
          <w:w w:val="95"/>
          <w:sz w:val="20"/>
          <w:lang w:val="en-GB"/>
        </w:rPr>
        <w:t>of</w:t>
      </w:r>
      <w:r w:rsidRPr="004C3F24">
        <w:rPr>
          <w:color w:val="1A171C"/>
          <w:spacing w:val="-3"/>
          <w:w w:val="95"/>
          <w:sz w:val="20"/>
          <w:lang w:val="en-GB"/>
        </w:rPr>
        <w:t xml:space="preserve"> </w:t>
      </w:r>
      <w:r w:rsidRPr="004C3F24">
        <w:rPr>
          <w:color w:val="1A171C"/>
          <w:w w:val="95"/>
          <w:sz w:val="20"/>
          <w:lang w:val="en-GB"/>
        </w:rPr>
        <w:t>the</w:t>
      </w:r>
      <w:r w:rsidRPr="004C3F24">
        <w:rPr>
          <w:color w:val="1A171C"/>
          <w:spacing w:val="-4"/>
          <w:w w:val="95"/>
          <w:sz w:val="20"/>
          <w:lang w:val="en-GB"/>
        </w:rPr>
        <w:t xml:space="preserve"> </w:t>
      </w:r>
      <w:r w:rsidRPr="004C3F24">
        <w:rPr>
          <w:color w:val="1A171C"/>
          <w:w w:val="95"/>
          <w:sz w:val="20"/>
          <w:lang w:val="en-GB"/>
        </w:rPr>
        <w:t>pressure</w:t>
      </w:r>
      <w:r w:rsidRPr="004C3F24">
        <w:rPr>
          <w:color w:val="1A171C"/>
          <w:spacing w:val="-3"/>
          <w:w w:val="95"/>
          <w:sz w:val="20"/>
          <w:lang w:val="en-GB"/>
        </w:rPr>
        <w:t xml:space="preserve"> </w:t>
      </w:r>
      <w:r w:rsidRPr="004C3F24">
        <w:rPr>
          <w:color w:val="1A171C"/>
          <w:w w:val="95"/>
          <w:sz w:val="20"/>
          <w:lang w:val="en-GB"/>
        </w:rPr>
        <w:t>equipment</w:t>
      </w:r>
      <w:r w:rsidRPr="004C3F24">
        <w:rPr>
          <w:color w:val="1A171C"/>
          <w:spacing w:val="-3"/>
          <w:w w:val="95"/>
          <w:sz w:val="20"/>
          <w:lang w:val="en-GB"/>
        </w:rPr>
        <w:t xml:space="preserve"> </w:t>
      </w:r>
      <w:r w:rsidRPr="004C3F24">
        <w:rPr>
          <w:color w:val="1A171C"/>
          <w:w w:val="95"/>
          <w:sz w:val="20"/>
          <w:lang w:val="en-GB"/>
        </w:rPr>
        <w:t>with</w:t>
      </w:r>
      <w:r w:rsidRPr="004C3F24">
        <w:rPr>
          <w:color w:val="1A171C"/>
          <w:spacing w:val="-4"/>
          <w:w w:val="95"/>
          <w:sz w:val="20"/>
          <w:lang w:val="en-GB"/>
        </w:rPr>
        <w:t xml:space="preserve"> </w:t>
      </w:r>
      <w:r w:rsidRPr="004C3F24">
        <w:rPr>
          <w:color w:val="1A171C"/>
          <w:w w:val="95"/>
          <w:sz w:val="20"/>
          <w:lang w:val="en-GB"/>
        </w:rPr>
        <w:t>the</w:t>
      </w:r>
      <w:r w:rsidRPr="004C3F24">
        <w:rPr>
          <w:color w:val="1A171C"/>
          <w:spacing w:val="-4"/>
          <w:w w:val="95"/>
          <w:sz w:val="20"/>
          <w:lang w:val="en-GB"/>
        </w:rPr>
        <w:t xml:space="preserve"> </w:t>
      </w:r>
      <w:r w:rsidRPr="004C3F24">
        <w:rPr>
          <w:color w:val="1A171C"/>
          <w:w w:val="95"/>
          <w:sz w:val="20"/>
          <w:lang w:val="en-GB"/>
        </w:rPr>
        <w:t>requirements</w:t>
      </w:r>
      <w:r w:rsidRPr="004C3F24">
        <w:rPr>
          <w:color w:val="1A171C"/>
          <w:spacing w:val="-3"/>
          <w:w w:val="95"/>
          <w:sz w:val="20"/>
          <w:lang w:val="en-GB"/>
        </w:rPr>
        <w:t xml:space="preserve"> </w:t>
      </w:r>
      <w:r w:rsidRPr="004C3F24">
        <w:rPr>
          <w:color w:val="1A171C"/>
          <w:w w:val="95"/>
          <w:sz w:val="20"/>
          <w:lang w:val="en-GB"/>
        </w:rPr>
        <w:t xml:space="preserve">of </w:t>
      </w:r>
      <w:r w:rsidRPr="004C3F24">
        <w:rPr>
          <w:color w:val="1A171C"/>
          <w:sz w:val="20"/>
          <w:lang w:val="en-GB"/>
        </w:rPr>
        <w:t>this Directive that apply to</w:t>
      </w:r>
      <w:r w:rsidRPr="004C3F24">
        <w:rPr>
          <w:color w:val="1A171C"/>
          <w:spacing w:val="-17"/>
          <w:sz w:val="20"/>
          <w:lang w:val="en-GB"/>
        </w:rPr>
        <w:t xml:space="preserve"> </w:t>
      </w:r>
      <w:r w:rsidRPr="004C3F24">
        <w:rPr>
          <w:color w:val="1A171C"/>
          <w:sz w:val="20"/>
          <w:lang w:val="en-GB"/>
        </w:rPr>
        <w:t>it.</w:t>
      </w:r>
    </w:p>
    <w:p w14:paraId="17135130" w14:textId="77777777" w:rsidR="00340395" w:rsidRDefault="00340395" w:rsidP="00340395">
      <w:pPr>
        <w:pStyle w:val="Brdtekst"/>
        <w:spacing w:before="78" w:line="228" w:lineRule="auto"/>
        <w:ind w:left="1770" w:right="1811" w:firstLine="2"/>
        <w:jc w:val="both"/>
      </w:pPr>
      <w:r>
        <w:rPr>
          <w:color w:val="1A171C"/>
          <w:w w:val="95"/>
        </w:rPr>
        <w:t>All</w:t>
      </w:r>
      <w:r>
        <w:rPr>
          <w:color w:val="1A171C"/>
          <w:spacing w:val="-13"/>
          <w:w w:val="95"/>
        </w:rPr>
        <w:t xml:space="preserve"> </w:t>
      </w:r>
      <w:r>
        <w:rPr>
          <w:color w:val="1A171C"/>
          <w:w w:val="95"/>
        </w:rPr>
        <w:t>the</w:t>
      </w:r>
      <w:r>
        <w:rPr>
          <w:color w:val="1A171C"/>
          <w:spacing w:val="-12"/>
          <w:w w:val="95"/>
        </w:rPr>
        <w:t xml:space="preserve"> </w:t>
      </w:r>
      <w:r>
        <w:rPr>
          <w:color w:val="1A171C"/>
          <w:w w:val="95"/>
        </w:rPr>
        <w:t>elements,</w:t>
      </w:r>
      <w:r>
        <w:rPr>
          <w:color w:val="1A171C"/>
          <w:spacing w:val="-12"/>
          <w:w w:val="95"/>
        </w:rPr>
        <w:t xml:space="preserve"> </w:t>
      </w:r>
      <w:r>
        <w:rPr>
          <w:color w:val="1A171C"/>
          <w:w w:val="95"/>
        </w:rPr>
        <w:t>requirements</w:t>
      </w:r>
      <w:r>
        <w:rPr>
          <w:color w:val="1A171C"/>
          <w:spacing w:val="-12"/>
          <w:w w:val="95"/>
        </w:rPr>
        <w:t xml:space="preserve"> </w:t>
      </w:r>
      <w:r>
        <w:rPr>
          <w:color w:val="1A171C"/>
          <w:w w:val="95"/>
        </w:rPr>
        <w:t>and</w:t>
      </w:r>
      <w:r>
        <w:rPr>
          <w:color w:val="1A171C"/>
          <w:spacing w:val="-11"/>
          <w:w w:val="95"/>
        </w:rPr>
        <w:t xml:space="preserve"> </w:t>
      </w:r>
      <w:r>
        <w:rPr>
          <w:color w:val="1A171C"/>
          <w:w w:val="95"/>
        </w:rPr>
        <w:t>provisions</w:t>
      </w:r>
      <w:r>
        <w:rPr>
          <w:color w:val="1A171C"/>
          <w:spacing w:val="-11"/>
          <w:w w:val="95"/>
        </w:rPr>
        <w:t xml:space="preserve"> </w:t>
      </w:r>
      <w:r>
        <w:rPr>
          <w:color w:val="1A171C"/>
          <w:w w:val="95"/>
        </w:rPr>
        <w:t>adopted</w:t>
      </w:r>
      <w:r>
        <w:rPr>
          <w:color w:val="1A171C"/>
          <w:spacing w:val="-11"/>
          <w:w w:val="95"/>
        </w:rPr>
        <w:t xml:space="preserve"> </w:t>
      </w:r>
      <w:r>
        <w:rPr>
          <w:color w:val="1A171C"/>
          <w:w w:val="95"/>
        </w:rPr>
        <w:t>by</w:t>
      </w:r>
      <w:r>
        <w:rPr>
          <w:color w:val="1A171C"/>
          <w:spacing w:val="-13"/>
          <w:w w:val="95"/>
        </w:rPr>
        <w:t xml:space="preserve"> </w:t>
      </w:r>
      <w:r>
        <w:rPr>
          <w:color w:val="1A171C"/>
          <w:w w:val="95"/>
        </w:rPr>
        <w:t>the</w:t>
      </w:r>
      <w:r>
        <w:rPr>
          <w:color w:val="1A171C"/>
          <w:spacing w:val="-11"/>
          <w:w w:val="95"/>
        </w:rPr>
        <w:t xml:space="preserve"> </w:t>
      </w:r>
      <w:r>
        <w:rPr>
          <w:color w:val="1A171C"/>
          <w:w w:val="95"/>
        </w:rPr>
        <w:t>manufacturer</w:t>
      </w:r>
      <w:r>
        <w:rPr>
          <w:color w:val="1A171C"/>
          <w:spacing w:val="-13"/>
          <w:w w:val="95"/>
        </w:rPr>
        <w:t xml:space="preserve"> </w:t>
      </w:r>
      <w:r>
        <w:rPr>
          <w:color w:val="1A171C"/>
          <w:w w:val="95"/>
        </w:rPr>
        <w:t>shall</w:t>
      </w:r>
      <w:r>
        <w:rPr>
          <w:color w:val="1A171C"/>
          <w:spacing w:val="-13"/>
          <w:w w:val="95"/>
        </w:rPr>
        <w:t xml:space="preserve"> </w:t>
      </w:r>
      <w:r>
        <w:rPr>
          <w:color w:val="1A171C"/>
          <w:w w:val="95"/>
        </w:rPr>
        <w:t>be</w:t>
      </w:r>
      <w:r>
        <w:rPr>
          <w:color w:val="1A171C"/>
          <w:spacing w:val="-11"/>
          <w:w w:val="95"/>
        </w:rPr>
        <w:t xml:space="preserve"> </w:t>
      </w:r>
      <w:r>
        <w:rPr>
          <w:color w:val="1A171C"/>
          <w:w w:val="95"/>
        </w:rPr>
        <w:t>documented in</w:t>
      </w:r>
      <w:r>
        <w:rPr>
          <w:color w:val="1A171C"/>
          <w:spacing w:val="-22"/>
          <w:w w:val="95"/>
        </w:rPr>
        <w:t xml:space="preserve"> </w:t>
      </w:r>
      <w:r>
        <w:rPr>
          <w:color w:val="1A171C"/>
          <w:w w:val="95"/>
        </w:rPr>
        <w:t>a</w:t>
      </w:r>
      <w:r>
        <w:rPr>
          <w:color w:val="1A171C"/>
          <w:spacing w:val="-21"/>
          <w:w w:val="95"/>
        </w:rPr>
        <w:t xml:space="preserve"> </w:t>
      </w:r>
      <w:r>
        <w:rPr>
          <w:color w:val="1A171C"/>
          <w:w w:val="95"/>
        </w:rPr>
        <w:t>systematic</w:t>
      </w:r>
      <w:r>
        <w:rPr>
          <w:color w:val="1A171C"/>
          <w:spacing w:val="-22"/>
          <w:w w:val="95"/>
        </w:rPr>
        <w:t xml:space="preserve"> </w:t>
      </w:r>
      <w:r>
        <w:rPr>
          <w:color w:val="1A171C"/>
          <w:w w:val="95"/>
        </w:rPr>
        <w:t>and</w:t>
      </w:r>
      <w:r>
        <w:rPr>
          <w:color w:val="1A171C"/>
          <w:spacing w:val="-13"/>
          <w:w w:val="95"/>
        </w:rPr>
        <w:t xml:space="preserve"> </w:t>
      </w:r>
      <w:r>
        <w:rPr>
          <w:color w:val="1A171C"/>
          <w:w w:val="95"/>
        </w:rPr>
        <w:t>orderly</w:t>
      </w:r>
      <w:r>
        <w:rPr>
          <w:color w:val="1A171C"/>
          <w:spacing w:val="-21"/>
          <w:w w:val="95"/>
        </w:rPr>
        <w:t xml:space="preserve"> </w:t>
      </w:r>
      <w:r>
        <w:rPr>
          <w:color w:val="1A171C"/>
          <w:w w:val="95"/>
        </w:rPr>
        <w:t>manner</w:t>
      </w:r>
      <w:r>
        <w:rPr>
          <w:color w:val="1A171C"/>
          <w:spacing w:val="-21"/>
          <w:w w:val="95"/>
        </w:rPr>
        <w:t xml:space="preserve"> </w:t>
      </w:r>
      <w:r>
        <w:rPr>
          <w:color w:val="1A171C"/>
          <w:w w:val="95"/>
        </w:rPr>
        <w:t>in</w:t>
      </w:r>
      <w:r>
        <w:rPr>
          <w:color w:val="1A171C"/>
          <w:spacing w:val="-22"/>
          <w:w w:val="95"/>
        </w:rPr>
        <w:t xml:space="preserve"> </w:t>
      </w:r>
      <w:r>
        <w:rPr>
          <w:color w:val="1A171C"/>
          <w:w w:val="95"/>
        </w:rPr>
        <w:t>the</w:t>
      </w:r>
      <w:r>
        <w:rPr>
          <w:color w:val="1A171C"/>
          <w:spacing w:val="-21"/>
          <w:w w:val="95"/>
        </w:rPr>
        <w:t xml:space="preserve"> </w:t>
      </w:r>
      <w:r>
        <w:rPr>
          <w:color w:val="1A171C"/>
          <w:w w:val="95"/>
        </w:rPr>
        <w:t>form</w:t>
      </w:r>
      <w:r>
        <w:rPr>
          <w:color w:val="1A171C"/>
          <w:spacing w:val="-20"/>
          <w:w w:val="95"/>
        </w:rPr>
        <w:t xml:space="preserve"> </w:t>
      </w:r>
      <w:r>
        <w:rPr>
          <w:color w:val="1A171C"/>
          <w:w w:val="95"/>
        </w:rPr>
        <w:t>of</w:t>
      </w:r>
      <w:r>
        <w:rPr>
          <w:color w:val="1A171C"/>
          <w:spacing w:val="-21"/>
          <w:w w:val="95"/>
        </w:rPr>
        <w:t xml:space="preserve"> </w:t>
      </w:r>
      <w:r>
        <w:rPr>
          <w:color w:val="1A171C"/>
          <w:w w:val="95"/>
        </w:rPr>
        <w:t>written</w:t>
      </w:r>
      <w:r>
        <w:rPr>
          <w:color w:val="1A171C"/>
          <w:spacing w:val="-21"/>
          <w:w w:val="95"/>
        </w:rPr>
        <w:t xml:space="preserve"> </w:t>
      </w:r>
      <w:r>
        <w:rPr>
          <w:color w:val="1A171C"/>
          <w:w w:val="95"/>
        </w:rPr>
        <w:t>policies,</w:t>
      </w:r>
      <w:r>
        <w:rPr>
          <w:color w:val="1A171C"/>
          <w:spacing w:val="-23"/>
          <w:w w:val="95"/>
        </w:rPr>
        <w:t xml:space="preserve"> </w:t>
      </w:r>
      <w:r>
        <w:rPr>
          <w:color w:val="1A171C"/>
          <w:w w:val="95"/>
        </w:rPr>
        <w:t>procedures</w:t>
      </w:r>
      <w:r>
        <w:rPr>
          <w:color w:val="1A171C"/>
          <w:spacing w:val="-21"/>
          <w:w w:val="95"/>
        </w:rPr>
        <w:t xml:space="preserve"> </w:t>
      </w:r>
      <w:r>
        <w:rPr>
          <w:color w:val="1A171C"/>
          <w:w w:val="95"/>
        </w:rPr>
        <w:t>and</w:t>
      </w:r>
      <w:r>
        <w:rPr>
          <w:color w:val="1A171C"/>
          <w:spacing w:val="-21"/>
          <w:w w:val="95"/>
        </w:rPr>
        <w:t xml:space="preserve"> </w:t>
      </w:r>
      <w:r>
        <w:rPr>
          <w:color w:val="1A171C"/>
          <w:w w:val="95"/>
        </w:rPr>
        <w:t>instructions.</w:t>
      </w:r>
      <w:r>
        <w:rPr>
          <w:color w:val="1A171C"/>
          <w:spacing w:val="-21"/>
          <w:w w:val="95"/>
        </w:rPr>
        <w:t xml:space="preserve"> </w:t>
      </w:r>
      <w:r>
        <w:rPr>
          <w:color w:val="1A171C"/>
          <w:w w:val="95"/>
        </w:rPr>
        <w:t>This quality</w:t>
      </w:r>
      <w:r>
        <w:rPr>
          <w:color w:val="1A171C"/>
          <w:spacing w:val="-22"/>
          <w:w w:val="95"/>
        </w:rPr>
        <w:t xml:space="preserve"> </w:t>
      </w:r>
      <w:r>
        <w:rPr>
          <w:color w:val="1A171C"/>
          <w:w w:val="95"/>
        </w:rPr>
        <w:t>system</w:t>
      </w:r>
      <w:r>
        <w:rPr>
          <w:color w:val="1A171C"/>
          <w:spacing w:val="-20"/>
          <w:w w:val="95"/>
        </w:rPr>
        <w:t xml:space="preserve"> </w:t>
      </w:r>
      <w:r>
        <w:rPr>
          <w:color w:val="1A171C"/>
          <w:w w:val="95"/>
        </w:rPr>
        <w:t>documentation</w:t>
      </w:r>
      <w:r>
        <w:rPr>
          <w:color w:val="1A171C"/>
          <w:spacing w:val="-20"/>
          <w:w w:val="95"/>
        </w:rPr>
        <w:t xml:space="preserve"> </w:t>
      </w:r>
      <w:r>
        <w:rPr>
          <w:color w:val="1A171C"/>
          <w:w w:val="95"/>
        </w:rPr>
        <w:t>shall</w:t>
      </w:r>
      <w:r>
        <w:rPr>
          <w:color w:val="1A171C"/>
          <w:spacing w:val="-12"/>
          <w:w w:val="95"/>
        </w:rPr>
        <w:t xml:space="preserve"> </w:t>
      </w:r>
      <w:r>
        <w:rPr>
          <w:color w:val="1A171C"/>
          <w:w w:val="95"/>
        </w:rPr>
        <w:t>permit</w:t>
      </w:r>
      <w:r>
        <w:rPr>
          <w:color w:val="1A171C"/>
          <w:spacing w:val="-11"/>
          <w:w w:val="95"/>
        </w:rPr>
        <w:t xml:space="preserve"> </w:t>
      </w:r>
      <w:r>
        <w:rPr>
          <w:color w:val="1A171C"/>
          <w:w w:val="95"/>
        </w:rPr>
        <w:t>a</w:t>
      </w:r>
      <w:r>
        <w:rPr>
          <w:color w:val="1A171C"/>
          <w:spacing w:val="-12"/>
          <w:w w:val="95"/>
        </w:rPr>
        <w:t xml:space="preserve"> </w:t>
      </w:r>
      <w:r>
        <w:rPr>
          <w:color w:val="1A171C"/>
          <w:w w:val="95"/>
        </w:rPr>
        <w:t>consistent</w:t>
      </w:r>
      <w:r>
        <w:rPr>
          <w:color w:val="1A171C"/>
          <w:spacing w:val="-12"/>
          <w:w w:val="95"/>
        </w:rPr>
        <w:t xml:space="preserve"> </w:t>
      </w:r>
      <w:r>
        <w:rPr>
          <w:color w:val="1A171C"/>
          <w:w w:val="95"/>
        </w:rPr>
        <w:t>interpretation</w:t>
      </w:r>
      <w:r>
        <w:rPr>
          <w:color w:val="1A171C"/>
          <w:spacing w:val="-11"/>
          <w:w w:val="95"/>
        </w:rPr>
        <w:t xml:space="preserve"> </w:t>
      </w:r>
      <w:r>
        <w:rPr>
          <w:color w:val="1A171C"/>
          <w:w w:val="95"/>
        </w:rPr>
        <w:t>of</w:t>
      </w:r>
      <w:r>
        <w:rPr>
          <w:color w:val="1A171C"/>
          <w:spacing w:val="-11"/>
          <w:w w:val="95"/>
        </w:rPr>
        <w:t xml:space="preserve"> </w:t>
      </w:r>
      <w:r>
        <w:rPr>
          <w:color w:val="1A171C"/>
          <w:w w:val="95"/>
        </w:rPr>
        <w:t>the</w:t>
      </w:r>
      <w:r>
        <w:rPr>
          <w:color w:val="1A171C"/>
          <w:spacing w:val="-13"/>
          <w:w w:val="95"/>
        </w:rPr>
        <w:t xml:space="preserve"> </w:t>
      </w:r>
      <w:r>
        <w:rPr>
          <w:color w:val="1A171C"/>
          <w:w w:val="95"/>
        </w:rPr>
        <w:t>quality</w:t>
      </w:r>
      <w:r>
        <w:rPr>
          <w:color w:val="1A171C"/>
          <w:spacing w:val="-12"/>
          <w:w w:val="95"/>
        </w:rPr>
        <w:t xml:space="preserve"> </w:t>
      </w:r>
      <w:proofErr w:type="spellStart"/>
      <w:r>
        <w:rPr>
          <w:color w:val="1A171C"/>
          <w:w w:val="95"/>
        </w:rPr>
        <w:t>programmes</w:t>
      </w:r>
      <w:proofErr w:type="spellEnd"/>
      <w:r>
        <w:rPr>
          <w:color w:val="1A171C"/>
          <w:w w:val="95"/>
        </w:rPr>
        <w:t xml:space="preserve">, </w:t>
      </w:r>
      <w:r>
        <w:rPr>
          <w:color w:val="1A171C"/>
        </w:rPr>
        <w:t>plans, manuals and</w:t>
      </w:r>
      <w:r>
        <w:rPr>
          <w:color w:val="1A171C"/>
          <w:spacing w:val="-15"/>
        </w:rPr>
        <w:t xml:space="preserve"> </w:t>
      </w:r>
      <w:r>
        <w:rPr>
          <w:color w:val="1A171C"/>
        </w:rPr>
        <w:t>records.</w:t>
      </w:r>
    </w:p>
    <w:p w14:paraId="5B1E64A5" w14:textId="77777777" w:rsidR="00340395" w:rsidRDefault="00340395" w:rsidP="00340395">
      <w:pPr>
        <w:pStyle w:val="Brdtekst"/>
        <w:spacing w:before="164"/>
        <w:ind w:left="1773"/>
        <w:jc w:val="both"/>
      </w:pPr>
      <w:r>
        <w:rPr>
          <w:color w:val="1A171C"/>
        </w:rPr>
        <w:t>It shall</w:t>
      </w:r>
      <w:proofErr w:type="gramStart"/>
      <w:r>
        <w:rPr>
          <w:color w:val="1A171C"/>
        </w:rPr>
        <w:t>, in particular, contain</w:t>
      </w:r>
      <w:proofErr w:type="gramEnd"/>
      <w:r>
        <w:rPr>
          <w:color w:val="1A171C"/>
        </w:rPr>
        <w:t xml:space="preserve"> an adequate description of:</w:t>
      </w:r>
    </w:p>
    <w:p w14:paraId="3807EF59" w14:textId="77777777" w:rsidR="00340395" w:rsidRPr="004C3F24" w:rsidRDefault="00340395" w:rsidP="00340395">
      <w:pPr>
        <w:pStyle w:val="Listeavsnitt"/>
        <w:widowControl w:val="0"/>
        <w:numPr>
          <w:ilvl w:val="2"/>
          <w:numId w:val="50"/>
        </w:numPr>
        <w:tabs>
          <w:tab w:val="left" w:pos="2042"/>
        </w:tabs>
        <w:autoSpaceDE w:val="0"/>
        <w:autoSpaceDN w:val="0"/>
        <w:spacing w:before="171" w:after="0" w:line="230" w:lineRule="auto"/>
        <w:ind w:left="2041" w:right="1811"/>
        <w:contextualSpacing w:val="0"/>
        <w:rPr>
          <w:sz w:val="20"/>
          <w:lang w:val="en-GB"/>
        </w:rPr>
      </w:pPr>
      <w:r w:rsidRPr="004C3F24">
        <w:rPr>
          <w:color w:val="1A171C"/>
          <w:sz w:val="20"/>
          <w:lang w:val="en-GB"/>
        </w:rPr>
        <w:t>the</w:t>
      </w:r>
      <w:r w:rsidRPr="004C3F24">
        <w:rPr>
          <w:color w:val="1A171C"/>
          <w:spacing w:val="-9"/>
          <w:sz w:val="20"/>
          <w:lang w:val="en-GB"/>
        </w:rPr>
        <w:t xml:space="preserve"> </w:t>
      </w:r>
      <w:r w:rsidRPr="004C3F24">
        <w:rPr>
          <w:color w:val="1A171C"/>
          <w:sz w:val="20"/>
          <w:lang w:val="en-GB"/>
        </w:rPr>
        <w:t>quality</w:t>
      </w:r>
      <w:r w:rsidRPr="004C3F24">
        <w:rPr>
          <w:color w:val="1A171C"/>
          <w:spacing w:val="-8"/>
          <w:sz w:val="20"/>
          <w:lang w:val="en-GB"/>
        </w:rPr>
        <w:t xml:space="preserve"> </w:t>
      </w:r>
      <w:r w:rsidRPr="004C3F24">
        <w:rPr>
          <w:color w:val="1A171C"/>
          <w:sz w:val="20"/>
          <w:lang w:val="en-GB"/>
        </w:rPr>
        <w:t>objectives</w:t>
      </w:r>
      <w:r w:rsidRPr="004C3F24">
        <w:rPr>
          <w:color w:val="1A171C"/>
          <w:spacing w:val="-8"/>
          <w:sz w:val="20"/>
          <w:lang w:val="en-GB"/>
        </w:rPr>
        <w:t xml:space="preserve"> </w:t>
      </w:r>
      <w:r w:rsidRPr="004C3F24">
        <w:rPr>
          <w:color w:val="1A171C"/>
          <w:sz w:val="20"/>
          <w:lang w:val="en-GB"/>
        </w:rPr>
        <w:t>and</w:t>
      </w:r>
      <w:r w:rsidRPr="004C3F24">
        <w:rPr>
          <w:color w:val="1A171C"/>
          <w:spacing w:val="-8"/>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organisational</w:t>
      </w:r>
      <w:r w:rsidRPr="004C3F24">
        <w:rPr>
          <w:color w:val="1A171C"/>
          <w:spacing w:val="-7"/>
          <w:sz w:val="20"/>
          <w:lang w:val="en-GB"/>
        </w:rPr>
        <w:t xml:space="preserve"> </w:t>
      </w:r>
      <w:r w:rsidRPr="004C3F24">
        <w:rPr>
          <w:color w:val="1A171C"/>
          <w:sz w:val="20"/>
          <w:lang w:val="en-GB"/>
        </w:rPr>
        <w:t>structure,</w:t>
      </w:r>
      <w:r w:rsidRPr="004C3F24">
        <w:rPr>
          <w:color w:val="1A171C"/>
          <w:spacing w:val="-9"/>
          <w:sz w:val="20"/>
          <w:lang w:val="en-GB"/>
        </w:rPr>
        <w:t xml:space="preserve"> </w:t>
      </w:r>
      <w:r w:rsidRPr="004C3F24">
        <w:rPr>
          <w:color w:val="1A171C"/>
          <w:sz w:val="20"/>
          <w:lang w:val="en-GB"/>
        </w:rPr>
        <w:t>responsibilities</w:t>
      </w:r>
      <w:r w:rsidRPr="004C3F24">
        <w:rPr>
          <w:color w:val="1A171C"/>
          <w:spacing w:val="-8"/>
          <w:sz w:val="20"/>
          <w:lang w:val="en-GB"/>
        </w:rPr>
        <w:t xml:space="preserve"> </w:t>
      </w:r>
      <w:r w:rsidRPr="004C3F24">
        <w:rPr>
          <w:color w:val="1A171C"/>
          <w:sz w:val="20"/>
          <w:lang w:val="en-GB"/>
        </w:rPr>
        <w:t>and</w:t>
      </w:r>
      <w:r w:rsidRPr="004C3F24">
        <w:rPr>
          <w:color w:val="1A171C"/>
          <w:spacing w:val="-7"/>
          <w:sz w:val="20"/>
          <w:lang w:val="en-GB"/>
        </w:rPr>
        <w:t xml:space="preserve"> </w:t>
      </w:r>
      <w:r w:rsidRPr="004C3F24">
        <w:rPr>
          <w:color w:val="1A171C"/>
          <w:sz w:val="20"/>
          <w:lang w:val="en-GB"/>
        </w:rPr>
        <w:t>powers</w:t>
      </w:r>
      <w:r w:rsidRPr="004C3F24">
        <w:rPr>
          <w:color w:val="1A171C"/>
          <w:spacing w:val="-8"/>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 management</w:t>
      </w:r>
      <w:r w:rsidRPr="004C3F24">
        <w:rPr>
          <w:color w:val="1A171C"/>
          <w:spacing w:val="-7"/>
          <w:sz w:val="20"/>
          <w:lang w:val="en-GB"/>
        </w:rPr>
        <w:t xml:space="preserve"> </w:t>
      </w:r>
      <w:proofErr w:type="gramStart"/>
      <w:r w:rsidRPr="004C3F24">
        <w:rPr>
          <w:color w:val="1A171C"/>
          <w:sz w:val="20"/>
          <w:lang w:val="en-GB"/>
        </w:rPr>
        <w:t>with</w:t>
      </w:r>
      <w:r w:rsidRPr="004C3F24">
        <w:rPr>
          <w:color w:val="1A171C"/>
          <w:spacing w:val="-6"/>
          <w:sz w:val="20"/>
          <w:lang w:val="en-GB"/>
        </w:rPr>
        <w:t xml:space="preserve"> </w:t>
      </w:r>
      <w:r w:rsidRPr="004C3F24">
        <w:rPr>
          <w:color w:val="1A171C"/>
          <w:sz w:val="20"/>
          <w:lang w:val="en-GB"/>
        </w:rPr>
        <w:t>regard</w:t>
      </w:r>
      <w:r w:rsidRPr="004C3F24">
        <w:rPr>
          <w:color w:val="1A171C"/>
          <w:spacing w:val="-6"/>
          <w:sz w:val="20"/>
          <w:lang w:val="en-GB"/>
        </w:rPr>
        <w:t xml:space="preserve"> </w:t>
      </w:r>
      <w:r w:rsidRPr="004C3F24">
        <w:rPr>
          <w:color w:val="1A171C"/>
          <w:sz w:val="20"/>
          <w:lang w:val="en-GB"/>
        </w:rPr>
        <w:t>to</w:t>
      </w:r>
      <w:proofErr w:type="gramEnd"/>
      <w:r w:rsidRPr="004C3F24">
        <w:rPr>
          <w:color w:val="1A171C"/>
          <w:spacing w:val="-6"/>
          <w:sz w:val="20"/>
          <w:lang w:val="en-GB"/>
        </w:rPr>
        <w:t xml:space="preserve"> </w:t>
      </w:r>
      <w:r w:rsidRPr="004C3F24">
        <w:rPr>
          <w:color w:val="1A171C"/>
          <w:sz w:val="20"/>
          <w:lang w:val="en-GB"/>
        </w:rPr>
        <w:t>design</w:t>
      </w:r>
      <w:r w:rsidRPr="004C3F24">
        <w:rPr>
          <w:color w:val="1A171C"/>
          <w:spacing w:val="-6"/>
          <w:sz w:val="20"/>
          <w:lang w:val="en-GB"/>
        </w:rPr>
        <w:t xml:space="preserve"> </w:t>
      </w:r>
      <w:r w:rsidRPr="004C3F24">
        <w:rPr>
          <w:color w:val="1A171C"/>
          <w:sz w:val="20"/>
          <w:lang w:val="en-GB"/>
        </w:rPr>
        <w:t>and</w:t>
      </w:r>
      <w:r w:rsidRPr="004C3F24">
        <w:rPr>
          <w:color w:val="1A171C"/>
          <w:spacing w:val="-6"/>
          <w:sz w:val="20"/>
          <w:lang w:val="en-GB"/>
        </w:rPr>
        <w:t xml:space="preserve"> </w:t>
      </w:r>
      <w:r w:rsidRPr="004C3F24">
        <w:rPr>
          <w:color w:val="1A171C"/>
          <w:sz w:val="20"/>
          <w:lang w:val="en-GB"/>
        </w:rPr>
        <w:t>product</w:t>
      </w:r>
      <w:r w:rsidRPr="004C3F24">
        <w:rPr>
          <w:color w:val="1A171C"/>
          <w:spacing w:val="3"/>
          <w:sz w:val="20"/>
          <w:lang w:val="en-GB"/>
        </w:rPr>
        <w:t xml:space="preserve"> </w:t>
      </w:r>
      <w:r w:rsidRPr="004C3F24">
        <w:rPr>
          <w:color w:val="1A171C"/>
          <w:sz w:val="20"/>
          <w:lang w:val="en-GB"/>
        </w:rPr>
        <w:t>quality,</w:t>
      </w:r>
    </w:p>
    <w:p w14:paraId="23760845" w14:textId="77777777" w:rsidR="00340395" w:rsidRPr="004C3F24" w:rsidRDefault="00340395" w:rsidP="00340395">
      <w:pPr>
        <w:pStyle w:val="Listeavsnitt"/>
        <w:widowControl w:val="0"/>
        <w:numPr>
          <w:ilvl w:val="2"/>
          <w:numId w:val="50"/>
        </w:numPr>
        <w:tabs>
          <w:tab w:val="left" w:pos="2042"/>
        </w:tabs>
        <w:autoSpaceDE w:val="0"/>
        <w:autoSpaceDN w:val="0"/>
        <w:spacing w:before="162" w:after="0" w:line="247" w:lineRule="auto"/>
        <w:ind w:left="2305" w:right="1552" w:hanging="542"/>
        <w:contextualSpacing w:val="0"/>
        <w:rPr>
          <w:sz w:val="20"/>
          <w:lang w:val="en-GB"/>
        </w:rPr>
      </w:pPr>
      <w:r w:rsidRPr="004C3F24">
        <w:rPr>
          <w:color w:val="1A171C"/>
          <w:sz w:val="20"/>
          <w:lang w:val="en-GB"/>
        </w:rPr>
        <w:t xml:space="preserve">the technical design specifications, including standards, that will be applied and, where </w:t>
      </w:r>
      <w:r w:rsidRPr="004C3F24">
        <w:rPr>
          <w:color w:val="1A171C"/>
          <w:w w:val="95"/>
          <w:sz w:val="20"/>
          <w:lang w:val="en-GB"/>
        </w:rPr>
        <w:t>relevant</w:t>
      </w:r>
      <w:r w:rsidRPr="004C3F24">
        <w:rPr>
          <w:color w:val="1A171C"/>
          <w:spacing w:val="-10"/>
          <w:w w:val="95"/>
          <w:sz w:val="20"/>
          <w:lang w:val="en-GB"/>
        </w:rPr>
        <w:t xml:space="preserve"> </w:t>
      </w:r>
      <w:r w:rsidRPr="004C3F24">
        <w:rPr>
          <w:color w:val="1A171C"/>
          <w:w w:val="95"/>
          <w:sz w:val="20"/>
          <w:lang w:val="en-GB"/>
        </w:rPr>
        <w:t>harmonised</w:t>
      </w:r>
      <w:r w:rsidRPr="004C3F24">
        <w:rPr>
          <w:color w:val="1A171C"/>
          <w:spacing w:val="-10"/>
          <w:w w:val="95"/>
          <w:sz w:val="20"/>
          <w:lang w:val="en-GB"/>
        </w:rPr>
        <w:t xml:space="preserve"> </w:t>
      </w:r>
      <w:r w:rsidRPr="004C3F24">
        <w:rPr>
          <w:color w:val="1A171C"/>
          <w:w w:val="95"/>
          <w:sz w:val="20"/>
          <w:lang w:val="en-GB"/>
        </w:rPr>
        <w:t>standards</w:t>
      </w:r>
      <w:r w:rsidRPr="004C3F24">
        <w:rPr>
          <w:color w:val="1A171C"/>
          <w:spacing w:val="-14"/>
          <w:w w:val="95"/>
          <w:sz w:val="20"/>
          <w:lang w:val="en-GB"/>
        </w:rPr>
        <w:t xml:space="preserve"> </w:t>
      </w:r>
      <w:r w:rsidRPr="004C3F24">
        <w:rPr>
          <w:color w:val="1A171C"/>
          <w:w w:val="95"/>
          <w:sz w:val="20"/>
          <w:lang w:val="en-GB"/>
        </w:rPr>
        <w:t>will</w:t>
      </w:r>
      <w:r w:rsidRPr="004C3F24">
        <w:rPr>
          <w:color w:val="1A171C"/>
          <w:spacing w:val="-15"/>
          <w:w w:val="95"/>
          <w:sz w:val="20"/>
          <w:lang w:val="en-GB"/>
        </w:rPr>
        <w:t xml:space="preserve"> </w:t>
      </w:r>
      <w:r w:rsidRPr="004C3F24">
        <w:rPr>
          <w:color w:val="1A171C"/>
          <w:w w:val="95"/>
          <w:sz w:val="20"/>
          <w:lang w:val="en-GB"/>
        </w:rPr>
        <w:t>not</w:t>
      </w:r>
      <w:r w:rsidRPr="004C3F24">
        <w:rPr>
          <w:color w:val="1A171C"/>
          <w:spacing w:val="-13"/>
          <w:w w:val="95"/>
          <w:sz w:val="20"/>
          <w:lang w:val="en-GB"/>
        </w:rPr>
        <w:t xml:space="preserve"> </w:t>
      </w:r>
      <w:r w:rsidRPr="004C3F24">
        <w:rPr>
          <w:color w:val="1A171C"/>
          <w:w w:val="95"/>
          <w:sz w:val="20"/>
          <w:lang w:val="en-GB"/>
        </w:rPr>
        <w:t>be</w:t>
      </w:r>
      <w:r w:rsidRPr="004C3F24">
        <w:rPr>
          <w:color w:val="1A171C"/>
          <w:spacing w:val="-13"/>
          <w:w w:val="95"/>
          <w:sz w:val="20"/>
          <w:lang w:val="en-GB"/>
        </w:rPr>
        <w:t xml:space="preserve"> </w:t>
      </w:r>
      <w:r w:rsidRPr="004C3F24">
        <w:rPr>
          <w:color w:val="1A171C"/>
          <w:w w:val="95"/>
          <w:sz w:val="20"/>
          <w:lang w:val="en-GB"/>
        </w:rPr>
        <w:t>applied</w:t>
      </w:r>
      <w:r w:rsidRPr="004C3F24">
        <w:rPr>
          <w:color w:val="1A171C"/>
          <w:spacing w:val="-16"/>
          <w:w w:val="95"/>
          <w:sz w:val="20"/>
          <w:lang w:val="en-GB"/>
        </w:rPr>
        <w:t xml:space="preserve"> </w:t>
      </w:r>
      <w:r w:rsidRPr="004C3F24">
        <w:rPr>
          <w:color w:val="1A171C"/>
          <w:w w:val="95"/>
          <w:sz w:val="20"/>
          <w:lang w:val="en-GB"/>
        </w:rPr>
        <w:t>in</w:t>
      </w:r>
      <w:r w:rsidRPr="004C3F24">
        <w:rPr>
          <w:color w:val="1A171C"/>
          <w:spacing w:val="-13"/>
          <w:w w:val="95"/>
          <w:sz w:val="20"/>
          <w:lang w:val="en-GB"/>
        </w:rPr>
        <w:t xml:space="preserve"> </w:t>
      </w:r>
      <w:r w:rsidRPr="004C3F24">
        <w:rPr>
          <w:color w:val="1A171C"/>
          <w:w w:val="95"/>
          <w:sz w:val="20"/>
          <w:lang w:val="en-GB"/>
        </w:rPr>
        <w:t>full,</w:t>
      </w:r>
      <w:r w:rsidRPr="004C3F24">
        <w:rPr>
          <w:color w:val="1A171C"/>
          <w:spacing w:val="-14"/>
          <w:w w:val="95"/>
          <w:sz w:val="20"/>
          <w:lang w:val="en-GB"/>
        </w:rPr>
        <w:t xml:space="preserve"> </w:t>
      </w:r>
      <w:r w:rsidRPr="004C3F24">
        <w:rPr>
          <w:color w:val="1A171C"/>
          <w:w w:val="95"/>
          <w:sz w:val="20"/>
          <w:lang w:val="en-GB"/>
        </w:rPr>
        <w:t>the</w:t>
      </w:r>
      <w:r w:rsidRPr="004C3F24">
        <w:rPr>
          <w:color w:val="1A171C"/>
          <w:spacing w:val="-14"/>
          <w:w w:val="95"/>
          <w:sz w:val="20"/>
          <w:lang w:val="en-GB"/>
        </w:rPr>
        <w:t xml:space="preserve"> </w:t>
      </w:r>
      <w:r w:rsidRPr="004C3F24">
        <w:rPr>
          <w:color w:val="1A171C"/>
          <w:w w:val="95"/>
          <w:sz w:val="20"/>
          <w:lang w:val="en-GB"/>
        </w:rPr>
        <w:t>means</w:t>
      </w:r>
      <w:r w:rsidRPr="004C3F24">
        <w:rPr>
          <w:color w:val="1A171C"/>
          <w:spacing w:val="-13"/>
          <w:w w:val="95"/>
          <w:sz w:val="20"/>
          <w:lang w:val="en-GB"/>
        </w:rPr>
        <w:t xml:space="preserve"> </w:t>
      </w:r>
      <w:r w:rsidRPr="004C3F24">
        <w:rPr>
          <w:color w:val="1A171C"/>
          <w:w w:val="95"/>
          <w:sz w:val="20"/>
          <w:lang w:val="en-GB"/>
        </w:rPr>
        <w:t>that</w:t>
      </w:r>
      <w:r w:rsidRPr="004C3F24">
        <w:rPr>
          <w:color w:val="1A171C"/>
          <w:spacing w:val="-15"/>
          <w:w w:val="95"/>
          <w:sz w:val="20"/>
          <w:lang w:val="en-GB"/>
        </w:rPr>
        <w:t xml:space="preserve"> </w:t>
      </w:r>
      <w:r w:rsidRPr="004C3F24">
        <w:rPr>
          <w:color w:val="1A171C"/>
          <w:w w:val="95"/>
          <w:sz w:val="20"/>
          <w:lang w:val="en-GB"/>
        </w:rPr>
        <w:t>will</w:t>
      </w:r>
      <w:r w:rsidRPr="004C3F24">
        <w:rPr>
          <w:color w:val="1A171C"/>
          <w:spacing w:val="-14"/>
          <w:w w:val="95"/>
          <w:sz w:val="20"/>
          <w:lang w:val="en-GB"/>
        </w:rPr>
        <w:t xml:space="preserve"> </w:t>
      </w:r>
      <w:r w:rsidRPr="004C3F24">
        <w:rPr>
          <w:color w:val="1A171C"/>
          <w:w w:val="95"/>
          <w:sz w:val="20"/>
          <w:lang w:val="en-GB"/>
        </w:rPr>
        <w:t>be</w:t>
      </w:r>
      <w:r w:rsidRPr="004C3F24">
        <w:rPr>
          <w:color w:val="1A171C"/>
          <w:spacing w:val="-14"/>
          <w:w w:val="95"/>
          <w:sz w:val="20"/>
          <w:lang w:val="en-GB"/>
        </w:rPr>
        <w:t xml:space="preserve"> </w:t>
      </w:r>
      <w:r w:rsidRPr="004C3F24">
        <w:rPr>
          <w:color w:val="1A171C"/>
          <w:w w:val="95"/>
          <w:sz w:val="20"/>
          <w:lang w:val="en-GB"/>
        </w:rPr>
        <w:t>used</w:t>
      </w:r>
      <w:r w:rsidRPr="004C3F24">
        <w:rPr>
          <w:color w:val="1A171C"/>
          <w:spacing w:val="-15"/>
          <w:w w:val="95"/>
          <w:sz w:val="20"/>
          <w:lang w:val="en-GB"/>
        </w:rPr>
        <w:t xml:space="preserve"> </w:t>
      </w:r>
      <w:r w:rsidRPr="004C3F24">
        <w:rPr>
          <w:color w:val="1A171C"/>
          <w:w w:val="95"/>
          <w:sz w:val="20"/>
          <w:lang w:val="en-GB"/>
        </w:rPr>
        <w:t>to</w:t>
      </w:r>
      <w:r w:rsidRPr="004C3F24">
        <w:rPr>
          <w:color w:val="1A171C"/>
          <w:spacing w:val="-14"/>
          <w:w w:val="95"/>
          <w:sz w:val="20"/>
          <w:lang w:val="en-GB"/>
        </w:rPr>
        <w:t xml:space="preserve"> </w:t>
      </w:r>
      <w:r w:rsidRPr="004C3F24">
        <w:rPr>
          <w:color w:val="1A171C"/>
          <w:w w:val="95"/>
          <w:sz w:val="20"/>
          <w:lang w:val="en-GB"/>
        </w:rPr>
        <w:t xml:space="preserve">ensure </w:t>
      </w:r>
      <w:r w:rsidRPr="004C3F24">
        <w:rPr>
          <w:color w:val="1A171C"/>
          <w:sz w:val="20"/>
          <w:lang w:val="en-GB"/>
        </w:rPr>
        <w:t>that</w:t>
      </w:r>
      <w:r w:rsidRPr="004C3F24">
        <w:rPr>
          <w:color w:val="1A171C"/>
          <w:spacing w:val="-24"/>
          <w:sz w:val="20"/>
          <w:lang w:val="en-GB"/>
        </w:rPr>
        <w:t xml:space="preserve"> </w:t>
      </w:r>
      <w:r w:rsidRPr="004C3F24">
        <w:rPr>
          <w:color w:val="1A171C"/>
          <w:sz w:val="20"/>
          <w:lang w:val="en-GB"/>
        </w:rPr>
        <w:t>the</w:t>
      </w:r>
      <w:r w:rsidRPr="004C3F24">
        <w:rPr>
          <w:color w:val="1A171C"/>
          <w:spacing w:val="-23"/>
          <w:sz w:val="20"/>
          <w:lang w:val="en-GB"/>
        </w:rPr>
        <w:t xml:space="preserve"> </w:t>
      </w:r>
      <w:r w:rsidRPr="004C3F24">
        <w:rPr>
          <w:color w:val="1A171C"/>
          <w:sz w:val="20"/>
          <w:lang w:val="en-GB"/>
        </w:rPr>
        <w:t>essential</w:t>
      </w:r>
      <w:r w:rsidRPr="004C3F24">
        <w:rPr>
          <w:color w:val="1A171C"/>
          <w:spacing w:val="-24"/>
          <w:sz w:val="20"/>
          <w:lang w:val="en-GB"/>
        </w:rPr>
        <w:t xml:space="preserve"> </w:t>
      </w:r>
      <w:r w:rsidRPr="004C3F24">
        <w:rPr>
          <w:color w:val="1A171C"/>
          <w:sz w:val="20"/>
          <w:lang w:val="en-GB"/>
        </w:rPr>
        <w:t>safety</w:t>
      </w:r>
      <w:r w:rsidRPr="004C3F24">
        <w:rPr>
          <w:color w:val="1A171C"/>
          <w:spacing w:val="-25"/>
          <w:sz w:val="20"/>
          <w:lang w:val="en-GB"/>
        </w:rPr>
        <w:t xml:space="preserve"> </w:t>
      </w:r>
      <w:r w:rsidRPr="004C3F24">
        <w:rPr>
          <w:color w:val="1A171C"/>
          <w:sz w:val="20"/>
          <w:lang w:val="en-GB"/>
        </w:rPr>
        <w:t>requirements</w:t>
      </w:r>
      <w:r w:rsidRPr="004C3F24">
        <w:rPr>
          <w:color w:val="1A171C"/>
          <w:spacing w:val="-20"/>
          <w:sz w:val="20"/>
          <w:lang w:val="en-GB"/>
        </w:rPr>
        <w:t xml:space="preserve"> </w:t>
      </w:r>
      <w:r w:rsidRPr="004C3F24">
        <w:rPr>
          <w:color w:val="1A171C"/>
          <w:sz w:val="20"/>
          <w:lang w:val="en-GB"/>
        </w:rPr>
        <w:t>of</w:t>
      </w:r>
      <w:r w:rsidRPr="004C3F24">
        <w:rPr>
          <w:color w:val="1A171C"/>
          <w:spacing w:val="-27"/>
          <w:sz w:val="20"/>
          <w:lang w:val="en-GB"/>
        </w:rPr>
        <w:t xml:space="preserve"> </w:t>
      </w:r>
      <w:r w:rsidRPr="004C3F24">
        <w:rPr>
          <w:color w:val="1A171C"/>
          <w:sz w:val="20"/>
          <w:lang w:val="en-GB"/>
        </w:rPr>
        <w:t>the</w:t>
      </w:r>
      <w:r w:rsidRPr="004C3F24">
        <w:rPr>
          <w:color w:val="1A171C"/>
          <w:spacing w:val="-29"/>
          <w:sz w:val="20"/>
          <w:lang w:val="en-GB"/>
        </w:rPr>
        <w:t xml:space="preserve"> </w:t>
      </w:r>
      <w:r w:rsidRPr="004C3F24">
        <w:rPr>
          <w:color w:val="1A171C"/>
          <w:sz w:val="20"/>
          <w:lang w:val="en-GB"/>
        </w:rPr>
        <w:t>Directive</w:t>
      </w:r>
      <w:r w:rsidRPr="004C3F24">
        <w:rPr>
          <w:color w:val="1A171C"/>
          <w:spacing w:val="-27"/>
          <w:sz w:val="20"/>
          <w:lang w:val="en-GB"/>
        </w:rPr>
        <w:t xml:space="preserve"> </w:t>
      </w:r>
      <w:r w:rsidRPr="004C3F24">
        <w:rPr>
          <w:color w:val="1A171C"/>
          <w:sz w:val="20"/>
          <w:lang w:val="en-GB"/>
        </w:rPr>
        <w:t>that</w:t>
      </w:r>
      <w:r w:rsidRPr="004C3F24">
        <w:rPr>
          <w:color w:val="1A171C"/>
          <w:spacing w:val="-28"/>
          <w:sz w:val="20"/>
          <w:lang w:val="en-GB"/>
        </w:rPr>
        <w:t xml:space="preserve"> </w:t>
      </w:r>
      <w:r w:rsidRPr="004C3F24">
        <w:rPr>
          <w:color w:val="1A171C"/>
          <w:sz w:val="20"/>
          <w:lang w:val="en-GB"/>
        </w:rPr>
        <w:t>apply</w:t>
      </w:r>
      <w:r w:rsidRPr="004C3F24">
        <w:rPr>
          <w:color w:val="1A171C"/>
          <w:spacing w:val="-29"/>
          <w:sz w:val="20"/>
          <w:lang w:val="en-GB"/>
        </w:rPr>
        <w:t xml:space="preserve"> </w:t>
      </w:r>
      <w:r w:rsidRPr="004C3F24">
        <w:rPr>
          <w:color w:val="1A171C"/>
          <w:sz w:val="20"/>
          <w:lang w:val="en-GB"/>
        </w:rPr>
        <w:t>to</w:t>
      </w:r>
      <w:r w:rsidRPr="004C3F24">
        <w:rPr>
          <w:color w:val="1A171C"/>
          <w:spacing w:val="-28"/>
          <w:sz w:val="20"/>
          <w:lang w:val="en-GB"/>
        </w:rPr>
        <w:t xml:space="preserve"> </w:t>
      </w:r>
      <w:r w:rsidRPr="004C3F24">
        <w:rPr>
          <w:color w:val="1A171C"/>
          <w:sz w:val="20"/>
          <w:lang w:val="en-GB"/>
        </w:rPr>
        <w:t>the</w:t>
      </w:r>
      <w:r w:rsidRPr="004C3F24">
        <w:rPr>
          <w:color w:val="1A171C"/>
          <w:spacing w:val="-28"/>
          <w:sz w:val="20"/>
          <w:lang w:val="en-GB"/>
        </w:rPr>
        <w:t xml:space="preserve"> </w:t>
      </w:r>
      <w:r w:rsidRPr="004C3F24">
        <w:rPr>
          <w:color w:val="1A171C"/>
          <w:sz w:val="20"/>
          <w:lang w:val="en-GB"/>
        </w:rPr>
        <w:t>pressure</w:t>
      </w:r>
      <w:r w:rsidRPr="004C3F24">
        <w:rPr>
          <w:color w:val="1A171C"/>
          <w:spacing w:val="-28"/>
          <w:sz w:val="20"/>
          <w:lang w:val="en-GB"/>
        </w:rPr>
        <w:t xml:space="preserve"> </w:t>
      </w:r>
      <w:r w:rsidRPr="004C3F24">
        <w:rPr>
          <w:color w:val="1A171C"/>
          <w:sz w:val="20"/>
          <w:lang w:val="en-GB"/>
        </w:rPr>
        <w:t>equipment</w:t>
      </w:r>
    </w:p>
    <w:p w14:paraId="0227F7DE" w14:textId="77777777" w:rsidR="00340395" w:rsidRDefault="00340395" w:rsidP="00340395">
      <w:pPr>
        <w:pStyle w:val="Brdtekst"/>
        <w:spacing w:line="225" w:lineRule="exact"/>
        <w:ind w:left="2306"/>
      </w:pPr>
      <w:r>
        <w:rPr>
          <w:color w:val="1A171C"/>
        </w:rPr>
        <w:t>will be met,</w:t>
      </w:r>
    </w:p>
    <w:p w14:paraId="525CA6FC" w14:textId="77777777" w:rsidR="00340395" w:rsidRPr="004C3F24" w:rsidRDefault="00340395" w:rsidP="00340395">
      <w:pPr>
        <w:pStyle w:val="Listeavsnitt"/>
        <w:widowControl w:val="0"/>
        <w:numPr>
          <w:ilvl w:val="3"/>
          <w:numId w:val="50"/>
        </w:numPr>
        <w:tabs>
          <w:tab w:val="left" w:pos="2306"/>
        </w:tabs>
        <w:autoSpaceDE w:val="0"/>
        <w:autoSpaceDN w:val="0"/>
        <w:spacing w:before="170" w:after="0" w:line="228" w:lineRule="auto"/>
        <w:ind w:left="2305" w:right="1546" w:hanging="278"/>
        <w:contextualSpacing w:val="0"/>
        <w:jc w:val="both"/>
        <w:rPr>
          <w:sz w:val="20"/>
          <w:lang w:val="en-GB"/>
        </w:rPr>
      </w:pPr>
      <w:r w:rsidRPr="004C3F24">
        <w:rPr>
          <w:color w:val="1A171C"/>
          <w:sz w:val="20"/>
          <w:lang w:val="en-GB"/>
        </w:rPr>
        <w:t>the</w:t>
      </w:r>
      <w:r w:rsidRPr="004C3F24">
        <w:rPr>
          <w:color w:val="1A171C"/>
          <w:spacing w:val="-28"/>
          <w:sz w:val="20"/>
          <w:lang w:val="en-GB"/>
        </w:rPr>
        <w:t xml:space="preserve"> </w:t>
      </w:r>
      <w:r w:rsidRPr="004C3F24">
        <w:rPr>
          <w:color w:val="1A171C"/>
          <w:sz w:val="20"/>
          <w:lang w:val="en-GB"/>
        </w:rPr>
        <w:t>design</w:t>
      </w:r>
      <w:r w:rsidRPr="004C3F24">
        <w:rPr>
          <w:color w:val="1A171C"/>
          <w:spacing w:val="-27"/>
          <w:sz w:val="20"/>
          <w:lang w:val="en-GB"/>
        </w:rPr>
        <w:t xml:space="preserve"> </w:t>
      </w:r>
      <w:r w:rsidRPr="004C3F24">
        <w:rPr>
          <w:color w:val="1A171C"/>
          <w:sz w:val="20"/>
          <w:lang w:val="en-GB"/>
        </w:rPr>
        <w:t>control</w:t>
      </w:r>
      <w:r w:rsidRPr="004C3F24">
        <w:rPr>
          <w:color w:val="1A171C"/>
          <w:spacing w:val="-28"/>
          <w:sz w:val="20"/>
          <w:lang w:val="en-GB"/>
        </w:rPr>
        <w:t xml:space="preserve"> </w:t>
      </w:r>
      <w:r w:rsidRPr="004C3F24">
        <w:rPr>
          <w:color w:val="1A171C"/>
          <w:sz w:val="20"/>
          <w:lang w:val="en-GB"/>
        </w:rPr>
        <w:t>and</w:t>
      </w:r>
      <w:r w:rsidRPr="004C3F24">
        <w:rPr>
          <w:color w:val="1A171C"/>
          <w:spacing w:val="-27"/>
          <w:sz w:val="20"/>
          <w:lang w:val="en-GB"/>
        </w:rPr>
        <w:t xml:space="preserve"> </w:t>
      </w:r>
      <w:r w:rsidRPr="004C3F24">
        <w:rPr>
          <w:color w:val="1A171C"/>
          <w:sz w:val="20"/>
          <w:lang w:val="en-GB"/>
        </w:rPr>
        <w:t>design</w:t>
      </w:r>
      <w:r w:rsidRPr="004C3F24">
        <w:rPr>
          <w:color w:val="1A171C"/>
          <w:spacing w:val="-27"/>
          <w:sz w:val="20"/>
          <w:lang w:val="en-GB"/>
        </w:rPr>
        <w:t xml:space="preserve"> </w:t>
      </w:r>
      <w:r w:rsidRPr="004C3F24">
        <w:rPr>
          <w:color w:val="1A171C"/>
          <w:sz w:val="20"/>
          <w:lang w:val="en-GB"/>
        </w:rPr>
        <w:t>verification</w:t>
      </w:r>
      <w:r w:rsidRPr="004C3F24">
        <w:rPr>
          <w:color w:val="1A171C"/>
          <w:spacing w:val="-27"/>
          <w:sz w:val="20"/>
          <w:lang w:val="en-GB"/>
        </w:rPr>
        <w:t xml:space="preserve"> </w:t>
      </w:r>
      <w:r w:rsidRPr="004C3F24">
        <w:rPr>
          <w:color w:val="1A171C"/>
          <w:sz w:val="20"/>
          <w:lang w:val="en-GB"/>
        </w:rPr>
        <w:t>techniques,</w:t>
      </w:r>
      <w:r w:rsidRPr="004C3F24">
        <w:rPr>
          <w:color w:val="1A171C"/>
          <w:spacing w:val="-28"/>
          <w:sz w:val="20"/>
          <w:lang w:val="en-GB"/>
        </w:rPr>
        <w:t xml:space="preserve"> </w:t>
      </w:r>
      <w:r w:rsidRPr="004C3F24">
        <w:rPr>
          <w:color w:val="1A171C"/>
          <w:sz w:val="20"/>
          <w:lang w:val="en-GB"/>
        </w:rPr>
        <w:t>processes</w:t>
      </w:r>
      <w:r w:rsidRPr="004C3F24">
        <w:rPr>
          <w:color w:val="1A171C"/>
          <w:spacing w:val="-27"/>
          <w:sz w:val="20"/>
          <w:lang w:val="en-GB"/>
        </w:rPr>
        <w:t xml:space="preserve"> </w:t>
      </w:r>
      <w:r w:rsidRPr="004C3F24">
        <w:rPr>
          <w:color w:val="1A171C"/>
          <w:sz w:val="20"/>
          <w:lang w:val="en-GB"/>
        </w:rPr>
        <w:t>and</w:t>
      </w:r>
      <w:r w:rsidRPr="004C3F24">
        <w:rPr>
          <w:color w:val="1A171C"/>
          <w:spacing w:val="-27"/>
          <w:sz w:val="20"/>
          <w:lang w:val="en-GB"/>
        </w:rPr>
        <w:t xml:space="preserve"> </w:t>
      </w:r>
      <w:r w:rsidRPr="004C3F24">
        <w:rPr>
          <w:color w:val="1A171C"/>
          <w:sz w:val="20"/>
          <w:lang w:val="en-GB"/>
        </w:rPr>
        <w:t>systematic</w:t>
      </w:r>
      <w:r w:rsidRPr="004C3F24">
        <w:rPr>
          <w:color w:val="1A171C"/>
          <w:spacing w:val="-28"/>
          <w:sz w:val="20"/>
          <w:lang w:val="en-GB"/>
        </w:rPr>
        <w:t xml:space="preserve"> </w:t>
      </w:r>
      <w:r w:rsidRPr="004C3F24">
        <w:rPr>
          <w:color w:val="1A171C"/>
          <w:sz w:val="20"/>
          <w:lang w:val="en-GB"/>
        </w:rPr>
        <w:t>actions</w:t>
      </w:r>
      <w:r w:rsidRPr="004C3F24">
        <w:rPr>
          <w:color w:val="1A171C"/>
          <w:spacing w:val="-27"/>
          <w:sz w:val="20"/>
          <w:lang w:val="en-GB"/>
        </w:rPr>
        <w:t xml:space="preserve"> </w:t>
      </w:r>
      <w:r w:rsidRPr="004C3F24">
        <w:rPr>
          <w:color w:val="1A171C"/>
          <w:sz w:val="20"/>
          <w:lang w:val="en-GB"/>
        </w:rPr>
        <w:t xml:space="preserve">that </w:t>
      </w:r>
      <w:r w:rsidRPr="004C3F24">
        <w:rPr>
          <w:color w:val="1A171C"/>
          <w:w w:val="95"/>
          <w:sz w:val="20"/>
          <w:lang w:val="en-GB"/>
        </w:rPr>
        <w:t>will</w:t>
      </w:r>
      <w:r w:rsidRPr="004C3F24">
        <w:rPr>
          <w:color w:val="1A171C"/>
          <w:spacing w:val="-13"/>
          <w:w w:val="95"/>
          <w:sz w:val="20"/>
          <w:lang w:val="en-GB"/>
        </w:rPr>
        <w:t xml:space="preserve"> </w:t>
      </w:r>
      <w:r w:rsidRPr="004C3F24">
        <w:rPr>
          <w:color w:val="1A171C"/>
          <w:w w:val="95"/>
          <w:sz w:val="20"/>
          <w:lang w:val="en-GB"/>
        </w:rPr>
        <w:t>be</w:t>
      </w:r>
      <w:r w:rsidRPr="004C3F24">
        <w:rPr>
          <w:color w:val="1A171C"/>
          <w:spacing w:val="-14"/>
          <w:w w:val="95"/>
          <w:sz w:val="20"/>
          <w:lang w:val="en-GB"/>
        </w:rPr>
        <w:t xml:space="preserve"> </w:t>
      </w:r>
      <w:r w:rsidRPr="004C3F24">
        <w:rPr>
          <w:color w:val="1A171C"/>
          <w:w w:val="95"/>
          <w:sz w:val="20"/>
          <w:lang w:val="en-GB"/>
        </w:rPr>
        <w:t>used</w:t>
      </w:r>
      <w:r w:rsidRPr="004C3F24">
        <w:rPr>
          <w:color w:val="1A171C"/>
          <w:spacing w:val="-13"/>
          <w:w w:val="95"/>
          <w:sz w:val="20"/>
          <w:lang w:val="en-GB"/>
        </w:rPr>
        <w:t xml:space="preserve"> </w:t>
      </w:r>
      <w:r w:rsidRPr="004C3F24">
        <w:rPr>
          <w:color w:val="1A171C"/>
          <w:w w:val="95"/>
          <w:sz w:val="20"/>
          <w:lang w:val="en-GB"/>
        </w:rPr>
        <w:t>when</w:t>
      </w:r>
      <w:r w:rsidRPr="004C3F24">
        <w:rPr>
          <w:color w:val="1A171C"/>
          <w:spacing w:val="-13"/>
          <w:w w:val="95"/>
          <w:sz w:val="20"/>
          <w:lang w:val="en-GB"/>
        </w:rPr>
        <w:t xml:space="preserve"> </w:t>
      </w:r>
      <w:r w:rsidRPr="004C3F24">
        <w:rPr>
          <w:color w:val="1A171C"/>
          <w:w w:val="95"/>
          <w:sz w:val="20"/>
          <w:lang w:val="en-GB"/>
        </w:rPr>
        <w:t>designing</w:t>
      </w:r>
      <w:r w:rsidRPr="004C3F24">
        <w:rPr>
          <w:color w:val="1A171C"/>
          <w:spacing w:val="-23"/>
          <w:w w:val="95"/>
          <w:sz w:val="20"/>
          <w:lang w:val="en-GB"/>
        </w:rPr>
        <w:t xml:space="preserve"> </w:t>
      </w:r>
      <w:r w:rsidRPr="004C3F24">
        <w:rPr>
          <w:color w:val="1A171C"/>
          <w:w w:val="95"/>
          <w:sz w:val="20"/>
          <w:lang w:val="en-GB"/>
        </w:rPr>
        <w:t>the</w:t>
      </w:r>
      <w:r w:rsidRPr="004C3F24">
        <w:rPr>
          <w:color w:val="1A171C"/>
          <w:spacing w:val="-24"/>
          <w:w w:val="95"/>
          <w:sz w:val="20"/>
          <w:lang w:val="en-GB"/>
        </w:rPr>
        <w:t xml:space="preserve"> </w:t>
      </w:r>
      <w:r w:rsidRPr="004C3F24">
        <w:rPr>
          <w:color w:val="1A171C"/>
          <w:w w:val="95"/>
          <w:sz w:val="20"/>
          <w:lang w:val="en-GB"/>
        </w:rPr>
        <w:t>pressure</w:t>
      </w:r>
      <w:r w:rsidRPr="004C3F24">
        <w:rPr>
          <w:color w:val="1A171C"/>
          <w:spacing w:val="-25"/>
          <w:w w:val="95"/>
          <w:sz w:val="20"/>
          <w:lang w:val="en-GB"/>
        </w:rPr>
        <w:t xml:space="preserve"> </w:t>
      </w:r>
      <w:r w:rsidRPr="004C3F24">
        <w:rPr>
          <w:color w:val="1A171C"/>
          <w:w w:val="95"/>
          <w:sz w:val="20"/>
          <w:lang w:val="en-GB"/>
        </w:rPr>
        <w:t>equipment</w:t>
      </w:r>
      <w:r w:rsidRPr="004C3F24">
        <w:rPr>
          <w:color w:val="1A171C"/>
          <w:spacing w:val="-21"/>
          <w:w w:val="95"/>
          <w:sz w:val="20"/>
          <w:lang w:val="en-GB"/>
        </w:rPr>
        <w:t xml:space="preserve"> </w:t>
      </w:r>
      <w:r w:rsidRPr="004C3F24">
        <w:rPr>
          <w:color w:val="1A171C"/>
          <w:w w:val="95"/>
          <w:sz w:val="20"/>
          <w:lang w:val="en-GB"/>
        </w:rPr>
        <w:t>pertaining</w:t>
      </w:r>
      <w:r w:rsidRPr="004C3F24">
        <w:rPr>
          <w:color w:val="1A171C"/>
          <w:spacing w:val="-23"/>
          <w:w w:val="95"/>
          <w:sz w:val="20"/>
          <w:lang w:val="en-GB"/>
        </w:rPr>
        <w:t xml:space="preserve"> </w:t>
      </w:r>
      <w:r w:rsidRPr="004C3F24">
        <w:rPr>
          <w:color w:val="1A171C"/>
          <w:w w:val="95"/>
          <w:sz w:val="20"/>
          <w:lang w:val="en-GB"/>
        </w:rPr>
        <w:t>to</w:t>
      </w:r>
      <w:r w:rsidRPr="004C3F24">
        <w:rPr>
          <w:color w:val="1A171C"/>
          <w:spacing w:val="-24"/>
          <w:w w:val="95"/>
          <w:sz w:val="20"/>
          <w:lang w:val="en-GB"/>
        </w:rPr>
        <w:t xml:space="preserve"> </w:t>
      </w:r>
      <w:r w:rsidRPr="004C3F24">
        <w:rPr>
          <w:color w:val="1A171C"/>
          <w:w w:val="95"/>
          <w:sz w:val="20"/>
          <w:lang w:val="en-GB"/>
        </w:rPr>
        <w:t>the</w:t>
      </w:r>
      <w:r w:rsidRPr="004C3F24">
        <w:rPr>
          <w:color w:val="1A171C"/>
          <w:spacing w:val="-23"/>
          <w:w w:val="95"/>
          <w:sz w:val="20"/>
          <w:lang w:val="en-GB"/>
        </w:rPr>
        <w:t xml:space="preserve"> </w:t>
      </w:r>
      <w:r w:rsidRPr="004C3F24">
        <w:rPr>
          <w:color w:val="1A171C"/>
          <w:w w:val="95"/>
          <w:sz w:val="20"/>
          <w:lang w:val="en-GB"/>
        </w:rPr>
        <w:t>pressure</w:t>
      </w:r>
      <w:r w:rsidRPr="004C3F24">
        <w:rPr>
          <w:color w:val="1A171C"/>
          <w:spacing w:val="-25"/>
          <w:w w:val="95"/>
          <w:sz w:val="20"/>
          <w:lang w:val="en-GB"/>
        </w:rPr>
        <w:t xml:space="preserve"> </w:t>
      </w:r>
      <w:r w:rsidRPr="004C3F24">
        <w:rPr>
          <w:color w:val="1A171C"/>
          <w:w w:val="95"/>
          <w:sz w:val="20"/>
          <w:lang w:val="en-GB"/>
        </w:rPr>
        <w:t>equipment</w:t>
      </w:r>
      <w:r w:rsidRPr="004C3F24">
        <w:rPr>
          <w:color w:val="1A171C"/>
          <w:spacing w:val="-22"/>
          <w:w w:val="95"/>
          <w:sz w:val="20"/>
          <w:lang w:val="en-GB"/>
        </w:rPr>
        <w:t xml:space="preserve"> </w:t>
      </w:r>
      <w:r w:rsidRPr="004C3F24">
        <w:rPr>
          <w:color w:val="1A171C"/>
          <w:w w:val="95"/>
          <w:sz w:val="20"/>
          <w:lang w:val="en-GB"/>
        </w:rPr>
        <w:t xml:space="preserve">type </w:t>
      </w:r>
      <w:r w:rsidRPr="004C3F24">
        <w:rPr>
          <w:color w:val="1A171C"/>
          <w:sz w:val="20"/>
          <w:lang w:val="en-GB"/>
        </w:rPr>
        <w:t>covered,</w:t>
      </w:r>
      <w:r w:rsidRPr="004C3F24">
        <w:rPr>
          <w:color w:val="1A171C"/>
          <w:spacing w:val="-23"/>
          <w:sz w:val="20"/>
          <w:lang w:val="en-GB"/>
        </w:rPr>
        <w:t xml:space="preserve"> </w:t>
      </w:r>
      <w:r w:rsidRPr="004C3F24">
        <w:rPr>
          <w:color w:val="1A171C"/>
          <w:sz w:val="20"/>
          <w:lang w:val="en-GB"/>
        </w:rPr>
        <w:t>particularly</w:t>
      </w:r>
      <w:r w:rsidRPr="004C3F24">
        <w:rPr>
          <w:color w:val="1A171C"/>
          <w:spacing w:val="-21"/>
          <w:sz w:val="20"/>
          <w:lang w:val="en-GB"/>
        </w:rPr>
        <w:t xml:space="preserve"> </w:t>
      </w:r>
      <w:proofErr w:type="gramStart"/>
      <w:r w:rsidRPr="004C3F24">
        <w:rPr>
          <w:color w:val="1A171C"/>
          <w:sz w:val="20"/>
          <w:lang w:val="en-GB"/>
        </w:rPr>
        <w:t>with</w:t>
      </w:r>
      <w:r w:rsidRPr="004C3F24">
        <w:rPr>
          <w:color w:val="1A171C"/>
          <w:spacing w:val="-20"/>
          <w:sz w:val="20"/>
          <w:lang w:val="en-GB"/>
        </w:rPr>
        <w:t xml:space="preserve"> </w:t>
      </w:r>
      <w:r w:rsidRPr="004C3F24">
        <w:rPr>
          <w:color w:val="1A171C"/>
          <w:sz w:val="20"/>
          <w:lang w:val="en-GB"/>
        </w:rPr>
        <w:t>regard</w:t>
      </w:r>
      <w:r w:rsidRPr="004C3F24">
        <w:rPr>
          <w:color w:val="1A171C"/>
          <w:spacing w:val="-21"/>
          <w:sz w:val="20"/>
          <w:lang w:val="en-GB"/>
        </w:rPr>
        <w:t xml:space="preserve"> </w:t>
      </w:r>
      <w:r w:rsidRPr="004C3F24">
        <w:rPr>
          <w:color w:val="1A171C"/>
          <w:sz w:val="20"/>
          <w:lang w:val="en-GB"/>
        </w:rPr>
        <w:t>to</w:t>
      </w:r>
      <w:proofErr w:type="gramEnd"/>
      <w:r w:rsidRPr="004C3F24">
        <w:rPr>
          <w:color w:val="1A171C"/>
          <w:spacing w:val="-9"/>
          <w:sz w:val="20"/>
          <w:lang w:val="en-GB"/>
        </w:rPr>
        <w:t xml:space="preserve"> </w:t>
      </w:r>
      <w:r w:rsidRPr="004C3F24">
        <w:rPr>
          <w:color w:val="1A171C"/>
          <w:sz w:val="20"/>
          <w:lang w:val="en-GB"/>
        </w:rPr>
        <w:t>materials</w:t>
      </w:r>
      <w:r w:rsidRPr="004C3F24">
        <w:rPr>
          <w:color w:val="1A171C"/>
          <w:spacing w:val="-14"/>
          <w:sz w:val="20"/>
          <w:lang w:val="en-GB"/>
        </w:rPr>
        <w:t xml:space="preserve"> </w:t>
      </w:r>
      <w:r w:rsidRPr="004C3F24">
        <w:rPr>
          <w:color w:val="1A171C"/>
          <w:sz w:val="20"/>
          <w:lang w:val="en-GB"/>
        </w:rPr>
        <w:t>in</w:t>
      </w:r>
      <w:r w:rsidRPr="004C3F24">
        <w:rPr>
          <w:color w:val="1A171C"/>
          <w:spacing w:val="-12"/>
          <w:sz w:val="20"/>
          <w:lang w:val="en-GB"/>
        </w:rPr>
        <w:t xml:space="preserve"> </w:t>
      </w:r>
      <w:r w:rsidRPr="004C3F24">
        <w:rPr>
          <w:color w:val="1A171C"/>
          <w:sz w:val="20"/>
          <w:lang w:val="en-GB"/>
        </w:rPr>
        <w:t>accordance</w:t>
      </w:r>
      <w:r w:rsidRPr="004C3F24">
        <w:rPr>
          <w:color w:val="1A171C"/>
          <w:spacing w:val="-15"/>
          <w:sz w:val="20"/>
          <w:lang w:val="en-GB"/>
        </w:rPr>
        <w:t xml:space="preserve"> </w:t>
      </w:r>
      <w:r w:rsidRPr="004C3F24">
        <w:rPr>
          <w:color w:val="1A171C"/>
          <w:sz w:val="20"/>
          <w:lang w:val="en-GB"/>
        </w:rPr>
        <w:t>with</w:t>
      </w:r>
      <w:r w:rsidRPr="004C3F24">
        <w:rPr>
          <w:color w:val="1A171C"/>
          <w:spacing w:val="-13"/>
          <w:sz w:val="20"/>
          <w:lang w:val="en-GB"/>
        </w:rPr>
        <w:t xml:space="preserve"> </w:t>
      </w:r>
      <w:r w:rsidRPr="004C3F24">
        <w:rPr>
          <w:color w:val="1A171C"/>
          <w:sz w:val="20"/>
          <w:lang w:val="en-GB"/>
        </w:rPr>
        <w:t>point</w:t>
      </w:r>
      <w:r w:rsidRPr="004C3F24">
        <w:rPr>
          <w:color w:val="1A171C"/>
          <w:spacing w:val="-14"/>
          <w:sz w:val="20"/>
          <w:lang w:val="en-GB"/>
        </w:rPr>
        <w:t xml:space="preserve"> </w:t>
      </w:r>
      <w:r w:rsidRPr="004C3F24">
        <w:rPr>
          <w:color w:val="1A171C"/>
          <w:sz w:val="20"/>
          <w:lang w:val="en-GB"/>
        </w:rPr>
        <w:t>4</w:t>
      </w:r>
      <w:r w:rsidRPr="004C3F24">
        <w:rPr>
          <w:color w:val="1A171C"/>
          <w:spacing w:val="-12"/>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Annex</w:t>
      </w:r>
      <w:r w:rsidRPr="004C3F24">
        <w:rPr>
          <w:color w:val="1A171C"/>
          <w:spacing w:val="-14"/>
          <w:sz w:val="20"/>
          <w:lang w:val="en-GB"/>
        </w:rPr>
        <w:t xml:space="preserve"> </w:t>
      </w:r>
      <w:r w:rsidRPr="004C3F24">
        <w:rPr>
          <w:color w:val="1A171C"/>
          <w:sz w:val="20"/>
          <w:lang w:val="en-GB"/>
        </w:rPr>
        <w:t>I,</w:t>
      </w:r>
    </w:p>
    <w:p w14:paraId="477EF940" w14:textId="77777777" w:rsidR="00340395" w:rsidRPr="004C3F24" w:rsidRDefault="00340395" w:rsidP="00340395">
      <w:pPr>
        <w:pStyle w:val="Listeavsnitt"/>
        <w:widowControl w:val="0"/>
        <w:numPr>
          <w:ilvl w:val="3"/>
          <w:numId w:val="50"/>
        </w:numPr>
        <w:tabs>
          <w:tab w:val="left" w:pos="2306"/>
        </w:tabs>
        <w:autoSpaceDE w:val="0"/>
        <w:autoSpaceDN w:val="0"/>
        <w:spacing w:before="174" w:after="0" w:line="228" w:lineRule="auto"/>
        <w:ind w:left="2305" w:right="1545" w:hanging="278"/>
        <w:contextualSpacing w:val="0"/>
        <w:jc w:val="both"/>
        <w:rPr>
          <w:sz w:val="20"/>
          <w:lang w:val="en-GB"/>
        </w:rPr>
      </w:pPr>
      <w:r w:rsidRPr="004C3F24">
        <w:rPr>
          <w:color w:val="1A171C"/>
          <w:w w:val="95"/>
          <w:sz w:val="20"/>
          <w:lang w:val="en-GB"/>
        </w:rPr>
        <w:t>the</w:t>
      </w:r>
      <w:r w:rsidRPr="004C3F24">
        <w:rPr>
          <w:color w:val="1A171C"/>
          <w:spacing w:val="-15"/>
          <w:w w:val="95"/>
          <w:sz w:val="20"/>
          <w:lang w:val="en-GB"/>
        </w:rPr>
        <w:t xml:space="preserve"> </w:t>
      </w:r>
      <w:r w:rsidRPr="004C3F24">
        <w:rPr>
          <w:color w:val="1A171C"/>
          <w:w w:val="95"/>
          <w:sz w:val="20"/>
          <w:lang w:val="en-GB"/>
        </w:rPr>
        <w:t>corresponding</w:t>
      </w:r>
      <w:r w:rsidRPr="004C3F24">
        <w:rPr>
          <w:color w:val="1A171C"/>
          <w:spacing w:val="-15"/>
          <w:w w:val="95"/>
          <w:sz w:val="20"/>
          <w:lang w:val="en-GB"/>
        </w:rPr>
        <w:t xml:space="preserve"> </w:t>
      </w:r>
      <w:r w:rsidRPr="004C3F24">
        <w:rPr>
          <w:color w:val="1A171C"/>
          <w:w w:val="95"/>
          <w:sz w:val="20"/>
          <w:lang w:val="en-GB"/>
        </w:rPr>
        <w:t>manufacturing,</w:t>
      </w:r>
      <w:r w:rsidRPr="004C3F24">
        <w:rPr>
          <w:color w:val="1A171C"/>
          <w:spacing w:val="-15"/>
          <w:w w:val="95"/>
          <w:sz w:val="20"/>
          <w:lang w:val="en-GB"/>
        </w:rPr>
        <w:t xml:space="preserve"> </w:t>
      </w:r>
      <w:r w:rsidRPr="004C3F24">
        <w:rPr>
          <w:color w:val="1A171C"/>
          <w:w w:val="95"/>
          <w:sz w:val="20"/>
          <w:lang w:val="en-GB"/>
        </w:rPr>
        <w:t>quality</w:t>
      </w:r>
      <w:r w:rsidRPr="004C3F24">
        <w:rPr>
          <w:color w:val="1A171C"/>
          <w:spacing w:val="-15"/>
          <w:w w:val="95"/>
          <w:sz w:val="20"/>
          <w:lang w:val="en-GB"/>
        </w:rPr>
        <w:t xml:space="preserve"> </w:t>
      </w:r>
      <w:r w:rsidRPr="004C3F24">
        <w:rPr>
          <w:color w:val="1A171C"/>
          <w:w w:val="95"/>
          <w:sz w:val="20"/>
          <w:lang w:val="en-GB"/>
        </w:rPr>
        <w:t>control</w:t>
      </w:r>
      <w:r w:rsidRPr="004C3F24">
        <w:rPr>
          <w:color w:val="1A171C"/>
          <w:spacing w:val="-14"/>
          <w:w w:val="95"/>
          <w:sz w:val="20"/>
          <w:lang w:val="en-GB"/>
        </w:rPr>
        <w:t xml:space="preserve"> </w:t>
      </w:r>
      <w:r w:rsidRPr="004C3F24">
        <w:rPr>
          <w:color w:val="1A171C"/>
          <w:w w:val="95"/>
          <w:sz w:val="20"/>
          <w:lang w:val="en-GB"/>
        </w:rPr>
        <w:t>and</w:t>
      </w:r>
      <w:r w:rsidRPr="004C3F24">
        <w:rPr>
          <w:color w:val="1A171C"/>
          <w:spacing w:val="-14"/>
          <w:w w:val="95"/>
          <w:sz w:val="20"/>
          <w:lang w:val="en-GB"/>
        </w:rPr>
        <w:t xml:space="preserve"> </w:t>
      </w:r>
      <w:r w:rsidRPr="004C3F24">
        <w:rPr>
          <w:color w:val="1A171C"/>
          <w:w w:val="95"/>
          <w:sz w:val="20"/>
          <w:lang w:val="en-GB"/>
        </w:rPr>
        <w:t>quality</w:t>
      </w:r>
      <w:r w:rsidRPr="004C3F24">
        <w:rPr>
          <w:color w:val="1A171C"/>
          <w:spacing w:val="-15"/>
          <w:w w:val="95"/>
          <w:sz w:val="20"/>
          <w:lang w:val="en-GB"/>
        </w:rPr>
        <w:t xml:space="preserve"> </w:t>
      </w:r>
      <w:r w:rsidRPr="004C3F24">
        <w:rPr>
          <w:color w:val="1A171C"/>
          <w:w w:val="95"/>
          <w:sz w:val="20"/>
          <w:lang w:val="en-GB"/>
        </w:rPr>
        <w:t>assurance</w:t>
      </w:r>
      <w:r w:rsidRPr="004C3F24">
        <w:rPr>
          <w:color w:val="1A171C"/>
          <w:spacing w:val="-15"/>
          <w:w w:val="95"/>
          <w:sz w:val="20"/>
          <w:lang w:val="en-GB"/>
        </w:rPr>
        <w:t xml:space="preserve"> </w:t>
      </w:r>
      <w:r w:rsidRPr="004C3F24">
        <w:rPr>
          <w:color w:val="1A171C"/>
          <w:w w:val="95"/>
          <w:sz w:val="20"/>
          <w:lang w:val="en-GB"/>
        </w:rPr>
        <w:t>techniques,</w:t>
      </w:r>
      <w:r w:rsidRPr="004C3F24">
        <w:rPr>
          <w:color w:val="1A171C"/>
          <w:spacing w:val="-14"/>
          <w:w w:val="95"/>
          <w:sz w:val="20"/>
          <w:lang w:val="en-GB"/>
        </w:rPr>
        <w:t xml:space="preserve"> </w:t>
      </w:r>
      <w:r w:rsidRPr="004C3F24">
        <w:rPr>
          <w:color w:val="1A171C"/>
          <w:w w:val="95"/>
          <w:sz w:val="20"/>
          <w:lang w:val="en-GB"/>
        </w:rPr>
        <w:t xml:space="preserve">processes </w:t>
      </w:r>
      <w:r w:rsidRPr="004C3F24">
        <w:rPr>
          <w:color w:val="1A171C"/>
          <w:sz w:val="20"/>
          <w:lang w:val="en-GB"/>
        </w:rPr>
        <w:t>and systematic actions that will be used, particularly the procedures for the permanent joining of parts as approved in accordance with point 3.1.2 of Annex</w:t>
      </w:r>
      <w:r w:rsidRPr="004C3F24">
        <w:rPr>
          <w:color w:val="1A171C"/>
          <w:spacing w:val="-26"/>
          <w:sz w:val="20"/>
          <w:lang w:val="en-GB"/>
        </w:rPr>
        <w:t xml:space="preserve"> </w:t>
      </w:r>
      <w:r w:rsidRPr="004C3F24">
        <w:rPr>
          <w:color w:val="1A171C"/>
          <w:sz w:val="20"/>
          <w:lang w:val="en-GB"/>
        </w:rPr>
        <w:t>I,</w:t>
      </w:r>
    </w:p>
    <w:p w14:paraId="6D2CE5B6" w14:textId="77777777" w:rsidR="00340395" w:rsidRPr="004C3F24" w:rsidRDefault="00340395" w:rsidP="00340395">
      <w:pPr>
        <w:pStyle w:val="Listeavsnitt"/>
        <w:widowControl w:val="0"/>
        <w:numPr>
          <w:ilvl w:val="3"/>
          <w:numId w:val="50"/>
        </w:numPr>
        <w:tabs>
          <w:tab w:val="left" w:pos="2306"/>
        </w:tabs>
        <w:autoSpaceDE w:val="0"/>
        <w:autoSpaceDN w:val="0"/>
        <w:spacing w:before="175" w:after="0" w:line="228" w:lineRule="auto"/>
        <w:ind w:left="2305" w:right="1555" w:hanging="278"/>
        <w:contextualSpacing w:val="0"/>
        <w:jc w:val="both"/>
        <w:rPr>
          <w:sz w:val="20"/>
          <w:lang w:val="en-GB"/>
        </w:rPr>
      </w:pPr>
      <w:r w:rsidRPr="004C3F24">
        <w:rPr>
          <w:color w:val="1A171C"/>
          <w:sz w:val="20"/>
          <w:lang w:val="en-GB"/>
        </w:rPr>
        <w:t>the</w:t>
      </w:r>
      <w:r w:rsidRPr="004C3F24">
        <w:rPr>
          <w:color w:val="1A171C"/>
          <w:spacing w:val="-30"/>
          <w:sz w:val="20"/>
          <w:lang w:val="en-GB"/>
        </w:rPr>
        <w:t xml:space="preserve"> </w:t>
      </w:r>
      <w:r w:rsidRPr="004C3F24">
        <w:rPr>
          <w:color w:val="1A171C"/>
          <w:sz w:val="20"/>
          <w:lang w:val="en-GB"/>
        </w:rPr>
        <w:t>examinations</w:t>
      </w:r>
      <w:r w:rsidRPr="004C3F24">
        <w:rPr>
          <w:color w:val="1A171C"/>
          <w:spacing w:val="-31"/>
          <w:sz w:val="20"/>
          <w:lang w:val="en-GB"/>
        </w:rPr>
        <w:t xml:space="preserve"> </w:t>
      </w:r>
      <w:r w:rsidRPr="004C3F24">
        <w:rPr>
          <w:color w:val="1A171C"/>
          <w:sz w:val="20"/>
          <w:lang w:val="en-GB"/>
        </w:rPr>
        <w:t>and</w:t>
      </w:r>
      <w:r w:rsidRPr="004C3F24">
        <w:rPr>
          <w:color w:val="1A171C"/>
          <w:spacing w:val="-30"/>
          <w:sz w:val="20"/>
          <w:lang w:val="en-GB"/>
        </w:rPr>
        <w:t xml:space="preserve"> </w:t>
      </w:r>
      <w:r w:rsidRPr="004C3F24">
        <w:rPr>
          <w:color w:val="1A171C"/>
          <w:sz w:val="20"/>
          <w:lang w:val="en-GB"/>
        </w:rPr>
        <w:t>tests</w:t>
      </w:r>
      <w:r w:rsidRPr="004C3F24">
        <w:rPr>
          <w:color w:val="1A171C"/>
          <w:spacing w:val="-30"/>
          <w:sz w:val="20"/>
          <w:lang w:val="en-GB"/>
        </w:rPr>
        <w:t xml:space="preserve"> </w:t>
      </w:r>
      <w:r w:rsidRPr="004C3F24">
        <w:rPr>
          <w:color w:val="1A171C"/>
          <w:sz w:val="20"/>
          <w:lang w:val="en-GB"/>
        </w:rPr>
        <w:t>that</w:t>
      </w:r>
      <w:r w:rsidRPr="004C3F24">
        <w:rPr>
          <w:color w:val="1A171C"/>
          <w:spacing w:val="-30"/>
          <w:sz w:val="20"/>
          <w:lang w:val="en-GB"/>
        </w:rPr>
        <w:t xml:space="preserve"> </w:t>
      </w:r>
      <w:r w:rsidRPr="004C3F24">
        <w:rPr>
          <w:color w:val="1A171C"/>
          <w:sz w:val="20"/>
          <w:lang w:val="en-GB"/>
        </w:rPr>
        <w:t>will</w:t>
      </w:r>
      <w:r w:rsidRPr="004C3F24">
        <w:rPr>
          <w:color w:val="1A171C"/>
          <w:spacing w:val="-30"/>
          <w:sz w:val="20"/>
          <w:lang w:val="en-GB"/>
        </w:rPr>
        <w:t xml:space="preserve"> </w:t>
      </w:r>
      <w:r w:rsidRPr="004C3F24">
        <w:rPr>
          <w:color w:val="1A171C"/>
          <w:sz w:val="20"/>
          <w:lang w:val="en-GB"/>
        </w:rPr>
        <w:t>be</w:t>
      </w:r>
      <w:r w:rsidRPr="004C3F24">
        <w:rPr>
          <w:color w:val="1A171C"/>
          <w:spacing w:val="-31"/>
          <w:sz w:val="20"/>
          <w:lang w:val="en-GB"/>
        </w:rPr>
        <w:t xml:space="preserve"> </w:t>
      </w:r>
      <w:r w:rsidRPr="004C3F24">
        <w:rPr>
          <w:color w:val="1A171C"/>
          <w:sz w:val="20"/>
          <w:lang w:val="en-GB"/>
        </w:rPr>
        <w:t>carried</w:t>
      </w:r>
      <w:r w:rsidRPr="004C3F24">
        <w:rPr>
          <w:color w:val="1A171C"/>
          <w:spacing w:val="-31"/>
          <w:sz w:val="20"/>
          <w:lang w:val="en-GB"/>
        </w:rPr>
        <w:t xml:space="preserve"> </w:t>
      </w:r>
      <w:r w:rsidRPr="004C3F24">
        <w:rPr>
          <w:color w:val="1A171C"/>
          <w:sz w:val="20"/>
          <w:lang w:val="en-GB"/>
        </w:rPr>
        <w:t>out</w:t>
      </w:r>
      <w:r w:rsidRPr="004C3F24">
        <w:rPr>
          <w:color w:val="1A171C"/>
          <w:spacing w:val="-29"/>
          <w:sz w:val="20"/>
          <w:lang w:val="en-GB"/>
        </w:rPr>
        <w:t xml:space="preserve"> </w:t>
      </w:r>
      <w:r w:rsidRPr="004C3F24">
        <w:rPr>
          <w:color w:val="1A171C"/>
          <w:sz w:val="20"/>
          <w:lang w:val="en-GB"/>
        </w:rPr>
        <w:t>before,</w:t>
      </w:r>
      <w:r w:rsidRPr="004C3F24">
        <w:rPr>
          <w:color w:val="1A171C"/>
          <w:spacing w:val="-31"/>
          <w:sz w:val="20"/>
          <w:lang w:val="en-GB"/>
        </w:rPr>
        <w:t xml:space="preserve"> </w:t>
      </w:r>
      <w:r w:rsidRPr="004C3F24">
        <w:rPr>
          <w:color w:val="1A171C"/>
          <w:sz w:val="20"/>
          <w:lang w:val="en-GB"/>
        </w:rPr>
        <w:t>during</w:t>
      </w:r>
      <w:r w:rsidRPr="004C3F24">
        <w:rPr>
          <w:color w:val="1A171C"/>
          <w:spacing w:val="-29"/>
          <w:sz w:val="20"/>
          <w:lang w:val="en-GB"/>
        </w:rPr>
        <w:t xml:space="preserve"> </w:t>
      </w:r>
      <w:r w:rsidRPr="004C3F24">
        <w:rPr>
          <w:color w:val="1A171C"/>
          <w:sz w:val="20"/>
          <w:lang w:val="en-GB"/>
        </w:rPr>
        <w:t>and</w:t>
      </w:r>
      <w:r w:rsidRPr="004C3F24">
        <w:rPr>
          <w:color w:val="1A171C"/>
          <w:spacing w:val="-30"/>
          <w:sz w:val="20"/>
          <w:lang w:val="en-GB"/>
        </w:rPr>
        <w:t xml:space="preserve"> </w:t>
      </w:r>
      <w:r w:rsidRPr="004C3F24">
        <w:rPr>
          <w:color w:val="1A171C"/>
          <w:sz w:val="20"/>
          <w:lang w:val="en-GB"/>
        </w:rPr>
        <w:t>after</w:t>
      </w:r>
      <w:r w:rsidRPr="004C3F24">
        <w:rPr>
          <w:color w:val="1A171C"/>
          <w:spacing w:val="-30"/>
          <w:sz w:val="20"/>
          <w:lang w:val="en-GB"/>
        </w:rPr>
        <w:t xml:space="preserve"> </w:t>
      </w:r>
      <w:r w:rsidRPr="004C3F24">
        <w:rPr>
          <w:color w:val="1A171C"/>
          <w:sz w:val="20"/>
          <w:lang w:val="en-GB"/>
        </w:rPr>
        <w:t>manufacture,</w:t>
      </w:r>
      <w:r w:rsidRPr="004C3F24">
        <w:rPr>
          <w:color w:val="1A171C"/>
          <w:spacing w:val="-31"/>
          <w:sz w:val="20"/>
          <w:lang w:val="en-GB"/>
        </w:rPr>
        <w:t xml:space="preserve"> </w:t>
      </w:r>
      <w:r w:rsidRPr="004C3F24">
        <w:rPr>
          <w:color w:val="1A171C"/>
          <w:sz w:val="20"/>
          <w:lang w:val="en-GB"/>
        </w:rPr>
        <w:t>and the</w:t>
      </w:r>
      <w:r w:rsidRPr="004C3F24">
        <w:rPr>
          <w:color w:val="1A171C"/>
          <w:spacing w:val="-9"/>
          <w:sz w:val="20"/>
          <w:lang w:val="en-GB"/>
        </w:rPr>
        <w:t xml:space="preserve"> </w:t>
      </w:r>
      <w:r w:rsidRPr="004C3F24">
        <w:rPr>
          <w:color w:val="1A171C"/>
          <w:sz w:val="20"/>
          <w:lang w:val="en-GB"/>
        </w:rPr>
        <w:t>frequency</w:t>
      </w:r>
      <w:r w:rsidRPr="004C3F24">
        <w:rPr>
          <w:color w:val="1A171C"/>
          <w:spacing w:val="-12"/>
          <w:sz w:val="20"/>
          <w:lang w:val="en-GB"/>
        </w:rPr>
        <w:t xml:space="preserve"> </w:t>
      </w:r>
      <w:r w:rsidRPr="004C3F24">
        <w:rPr>
          <w:color w:val="1A171C"/>
          <w:sz w:val="20"/>
          <w:lang w:val="en-GB"/>
        </w:rPr>
        <w:t>with</w:t>
      </w:r>
      <w:r w:rsidRPr="004C3F24">
        <w:rPr>
          <w:color w:val="1A171C"/>
          <w:spacing w:val="-4"/>
          <w:sz w:val="20"/>
          <w:lang w:val="en-GB"/>
        </w:rPr>
        <w:t xml:space="preserve"> </w:t>
      </w:r>
      <w:r w:rsidRPr="004C3F24">
        <w:rPr>
          <w:color w:val="1A171C"/>
          <w:sz w:val="20"/>
          <w:lang w:val="en-GB"/>
        </w:rPr>
        <w:t>which</w:t>
      </w:r>
      <w:r w:rsidRPr="004C3F24">
        <w:rPr>
          <w:color w:val="1A171C"/>
          <w:spacing w:val="-18"/>
          <w:sz w:val="20"/>
          <w:lang w:val="en-GB"/>
        </w:rPr>
        <w:t xml:space="preserve"> </w:t>
      </w:r>
      <w:r w:rsidRPr="004C3F24">
        <w:rPr>
          <w:color w:val="1A171C"/>
          <w:sz w:val="20"/>
          <w:lang w:val="en-GB"/>
        </w:rPr>
        <w:t>they</w:t>
      </w:r>
      <w:r w:rsidRPr="004C3F24">
        <w:rPr>
          <w:color w:val="1A171C"/>
          <w:spacing w:val="-16"/>
          <w:sz w:val="20"/>
          <w:lang w:val="en-GB"/>
        </w:rPr>
        <w:t xml:space="preserve"> </w:t>
      </w:r>
      <w:r w:rsidRPr="004C3F24">
        <w:rPr>
          <w:color w:val="1A171C"/>
          <w:sz w:val="20"/>
          <w:lang w:val="en-GB"/>
        </w:rPr>
        <w:t>will</w:t>
      </w:r>
      <w:r w:rsidRPr="004C3F24">
        <w:rPr>
          <w:color w:val="1A171C"/>
          <w:spacing w:val="-17"/>
          <w:sz w:val="20"/>
          <w:lang w:val="en-GB"/>
        </w:rPr>
        <w:t xml:space="preserve"> </w:t>
      </w:r>
      <w:r w:rsidRPr="004C3F24">
        <w:rPr>
          <w:color w:val="1A171C"/>
          <w:sz w:val="20"/>
          <w:lang w:val="en-GB"/>
        </w:rPr>
        <w:t>be</w:t>
      </w:r>
      <w:r w:rsidRPr="004C3F24">
        <w:rPr>
          <w:color w:val="1A171C"/>
          <w:spacing w:val="-18"/>
          <w:sz w:val="20"/>
          <w:lang w:val="en-GB"/>
        </w:rPr>
        <w:t xml:space="preserve"> </w:t>
      </w:r>
      <w:r w:rsidRPr="004C3F24">
        <w:rPr>
          <w:color w:val="1A171C"/>
          <w:sz w:val="20"/>
          <w:lang w:val="en-GB"/>
        </w:rPr>
        <w:t>carried</w:t>
      </w:r>
      <w:r w:rsidRPr="004C3F24">
        <w:rPr>
          <w:color w:val="1A171C"/>
          <w:spacing w:val="-16"/>
          <w:sz w:val="20"/>
          <w:lang w:val="en-GB"/>
        </w:rPr>
        <w:t xml:space="preserve"> </w:t>
      </w:r>
      <w:r w:rsidRPr="004C3F24">
        <w:rPr>
          <w:color w:val="1A171C"/>
          <w:sz w:val="20"/>
          <w:lang w:val="en-GB"/>
        </w:rPr>
        <w:t>out,</w:t>
      </w:r>
    </w:p>
    <w:p w14:paraId="6E7572AC" w14:textId="77777777" w:rsidR="00340395" w:rsidRPr="004C3F24" w:rsidRDefault="00340395" w:rsidP="00340395">
      <w:pPr>
        <w:pStyle w:val="Listeavsnitt"/>
        <w:widowControl w:val="0"/>
        <w:numPr>
          <w:ilvl w:val="3"/>
          <w:numId w:val="50"/>
        </w:numPr>
        <w:tabs>
          <w:tab w:val="left" w:pos="2306"/>
        </w:tabs>
        <w:autoSpaceDE w:val="0"/>
        <w:autoSpaceDN w:val="0"/>
        <w:spacing w:before="108" w:after="0" w:line="228" w:lineRule="auto"/>
        <w:ind w:left="2305" w:right="1543" w:hanging="278"/>
        <w:contextualSpacing w:val="0"/>
        <w:jc w:val="both"/>
        <w:rPr>
          <w:sz w:val="20"/>
          <w:lang w:val="en-GB"/>
        </w:rPr>
      </w:pPr>
      <w:r w:rsidRPr="004C3F24">
        <w:rPr>
          <w:color w:val="1A171C"/>
          <w:sz w:val="20"/>
          <w:lang w:val="en-GB"/>
        </w:rPr>
        <w:t>the quality records, such as inspection reports and test data, calibration data, reports concerning</w:t>
      </w:r>
      <w:r w:rsidRPr="004C3F24">
        <w:rPr>
          <w:color w:val="1A171C"/>
          <w:spacing w:val="-24"/>
          <w:sz w:val="20"/>
          <w:lang w:val="en-GB"/>
        </w:rPr>
        <w:t xml:space="preserve"> </w:t>
      </w:r>
      <w:r w:rsidRPr="004C3F24">
        <w:rPr>
          <w:color w:val="1A171C"/>
          <w:sz w:val="20"/>
          <w:lang w:val="en-GB"/>
        </w:rPr>
        <w:t>the</w:t>
      </w:r>
      <w:r w:rsidRPr="004C3F24">
        <w:rPr>
          <w:color w:val="1A171C"/>
          <w:spacing w:val="-23"/>
          <w:sz w:val="20"/>
          <w:lang w:val="en-GB"/>
        </w:rPr>
        <w:t xml:space="preserve"> </w:t>
      </w:r>
      <w:proofErr w:type="spellStart"/>
      <w:r w:rsidRPr="004C3F24">
        <w:rPr>
          <w:color w:val="1A171C"/>
          <w:sz w:val="20"/>
          <w:lang w:val="en-GB"/>
        </w:rPr>
        <w:t>qualifi</w:t>
      </w:r>
      <w:proofErr w:type="spellEnd"/>
      <w:r w:rsidRPr="004C3F24">
        <w:rPr>
          <w:color w:val="1A171C"/>
          <w:spacing w:val="-23"/>
          <w:sz w:val="20"/>
          <w:lang w:val="en-GB"/>
        </w:rPr>
        <w:t xml:space="preserve"> </w:t>
      </w:r>
      <w:r w:rsidRPr="004C3F24">
        <w:rPr>
          <w:color w:val="1A171C"/>
          <w:sz w:val="20"/>
          <w:lang w:val="en-GB"/>
        </w:rPr>
        <w:t>cations</w:t>
      </w:r>
      <w:r w:rsidRPr="004C3F24">
        <w:rPr>
          <w:color w:val="1A171C"/>
          <w:spacing w:val="-26"/>
          <w:sz w:val="20"/>
          <w:lang w:val="en-GB"/>
        </w:rPr>
        <w:t xml:space="preserve"> </w:t>
      </w:r>
      <w:r w:rsidRPr="004C3F24">
        <w:rPr>
          <w:color w:val="1A171C"/>
          <w:sz w:val="20"/>
          <w:lang w:val="en-GB"/>
        </w:rPr>
        <w:t>or</w:t>
      </w:r>
      <w:r w:rsidRPr="004C3F24">
        <w:rPr>
          <w:color w:val="1A171C"/>
          <w:spacing w:val="-26"/>
          <w:sz w:val="20"/>
          <w:lang w:val="en-GB"/>
        </w:rPr>
        <w:t xml:space="preserve"> </w:t>
      </w:r>
      <w:r w:rsidRPr="004C3F24">
        <w:rPr>
          <w:color w:val="1A171C"/>
          <w:sz w:val="20"/>
          <w:lang w:val="en-GB"/>
        </w:rPr>
        <w:t>approvals</w:t>
      </w:r>
      <w:r w:rsidRPr="004C3F24">
        <w:rPr>
          <w:color w:val="1A171C"/>
          <w:spacing w:val="-27"/>
          <w:sz w:val="20"/>
          <w:lang w:val="en-GB"/>
        </w:rPr>
        <w:t xml:space="preserve"> </w:t>
      </w:r>
      <w:r w:rsidRPr="004C3F24">
        <w:rPr>
          <w:color w:val="1A171C"/>
          <w:sz w:val="20"/>
          <w:lang w:val="en-GB"/>
        </w:rPr>
        <w:t>of</w:t>
      </w:r>
      <w:r w:rsidRPr="004C3F24">
        <w:rPr>
          <w:color w:val="1A171C"/>
          <w:spacing w:val="-25"/>
          <w:sz w:val="20"/>
          <w:lang w:val="en-GB"/>
        </w:rPr>
        <w:t xml:space="preserve"> </w:t>
      </w:r>
      <w:r w:rsidRPr="004C3F24">
        <w:rPr>
          <w:color w:val="1A171C"/>
          <w:sz w:val="20"/>
          <w:lang w:val="en-GB"/>
        </w:rPr>
        <w:t>the</w:t>
      </w:r>
      <w:r w:rsidRPr="004C3F24">
        <w:rPr>
          <w:color w:val="1A171C"/>
          <w:spacing w:val="-26"/>
          <w:sz w:val="20"/>
          <w:lang w:val="en-GB"/>
        </w:rPr>
        <w:t xml:space="preserve"> </w:t>
      </w:r>
      <w:r w:rsidRPr="004C3F24">
        <w:rPr>
          <w:color w:val="1A171C"/>
          <w:sz w:val="20"/>
          <w:lang w:val="en-GB"/>
        </w:rPr>
        <w:t>personnel</w:t>
      </w:r>
      <w:r w:rsidRPr="004C3F24">
        <w:rPr>
          <w:color w:val="1A171C"/>
          <w:spacing w:val="-26"/>
          <w:sz w:val="20"/>
          <w:lang w:val="en-GB"/>
        </w:rPr>
        <w:t xml:space="preserve"> </w:t>
      </w:r>
      <w:r w:rsidRPr="004C3F24">
        <w:rPr>
          <w:color w:val="1A171C"/>
          <w:sz w:val="20"/>
          <w:lang w:val="en-GB"/>
        </w:rPr>
        <w:t>concerned,</w:t>
      </w:r>
      <w:r w:rsidRPr="004C3F24">
        <w:rPr>
          <w:color w:val="1A171C"/>
          <w:spacing w:val="-26"/>
          <w:sz w:val="20"/>
          <w:lang w:val="en-GB"/>
        </w:rPr>
        <w:t xml:space="preserve"> </w:t>
      </w:r>
      <w:r w:rsidRPr="004C3F24">
        <w:rPr>
          <w:color w:val="1A171C"/>
          <w:sz w:val="20"/>
          <w:lang w:val="en-GB"/>
        </w:rPr>
        <w:t>particularly</w:t>
      </w:r>
      <w:r w:rsidRPr="004C3F24">
        <w:rPr>
          <w:color w:val="1A171C"/>
          <w:spacing w:val="-28"/>
          <w:sz w:val="20"/>
          <w:lang w:val="en-GB"/>
        </w:rPr>
        <w:t xml:space="preserve"> </w:t>
      </w:r>
      <w:r w:rsidRPr="004C3F24">
        <w:rPr>
          <w:color w:val="1A171C"/>
          <w:sz w:val="20"/>
          <w:lang w:val="en-GB"/>
        </w:rPr>
        <w:t>those</w:t>
      </w:r>
      <w:r w:rsidRPr="004C3F24">
        <w:rPr>
          <w:color w:val="1A171C"/>
          <w:spacing w:val="-26"/>
          <w:sz w:val="20"/>
          <w:lang w:val="en-GB"/>
        </w:rPr>
        <w:t xml:space="preserve"> </w:t>
      </w:r>
      <w:r w:rsidRPr="004C3F24">
        <w:rPr>
          <w:color w:val="1A171C"/>
          <w:sz w:val="20"/>
          <w:lang w:val="en-GB"/>
        </w:rPr>
        <w:t>of the</w:t>
      </w:r>
      <w:r w:rsidRPr="004C3F24">
        <w:rPr>
          <w:color w:val="1A171C"/>
          <w:spacing w:val="-16"/>
          <w:sz w:val="20"/>
          <w:lang w:val="en-GB"/>
        </w:rPr>
        <w:t xml:space="preserve"> </w:t>
      </w:r>
      <w:r w:rsidRPr="004C3F24">
        <w:rPr>
          <w:color w:val="1A171C"/>
          <w:sz w:val="20"/>
          <w:lang w:val="en-GB"/>
        </w:rPr>
        <w:t>personnel</w:t>
      </w:r>
      <w:r w:rsidRPr="004C3F24">
        <w:rPr>
          <w:color w:val="1A171C"/>
          <w:spacing w:val="-15"/>
          <w:sz w:val="20"/>
          <w:lang w:val="en-GB"/>
        </w:rPr>
        <w:t xml:space="preserve"> </w:t>
      </w:r>
      <w:r w:rsidRPr="004C3F24">
        <w:rPr>
          <w:color w:val="1A171C"/>
          <w:sz w:val="20"/>
          <w:lang w:val="en-GB"/>
        </w:rPr>
        <w:t>undertaking</w:t>
      </w:r>
      <w:r w:rsidRPr="004C3F24">
        <w:rPr>
          <w:color w:val="1A171C"/>
          <w:spacing w:val="-16"/>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permanent</w:t>
      </w:r>
      <w:r w:rsidRPr="004C3F24">
        <w:rPr>
          <w:color w:val="1A171C"/>
          <w:spacing w:val="-10"/>
          <w:sz w:val="20"/>
          <w:lang w:val="en-GB"/>
        </w:rPr>
        <w:t xml:space="preserve"> </w:t>
      </w:r>
      <w:r w:rsidRPr="004C3F24">
        <w:rPr>
          <w:color w:val="1A171C"/>
          <w:sz w:val="20"/>
          <w:lang w:val="en-GB"/>
        </w:rPr>
        <w:t>joining</w:t>
      </w:r>
      <w:r w:rsidRPr="004C3F24">
        <w:rPr>
          <w:color w:val="1A171C"/>
          <w:spacing w:val="-14"/>
          <w:sz w:val="20"/>
          <w:lang w:val="en-GB"/>
        </w:rPr>
        <w:t xml:space="preserve"> </w:t>
      </w:r>
      <w:r w:rsidRPr="004C3F24">
        <w:rPr>
          <w:color w:val="1A171C"/>
          <w:sz w:val="20"/>
          <w:lang w:val="en-GB"/>
        </w:rPr>
        <w:t>of</w:t>
      </w:r>
      <w:r w:rsidRPr="004C3F24">
        <w:rPr>
          <w:color w:val="1A171C"/>
          <w:spacing w:val="-14"/>
          <w:sz w:val="20"/>
          <w:lang w:val="en-GB"/>
        </w:rPr>
        <w:t xml:space="preserve"> </w:t>
      </w:r>
      <w:r w:rsidRPr="004C3F24">
        <w:rPr>
          <w:color w:val="1A171C"/>
          <w:sz w:val="20"/>
          <w:lang w:val="en-GB"/>
        </w:rPr>
        <w:t>parts</w:t>
      </w:r>
      <w:r w:rsidRPr="004C3F24">
        <w:rPr>
          <w:color w:val="1A171C"/>
          <w:spacing w:val="-15"/>
          <w:sz w:val="20"/>
          <w:lang w:val="en-GB"/>
        </w:rPr>
        <w:t xml:space="preserve"> </w:t>
      </w:r>
      <w:r w:rsidRPr="004C3F24">
        <w:rPr>
          <w:color w:val="1A171C"/>
          <w:sz w:val="20"/>
          <w:lang w:val="en-GB"/>
        </w:rPr>
        <w:t>and</w:t>
      </w:r>
      <w:r w:rsidRPr="004C3F24">
        <w:rPr>
          <w:color w:val="1A171C"/>
          <w:spacing w:val="-14"/>
          <w:sz w:val="20"/>
          <w:lang w:val="en-GB"/>
        </w:rPr>
        <w:t xml:space="preserve"> </w:t>
      </w:r>
      <w:r w:rsidRPr="004C3F24">
        <w:rPr>
          <w:color w:val="1A171C"/>
          <w:sz w:val="20"/>
          <w:lang w:val="en-GB"/>
        </w:rPr>
        <w:t>the</w:t>
      </w:r>
      <w:r w:rsidRPr="004C3F24">
        <w:rPr>
          <w:color w:val="1A171C"/>
          <w:spacing w:val="-15"/>
          <w:sz w:val="20"/>
          <w:lang w:val="en-GB"/>
        </w:rPr>
        <w:t xml:space="preserve"> </w:t>
      </w:r>
      <w:r w:rsidRPr="004C3F24">
        <w:rPr>
          <w:color w:val="1A171C"/>
          <w:sz w:val="20"/>
          <w:lang w:val="en-GB"/>
        </w:rPr>
        <w:t>non-destructive</w:t>
      </w:r>
      <w:r w:rsidRPr="004C3F24">
        <w:rPr>
          <w:color w:val="1A171C"/>
          <w:spacing w:val="-15"/>
          <w:sz w:val="20"/>
          <w:lang w:val="en-GB"/>
        </w:rPr>
        <w:t xml:space="preserve"> </w:t>
      </w:r>
      <w:r w:rsidRPr="004C3F24">
        <w:rPr>
          <w:color w:val="1A171C"/>
          <w:sz w:val="20"/>
          <w:lang w:val="en-GB"/>
        </w:rPr>
        <w:t>tests</w:t>
      </w:r>
      <w:r w:rsidRPr="004C3F24">
        <w:rPr>
          <w:color w:val="1A171C"/>
          <w:spacing w:val="-15"/>
          <w:sz w:val="20"/>
          <w:lang w:val="en-GB"/>
        </w:rPr>
        <w:t xml:space="preserve"> </w:t>
      </w:r>
      <w:r w:rsidRPr="004C3F24">
        <w:rPr>
          <w:color w:val="1A171C"/>
          <w:sz w:val="20"/>
          <w:lang w:val="en-GB"/>
        </w:rPr>
        <w:t>in accordance</w:t>
      </w:r>
      <w:r w:rsidRPr="004C3F24">
        <w:rPr>
          <w:color w:val="1A171C"/>
          <w:spacing w:val="-11"/>
          <w:sz w:val="20"/>
          <w:lang w:val="en-GB"/>
        </w:rPr>
        <w:t xml:space="preserve"> </w:t>
      </w:r>
      <w:r w:rsidRPr="004C3F24">
        <w:rPr>
          <w:color w:val="1A171C"/>
          <w:sz w:val="20"/>
          <w:lang w:val="en-GB"/>
        </w:rPr>
        <w:t>with</w:t>
      </w:r>
      <w:r w:rsidRPr="004C3F24">
        <w:rPr>
          <w:color w:val="1A171C"/>
          <w:spacing w:val="-8"/>
          <w:sz w:val="20"/>
          <w:lang w:val="en-GB"/>
        </w:rPr>
        <w:t xml:space="preserve"> </w:t>
      </w:r>
      <w:r w:rsidRPr="004C3F24">
        <w:rPr>
          <w:color w:val="1A171C"/>
          <w:sz w:val="20"/>
          <w:lang w:val="en-GB"/>
        </w:rPr>
        <w:t>points</w:t>
      </w:r>
      <w:r w:rsidRPr="004C3F24">
        <w:rPr>
          <w:color w:val="1A171C"/>
          <w:spacing w:val="-9"/>
          <w:sz w:val="20"/>
          <w:lang w:val="en-GB"/>
        </w:rPr>
        <w:t xml:space="preserve"> </w:t>
      </w:r>
      <w:r w:rsidRPr="004C3F24">
        <w:rPr>
          <w:color w:val="1A171C"/>
          <w:sz w:val="20"/>
          <w:lang w:val="en-GB"/>
        </w:rPr>
        <w:t>3.1.2</w:t>
      </w:r>
      <w:r w:rsidRPr="004C3F24">
        <w:rPr>
          <w:color w:val="1A171C"/>
          <w:spacing w:val="-7"/>
          <w:sz w:val="20"/>
          <w:lang w:val="en-GB"/>
        </w:rPr>
        <w:t xml:space="preserve"> </w:t>
      </w:r>
      <w:r w:rsidRPr="004C3F24">
        <w:rPr>
          <w:color w:val="1A171C"/>
          <w:sz w:val="20"/>
          <w:lang w:val="en-GB"/>
        </w:rPr>
        <w:t>and</w:t>
      </w:r>
      <w:r w:rsidRPr="004C3F24">
        <w:rPr>
          <w:color w:val="1A171C"/>
          <w:spacing w:val="-8"/>
          <w:sz w:val="20"/>
          <w:lang w:val="en-GB"/>
        </w:rPr>
        <w:t xml:space="preserve"> </w:t>
      </w:r>
      <w:r w:rsidRPr="004C3F24">
        <w:rPr>
          <w:color w:val="1A171C"/>
          <w:sz w:val="20"/>
          <w:lang w:val="en-GB"/>
        </w:rPr>
        <w:t>3.1.3</w:t>
      </w:r>
      <w:r w:rsidRPr="004C3F24">
        <w:rPr>
          <w:color w:val="1A171C"/>
          <w:spacing w:val="-9"/>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Annex</w:t>
      </w:r>
      <w:r w:rsidRPr="004C3F24">
        <w:rPr>
          <w:color w:val="1A171C"/>
          <w:spacing w:val="-8"/>
          <w:sz w:val="20"/>
          <w:lang w:val="en-GB"/>
        </w:rPr>
        <w:t xml:space="preserve"> </w:t>
      </w:r>
      <w:r w:rsidRPr="004C3F24">
        <w:rPr>
          <w:color w:val="1A171C"/>
          <w:sz w:val="20"/>
          <w:lang w:val="en-GB"/>
        </w:rPr>
        <w:t>I,</w:t>
      </w:r>
      <w:r w:rsidRPr="004C3F24">
        <w:rPr>
          <w:color w:val="1A171C"/>
          <w:spacing w:val="-7"/>
          <w:sz w:val="20"/>
          <w:lang w:val="en-GB"/>
        </w:rPr>
        <w:t xml:space="preserve"> </w:t>
      </w:r>
      <w:r w:rsidRPr="004C3F24">
        <w:rPr>
          <w:color w:val="1A171C"/>
          <w:sz w:val="20"/>
          <w:lang w:val="en-GB"/>
        </w:rPr>
        <w:t>etc.,</w:t>
      </w:r>
    </w:p>
    <w:p w14:paraId="2ABD1E8E" w14:textId="77777777" w:rsidR="00340395" w:rsidRPr="004C3F24" w:rsidRDefault="00340395" w:rsidP="00340395">
      <w:pPr>
        <w:pStyle w:val="Listeavsnitt"/>
        <w:widowControl w:val="0"/>
        <w:numPr>
          <w:ilvl w:val="3"/>
          <w:numId w:val="50"/>
        </w:numPr>
        <w:tabs>
          <w:tab w:val="left" w:pos="2306"/>
        </w:tabs>
        <w:autoSpaceDE w:val="0"/>
        <w:autoSpaceDN w:val="0"/>
        <w:spacing w:before="167" w:after="0" w:line="228" w:lineRule="auto"/>
        <w:ind w:left="2305" w:right="1551" w:hanging="278"/>
        <w:contextualSpacing w:val="0"/>
        <w:jc w:val="both"/>
        <w:rPr>
          <w:sz w:val="20"/>
          <w:lang w:val="en-GB"/>
        </w:rPr>
      </w:pPr>
      <w:r w:rsidRPr="004C3F24">
        <w:rPr>
          <w:color w:val="1A171C"/>
          <w:sz w:val="20"/>
          <w:lang w:val="en-GB"/>
        </w:rPr>
        <w:t>the means of monitoring the achievement of the required design and pressure equipment</w:t>
      </w:r>
      <w:r w:rsidRPr="004C3F24">
        <w:rPr>
          <w:color w:val="1A171C"/>
          <w:spacing w:val="-4"/>
          <w:sz w:val="20"/>
          <w:lang w:val="en-GB"/>
        </w:rPr>
        <w:t xml:space="preserve"> </w:t>
      </w:r>
      <w:r w:rsidRPr="004C3F24">
        <w:rPr>
          <w:color w:val="1A171C"/>
          <w:sz w:val="20"/>
          <w:lang w:val="en-GB"/>
        </w:rPr>
        <w:t>quality</w:t>
      </w:r>
      <w:r w:rsidRPr="004C3F24">
        <w:rPr>
          <w:color w:val="1A171C"/>
          <w:spacing w:val="-3"/>
          <w:sz w:val="20"/>
          <w:lang w:val="en-GB"/>
        </w:rPr>
        <w:t xml:space="preserve"> </w:t>
      </w:r>
      <w:r w:rsidRPr="004C3F24">
        <w:rPr>
          <w:color w:val="1A171C"/>
          <w:sz w:val="20"/>
          <w:lang w:val="en-GB"/>
        </w:rPr>
        <w:t>and</w:t>
      </w:r>
      <w:r w:rsidRPr="004C3F24">
        <w:rPr>
          <w:color w:val="1A171C"/>
          <w:spacing w:val="-4"/>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effective</w:t>
      </w:r>
      <w:r w:rsidRPr="004C3F24">
        <w:rPr>
          <w:color w:val="1A171C"/>
          <w:spacing w:val="-7"/>
          <w:sz w:val="20"/>
          <w:lang w:val="en-GB"/>
        </w:rPr>
        <w:t xml:space="preserve"> </w:t>
      </w:r>
      <w:r w:rsidRPr="004C3F24">
        <w:rPr>
          <w:color w:val="1A171C"/>
          <w:sz w:val="20"/>
          <w:lang w:val="en-GB"/>
        </w:rPr>
        <w:t>operation</w:t>
      </w:r>
      <w:r w:rsidRPr="004C3F24">
        <w:rPr>
          <w:color w:val="1A171C"/>
          <w:spacing w:val="-7"/>
          <w:sz w:val="20"/>
          <w:lang w:val="en-GB"/>
        </w:rPr>
        <w:t xml:space="preserve"> </w:t>
      </w:r>
      <w:r w:rsidRPr="004C3F24">
        <w:rPr>
          <w:color w:val="1A171C"/>
          <w:sz w:val="20"/>
          <w:lang w:val="en-GB"/>
        </w:rPr>
        <w:t>of</w:t>
      </w:r>
      <w:r w:rsidRPr="004C3F24">
        <w:rPr>
          <w:color w:val="1A171C"/>
          <w:spacing w:val="-6"/>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quality</w:t>
      </w:r>
      <w:r w:rsidRPr="004C3F24">
        <w:rPr>
          <w:color w:val="1A171C"/>
          <w:spacing w:val="-13"/>
          <w:sz w:val="20"/>
          <w:lang w:val="en-GB"/>
        </w:rPr>
        <w:t xml:space="preserve"> </w:t>
      </w:r>
      <w:r w:rsidRPr="004C3F24">
        <w:rPr>
          <w:color w:val="1A171C"/>
          <w:sz w:val="20"/>
          <w:lang w:val="en-GB"/>
        </w:rPr>
        <w:t>system.</w:t>
      </w:r>
    </w:p>
    <w:p w14:paraId="344A00FB" w14:textId="77777777" w:rsidR="00340395" w:rsidRPr="004C3F24" w:rsidRDefault="00340395" w:rsidP="00340395">
      <w:pPr>
        <w:pStyle w:val="Listeavsnitt"/>
        <w:widowControl w:val="0"/>
        <w:numPr>
          <w:ilvl w:val="1"/>
          <w:numId w:val="50"/>
        </w:numPr>
        <w:tabs>
          <w:tab w:val="left" w:pos="2036"/>
        </w:tabs>
        <w:autoSpaceDE w:val="0"/>
        <w:autoSpaceDN w:val="0"/>
        <w:spacing w:before="165" w:after="0" w:line="228" w:lineRule="auto"/>
        <w:ind w:left="2035" w:right="1558"/>
        <w:contextualSpacing w:val="0"/>
        <w:jc w:val="left"/>
        <w:rPr>
          <w:sz w:val="20"/>
          <w:lang w:val="en-GB"/>
        </w:rPr>
      </w:pPr>
      <w:r w:rsidRPr="004C3F24">
        <w:rPr>
          <w:color w:val="1A171C"/>
          <w:sz w:val="20"/>
          <w:lang w:val="en-GB"/>
        </w:rPr>
        <w:t>The notified body shall assess the quality system to determine whether it satisfies the requirements referred to in point</w:t>
      </w:r>
      <w:r w:rsidRPr="004C3F24">
        <w:rPr>
          <w:color w:val="1A171C"/>
          <w:spacing w:val="-21"/>
          <w:sz w:val="20"/>
          <w:lang w:val="en-GB"/>
        </w:rPr>
        <w:t xml:space="preserve"> </w:t>
      </w:r>
      <w:r w:rsidRPr="004C3F24">
        <w:rPr>
          <w:color w:val="1A171C"/>
          <w:sz w:val="20"/>
          <w:lang w:val="en-GB"/>
        </w:rPr>
        <w:t>3.2.</w:t>
      </w:r>
    </w:p>
    <w:p w14:paraId="16147D65" w14:textId="77777777" w:rsidR="00340395" w:rsidRDefault="00340395" w:rsidP="00340395">
      <w:pPr>
        <w:pStyle w:val="Brdtekst"/>
        <w:spacing w:before="166" w:line="228" w:lineRule="auto"/>
        <w:ind w:left="2035" w:right="1544" w:firstLine="2"/>
        <w:jc w:val="both"/>
      </w:pPr>
      <w:r>
        <w:rPr>
          <w:color w:val="1A171C"/>
        </w:rPr>
        <w:t>It</w:t>
      </w:r>
      <w:r>
        <w:rPr>
          <w:color w:val="1A171C"/>
          <w:spacing w:val="-13"/>
        </w:rPr>
        <w:t xml:space="preserve"> </w:t>
      </w:r>
      <w:r>
        <w:rPr>
          <w:color w:val="1A171C"/>
        </w:rPr>
        <w:t>shall</w:t>
      </w:r>
      <w:r>
        <w:rPr>
          <w:color w:val="1A171C"/>
          <w:spacing w:val="-12"/>
        </w:rPr>
        <w:t xml:space="preserve"> </w:t>
      </w:r>
      <w:r>
        <w:rPr>
          <w:color w:val="1A171C"/>
        </w:rPr>
        <w:t>presume</w:t>
      </w:r>
      <w:r>
        <w:rPr>
          <w:color w:val="1A171C"/>
          <w:spacing w:val="-13"/>
        </w:rPr>
        <w:t xml:space="preserve"> </w:t>
      </w:r>
      <w:r>
        <w:rPr>
          <w:color w:val="1A171C"/>
        </w:rPr>
        <w:t>conformity</w:t>
      </w:r>
      <w:r>
        <w:rPr>
          <w:color w:val="1A171C"/>
          <w:spacing w:val="-12"/>
        </w:rPr>
        <w:t xml:space="preserve"> </w:t>
      </w:r>
      <w:r>
        <w:rPr>
          <w:color w:val="1A171C"/>
        </w:rPr>
        <w:t>with</w:t>
      </w:r>
      <w:r>
        <w:rPr>
          <w:color w:val="1A171C"/>
          <w:spacing w:val="-12"/>
        </w:rPr>
        <w:t xml:space="preserve"> </w:t>
      </w:r>
      <w:r>
        <w:rPr>
          <w:color w:val="1A171C"/>
        </w:rPr>
        <w:t>those</w:t>
      </w:r>
      <w:r>
        <w:rPr>
          <w:color w:val="1A171C"/>
          <w:spacing w:val="-12"/>
        </w:rPr>
        <w:t xml:space="preserve"> </w:t>
      </w:r>
      <w:r>
        <w:rPr>
          <w:color w:val="1A171C"/>
        </w:rPr>
        <w:t>requirements</w:t>
      </w:r>
      <w:r>
        <w:rPr>
          <w:color w:val="1A171C"/>
          <w:spacing w:val="-12"/>
        </w:rPr>
        <w:t xml:space="preserve"> </w:t>
      </w:r>
      <w:r>
        <w:rPr>
          <w:color w:val="1A171C"/>
        </w:rPr>
        <w:t>in</w:t>
      </w:r>
      <w:r>
        <w:rPr>
          <w:color w:val="1A171C"/>
          <w:spacing w:val="-12"/>
        </w:rPr>
        <w:t xml:space="preserve"> </w:t>
      </w:r>
      <w:r>
        <w:rPr>
          <w:color w:val="1A171C"/>
        </w:rPr>
        <w:t>respect</w:t>
      </w:r>
      <w:r>
        <w:rPr>
          <w:color w:val="1A171C"/>
          <w:spacing w:val="-13"/>
        </w:rPr>
        <w:t xml:space="preserve"> </w:t>
      </w:r>
      <w:r>
        <w:rPr>
          <w:color w:val="1A171C"/>
        </w:rPr>
        <w:t>of</w:t>
      </w:r>
      <w:r>
        <w:rPr>
          <w:color w:val="1A171C"/>
          <w:spacing w:val="-12"/>
        </w:rPr>
        <w:t xml:space="preserve"> </w:t>
      </w:r>
      <w:r>
        <w:rPr>
          <w:color w:val="1A171C"/>
        </w:rPr>
        <w:t>the</w:t>
      </w:r>
      <w:r>
        <w:rPr>
          <w:color w:val="1A171C"/>
          <w:spacing w:val="-12"/>
        </w:rPr>
        <w:t xml:space="preserve"> </w:t>
      </w:r>
      <w:r>
        <w:rPr>
          <w:color w:val="1A171C"/>
        </w:rPr>
        <w:t>elements</w:t>
      </w:r>
      <w:r>
        <w:rPr>
          <w:color w:val="1A171C"/>
          <w:spacing w:val="-12"/>
        </w:rPr>
        <w:t xml:space="preserve"> </w:t>
      </w:r>
      <w:r>
        <w:rPr>
          <w:color w:val="1A171C"/>
        </w:rPr>
        <w:t>of</w:t>
      </w:r>
      <w:r>
        <w:rPr>
          <w:color w:val="1A171C"/>
          <w:spacing w:val="-12"/>
        </w:rPr>
        <w:t xml:space="preserve"> </w:t>
      </w:r>
      <w:r>
        <w:rPr>
          <w:color w:val="1A171C"/>
        </w:rPr>
        <w:t>the</w:t>
      </w:r>
      <w:r>
        <w:rPr>
          <w:color w:val="1A171C"/>
          <w:spacing w:val="-13"/>
        </w:rPr>
        <w:t xml:space="preserve"> </w:t>
      </w:r>
      <w:r>
        <w:rPr>
          <w:color w:val="1A171C"/>
        </w:rPr>
        <w:t xml:space="preserve">quality </w:t>
      </w:r>
      <w:r>
        <w:rPr>
          <w:color w:val="1A171C"/>
          <w:w w:val="95"/>
        </w:rPr>
        <w:t xml:space="preserve">system that comply with the corresponding specifications of the relevant </w:t>
      </w:r>
      <w:proofErr w:type="spellStart"/>
      <w:r>
        <w:rPr>
          <w:color w:val="1A171C"/>
          <w:w w:val="95"/>
        </w:rPr>
        <w:t>harmonised</w:t>
      </w:r>
      <w:proofErr w:type="spellEnd"/>
      <w:r>
        <w:rPr>
          <w:color w:val="1A171C"/>
          <w:w w:val="95"/>
        </w:rPr>
        <w:t xml:space="preserve"> standard. </w:t>
      </w:r>
      <w:r>
        <w:rPr>
          <w:color w:val="1A171C"/>
        </w:rPr>
        <w:t>In</w:t>
      </w:r>
      <w:r>
        <w:rPr>
          <w:color w:val="1A171C"/>
          <w:spacing w:val="-19"/>
        </w:rPr>
        <w:t xml:space="preserve"> </w:t>
      </w:r>
      <w:r>
        <w:rPr>
          <w:color w:val="1A171C"/>
        </w:rPr>
        <w:t>addition</w:t>
      </w:r>
      <w:r>
        <w:rPr>
          <w:color w:val="1A171C"/>
          <w:spacing w:val="-18"/>
        </w:rPr>
        <w:t xml:space="preserve"> </w:t>
      </w:r>
      <w:r>
        <w:rPr>
          <w:color w:val="1A171C"/>
        </w:rPr>
        <w:t>to</w:t>
      </w:r>
      <w:r>
        <w:rPr>
          <w:color w:val="1A171C"/>
          <w:spacing w:val="-19"/>
        </w:rPr>
        <w:t xml:space="preserve"> </w:t>
      </w:r>
      <w:r>
        <w:rPr>
          <w:color w:val="1A171C"/>
        </w:rPr>
        <w:t>experience</w:t>
      </w:r>
      <w:r>
        <w:rPr>
          <w:color w:val="1A171C"/>
          <w:spacing w:val="-19"/>
        </w:rPr>
        <w:t xml:space="preserve"> </w:t>
      </w:r>
      <w:r>
        <w:rPr>
          <w:color w:val="1A171C"/>
        </w:rPr>
        <w:t>in</w:t>
      </w:r>
      <w:r>
        <w:rPr>
          <w:color w:val="1A171C"/>
          <w:spacing w:val="-18"/>
        </w:rPr>
        <w:t xml:space="preserve"> </w:t>
      </w:r>
      <w:r>
        <w:rPr>
          <w:color w:val="1A171C"/>
        </w:rPr>
        <w:t>quality</w:t>
      </w:r>
      <w:r>
        <w:rPr>
          <w:color w:val="1A171C"/>
          <w:spacing w:val="-19"/>
        </w:rPr>
        <w:t xml:space="preserve"> </w:t>
      </w:r>
      <w:r>
        <w:rPr>
          <w:color w:val="1A171C"/>
        </w:rPr>
        <w:t>management</w:t>
      </w:r>
      <w:r>
        <w:rPr>
          <w:color w:val="1A171C"/>
          <w:spacing w:val="-18"/>
        </w:rPr>
        <w:t xml:space="preserve"> </w:t>
      </w:r>
      <w:r>
        <w:rPr>
          <w:color w:val="1A171C"/>
        </w:rPr>
        <w:t>systems,</w:t>
      </w:r>
      <w:r>
        <w:rPr>
          <w:color w:val="1A171C"/>
          <w:spacing w:val="-19"/>
        </w:rPr>
        <w:t xml:space="preserve"> </w:t>
      </w:r>
      <w:r>
        <w:rPr>
          <w:color w:val="1A171C"/>
        </w:rPr>
        <w:t>the</w:t>
      </w:r>
      <w:r>
        <w:rPr>
          <w:color w:val="1A171C"/>
          <w:spacing w:val="-18"/>
        </w:rPr>
        <w:t xml:space="preserve"> </w:t>
      </w:r>
      <w:r>
        <w:rPr>
          <w:color w:val="1A171C"/>
        </w:rPr>
        <w:t>auditing</w:t>
      </w:r>
      <w:r>
        <w:rPr>
          <w:color w:val="1A171C"/>
          <w:spacing w:val="-19"/>
        </w:rPr>
        <w:t xml:space="preserve"> </w:t>
      </w:r>
      <w:r>
        <w:rPr>
          <w:color w:val="1A171C"/>
        </w:rPr>
        <w:t>team</w:t>
      </w:r>
      <w:r>
        <w:rPr>
          <w:color w:val="1A171C"/>
          <w:spacing w:val="-18"/>
        </w:rPr>
        <w:t xml:space="preserve"> </w:t>
      </w:r>
      <w:r>
        <w:rPr>
          <w:color w:val="1A171C"/>
        </w:rPr>
        <w:t>shall</w:t>
      </w:r>
      <w:r>
        <w:rPr>
          <w:color w:val="1A171C"/>
          <w:spacing w:val="-19"/>
        </w:rPr>
        <w:t xml:space="preserve"> </w:t>
      </w:r>
      <w:r>
        <w:rPr>
          <w:color w:val="1A171C"/>
        </w:rPr>
        <w:t>have</w:t>
      </w:r>
      <w:r>
        <w:rPr>
          <w:color w:val="1A171C"/>
          <w:spacing w:val="-17"/>
        </w:rPr>
        <w:t xml:space="preserve"> </w:t>
      </w:r>
      <w:r>
        <w:rPr>
          <w:color w:val="1A171C"/>
        </w:rPr>
        <w:t>at</w:t>
      </w:r>
      <w:r>
        <w:rPr>
          <w:color w:val="1A171C"/>
          <w:spacing w:val="-18"/>
        </w:rPr>
        <w:t xml:space="preserve"> </w:t>
      </w:r>
      <w:r>
        <w:rPr>
          <w:color w:val="1A171C"/>
        </w:rPr>
        <w:t>least one</w:t>
      </w:r>
      <w:r>
        <w:rPr>
          <w:color w:val="1A171C"/>
          <w:spacing w:val="-23"/>
        </w:rPr>
        <w:t xml:space="preserve"> </w:t>
      </w:r>
      <w:r>
        <w:rPr>
          <w:color w:val="1A171C"/>
        </w:rPr>
        <w:t>member</w:t>
      </w:r>
      <w:r>
        <w:rPr>
          <w:color w:val="1A171C"/>
          <w:spacing w:val="-22"/>
        </w:rPr>
        <w:t xml:space="preserve"> </w:t>
      </w:r>
      <w:r>
        <w:rPr>
          <w:color w:val="1A171C"/>
        </w:rPr>
        <w:t>experienced</w:t>
      </w:r>
      <w:r>
        <w:rPr>
          <w:color w:val="1A171C"/>
          <w:spacing w:val="-22"/>
        </w:rPr>
        <w:t xml:space="preserve"> </w:t>
      </w:r>
      <w:r>
        <w:rPr>
          <w:color w:val="1A171C"/>
        </w:rPr>
        <w:t>as</w:t>
      </w:r>
      <w:r>
        <w:rPr>
          <w:color w:val="1A171C"/>
          <w:spacing w:val="-22"/>
        </w:rPr>
        <w:t xml:space="preserve"> </w:t>
      </w:r>
      <w:r>
        <w:rPr>
          <w:color w:val="1A171C"/>
        </w:rPr>
        <w:t>an</w:t>
      </w:r>
      <w:r>
        <w:rPr>
          <w:color w:val="1A171C"/>
          <w:spacing w:val="-21"/>
        </w:rPr>
        <w:t xml:space="preserve"> </w:t>
      </w:r>
      <w:r>
        <w:rPr>
          <w:color w:val="1A171C"/>
        </w:rPr>
        <w:t>assessor</w:t>
      </w:r>
      <w:r>
        <w:rPr>
          <w:color w:val="1A171C"/>
          <w:spacing w:val="-22"/>
        </w:rPr>
        <w:t xml:space="preserve"> </w:t>
      </w:r>
      <w:r>
        <w:rPr>
          <w:color w:val="1A171C"/>
        </w:rPr>
        <w:t>in</w:t>
      </w:r>
      <w:r>
        <w:rPr>
          <w:color w:val="1A171C"/>
          <w:spacing w:val="-22"/>
        </w:rPr>
        <w:t xml:space="preserve"> </w:t>
      </w:r>
      <w:r>
        <w:rPr>
          <w:color w:val="1A171C"/>
        </w:rPr>
        <w:t>the</w:t>
      </w:r>
      <w:r>
        <w:rPr>
          <w:color w:val="1A171C"/>
          <w:spacing w:val="-23"/>
        </w:rPr>
        <w:t xml:space="preserve"> </w:t>
      </w:r>
      <w:r>
        <w:rPr>
          <w:color w:val="1A171C"/>
        </w:rPr>
        <w:t>relevant</w:t>
      </w:r>
      <w:r>
        <w:rPr>
          <w:color w:val="1A171C"/>
          <w:spacing w:val="-22"/>
        </w:rPr>
        <w:t xml:space="preserve"> </w:t>
      </w:r>
      <w:r>
        <w:rPr>
          <w:color w:val="1A171C"/>
        </w:rPr>
        <w:t>pressure</w:t>
      </w:r>
      <w:r>
        <w:rPr>
          <w:color w:val="1A171C"/>
          <w:spacing w:val="-21"/>
        </w:rPr>
        <w:t xml:space="preserve"> </w:t>
      </w:r>
      <w:r>
        <w:rPr>
          <w:color w:val="1A171C"/>
        </w:rPr>
        <w:t>equipment</w:t>
      </w:r>
      <w:r>
        <w:rPr>
          <w:color w:val="1A171C"/>
          <w:spacing w:val="-21"/>
        </w:rPr>
        <w:t xml:space="preserve"> </w:t>
      </w:r>
      <w:r>
        <w:rPr>
          <w:color w:val="1A171C"/>
        </w:rPr>
        <w:t>field</w:t>
      </w:r>
      <w:r>
        <w:rPr>
          <w:color w:val="1A171C"/>
          <w:spacing w:val="-20"/>
        </w:rPr>
        <w:t xml:space="preserve"> </w:t>
      </w:r>
      <w:r>
        <w:rPr>
          <w:color w:val="1A171C"/>
        </w:rPr>
        <w:t>and</w:t>
      </w:r>
      <w:r>
        <w:rPr>
          <w:color w:val="1A171C"/>
          <w:spacing w:val="-21"/>
        </w:rPr>
        <w:t xml:space="preserve"> </w:t>
      </w:r>
      <w:r>
        <w:rPr>
          <w:color w:val="1A171C"/>
        </w:rPr>
        <w:t>pressure equipment technology concerned, and knowledge of the applicable requirements of this Directive.</w:t>
      </w:r>
      <w:r>
        <w:rPr>
          <w:color w:val="1A171C"/>
          <w:spacing w:val="-14"/>
        </w:rPr>
        <w:t xml:space="preserve"> </w:t>
      </w:r>
      <w:r>
        <w:rPr>
          <w:color w:val="1A171C"/>
        </w:rPr>
        <w:t>The</w:t>
      </w:r>
      <w:r>
        <w:rPr>
          <w:color w:val="1A171C"/>
          <w:spacing w:val="-14"/>
        </w:rPr>
        <w:t xml:space="preserve"> </w:t>
      </w:r>
      <w:r>
        <w:rPr>
          <w:color w:val="1A171C"/>
        </w:rPr>
        <w:t>audit</w:t>
      </w:r>
      <w:r>
        <w:rPr>
          <w:color w:val="1A171C"/>
          <w:spacing w:val="-13"/>
        </w:rPr>
        <w:t xml:space="preserve"> </w:t>
      </w:r>
      <w:r>
        <w:rPr>
          <w:color w:val="1A171C"/>
        </w:rPr>
        <w:t>shall</w:t>
      </w:r>
      <w:r>
        <w:rPr>
          <w:color w:val="1A171C"/>
          <w:spacing w:val="-14"/>
        </w:rPr>
        <w:t xml:space="preserve"> </w:t>
      </w:r>
      <w:r>
        <w:rPr>
          <w:color w:val="1A171C"/>
        </w:rPr>
        <w:t>include</w:t>
      </w:r>
      <w:r>
        <w:rPr>
          <w:color w:val="1A171C"/>
          <w:spacing w:val="-15"/>
        </w:rPr>
        <w:t xml:space="preserve"> </w:t>
      </w:r>
      <w:r>
        <w:rPr>
          <w:color w:val="1A171C"/>
        </w:rPr>
        <w:t>an</w:t>
      </w:r>
      <w:r>
        <w:rPr>
          <w:color w:val="1A171C"/>
          <w:spacing w:val="-13"/>
        </w:rPr>
        <w:t xml:space="preserve"> </w:t>
      </w:r>
      <w:r>
        <w:rPr>
          <w:color w:val="1A171C"/>
        </w:rPr>
        <w:t>assessment</w:t>
      </w:r>
      <w:r>
        <w:rPr>
          <w:color w:val="1A171C"/>
          <w:spacing w:val="-14"/>
        </w:rPr>
        <w:t xml:space="preserve"> </w:t>
      </w:r>
      <w:r>
        <w:rPr>
          <w:color w:val="1A171C"/>
        </w:rPr>
        <w:t>visit</w:t>
      </w:r>
      <w:r>
        <w:rPr>
          <w:color w:val="1A171C"/>
          <w:spacing w:val="-14"/>
        </w:rPr>
        <w:t xml:space="preserve"> </w:t>
      </w:r>
      <w:r>
        <w:rPr>
          <w:color w:val="1A171C"/>
        </w:rPr>
        <w:t>to</w:t>
      </w:r>
      <w:r>
        <w:rPr>
          <w:color w:val="1A171C"/>
          <w:spacing w:val="-14"/>
        </w:rPr>
        <w:t xml:space="preserve"> </w:t>
      </w:r>
      <w:r>
        <w:rPr>
          <w:color w:val="1A171C"/>
        </w:rPr>
        <w:t>the</w:t>
      </w:r>
      <w:r>
        <w:rPr>
          <w:color w:val="1A171C"/>
          <w:spacing w:val="-13"/>
        </w:rPr>
        <w:t xml:space="preserve"> </w:t>
      </w:r>
      <w:r>
        <w:rPr>
          <w:color w:val="1A171C"/>
        </w:rPr>
        <w:t>manufacturer’s</w:t>
      </w:r>
      <w:r>
        <w:rPr>
          <w:color w:val="1A171C"/>
          <w:spacing w:val="-14"/>
        </w:rPr>
        <w:t xml:space="preserve"> </w:t>
      </w:r>
      <w:r>
        <w:rPr>
          <w:color w:val="1A171C"/>
        </w:rPr>
        <w:t>premises.</w:t>
      </w:r>
    </w:p>
    <w:p w14:paraId="2B1B47DC" w14:textId="77777777" w:rsidR="00340395" w:rsidRDefault="00340395" w:rsidP="00340395">
      <w:pPr>
        <w:pStyle w:val="Brdtekst"/>
        <w:spacing w:before="166" w:line="228" w:lineRule="auto"/>
        <w:ind w:left="2035" w:right="1548" w:firstLine="2"/>
        <w:jc w:val="both"/>
      </w:pPr>
      <w:r>
        <w:rPr>
          <w:color w:val="1A171C"/>
        </w:rPr>
        <w:t>The</w:t>
      </w:r>
      <w:r>
        <w:rPr>
          <w:color w:val="1A171C"/>
          <w:spacing w:val="-4"/>
        </w:rPr>
        <w:t xml:space="preserve"> </w:t>
      </w:r>
      <w:r>
        <w:rPr>
          <w:color w:val="1A171C"/>
        </w:rPr>
        <w:t>auditing</w:t>
      </w:r>
      <w:r>
        <w:rPr>
          <w:color w:val="1A171C"/>
          <w:spacing w:val="-3"/>
        </w:rPr>
        <w:t xml:space="preserve"> </w:t>
      </w:r>
      <w:r>
        <w:rPr>
          <w:color w:val="1A171C"/>
        </w:rPr>
        <w:t>team</w:t>
      </w:r>
      <w:r>
        <w:rPr>
          <w:color w:val="1A171C"/>
          <w:spacing w:val="-3"/>
        </w:rPr>
        <w:t xml:space="preserve"> </w:t>
      </w:r>
      <w:r>
        <w:rPr>
          <w:color w:val="1A171C"/>
        </w:rPr>
        <w:t>shall</w:t>
      </w:r>
      <w:r>
        <w:rPr>
          <w:color w:val="1A171C"/>
          <w:spacing w:val="-5"/>
        </w:rPr>
        <w:t xml:space="preserve"> </w:t>
      </w:r>
      <w:r>
        <w:rPr>
          <w:color w:val="1A171C"/>
        </w:rPr>
        <w:t>review</w:t>
      </w:r>
      <w:r>
        <w:rPr>
          <w:color w:val="1A171C"/>
          <w:spacing w:val="-5"/>
        </w:rPr>
        <w:t xml:space="preserve"> </w:t>
      </w:r>
      <w:r>
        <w:rPr>
          <w:color w:val="1A171C"/>
        </w:rPr>
        <w:t>the</w:t>
      </w:r>
      <w:r>
        <w:rPr>
          <w:color w:val="1A171C"/>
          <w:spacing w:val="-3"/>
        </w:rPr>
        <w:t xml:space="preserve"> </w:t>
      </w:r>
      <w:r>
        <w:rPr>
          <w:color w:val="1A171C"/>
        </w:rPr>
        <w:t>technical</w:t>
      </w:r>
      <w:r>
        <w:rPr>
          <w:color w:val="1A171C"/>
          <w:spacing w:val="-5"/>
        </w:rPr>
        <w:t xml:space="preserve"> </w:t>
      </w:r>
      <w:r>
        <w:rPr>
          <w:color w:val="1A171C"/>
        </w:rPr>
        <w:t>documentation</w:t>
      </w:r>
      <w:r>
        <w:rPr>
          <w:color w:val="1A171C"/>
          <w:spacing w:val="-3"/>
        </w:rPr>
        <w:t xml:space="preserve"> </w:t>
      </w:r>
      <w:r>
        <w:rPr>
          <w:color w:val="1A171C"/>
        </w:rPr>
        <w:t>referred</w:t>
      </w:r>
      <w:r>
        <w:rPr>
          <w:color w:val="1A171C"/>
          <w:spacing w:val="-6"/>
        </w:rPr>
        <w:t xml:space="preserve"> </w:t>
      </w:r>
      <w:r>
        <w:rPr>
          <w:color w:val="1A171C"/>
        </w:rPr>
        <w:t>to</w:t>
      </w:r>
      <w:r>
        <w:rPr>
          <w:color w:val="1A171C"/>
          <w:spacing w:val="-4"/>
        </w:rPr>
        <w:t xml:space="preserve"> </w:t>
      </w:r>
      <w:r>
        <w:rPr>
          <w:color w:val="1A171C"/>
        </w:rPr>
        <w:t>in</w:t>
      </w:r>
      <w:r>
        <w:rPr>
          <w:color w:val="1A171C"/>
          <w:spacing w:val="-3"/>
        </w:rPr>
        <w:t xml:space="preserve"> </w:t>
      </w:r>
      <w:r>
        <w:rPr>
          <w:color w:val="1A171C"/>
        </w:rPr>
        <w:t>point</w:t>
      </w:r>
      <w:r>
        <w:rPr>
          <w:color w:val="1A171C"/>
          <w:spacing w:val="-4"/>
        </w:rPr>
        <w:t xml:space="preserve"> </w:t>
      </w:r>
      <w:r>
        <w:rPr>
          <w:color w:val="1A171C"/>
        </w:rPr>
        <w:t>3.1,</w:t>
      </w:r>
      <w:r>
        <w:rPr>
          <w:color w:val="1A171C"/>
          <w:spacing w:val="-3"/>
        </w:rPr>
        <w:t xml:space="preserve"> </w:t>
      </w:r>
      <w:r>
        <w:rPr>
          <w:color w:val="1A171C"/>
        </w:rPr>
        <w:t>second indent, to verify the manufacturer’s ability to identify the applicable requirements of this Directive</w:t>
      </w:r>
      <w:r>
        <w:rPr>
          <w:color w:val="1A171C"/>
          <w:spacing w:val="-5"/>
        </w:rPr>
        <w:t xml:space="preserve"> </w:t>
      </w:r>
      <w:r>
        <w:rPr>
          <w:color w:val="1A171C"/>
        </w:rPr>
        <w:t>and</w:t>
      </w:r>
      <w:r>
        <w:rPr>
          <w:color w:val="1A171C"/>
          <w:spacing w:val="-5"/>
        </w:rPr>
        <w:t xml:space="preserve"> </w:t>
      </w:r>
      <w:r>
        <w:rPr>
          <w:color w:val="1A171C"/>
        </w:rPr>
        <w:t>to</w:t>
      </w:r>
      <w:r>
        <w:rPr>
          <w:color w:val="1A171C"/>
          <w:spacing w:val="-4"/>
        </w:rPr>
        <w:t xml:space="preserve"> </w:t>
      </w:r>
      <w:r>
        <w:rPr>
          <w:color w:val="1A171C"/>
        </w:rPr>
        <w:t>carry</w:t>
      </w:r>
      <w:r>
        <w:rPr>
          <w:color w:val="1A171C"/>
          <w:spacing w:val="-5"/>
        </w:rPr>
        <w:t xml:space="preserve"> </w:t>
      </w:r>
      <w:r>
        <w:rPr>
          <w:color w:val="1A171C"/>
        </w:rPr>
        <w:t>out</w:t>
      </w:r>
      <w:r>
        <w:rPr>
          <w:color w:val="1A171C"/>
          <w:spacing w:val="-5"/>
        </w:rPr>
        <w:t xml:space="preserve"> </w:t>
      </w:r>
      <w:r>
        <w:rPr>
          <w:color w:val="1A171C"/>
        </w:rPr>
        <w:t>the</w:t>
      </w:r>
      <w:r>
        <w:rPr>
          <w:color w:val="1A171C"/>
          <w:spacing w:val="-4"/>
        </w:rPr>
        <w:t xml:space="preserve"> </w:t>
      </w:r>
      <w:r>
        <w:rPr>
          <w:color w:val="1A171C"/>
        </w:rPr>
        <w:t>necessary</w:t>
      </w:r>
      <w:r>
        <w:rPr>
          <w:color w:val="1A171C"/>
          <w:spacing w:val="-5"/>
        </w:rPr>
        <w:t xml:space="preserve"> </w:t>
      </w:r>
      <w:r>
        <w:rPr>
          <w:color w:val="1A171C"/>
        </w:rPr>
        <w:t>examinations</w:t>
      </w:r>
      <w:r>
        <w:rPr>
          <w:color w:val="1A171C"/>
          <w:spacing w:val="-7"/>
        </w:rPr>
        <w:t xml:space="preserve"> </w:t>
      </w:r>
      <w:r>
        <w:rPr>
          <w:color w:val="1A171C"/>
        </w:rPr>
        <w:t>with</w:t>
      </w:r>
      <w:r>
        <w:rPr>
          <w:color w:val="1A171C"/>
          <w:spacing w:val="-7"/>
        </w:rPr>
        <w:t xml:space="preserve"> </w:t>
      </w:r>
      <w:r>
        <w:rPr>
          <w:color w:val="1A171C"/>
        </w:rPr>
        <w:t>a</w:t>
      </w:r>
      <w:r>
        <w:rPr>
          <w:color w:val="1A171C"/>
          <w:spacing w:val="-8"/>
        </w:rPr>
        <w:t xml:space="preserve"> </w:t>
      </w:r>
      <w:r>
        <w:rPr>
          <w:color w:val="1A171C"/>
        </w:rPr>
        <w:t>view</w:t>
      </w:r>
      <w:r>
        <w:rPr>
          <w:color w:val="1A171C"/>
          <w:spacing w:val="-7"/>
        </w:rPr>
        <w:t xml:space="preserve"> </w:t>
      </w:r>
      <w:r>
        <w:rPr>
          <w:color w:val="1A171C"/>
        </w:rPr>
        <w:t>to</w:t>
      </w:r>
      <w:r>
        <w:rPr>
          <w:color w:val="1A171C"/>
          <w:spacing w:val="-6"/>
        </w:rPr>
        <w:t xml:space="preserve"> </w:t>
      </w:r>
      <w:r>
        <w:rPr>
          <w:color w:val="1A171C"/>
        </w:rPr>
        <w:t>ensuring</w:t>
      </w:r>
      <w:r>
        <w:rPr>
          <w:color w:val="1A171C"/>
          <w:spacing w:val="-8"/>
        </w:rPr>
        <w:t xml:space="preserve"> </w:t>
      </w:r>
      <w:r>
        <w:rPr>
          <w:color w:val="1A171C"/>
        </w:rPr>
        <w:t>compliance</w:t>
      </w:r>
      <w:r>
        <w:rPr>
          <w:color w:val="1A171C"/>
          <w:spacing w:val="-8"/>
        </w:rPr>
        <w:t xml:space="preserve"> </w:t>
      </w:r>
      <w:r>
        <w:rPr>
          <w:color w:val="1A171C"/>
        </w:rPr>
        <w:t>of the pressure equipment with those</w:t>
      </w:r>
      <w:r>
        <w:rPr>
          <w:color w:val="1A171C"/>
          <w:spacing w:val="-30"/>
        </w:rPr>
        <w:t xml:space="preserve"> </w:t>
      </w:r>
      <w:r>
        <w:rPr>
          <w:color w:val="1A171C"/>
        </w:rPr>
        <w:t>requirements.</w:t>
      </w:r>
    </w:p>
    <w:p w14:paraId="50A0974A" w14:textId="77777777" w:rsidR="00340395" w:rsidRDefault="00340395" w:rsidP="00340395">
      <w:pPr>
        <w:pStyle w:val="Brdtekst"/>
        <w:spacing w:before="155"/>
        <w:ind w:left="2038"/>
        <w:jc w:val="both"/>
      </w:pPr>
      <w:r>
        <w:rPr>
          <w:color w:val="1A171C"/>
        </w:rPr>
        <w:t xml:space="preserve">The manufacturer or his </w:t>
      </w:r>
      <w:proofErr w:type="spellStart"/>
      <w:r>
        <w:rPr>
          <w:color w:val="1A171C"/>
        </w:rPr>
        <w:t>authorised</w:t>
      </w:r>
      <w:proofErr w:type="spellEnd"/>
      <w:r>
        <w:rPr>
          <w:color w:val="1A171C"/>
        </w:rPr>
        <w:t xml:space="preserve"> representative shall be notified of the decision.</w:t>
      </w:r>
    </w:p>
    <w:p w14:paraId="3BD8DFF4" w14:textId="77777777" w:rsidR="00340395" w:rsidRDefault="00340395" w:rsidP="00340395">
      <w:pPr>
        <w:pStyle w:val="Brdtekst"/>
        <w:spacing w:before="157"/>
        <w:ind w:left="2038"/>
        <w:jc w:val="both"/>
      </w:pPr>
      <w:r>
        <w:rPr>
          <w:color w:val="1A171C"/>
        </w:rPr>
        <w:t>The notification shall contain the conclusions of the audit and the reasoned assessment decision.</w:t>
      </w:r>
    </w:p>
    <w:p w14:paraId="0A1466F7" w14:textId="77777777" w:rsidR="00340395" w:rsidRPr="004C3F24" w:rsidRDefault="00340395" w:rsidP="00340395">
      <w:pPr>
        <w:jc w:val="both"/>
        <w:rPr>
          <w:lang w:val="en-GB"/>
        </w:rPr>
        <w:sectPr w:rsidR="00340395" w:rsidRPr="004C3F24" w:rsidSect="00340395">
          <w:headerReference w:type="default" r:id="rId14"/>
          <w:footerReference w:type="default" r:id="rId15"/>
          <w:pgSz w:w="11910" w:h="16840"/>
          <w:pgMar w:top="1740" w:right="460" w:bottom="1320" w:left="420" w:header="321" w:footer="1130" w:gutter="0"/>
          <w:cols w:space="708"/>
        </w:sectPr>
      </w:pPr>
    </w:p>
    <w:p w14:paraId="4BBEC49B" w14:textId="77777777" w:rsidR="00340395" w:rsidRDefault="00340395" w:rsidP="00340395">
      <w:pPr>
        <w:pStyle w:val="Brdtekst"/>
        <w:spacing w:before="4"/>
        <w:rPr>
          <w:sz w:val="15"/>
        </w:rPr>
      </w:pPr>
    </w:p>
    <w:p w14:paraId="708954F5" w14:textId="77777777" w:rsidR="00340395" w:rsidRPr="004C3F24" w:rsidRDefault="00340395" w:rsidP="00340395">
      <w:pPr>
        <w:pStyle w:val="Listeavsnitt"/>
        <w:widowControl w:val="0"/>
        <w:numPr>
          <w:ilvl w:val="1"/>
          <w:numId w:val="50"/>
        </w:numPr>
        <w:tabs>
          <w:tab w:val="left" w:pos="1706"/>
        </w:tabs>
        <w:autoSpaceDE w:val="0"/>
        <w:autoSpaceDN w:val="0"/>
        <w:spacing w:before="1" w:after="0" w:line="228" w:lineRule="auto"/>
        <w:ind w:left="1705" w:right="1880" w:hanging="379"/>
        <w:contextualSpacing w:val="0"/>
        <w:jc w:val="both"/>
        <w:rPr>
          <w:sz w:val="20"/>
          <w:lang w:val="en-GB"/>
        </w:rPr>
      </w:pPr>
      <w:r w:rsidRPr="004C3F24">
        <w:rPr>
          <w:color w:val="1A171C"/>
          <w:sz w:val="20"/>
          <w:lang w:val="en-GB"/>
        </w:rPr>
        <w:t>The</w:t>
      </w:r>
      <w:r w:rsidRPr="004C3F24">
        <w:rPr>
          <w:color w:val="1A171C"/>
          <w:spacing w:val="-8"/>
          <w:sz w:val="20"/>
          <w:lang w:val="en-GB"/>
        </w:rPr>
        <w:t xml:space="preserve"> </w:t>
      </w:r>
      <w:r w:rsidRPr="004C3F24">
        <w:rPr>
          <w:color w:val="1A171C"/>
          <w:sz w:val="20"/>
          <w:lang w:val="en-GB"/>
        </w:rPr>
        <w:t>manufacturer</w:t>
      </w:r>
      <w:r w:rsidRPr="004C3F24">
        <w:rPr>
          <w:color w:val="1A171C"/>
          <w:spacing w:val="-7"/>
          <w:sz w:val="20"/>
          <w:lang w:val="en-GB"/>
        </w:rPr>
        <w:t xml:space="preserve"> </w:t>
      </w:r>
      <w:r w:rsidRPr="004C3F24">
        <w:rPr>
          <w:color w:val="1A171C"/>
          <w:sz w:val="20"/>
          <w:lang w:val="en-GB"/>
        </w:rPr>
        <w:t>shall</w:t>
      </w:r>
      <w:r w:rsidRPr="004C3F24">
        <w:rPr>
          <w:color w:val="1A171C"/>
          <w:spacing w:val="-8"/>
          <w:sz w:val="20"/>
          <w:lang w:val="en-GB"/>
        </w:rPr>
        <w:t xml:space="preserve"> </w:t>
      </w:r>
      <w:r w:rsidRPr="004C3F24">
        <w:rPr>
          <w:color w:val="1A171C"/>
          <w:sz w:val="20"/>
          <w:lang w:val="en-GB"/>
        </w:rPr>
        <w:t>undertake</w:t>
      </w:r>
      <w:r w:rsidRPr="004C3F24">
        <w:rPr>
          <w:color w:val="1A171C"/>
          <w:spacing w:val="-8"/>
          <w:sz w:val="20"/>
          <w:lang w:val="en-GB"/>
        </w:rPr>
        <w:t xml:space="preserve"> </w:t>
      </w:r>
      <w:r w:rsidRPr="004C3F24">
        <w:rPr>
          <w:color w:val="1A171C"/>
          <w:sz w:val="20"/>
          <w:lang w:val="en-GB"/>
        </w:rPr>
        <w:t>to</w:t>
      </w:r>
      <w:r w:rsidRPr="004C3F24">
        <w:rPr>
          <w:color w:val="1A171C"/>
          <w:spacing w:val="-8"/>
          <w:sz w:val="20"/>
          <w:lang w:val="en-GB"/>
        </w:rPr>
        <w:t xml:space="preserve"> </w:t>
      </w:r>
      <w:r w:rsidRPr="004C3F24">
        <w:rPr>
          <w:color w:val="1A171C"/>
          <w:sz w:val="20"/>
          <w:lang w:val="en-GB"/>
        </w:rPr>
        <w:t>fulfil</w:t>
      </w:r>
      <w:r w:rsidRPr="004C3F24">
        <w:rPr>
          <w:color w:val="1A171C"/>
          <w:spacing w:val="-8"/>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obligations</w:t>
      </w:r>
      <w:r w:rsidRPr="004C3F24">
        <w:rPr>
          <w:color w:val="1A171C"/>
          <w:spacing w:val="-8"/>
          <w:sz w:val="20"/>
          <w:lang w:val="en-GB"/>
        </w:rPr>
        <w:t xml:space="preserve"> </w:t>
      </w:r>
      <w:r w:rsidRPr="004C3F24">
        <w:rPr>
          <w:color w:val="1A171C"/>
          <w:sz w:val="20"/>
          <w:lang w:val="en-GB"/>
        </w:rPr>
        <w:t>arising</w:t>
      </w:r>
      <w:r w:rsidRPr="004C3F24">
        <w:rPr>
          <w:color w:val="1A171C"/>
          <w:spacing w:val="-7"/>
          <w:sz w:val="20"/>
          <w:lang w:val="en-GB"/>
        </w:rPr>
        <w:t xml:space="preserve"> </w:t>
      </w:r>
      <w:r w:rsidRPr="004C3F24">
        <w:rPr>
          <w:color w:val="1A171C"/>
          <w:sz w:val="20"/>
          <w:lang w:val="en-GB"/>
        </w:rPr>
        <w:t>out</w:t>
      </w:r>
      <w:r w:rsidRPr="004C3F24">
        <w:rPr>
          <w:color w:val="1A171C"/>
          <w:spacing w:val="-8"/>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quality</w:t>
      </w:r>
      <w:r w:rsidRPr="004C3F24">
        <w:rPr>
          <w:color w:val="1A171C"/>
          <w:spacing w:val="-9"/>
          <w:sz w:val="20"/>
          <w:lang w:val="en-GB"/>
        </w:rPr>
        <w:t xml:space="preserve"> </w:t>
      </w:r>
      <w:r w:rsidRPr="004C3F24">
        <w:rPr>
          <w:color w:val="1A171C"/>
          <w:sz w:val="20"/>
          <w:lang w:val="en-GB"/>
        </w:rPr>
        <w:t>system</w:t>
      </w:r>
      <w:r w:rsidRPr="004C3F24">
        <w:rPr>
          <w:color w:val="1A171C"/>
          <w:spacing w:val="-7"/>
          <w:sz w:val="20"/>
          <w:lang w:val="en-GB"/>
        </w:rPr>
        <w:t xml:space="preserve"> </w:t>
      </w:r>
      <w:r w:rsidRPr="004C3F24">
        <w:rPr>
          <w:color w:val="1A171C"/>
          <w:sz w:val="20"/>
          <w:lang w:val="en-GB"/>
        </w:rPr>
        <w:t>as approved</w:t>
      </w:r>
      <w:r w:rsidRPr="004C3F24">
        <w:rPr>
          <w:color w:val="1A171C"/>
          <w:spacing w:val="-10"/>
          <w:sz w:val="20"/>
          <w:lang w:val="en-GB"/>
        </w:rPr>
        <w:t xml:space="preserve"> </w:t>
      </w:r>
      <w:r w:rsidRPr="004C3F24">
        <w:rPr>
          <w:color w:val="1A171C"/>
          <w:sz w:val="20"/>
          <w:lang w:val="en-GB"/>
        </w:rPr>
        <w:t>and</w:t>
      </w:r>
      <w:r w:rsidRPr="004C3F24">
        <w:rPr>
          <w:color w:val="1A171C"/>
          <w:spacing w:val="-9"/>
          <w:sz w:val="20"/>
          <w:lang w:val="en-GB"/>
        </w:rPr>
        <w:t xml:space="preserve"> </w:t>
      </w:r>
      <w:r w:rsidRPr="004C3F24">
        <w:rPr>
          <w:color w:val="1A171C"/>
          <w:sz w:val="20"/>
          <w:lang w:val="en-GB"/>
        </w:rPr>
        <w:t>to</w:t>
      </w:r>
      <w:r w:rsidRPr="004C3F24">
        <w:rPr>
          <w:color w:val="1A171C"/>
          <w:spacing w:val="-5"/>
          <w:sz w:val="20"/>
          <w:lang w:val="en-GB"/>
        </w:rPr>
        <w:t xml:space="preserve"> </w:t>
      </w:r>
      <w:r w:rsidRPr="004C3F24">
        <w:rPr>
          <w:color w:val="1A171C"/>
          <w:sz w:val="20"/>
          <w:lang w:val="en-GB"/>
        </w:rPr>
        <w:t>maintain</w:t>
      </w:r>
      <w:r w:rsidRPr="004C3F24">
        <w:rPr>
          <w:color w:val="1A171C"/>
          <w:spacing w:val="-6"/>
          <w:sz w:val="20"/>
          <w:lang w:val="en-GB"/>
        </w:rPr>
        <w:t xml:space="preserve"> </w:t>
      </w:r>
      <w:r w:rsidRPr="004C3F24">
        <w:rPr>
          <w:color w:val="1A171C"/>
          <w:sz w:val="20"/>
          <w:lang w:val="en-GB"/>
        </w:rPr>
        <w:t>it</w:t>
      </w:r>
      <w:r w:rsidRPr="004C3F24">
        <w:rPr>
          <w:color w:val="1A171C"/>
          <w:spacing w:val="-7"/>
          <w:sz w:val="20"/>
          <w:lang w:val="en-GB"/>
        </w:rPr>
        <w:t xml:space="preserve"> </w:t>
      </w:r>
      <w:r w:rsidRPr="004C3F24">
        <w:rPr>
          <w:color w:val="1A171C"/>
          <w:sz w:val="20"/>
          <w:lang w:val="en-GB"/>
        </w:rPr>
        <w:t>so</w:t>
      </w:r>
      <w:r w:rsidRPr="004C3F24">
        <w:rPr>
          <w:color w:val="1A171C"/>
          <w:spacing w:val="-7"/>
          <w:sz w:val="20"/>
          <w:lang w:val="en-GB"/>
        </w:rPr>
        <w:t xml:space="preserve"> </w:t>
      </w:r>
      <w:r w:rsidRPr="004C3F24">
        <w:rPr>
          <w:color w:val="1A171C"/>
          <w:sz w:val="20"/>
          <w:lang w:val="en-GB"/>
        </w:rPr>
        <w:t>that</w:t>
      </w:r>
      <w:r w:rsidRPr="004C3F24">
        <w:rPr>
          <w:color w:val="1A171C"/>
          <w:spacing w:val="-7"/>
          <w:sz w:val="20"/>
          <w:lang w:val="en-GB"/>
        </w:rPr>
        <w:t xml:space="preserve"> </w:t>
      </w:r>
      <w:r w:rsidRPr="004C3F24">
        <w:rPr>
          <w:color w:val="1A171C"/>
          <w:sz w:val="20"/>
          <w:lang w:val="en-GB"/>
        </w:rPr>
        <w:t>it</w:t>
      </w:r>
      <w:r w:rsidRPr="004C3F24">
        <w:rPr>
          <w:color w:val="1A171C"/>
          <w:spacing w:val="-7"/>
          <w:sz w:val="20"/>
          <w:lang w:val="en-GB"/>
        </w:rPr>
        <w:t xml:space="preserve"> </w:t>
      </w:r>
      <w:r w:rsidRPr="004C3F24">
        <w:rPr>
          <w:color w:val="1A171C"/>
          <w:sz w:val="20"/>
          <w:lang w:val="en-GB"/>
        </w:rPr>
        <w:t>remains</w:t>
      </w:r>
      <w:r w:rsidRPr="004C3F24">
        <w:rPr>
          <w:color w:val="1A171C"/>
          <w:spacing w:val="-5"/>
          <w:sz w:val="20"/>
          <w:lang w:val="en-GB"/>
        </w:rPr>
        <w:t xml:space="preserve"> </w:t>
      </w:r>
      <w:r w:rsidRPr="004C3F24">
        <w:rPr>
          <w:color w:val="1A171C"/>
          <w:sz w:val="20"/>
          <w:lang w:val="en-GB"/>
        </w:rPr>
        <w:t>adequate</w:t>
      </w:r>
      <w:r w:rsidRPr="004C3F24">
        <w:rPr>
          <w:color w:val="1A171C"/>
          <w:spacing w:val="-6"/>
          <w:sz w:val="20"/>
          <w:lang w:val="en-GB"/>
        </w:rPr>
        <w:t xml:space="preserve"> </w:t>
      </w:r>
      <w:r w:rsidRPr="004C3F24">
        <w:rPr>
          <w:color w:val="1A171C"/>
          <w:sz w:val="20"/>
          <w:lang w:val="en-GB"/>
        </w:rPr>
        <w:t>and</w:t>
      </w:r>
      <w:r w:rsidRPr="004C3F24">
        <w:rPr>
          <w:color w:val="1A171C"/>
          <w:spacing w:val="28"/>
          <w:sz w:val="20"/>
          <w:lang w:val="en-GB"/>
        </w:rPr>
        <w:t xml:space="preserve"> </w:t>
      </w:r>
      <w:r w:rsidRPr="004C3F24">
        <w:rPr>
          <w:color w:val="1A171C"/>
          <w:sz w:val="20"/>
          <w:lang w:val="en-GB"/>
        </w:rPr>
        <w:t>efficient.</w:t>
      </w:r>
    </w:p>
    <w:p w14:paraId="5F8D355C" w14:textId="77777777" w:rsidR="00340395" w:rsidRPr="004C3F24" w:rsidRDefault="00340395" w:rsidP="00340395">
      <w:pPr>
        <w:pStyle w:val="Listeavsnitt"/>
        <w:widowControl w:val="0"/>
        <w:numPr>
          <w:ilvl w:val="1"/>
          <w:numId w:val="50"/>
        </w:numPr>
        <w:tabs>
          <w:tab w:val="left" w:pos="1706"/>
        </w:tabs>
        <w:autoSpaceDE w:val="0"/>
        <w:autoSpaceDN w:val="0"/>
        <w:spacing w:before="166" w:after="0" w:line="228" w:lineRule="auto"/>
        <w:ind w:left="1705" w:right="1886" w:hanging="379"/>
        <w:contextualSpacing w:val="0"/>
        <w:jc w:val="both"/>
        <w:rPr>
          <w:sz w:val="20"/>
          <w:lang w:val="en-GB"/>
        </w:rPr>
      </w:pPr>
      <w:r w:rsidRPr="004C3F24">
        <w:rPr>
          <w:color w:val="1A171C"/>
          <w:sz w:val="20"/>
          <w:lang w:val="en-GB"/>
        </w:rPr>
        <w:t>The</w:t>
      </w:r>
      <w:r w:rsidRPr="004C3F24">
        <w:rPr>
          <w:color w:val="1A171C"/>
          <w:spacing w:val="-18"/>
          <w:sz w:val="20"/>
          <w:lang w:val="en-GB"/>
        </w:rPr>
        <w:t xml:space="preserve"> </w:t>
      </w:r>
      <w:r w:rsidRPr="004C3F24">
        <w:rPr>
          <w:color w:val="1A171C"/>
          <w:sz w:val="20"/>
          <w:lang w:val="en-GB"/>
        </w:rPr>
        <w:t>manufacturer</w:t>
      </w:r>
      <w:r w:rsidRPr="004C3F24">
        <w:rPr>
          <w:color w:val="1A171C"/>
          <w:spacing w:val="-18"/>
          <w:sz w:val="20"/>
          <w:lang w:val="en-GB"/>
        </w:rPr>
        <w:t xml:space="preserve"> </w:t>
      </w:r>
      <w:r w:rsidRPr="004C3F24">
        <w:rPr>
          <w:color w:val="1A171C"/>
          <w:sz w:val="20"/>
          <w:lang w:val="en-GB"/>
        </w:rPr>
        <w:t>shall</w:t>
      </w:r>
      <w:r w:rsidRPr="004C3F24">
        <w:rPr>
          <w:color w:val="1A171C"/>
          <w:spacing w:val="-18"/>
          <w:sz w:val="20"/>
          <w:lang w:val="en-GB"/>
        </w:rPr>
        <w:t xml:space="preserve"> </w:t>
      </w:r>
      <w:r w:rsidRPr="004C3F24">
        <w:rPr>
          <w:color w:val="1A171C"/>
          <w:sz w:val="20"/>
          <w:lang w:val="en-GB"/>
        </w:rPr>
        <w:t>keep</w:t>
      </w:r>
      <w:r w:rsidRPr="004C3F24">
        <w:rPr>
          <w:color w:val="1A171C"/>
          <w:spacing w:val="-17"/>
          <w:sz w:val="20"/>
          <w:lang w:val="en-GB"/>
        </w:rPr>
        <w:t xml:space="preserve"> </w:t>
      </w:r>
      <w:r w:rsidRPr="004C3F24">
        <w:rPr>
          <w:color w:val="1A171C"/>
          <w:sz w:val="20"/>
          <w:lang w:val="en-GB"/>
        </w:rPr>
        <w:t>the</w:t>
      </w:r>
      <w:r w:rsidRPr="004C3F24">
        <w:rPr>
          <w:color w:val="1A171C"/>
          <w:spacing w:val="-18"/>
          <w:sz w:val="20"/>
          <w:lang w:val="en-GB"/>
        </w:rPr>
        <w:t xml:space="preserve"> </w:t>
      </w:r>
      <w:r w:rsidRPr="004C3F24">
        <w:rPr>
          <w:color w:val="1A171C"/>
          <w:sz w:val="20"/>
          <w:lang w:val="en-GB"/>
        </w:rPr>
        <w:t>notified</w:t>
      </w:r>
      <w:r w:rsidRPr="004C3F24">
        <w:rPr>
          <w:color w:val="1A171C"/>
          <w:spacing w:val="-16"/>
          <w:sz w:val="20"/>
          <w:lang w:val="en-GB"/>
        </w:rPr>
        <w:t xml:space="preserve"> </w:t>
      </w:r>
      <w:r w:rsidRPr="004C3F24">
        <w:rPr>
          <w:color w:val="1A171C"/>
          <w:sz w:val="20"/>
          <w:lang w:val="en-GB"/>
        </w:rPr>
        <w:t>body</w:t>
      </w:r>
      <w:r w:rsidRPr="004C3F24">
        <w:rPr>
          <w:color w:val="1A171C"/>
          <w:spacing w:val="-16"/>
          <w:sz w:val="20"/>
          <w:lang w:val="en-GB"/>
        </w:rPr>
        <w:t xml:space="preserve"> </w:t>
      </w:r>
      <w:r w:rsidRPr="004C3F24">
        <w:rPr>
          <w:color w:val="1A171C"/>
          <w:sz w:val="20"/>
          <w:lang w:val="en-GB"/>
        </w:rPr>
        <w:t>that</w:t>
      </w:r>
      <w:r w:rsidRPr="004C3F24">
        <w:rPr>
          <w:color w:val="1A171C"/>
          <w:spacing w:val="-18"/>
          <w:sz w:val="20"/>
          <w:lang w:val="en-GB"/>
        </w:rPr>
        <w:t xml:space="preserve"> </w:t>
      </w:r>
      <w:r w:rsidRPr="004C3F24">
        <w:rPr>
          <w:color w:val="1A171C"/>
          <w:sz w:val="20"/>
          <w:lang w:val="en-GB"/>
        </w:rPr>
        <w:t>has</w:t>
      </w:r>
      <w:r w:rsidRPr="004C3F24">
        <w:rPr>
          <w:color w:val="1A171C"/>
          <w:spacing w:val="-18"/>
          <w:sz w:val="20"/>
          <w:lang w:val="en-GB"/>
        </w:rPr>
        <w:t xml:space="preserve"> </w:t>
      </w:r>
      <w:r w:rsidRPr="004C3F24">
        <w:rPr>
          <w:color w:val="1A171C"/>
          <w:sz w:val="20"/>
          <w:lang w:val="en-GB"/>
        </w:rPr>
        <w:t>approved</w:t>
      </w:r>
      <w:r w:rsidRPr="004C3F24">
        <w:rPr>
          <w:color w:val="1A171C"/>
          <w:spacing w:val="-17"/>
          <w:sz w:val="20"/>
          <w:lang w:val="en-GB"/>
        </w:rPr>
        <w:t xml:space="preserve"> </w:t>
      </w:r>
      <w:r w:rsidRPr="004C3F24">
        <w:rPr>
          <w:color w:val="1A171C"/>
          <w:sz w:val="20"/>
          <w:lang w:val="en-GB"/>
        </w:rPr>
        <w:t>the</w:t>
      </w:r>
      <w:r w:rsidRPr="004C3F24">
        <w:rPr>
          <w:color w:val="1A171C"/>
          <w:spacing w:val="-18"/>
          <w:sz w:val="20"/>
          <w:lang w:val="en-GB"/>
        </w:rPr>
        <w:t xml:space="preserve"> </w:t>
      </w:r>
      <w:r w:rsidRPr="004C3F24">
        <w:rPr>
          <w:color w:val="1A171C"/>
          <w:sz w:val="20"/>
          <w:lang w:val="en-GB"/>
        </w:rPr>
        <w:t>quality</w:t>
      </w:r>
      <w:r w:rsidRPr="004C3F24">
        <w:rPr>
          <w:color w:val="1A171C"/>
          <w:spacing w:val="-17"/>
          <w:sz w:val="20"/>
          <w:lang w:val="en-GB"/>
        </w:rPr>
        <w:t xml:space="preserve"> </w:t>
      </w:r>
      <w:r w:rsidRPr="004C3F24">
        <w:rPr>
          <w:color w:val="1A171C"/>
          <w:sz w:val="20"/>
          <w:lang w:val="en-GB"/>
        </w:rPr>
        <w:t>system</w:t>
      </w:r>
      <w:r w:rsidRPr="004C3F24">
        <w:rPr>
          <w:color w:val="1A171C"/>
          <w:spacing w:val="-17"/>
          <w:sz w:val="20"/>
          <w:lang w:val="en-GB"/>
        </w:rPr>
        <w:t xml:space="preserve"> </w:t>
      </w:r>
      <w:r w:rsidRPr="004C3F24">
        <w:rPr>
          <w:color w:val="1A171C"/>
          <w:sz w:val="20"/>
          <w:lang w:val="en-GB"/>
        </w:rPr>
        <w:t>informed of any intended change to the quality</w:t>
      </w:r>
      <w:r w:rsidRPr="004C3F24">
        <w:rPr>
          <w:color w:val="1A171C"/>
          <w:spacing w:val="-21"/>
          <w:sz w:val="20"/>
          <w:lang w:val="en-GB"/>
        </w:rPr>
        <w:t xml:space="preserve"> </w:t>
      </w:r>
      <w:r w:rsidRPr="004C3F24">
        <w:rPr>
          <w:color w:val="1A171C"/>
          <w:sz w:val="20"/>
          <w:lang w:val="en-GB"/>
        </w:rPr>
        <w:t>system.</w:t>
      </w:r>
    </w:p>
    <w:p w14:paraId="4744FC17" w14:textId="77777777" w:rsidR="00340395" w:rsidRDefault="00340395" w:rsidP="00340395">
      <w:pPr>
        <w:pStyle w:val="Brdtekst"/>
        <w:spacing w:before="166" w:line="228" w:lineRule="auto"/>
        <w:ind w:left="1705" w:right="1883" w:firstLine="1"/>
        <w:jc w:val="both"/>
      </w:pPr>
      <w:r>
        <w:rPr>
          <w:color w:val="1A171C"/>
        </w:rPr>
        <w:t>The</w:t>
      </w:r>
      <w:r>
        <w:rPr>
          <w:color w:val="1A171C"/>
          <w:spacing w:val="-31"/>
        </w:rPr>
        <w:t xml:space="preserve"> </w:t>
      </w:r>
      <w:r>
        <w:rPr>
          <w:color w:val="1A171C"/>
        </w:rPr>
        <w:t>notified</w:t>
      </w:r>
      <w:r>
        <w:rPr>
          <w:color w:val="1A171C"/>
          <w:spacing w:val="-30"/>
        </w:rPr>
        <w:t xml:space="preserve"> </w:t>
      </w:r>
      <w:r>
        <w:rPr>
          <w:color w:val="1A171C"/>
        </w:rPr>
        <w:t>body</w:t>
      </w:r>
      <w:r>
        <w:rPr>
          <w:color w:val="1A171C"/>
          <w:spacing w:val="-30"/>
        </w:rPr>
        <w:t xml:space="preserve"> </w:t>
      </w:r>
      <w:r>
        <w:rPr>
          <w:color w:val="1A171C"/>
        </w:rPr>
        <w:t>shall</w:t>
      </w:r>
      <w:r>
        <w:rPr>
          <w:color w:val="1A171C"/>
          <w:spacing w:val="-30"/>
        </w:rPr>
        <w:t xml:space="preserve"> </w:t>
      </w:r>
      <w:r>
        <w:rPr>
          <w:color w:val="1A171C"/>
        </w:rPr>
        <w:t>evaluate</w:t>
      </w:r>
      <w:r>
        <w:rPr>
          <w:color w:val="1A171C"/>
          <w:spacing w:val="-31"/>
        </w:rPr>
        <w:t xml:space="preserve"> </w:t>
      </w:r>
      <w:r>
        <w:rPr>
          <w:color w:val="1A171C"/>
        </w:rPr>
        <w:t>any</w:t>
      </w:r>
      <w:r>
        <w:rPr>
          <w:color w:val="1A171C"/>
          <w:spacing w:val="-30"/>
        </w:rPr>
        <w:t xml:space="preserve"> </w:t>
      </w:r>
      <w:r>
        <w:rPr>
          <w:color w:val="1A171C"/>
        </w:rPr>
        <w:t>proposed</w:t>
      </w:r>
      <w:r>
        <w:rPr>
          <w:color w:val="1A171C"/>
          <w:spacing w:val="-30"/>
        </w:rPr>
        <w:t xml:space="preserve"> </w:t>
      </w:r>
      <w:r>
        <w:rPr>
          <w:color w:val="1A171C"/>
        </w:rPr>
        <w:t>changes</w:t>
      </w:r>
      <w:r>
        <w:rPr>
          <w:color w:val="1A171C"/>
          <w:spacing w:val="-29"/>
        </w:rPr>
        <w:t xml:space="preserve"> </w:t>
      </w:r>
      <w:r>
        <w:rPr>
          <w:color w:val="1A171C"/>
        </w:rPr>
        <w:t>and</w:t>
      </w:r>
      <w:r>
        <w:rPr>
          <w:color w:val="1A171C"/>
          <w:spacing w:val="-30"/>
        </w:rPr>
        <w:t xml:space="preserve"> </w:t>
      </w:r>
      <w:r>
        <w:rPr>
          <w:color w:val="1A171C"/>
        </w:rPr>
        <w:t>decide</w:t>
      </w:r>
      <w:r>
        <w:rPr>
          <w:color w:val="1A171C"/>
          <w:spacing w:val="-30"/>
        </w:rPr>
        <w:t xml:space="preserve"> </w:t>
      </w:r>
      <w:r>
        <w:rPr>
          <w:color w:val="1A171C"/>
        </w:rPr>
        <w:t>whether</w:t>
      </w:r>
      <w:r>
        <w:rPr>
          <w:color w:val="1A171C"/>
          <w:spacing w:val="-31"/>
        </w:rPr>
        <w:t xml:space="preserve"> </w:t>
      </w:r>
      <w:r>
        <w:rPr>
          <w:color w:val="1A171C"/>
        </w:rPr>
        <w:t>the</w:t>
      </w:r>
      <w:r>
        <w:rPr>
          <w:color w:val="1A171C"/>
          <w:spacing w:val="-30"/>
        </w:rPr>
        <w:t xml:space="preserve"> </w:t>
      </w:r>
      <w:r>
        <w:rPr>
          <w:color w:val="1A171C"/>
        </w:rPr>
        <w:t>modified</w:t>
      </w:r>
      <w:r>
        <w:rPr>
          <w:color w:val="1A171C"/>
          <w:spacing w:val="-30"/>
        </w:rPr>
        <w:t xml:space="preserve"> </w:t>
      </w:r>
      <w:r>
        <w:rPr>
          <w:color w:val="1A171C"/>
        </w:rPr>
        <w:t>quality system will continue to satisfy the requirements referred to in point 3.2 or whether a re- assessment is</w:t>
      </w:r>
      <w:r>
        <w:rPr>
          <w:color w:val="1A171C"/>
          <w:spacing w:val="-8"/>
        </w:rPr>
        <w:t xml:space="preserve"> </w:t>
      </w:r>
      <w:r>
        <w:rPr>
          <w:color w:val="1A171C"/>
        </w:rPr>
        <w:t>necessary.</w:t>
      </w:r>
    </w:p>
    <w:p w14:paraId="3C87C6E3" w14:textId="77777777" w:rsidR="00340395" w:rsidRDefault="00340395" w:rsidP="00340395">
      <w:pPr>
        <w:pStyle w:val="Brdtekst"/>
        <w:spacing w:before="164" w:line="228" w:lineRule="auto"/>
        <w:ind w:left="1705" w:right="1886" w:firstLine="1"/>
        <w:jc w:val="both"/>
      </w:pPr>
      <w:r>
        <w:rPr>
          <w:color w:val="1A171C"/>
          <w:w w:val="95"/>
        </w:rPr>
        <w:t>It</w:t>
      </w:r>
      <w:r>
        <w:rPr>
          <w:color w:val="1A171C"/>
          <w:spacing w:val="-13"/>
          <w:w w:val="95"/>
        </w:rPr>
        <w:t xml:space="preserve"> </w:t>
      </w:r>
      <w:r>
        <w:rPr>
          <w:color w:val="1A171C"/>
          <w:w w:val="95"/>
        </w:rPr>
        <w:t>shall</w:t>
      </w:r>
      <w:r>
        <w:rPr>
          <w:color w:val="1A171C"/>
          <w:spacing w:val="-11"/>
          <w:w w:val="95"/>
        </w:rPr>
        <w:t xml:space="preserve"> </w:t>
      </w:r>
      <w:r>
        <w:rPr>
          <w:color w:val="1A171C"/>
          <w:w w:val="95"/>
        </w:rPr>
        <w:t>notify</w:t>
      </w:r>
      <w:r>
        <w:rPr>
          <w:color w:val="1A171C"/>
          <w:spacing w:val="-13"/>
          <w:w w:val="95"/>
        </w:rPr>
        <w:t xml:space="preserve"> </w:t>
      </w:r>
      <w:r>
        <w:rPr>
          <w:color w:val="1A171C"/>
          <w:w w:val="95"/>
        </w:rPr>
        <w:t>the</w:t>
      </w:r>
      <w:r>
        <w:rPr>
          <w:color w:val="1A171C"/>
          <w:spacing w:val="-13"/>
          <w:w w:val="95"/>
        </w:rPr>
        <w:t xml:space="preserve"> </w:t>
      </w:r>
      <w:r>
        <w:rPr>
          <w:color w:val="1A171C"/>
          <w:w w:val="95"/>
        </w:rPr>
        <w:t>manufacturer</w:t>
      </w:r>
      <w:r>
        <w:rPr>
          <w:color w:val="1A171C"/>
          <w:spacing w:val="-13"/>
          <w:w w:val="95"/>
        </w:rPr>
        <w:t xml:space="preserve"> </w:t>
      </w:r>
      <w:r>
        <w:rPr>
          <w:color w:val="1A171C"/>
          <w:w w:val="95"/>
        </w:rPr>
        <w:t>of</w:t>
      </w:r>
      <w:r>
        <w:rPr>
          <w:color w:val="1A171C"/>
          <w:spacing w:val="-12"/>
          <w:w w:val="95"/>
        </w:rPr>
        <w:t xml:space="preserve"> </w:t>
      </w:r>
      <w:r>
        <w:rPr>
          <w:color w:val="1A171C"/>
          <w:w w:val="95"/>
        </w:rPr>
        <w:t>its</w:t>
      </w:r>
      <w:r>
        <w:rPr>
          <w:color w:val="1A171C"/>
          <w:spacing w:val="-12"/>
          <w:w w:val="95"/>
        </w:rPr>
        <w:t xml:space="preserve"> </w:t>
      </w:r>
      <w:r>
        <w:rPr>
          <w:color w:val="1A171C"/>
          <w:w w:val="95"/>
        </w:rPr>
        <w:t>decision.</w:t>
      </w:r>
      <w:r>
        <w:rPr>
          <w:color w:val="1A171C"/>
          <w:spacing w:val="-12"/>
          <w:w w:val="95"/>
        </w:rPr>
        <w:t xml:space="preserve"> </w:t>
      </w:r>
      <w:r>
        <w:rPr>
          <w:color w:val="1A171C"/>
          <w:w w:val="95"/>
        </w:rPr>
        <w:t>The</w:t>
      </w:r>
      <w:r>
        <w:rPr>
          <w:color w:val="1A171C"/>
          <w:spacing w:val="-13"/>
          <w:w w:val="95"/>
        </w:rPr>
        <w:t xml:space="preserve"> </w:t>
      </w:r>
      <w:r>
        <w:rPr>
          <w:color w:val="1A171C"/>
          <w:w w:val="95"/>
        </w:rPr>
        <w:t>notification</w:t>
      </w:r>
      <w:r>
        <w:rPr>
          <w:color w:val="1A171C"/>
          <w:spacing w:val="-12"/>
          <w:w w:val="95"/>
        </w:rPr>
        <w:t xml:space="preserve"> </w:t>
      </w:r>
      <w:r>
        <w:rPr>
          <w:color w:val="1A171C"/>
          <w:w w:val="95"/>
        </w:rPr>
        <w:t>shall</w:t>
      </w:r>
      <w:r>
        <w:rPr>
          <w:color w:val="1A171C"/>
          <w:spacing w:val="-13"/>
          <w:w w:val="95"/>
        </w:rPr>
        <w:t xml:space="preserve"> </w:t>
      </w:r>
      <w:r>
        <w:rPr>
          <w:color w:val="1A171C"/>
          <w:w w:val="95"/>
        </w:rPr>
        <w:t>contain</w:t>
      </w:r>
      <w:r>
        <w:rPr>
          <w:color w:val="1A171C"/>
          <w:spacing w:val="-14"/>
          <w:w w:val="95"/>
        </w:rPr>
        <w:t xml:space="preserve"> </w:t>
      </w:r>
      <w:r>
        <w:rPr>
          <w:color w:val="1A171C"/>
          <w:w w:val="95"/>
        </w:rPr>
        <w:t>the</w:t>
      </w:r>
      <w:r>
        <w:rPr>
          <w:color w:val="1A171C"/>
          <w:spacing w:val="-12"/>
          <w:w w:val="95"/>
        </w:rPr>
        <w:t xml:space="preserve"> </w:t>
      </w:r>
      <w:r>
        <w:rPr>
          <w:color w:val="1A171C"/>
          <w:w w:val="95"/>
        </w:rPr>
        <w:t>conclusions</w:t>
      </w:r>
      <w:r>
        <w:rPr>
          <w:color w:val="1A171C"/>
          <w:spacing w:val="-12"/>
          <w:w w:val="95"/>
        </w:rPr>
        <w:t xml:space="preserve"> </w:t>
      </w:r>
      <w:r>
        <w:rPr>
          <w:color w:val="1A171C"/>
          <w:w w:val="95"/>
        </w:rPr>
        <w:t>of</w:t>
      </w:r>
      <w:r>
        <w:rPr>
          <w:color w:val="1A171C"/>
          <w:spacing w:val="-11"/>
          <w:w w:val="95"/>
        </w:rPr>
        <w:t xml:space="preserve"> </w:t>
      </w:r>
      <w:r>
        <w:rPr>
          <w:color w:val="1A171C"/>
          <w:w w:val="95"/>
        </w:rPr>
        <w:t xml:space="preserve">the </w:t>
      </w:r>
      <w:r>
        <w:rPr>
          <w:color w:val="1A171C"/>
        </w:rPr>
        <w:t>examination and the reasoned assessment</w:t>
      </w:r>
      <w:r>
        <w:rPr>
          <w:color w:val="1A171C"/>
          <w:spacing w:val="-30"/>
        </w:rPr>
        <w:t xml:space="preserve"> </w:t>
      </w:r>
      <w:r>
        <w:rPr>
          <w:color w:val="1A171C"/>
        </w:rPr>
        <w:t>decision.</w:t>
      </w:r>
    </w:p>
    <w:p w14:paraId="3FE5C5B6" w14:textId="77777777" w:rsidR="00340395" w:rsidRPr="004C3F24" w:rsidRDefault="00340395" w:rsidP="00340395">
      <w:pPr>
        <w:pStyle w:val="Listeavsnitt"/>
        <w:widowControl w:val="0"/>
        <w:numPr>
          <w:ilvl w:val="1"/>
          <w:numId w:val="50"/>
        </w:numPr>
        <w:tabs>
          <w:tab w:val="left" w:pos="1706"/>
        </w:tabs>
        <w:autoSpaceDE w:val="0"/>
        <w:autoSpaceDN w:val="0"/>
        <w:spacing w:before="128" w:after="0" w:line="228" w:lineRule="auto"/>
        <w:ind w:left="1705" w:right="1876" w:hanging="379"/>
        <w:contextualSpacing w:val="0"/>
        <w:jc w:val="both"/>
        <w:rPr>
          <w:sz w:val="20"/>
          <w:lang w:val="en-GB"/>
        </w:rPr>
      </w:pPr>
      <w:r w:rsidRPr="004C3F24">
        <w:rPr>
          <w:color w:val="1A171C"/>
          <w:sz w:val="20"/>
          <w:lang w:val="en-GB"/>
        </w:rPr>
        <w:t>Each</w:t>
      </w:r>
      <w:r w:rsidRPr="004C3F24">
        <w:rPr>
          <w:color w:val="1A171C"/>
          <w:spacing w:val="-7"/>
          <w:sz w:val="20"/>
          <w:lang w:val="en-GB"/>
        </w:rPr>
        <w:t xml:space="preserve"> </w:t>
      </w:r>
      <w:r w:rsidRPr="004C3F24">
        <w:rPr>
          <w:color w:val="1A171C"/>
          <w:sz w:val="20"/>
          <w:lang w:val="en-GB"/>
        </w:rPr>
        <w:t>notified</w:t>
      </w:r>
      <w:r w:rsidRPr="004C3F24">
        <w:rPr>
          <w:color w:val="1A171C"/>
          <w:spacing w:val="-6"/>
          <w:sz w:val="20"/>
          <w:lang w:val="en-GB"/>
        </w:rPr>
        <w:t xml:space="preserve"> </w:t>
      </w:r>
      <w:r w:rsidRPr="004C3F24">
        <w:rPr>
          <w:color w:val="1A171C"/>
          <w:sz w:val="20"/>
          <w:lang w:val="en-GB"/>
        </w:rPr>
        <w:t>body</w:t>
      </w:r>
      <w:r w:rsidRPr="004C3F24">
        <w:rPr>
          <w:color w:val="1A171C"/>
          <w:spacing w:val="-5"/>
          <w:sz w:val="20"/>
          <w:lang w:val="en-GB"/>
        </w:rPr>
        <w:t xml:space="preserve"> </w:t>
      </w:r>
      <w:r w:rsidRPr="004C3F24">
        <w:rPr>
          <w:color w:val="1A171C"/>
          <w:sz w:val="20"/>
          <w:lang w:val="en-GB"/>
        </w:rPr>
        <w:t>shall</w:t>
      </w:r>
      <w:r w:rsidRPr="004C3F24">
        <w:rPr>
          <w:color w:val="1A171C"/>
          <w:spacing w:val="-7"/>
          <w:sz w:val="20"/>
          <w:lang w:val="en-GB"/>
        </w:rPr>
        <w:t xml:space="preserve"> </w:t>
      </w:r>
      <w:r w:rsidRPr="004C3F24">
        <w:rPr>
          <w:color w:val="1A171C"/>
          <w:sz w:val="20"/>
          <w:lang w:val="en-GB"/>
        </w:rPr>
        <w:t>inform</w:t>
      </w:r>
      <w:r w:rsidRPr="004C3F24">
        <w:rPr>
          <w:color w:val="1A171C"/>
          <w:spacing w:val="-6"/>
          <w:sz w:val="20"/>
          <w:lang w:val="en-GB"/>
        </w:rPr>
        <w:t xml:space="preserve"> </w:t>
      </w:r>
      <w:r w:rsidRPr="004C3F24">
        <w:rPr>
          <w:color w:val="1A171C"/>
          <w:sz w:val="20"/>
          <w:lang w:val="en-GB"/>
        </w:rPr>
        <w:t>its</w:t>
      </w:r>
      <w:r w:rsidRPr="004C3F24">
        <w:rPr>
          <w:color w:val="1A171C"/>
          <w:spacing w:val="-5"/>
          <w:sz w:val="20"/>
          <w:lang w:val="en-GB"/>
        </w:rPr>
        <w:t xml:space="preserve"> </w:t>
      </w:r>
      <w:r w:rsidRPr="004C3F24">
        <w:rPr>
          <w:color w:val="1A171C"/>
          <w:sz w:val="20"/>
          <w:lang w:val="en-GB"/>
        </w:rPr>
        <w:t>notifying</w:t>
      </w:r>
      <w:r w:rsidRPr="004C3F24">
        <w:rPr>
          <w:color w:val="1A171C"/>
          <w:spacing w:val="-5"/>
          <w:sz w:val="20"/>
          <w:lang w:val="en-GB"/>
        </w:rPr>
        <w:t xml:space="preserve"> </w:t>
      </w:r>
      <w:r w:rsidRPr="004C3F24">
        <w:rPr>
          <w:color w:val="1A171C"/>
          <w:sz w:val="20"/>
          <w:lang w:val="en-GB"/>
        </w:rPr>
        <w:t>authorities</w:t>
      </w:r>
      <w:r w:rsidRPr="004C3F24">
        <w:rPr>
          <w:color w:val="1A171C"/>
          <w:spacing w:val="-7"/>
          <w:sz w:val="20"/>
          <w:lang w:val="en-GB"/>
        </w:rPr>
        <w:t xml:space="preserve"> </w:t>
      </w:r>
      <w:r w:rsidRPr="004C3F24">
        <w:rPr>
          <w:color w:val="1A171C"/>
          <w:sz w:val="20"/>
          <w:lang w:val="en-GB"/>
        </w:rPr>
        <w:t>of</w:t>
      </w:r>
      <w:r w:rsidRPr="004C3F24">
        <w:rPr>
          <w:color w:val="1A171C"/>
          <w:spacing w:val="-5"/>
          <w:sz w:val="20"/>
          <w:lang w:val="en-GB"/>
        </w:rPr>
        <w:t xml:space="preserve"> </w:t>
      </w:r>
      <w:r w:rsidRPr="004C3F24">
        <w:rPr>
          <w:color w:val="1A171C"/>
          <w:sz w:val="20"/>
          <w:lang w:val="en-GB"/>
        </w:rPr>
        <w:t>quality</w:t>
      </w:r>
      <w:r w:rsidRPr="004C3F24">
        <w:rPr>
          <w:color w:val="1A171C"/>
          <w:spacing w:val="-7"/>
          <w:sz w:val="20"/>
          <w:lang w:val="en-GB"/>
        </w:rPr>
        <w:t xml:space="preserve"> </w:t>
      </w:r>
      <w:r w:rsidRPr="004C3F24">
        <w:rPr>
          <w:color w:val="1A171C"/>
          <w:sz w:val="20"/>
          <w:lang w:val="en-GB"/>
        </w:rPr>
        <w:t>system</w:t>
      </w:r>
      <w:r w:rsidRPr="004C3F24">
        <w:rPr>
          <w:color w:val="1A171C"/>
          <w:spacing w:val="-6"/>
          <w:sz w:val="20"/>
          <w:lang w:val="en-GB"/>
        </w:rPr>
        <w:t xml:space="preserve"> </w:t>
      </w:r>
      <w:r w:rsidRPr="004C3F24">
        <w:rPr>
          <w:color w:val="1A171C"/>
          <w:sz w:val="20"/>
          <w:lang w:val="en-GB"/>
        </w:rPr>
        <w:t>approvals</w:t>
      </w:r>
      <w:r w:rsidRPr="004C3F24">
        <w:rPr>
          <w:color w:val="1A171C"/>
          <w:spacing w:val="-8"/>
          <w:sz w:val="20"/>
          <w:lang w:val="en-GB"/>
        </w:rPr>
        <w:t xml:space="preserve"> </w:t>
      </w:r>
      <w:r w:rsidRPr="004C3F24">
        <w:rPr>
          <w:color w:val="1A171C"/>
          <w:sz w:val="20"/>
          <w:lang w:val="en-GB"/>
        </w:rPr>
        <w:t>issued</w:t>
      </w:r>
      <w:r w:rsidRPr="004C3F24">
        <w:rPr>
          <w:color w:val="1A171C"/>
          <w:spacing w:val="-6"/>
          <w:sz w:val="20"/>
          <w:lang w:val="en-GB"/>
        </w:rPr>
        <w:t xml:space="preserve"> </w:t>
      </w:r>
      <w:r w:rsidRPr="004C3F24">
        <w:rPr>
          <w:color w:val="1A171C"/>
          <w:sz w:val="20"/>
          <w:lang w:val="en-GB"/>
        </w:rPr>
        <w:t xml:space="preserve">or </w:t>
      </w:r>
      <w:r w:rsidRPr="004C3F24">
        <w:rPr>
          <w:color w:val="1A171C"/>
          <w:w w:val="95"/>
          <w:sz w:val="20"/>
          <w:lang w:val="en-GB"/>
        </w:rPr>
        <w:t>withdrawn,</w:t>
      </w:r>
      <w:r w:rsidRPr="004C3F24">
        <w:rPr>
          <w:color w:val="1A171C"/>
          <w:spacing w:val="-6"/>
          <w:w w:val="95"/>
          <w:sz w:val="20"/>
          <w:lang w:val="en-GB"/>
        </w:rPr>
        <w:t xml:space="preserve"> </w:t>
      </w:r>
      <w:r w:rsidRPr="004C3F24">
        <w:rPr>
          <w:color w:val="1A171C"/>
          <w:w w:val="95"/>
          <w:sz w:val="20"/>
          <w:lang w:val="en-GB"/>
        </w:rPr>
        <w:t>and</w:t>
      </w:r>
      <w:r w:rsidRPr="004C3F24">
        <w:rPr>
          <w:color w:val="1A171C"/>
          <w:spacing w:val="-5"/>
          <w:w w:val="95"/>
          <w:sz w:val="20"/>
          <w:lang w:val="en-GB"/>
        </w:rPr>
        <w:t xml:space="preserve"> </w:t>
      </w:r>
      <w:r w:rsidRPr="004C3F24">
        <w:rPr>
          <w:color w:val="1A171C"/>
          <w:w w:val="95"/>
          <w:sz w:val="20"/>
          <w:lang w:val="en-GB"/>
        </w:rPr>
        <w:t>shall,</w:t>
      </w:r>
      <w:r w:rsidRPr="004C3F24">
        <w:rPr>
          <w:color w:val="1A171C"/>
          <w:spacing w:val="-3"/>
          <w:w w:val="95"/>
          <w:sz w:val="20"/>
          <w:lang w:val="en-GB"/>
        </w:rPr>
        <w:t xml:space="preserve"> </w:t>
      </w:r>
      <w:r w:rsidRPr="004C3F24">
        <w:rPr>
          <w:color w:val="1A171C"/>
          <w:w w:val="95"/>
          <w:sz w:val="20"/>
          <w:lang w:val="en-GB"/>
        </w:rPr>
        <w:t>periodically</w:t>
      </w:r>
      <w:r w:rsidRPr="004C3F24">
        <w:rPr>
          <w:color w:val="1A171C"/>
          <w:spacing w:val="-7"/>
          <w:w w:val="95"/>
          <w:sz w:val="20"/>
          <w:lang w:val="en-GB"/>
        </w:rPr>
        <w:t xml:space="preserve"> </w:t>
      </w:r>
      <w:r w:rsidRPr="004C3F24">
        <w:rPr>
          <w:color w:val="1A171C"/>
          <w:w w:val="95"/>
          <w:sz w:val="20"/>
          <w:lang w:val="en-GB"/>
        </w:rPr>
        <w:t>or</w:t>
      </w:r>
      <w:r w:rsidRPr="004C3F24">
        <w:rPr>
          <w:color w:val="1A171C"/>
          <w:spacing w:val="-5"/>
          <w:w w:val="95"/>
          <w:sz w:val="20"/>
          <w:lang w:val="en-GB"/>
        </w:rPr>
        <w:t xml:space="preserve"> </w:t>
      </w:r>
      <w:r w:rsidRPr="004C3F24">
        <w:rPr>
          <w:color w:val="1A171C"/>
          <w:w w:val="95"/>
          <w:sz w:val="20"/>
          <w:lang w:val="en-GB"/>
        </w:rPr>
        <w:t>upon</w:t>
      </w:r>
      <w:r w:rsidRPr="004C3F24">
        <w:rPr>
          <w:color w:val="1A171C"/>
          <w:spacing w:val="-5"/>
          <w:w w:val="95"/>
          <w:sz w:val="20"/>
          <w:lang w:val="en-GB"/>
        </w:rPr>
        <w:t xml:space="preserve"> </w:t>
      </w:r>
      <w:r w:rsidRPr="004C3F24">
        <w:rPr>
          <w:color w:val="1A171C"/>
          <w:w w:val="95"/>
          <w:sz w:val="20"/>
          <w:lang w:val="en-GB"/>
        </w:rPr>
        <w:t>request,</w:t>
      </w:r>
      <w:r w:rsidRPr="004C3F24">
        <w:rPr>
          <w:color w:val="1A171C"/>
          <w:spacing w:val="-6"/>
          <w:w w:val="95"/>
          <w:sz w:val="20"/>
          <w:lang w:val="en-GB"/>
        </w:rPr>
        <w:t xml:space="preserve"> </w:t>
      </w:r>
      <w:r w:rsidRPr="004C3F24">
        <w:rPr>
          <w:color w:val="1A171C"/>
          <w:w w:val="95"/>
          <w:sz w:val="20"/>
          <w:lang w:val="en-GB"/>
        </w:rPr>
        <w:t>make</w:t>
      </w:r>
      <w:r w:rsidRPr="004C3F24">
        <w:rPr>
          <w:color w:val="1A171C"/>
          <w:spacing w:val="-4"/>
          <w:w w:val="95"/>
          <w:sz w:val="20"/>
          <w:lang w:val="en-GB"/>
        </w:rPr>
        <w:t xml:space="preserve"> </w:t>
      </w:r>
      <w:r w:rsidRPr="004C3F24">
        <w:rPr>
          <w:color w:val="1A171C"/>
          <w:w w:val="95"/>
          <w:sz w:val="20"/>
          <w:lang w:val="en-GB"/>
        </w:rPr>
        <w:t>available</w:t>
      </w:r>
      <w:r w:rsidRPr="004C3F24">
        <w:rPr>
          <w:color w:val="1A171C"/>
          <w:spacing w:val="-6"/>
          <w:w w:val="95"/>
          <w:sz w:val="20"/>
          <w:lang w:val="en-GB"/>
        </w:rPr>
        <w:t xml:space="preserve"> </w:t>
      </w:r>
      <w:r w:rsidRPr="004C3F24">
        <w:rPr>
          <w:color w:val="1A171C"/>
          <w:w w:val="95"/>
          <w:sz w:val="20"/>
          <w:lang w:val="en-GB"/>
        </w:rPr>
        <w:t>to</w:t>
      </w:r>
      <w:r w:rsidRPr="004C3F24">
        <w:rPr>
          <w:color w:val="1A171C"/>
          <w:spacing w:val="-6"/>
          <w:w w:val="95"/>
          <w:sz w:val="20"/>
          <w:lang w:val="en-GB"/>
        </w:rPr>
        <w:t xml:space="preserve"> </w:t>
      </w:r>
      <w:r w:rsidRPr="004C3F24">
        <w:rPr>
          <w:color w:val="1A171C"/>
          <w:w w:val="95"/>
          <w:sz w:val="20"/>
          <w:lang w:val="en-GB"/>
        </w:rPr>
        <w:t>its</w:t>
      </w:r>
      <w:r w:rsidRPr="004C3F24">
        <w:rPr>
          <w:color w:val="1A171C"/>
          <w:spacing w:val="-3"/>
          <w:w w:val="95"/>
          <w:sz w:val="20"/>
          <w:lang w:val="en-GB"/>
        </w:rPr>
        <w:t xml:space="preserve"> </w:t>
      </w:r>
      <w:r w:rsidRPr="004C3F24">
        <w:rPr>
          <w:color w:val="1A171C"/>
          <w:w w:val="95"/>
          <w:sz w:val="20"/>
          <w:lang w:val="en-GB"/>
        </w:rPr>
        <w:t>notifying</w:t>
      </w:r>
      <w:r w:rsidRPr="004C3F24">
        <w:rPr>
          <w:color w:val="1A171C"/>
          <w:spacing w:val="-4"/>
          <w:w w:val="95"/>
          <w:sz w:val="20"/>
          <w:lang w:val="en-GB"/>
        </w:rPr>
        <w:t xml:space="preserve"> </w:t>
      </w:r>
      <w:r w:rsidRPr="004C3F24">
        <w:rPr>
          <w:color w:val="1A171C"/>
          <w:w w:val="95"/>
          <w:sz w:val="20"/>
          <w:lang w:val="en-GB"/>
        </w:rPr>
        <w:t>authorities</w:t>
      </w:r>
      <w:r w:rsidRPr="004C3F24">
        <w:rPr>
          <w:color w:val="1A171C"/>
          <w:spacing w:val="-5"/>
          <w:w w:val="95"/>
          <w:sz w:val="20"/>
          <w:lang w:val="en-GB"/>
        </w:rPr>
        <w:t xml:space="preserve"> </w:t>
      </w:r>
      <w:r w:rsidRPr="004C3F24">
        <w:rPr>
          <w:color w:val="1A171C"/>
          <w:w w:val="95"/>
          <w:sz w:val="20"/>
          <w:lang w:val="en-GB"/>
        </w:rPr>
        <w:t xml:space="preserve">the </w:t>
      </w:r>
      <w:r w:rsidRPr="004C3F24">
        <w:rPr>
          <w:color w:val="1A171C"/>
          <w:sz w:val="20"/>
          <w:lang w:val="en-GB"/>
        </w:rPr>
        <w:t>list</w:t>
      </w:r>
      <w:r w:rsidRPr="004C3F24">
        <w:rPr>
          <w:color w:val="1A171C"/>
          <w:spacing w:val="-14"/>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quality</w:t>
      </w:r>
      <w:r w:rsidRPr="004C3F24">
        <w:rPr>
          <w:color w:val="1A171C"/>
          <w:spacing w:val="-15"/>
          <w:sz w:val="20"/>
          <w:lang w:val="en-GB"/>
        </w:rPr>
        <w:t xml:space="preserve"> </w:t>
      </w:r>
      <w:r w:rsidRPr="004C3F24">
        <w:rPr>
          <w:color w:val="1A171C"/>
          <w:sz w:val="20"/>
          <w:lang w:val="en-GB"/>
        </w:rPr>
        <w:t>system</w:t>
      </w:r>
      <w:r w:rsidRPr="004C3F24">
        <w:rPr>
          <w:color w:val="1A171C"/>
          <w:spacing w:val="-13"/>
          <w:sz w:val="20"/>
          <w:lang w:val="en-GB"/>
        </w:rPr>
        <w:t xml:space="preserve"> </w:t>
      </w:r>
      <w:r w:rsidRPr="004C3F24">
        <w:rPr>
          <w:color w:val="1A171C"/>
          <w:sz w:val="20"/>
          <w:lang w:val="en-GB"/>
        </w:rPr>
        <w:t>approvals</w:t>
      </w:r>
      <w:r w:rsidRPr="004C3F24">
        <w:rPr>
          <w:color w:val="1A171C"/>
          <w:spacing w:val="-14"/>
          <w:sz w:val="20"/>
          <w:lang w:val="en-GB"/>
        </w:rPr>
        <w:t xml:space="preserve"> </w:t>
      </w:r>
      <w:r w:rsidRPr="004C3F24">
        <w:rPr>
          <w:color w:val="1A171C"/>
          <w:sz w:val="20"/>
          <w:lang w:val="en-GB"/>
        </w:rPr>
        <w:t>refused,</w:t>
      </w:r>
      <w:r w:rsidRPr="004C3F24">
        <w:rPr>
          <w:color w:val="1A171C"/>
          <w:spacing w:val="-11"/>
          <w:sz w:val="20"/>
          <w:lang w:val="en-GB"/>
        </w:rPr>
        <w:t xml:space="preserve"> </w:t>
      </w:r>
      <w:r w:rsidRPr="004C3F24">
        <w:rPr>
          <w:color w:val="1A171C"/>
          <w:sz w:val="20"/>
          <w:lang w:val="en-GB"/>
        </w:rPr>
        <w:t>suspended</w:t>
      </w:r>
      <w:r w:rsidRPr="004C3F24">
        <w:rPr>
          <w:color w:val="1A171C"/>
          <w:spacing w:val="-14"/>
          <w:sz w:val="20"/>
          <w:lang w:val="en-GB"/>
        </w:rPr>
        <w:t xml:space="preserve"> </w:t>
      </w:r>
      <w:r w:rsidRPr="004C3F24">
        <w:rPr>
          <w:color w:val="1A171C"/>
          <w:sz w:val="20"/>
          <w:lang w:val="en-GB"/>
        </w:rPr>
        <w:t>or</w:t>
      </w:r>
      <w:r w:rsidRPr="004C3F24">
        <w:rPr>
          <w:color w:val="1A171C"/>
          <w:spacing w:val="-13"/>
          <w:sz w:val="20"/>
          <w:lang w:val="en-GB"/>
        </w:rPr>
        <w:t xml:space="preserve"> </w:t>
      </w:r>
      <w:r w:rsidRPr="004C3F24">
        <w:rPr>
          <w:color w:val="1A171C"/>
          <w:sz w:val="20"/>
          <w:lang w:val="en-GB"/>
        </w:rPr>
        <w:t>otherwise</w:t>
      </w:r>
      <w:r w:rsidRPr="004C3F24">
        <w:rPr>
          <w:color w:val="1A171C"/>
          <w:spacing w:val="23"/>
          <w:sz w:val="20"/>
          <w:lang w:val="en-GB"/>
        </w:rPr>
        <w:t xml:space="preserve"> </w:t>
      </w:r>
      <w:r w:rsidRPr="004C3F24">
        <w:rPr>
          <w:color w:val="1A171C"/>
          <w:sz w:val="20"/>
          <w:lang w:val="en-GB"/>
        </w:rPr>
        <w:t>restricted.</w:t>
      </w:r>
    </w:p>
    <w:p w14:paraId="6CDEA963" w14:textId="77777777" w:rsidR="00340395" w:rsidRDefault="00340395" w:rsidP="00340395">
      <w:pPr>
        <w:pStyle w:val="Brdtekst"/>
        <w:spacing w:before="164" w:line="228" w:lineRule="auto"/>
        <w:ind w:left="1705" w:right="1886" w:firstLine="2"/>
        <w:jc w:val="both"/>
      </w:pPr>
      <w:r>
        <w:rPr>
          <w:color w:val="1A171C"/>
        </w:rPr>
        <w:t>Each</w:t>
      </w:r>
      <w:r>
        <w:rPr>
          <w:color w:val="1A171C"/>
          <w:spacing w:val="-31"/>
        </w:rPr>
        <w:t xml:space="preserve"> </w:t>
      </w:r>
      <w:r>
        <w:rPr>
          <w:color w:val="1A171C"/>
        </w:rPr>
        <w:t>notified</w:t>
      </w:r>
      <w:r>
        <w:rPr>
          <w:color w:val="1A171C"/>
          <w:spacing w:val="-30"/>
        </w:rPr>
        <w:t xml:space="preserve"> </w:t>
      </w:r>
      <w:r>
        <w:rPr>
          <w:color w:val="1A171C"/>
        </w:rPr>
        <w:t>body</w:t>
      </w:r>
      <w:r>
        <w:rPr>
          <w:color w:val="1A171C"/>
          <w:spacing w:val="-30"/>
        </w:rPr>
        <w:t xml:space="preserve"> </w:t>
      </w:r>
      <w:r>
        <w:rPr>
          <w:color w:val="1A171C"/>
        </w:rPr>
        <w:t>shall</w:t>
      </w:r>
      <w:r>
        <w:rPr>
          <w:color w:val="1A171C"/>
          <w:spacing w:val="-31"/>
        </w:rPr>
        <w:t xml:space="preserve"> </w:t>
      </w:r>
      <w:r>
        <w:rPr>
          <w:color w:val="1A171C"/>
        </w:rPr>
        <w:t>inform</w:t>
      </w:r>
      <w:r>
        <w:rPr>
          <w:color w:val="1A171C"/>
          <w:spacing w:val="-30"/>
        </w:rPr>
        <w:t xml:space="preserve"> </w:t>
      </w:r>
      <w:r>
        <w:rPr>
          <w:color w:val="1A171C"/>
        </w:rPr>
        <w:t>the</w:t>
      </w:r>
      <w:r>
        <w:rPr>
          <w:color w:val="1A171C"/>
          <w:spacing w:val="-31"/>
        </w:rPr>
        <w:t xml:space="preserve"> </w:t>
      </w:r>
      <w:r>
        <w:rPr>
          <w:color w:val="1A171C"/>
        </w:rPr>
        <w:t>other</w:t>
      </w:r>
      <w:r>
        <w:rPr>
          <w:color w:val="1A171C"/>
          <w:spacing w:val="-30"/>
        </w:rPr>
        <w:t xml:space="preserve"> </w:t>
      </w:r>
      <w:r>
        <w:rPr>
          <w:color w:val="1A171C"/>
        </w:rPr>
        <w:t>notified</w:t>
      </w:r>
      <w:r>
        <w:rPr>
          <w:color w:val="1A171C"/>
          <w:spacing w:val="-30"/>
        </w:rPr>
        <w:t xml:space="preserve"> </w:t>
      </w:r>
      <w:r>
        <w:rPr>
          <w:color w:val="1A171C"/>
        </w:rPr>
        <w:t>bodies</w:t>
      </w:r>
      <w:r>
        <w:rPr>
          <w:color w:val="1A171C"/>
          <w:spacing w:val="-30"/>
        </w:rPr>
        <w:t xml:space="preserve"> </w:t>
      </w:r>
      <w:r>
        <w:rPr>
          <w:color w:val="1A171C"/>
        </w:rPr>
        <w:t>of</w:t>
      </w:r>
      <w:r>
        <w:rPr>
          <w:color w:val="1A171C"/>
          <w:spacing w:val="-30"/>
        </w:rPr>
        <w:t xml:space="preserve"> </w:t>
      </w:r>
      <w:r>
        <w:rPr>
          <w:color w:val="1A171C"/>
        </w:rPr>
        <w:t>quality</w:t>
      </w:r>
      <w:r>
        <w:rPr>
          <w:color w:val="1A171C"/>
          <w:spacing w:val="-31"/>
        </w:rPr>
        <w:t xml:space="preserve"> </w:t>
      </w:r>
      <w:r>
        <w:rPr>
          <w:color w:val="1A171C"/>
        </w:rPr>
        <w:t>system</w:t>
      </w:r>
      <w:r>
        <w:rPr>
          <w:color w:val="1A171C"/>
          <w:spacing w:val="-30"/>
        </w:rPr>
        <w:t xml:space="preserve"> </w:t>
      </w:r>
      <w:r>
        <w:rPr>
          <w:color w:val="1A171C"/>
        </w:rPr>
        <w:t>approvals</w:t>
      </w:r>
      <w:r>
        <w:rPr>
          <w:color w:val="1A171C"/>
          <w:spacing w:val="-31"/>
        </w:rPr>
        <w:t xml:space="preserve"> </w:t>
      </w:r>
      <w:r>
        <w:rPr>
          <w:color w:val="1A171C"/>
        </w:rPr>
        <w:t>which</w:t>
      </w:r>
      <w:r>
        <w:rPr>
          <w:color w:val="1A171C"/>
          <w:spacing w:val="-31"/>
        </w:rPr>
        <w:t xml:space="preserve"> </w:t>
      </w:r>
      <w:r>
        <w:rPr>
          <w:color w:val="1A171C"/>
        </w:rPr>
        <w:t>it</w:t>
      </w:r>
      <w:r>
        <w:rPr>
          <w:color w:val="1A171C"/>
          <w:spacing w:val="-31"/>
        </w:rPr>
        <w:t xml:space="preserve"> </w:t>
      </w:r>
      <w:r>
        <w:rPr>
          <w:color w:val="1A171C"/>
        </w:rPr>
        <w:t>has refused,</w:t>
      </w:r>
      <w:r>
        <w:rPr>
          <w:color w:val="1A171C"/>
          <w:spacing w:val="-28"/>
        </w:rPr>
        <w:t xml:space="preserve"> </w:t>
      </w:r>
      <w:r>
        <w:rPr>
          <w:color w:val="1A171C"/>
        </w:rPr>
        <w:t>suspended</w:t>
      </w:r>
      <w:r>
        <w:rPr>
          <w:color w:val="1A171C"/>
          <w:spacing w:val="-20"/>
        </w:rPr>
        <w:t xml:space="preserve"> </w:t>
      </w:r>
      <w:r>
        <w:rPr>
          <w:color w:val="1A171C"/>
        </w:rPr>
        <w:t>or</w:t>
      </w:r>
      <w:r>
        <w:rPr>
          <w:color w:val="1A171C"/>
          <w:spacing w:val="-17"/>
        </w:rPr>
        <w:t xml:space="preserve"> </w:t>
      </w:r>
      <w:r>
        <w:rPr>
          <w:color w:val="1A171C"/>
        </w:rPr>
        <w:t>withdrawn,</w:t>
      </w:r>
      <w:r>
        <w:rPr>
          <w:color w:val="1A171C"/>
          <w:spacing w:val="-18"/>
        </w:rPr>
        <w:t xml:space="preserve"> </w:t>
      </w:r>
      <w:r>
        <w:rPr>
          <w:color w:val="1A171C"/>
        </w:rPr>
        <w:t>and,</w:t>
      </w:r>
      <w:r>
        <w:rPr>
          <w:color w:val="1A171C"/>
          <w:spacing w:val="-17"/>
        </w:rPr>
        <w:t xml:space="preserve"> </w:t>
      </w:r>
      <w:r>
        <w:rPr>
          <w:color w:val="1A171C"/>
        </w:rPr>
        <w:t>upon</w:t>
      </w:r>
      <w:r>
        <w:rPr>
          <w:color w:val="1A171C"/>
          <w:spacing w:val="-17"/>
        </w:rPr>
        <w:t xml:space="preserve"> </w:t>
      </w:r>
      <w:r>
        <w:rPr>
          <w:color w:val="1A171C"/>
        </w:rPr>
        <w:t>request,</w:t>
      </w:r>
      <w:r>
        <w:rPr>
          <w:color w:val="1A171C"/>
          <w:spacing w:val="-17"/>
        </w:rPr>
        <w:t xml:space="preserve"> </w:t>
      </w:r>
      <w:r>
        <w:rPr>
          <w:color w:val="1A171C"/>
        </w:rPr>
        <w:t>of</w:t>
      </w:r>
      <w:r>
        <w:rPr>
          <w:color w:val="1A171C"/>
          <w:spacing w:val="-17"/>
        </w:rPr>
        <w:t xml:space="preserve"> </w:t>
      </w:r>
      <w:r>
        <w:rPr>
          <w:color w:val="1A171C"/>
        </w:rPr>
        <w:t>quality</w:t>
      </w:r>
      <w:r>
        <w:rPr>
          <w:color w:val="1A171C"/>
          <w:spacing w:val="-17"/>
        </w:rPr>
        <w:t xml:space="preserve"> </w:t>
      </w:r>
      <w:r>
        <w:rPr>
          <w:color w:val="1A171C"/>
        </w:rPr>
        <w:t>system</w:t>
      </w:r>
      <w:r>
        <w:rPr>
          <w:color w:val="1A171C"/>
          <w:spacing w:val="-17"/>
        </w:rPr>
        <w:t xml:space="preserve"> </w:t>
      </w:r>
      <w:r>
        <w:rPr>
          <w:color w:val="1A171C"/>
        </w:rPr>
        <w:t>approvals</w:t>
      </w:r>
      <w:r>
        <w:rPr>
          <w:color w:val="1A171C"/>
          <w:spacing w:val="-18"/>
        </w:rPr>
        <w:t xml:space="preserve"> </w:t>
      </w:r>
      <w:r>
        <w:rPr>
          <w:color w:val="1A171C"/>
        </w:rPr>
        <w:t>which</w:t>
      </w:r>
      <w:r>
        <w:rPr>
          <w:color w:val="1A171C"/>
          <w:spacing w:val="-18"/>
        </w:rPr>
        <w:t xml:space="preserve"> </w:t>
      </w:r>
      <w:r>
        <w:rPr>
          <w:color w:val="1A171C"/>
        </w:rPr>
        <w:t>it</w:t>
      </w:r>
      <w:r>
        <w:rPr>
          <w:color w:val="1A171C"/>
          <w:spacing w:val="-17"/>
        </w:rPr>
        <w:t xml:space="preserve"> </w:t>
      </w:r>
      <w:r>
        <w:rPr>
          <w:color w:val="1A171C"/>
        </w:rPr>
        <w:t>has issued.</w:t>
      </w:r>
    </w:p>
    <w:p w14:paraId="351525BD" w14:textId="77777777" w:rsidR="00340395" w:rsidRDefault="00340395" w:rsidP="00340395">
      <w:pPr>
        <w:pStyle w:val="Overskrift4"/>
        <w:keepNext w:val="0"/>
        <w:keepLines w:val="0"/>
        <w:widowControl w:val="0"/>
        <w:numPr>
          <w:ilvl w:val="0"/>
          <w:numId w:val="50"/>
        </w:numPr>
        <w:tabs>
          <w:tab w:val="left" w:pos="1706"/>
        </w:tabs>
        <w:autoSpaceDE w:val="0"/>
        <w:autoSpaceDN w:val="0"/>
        <w:spacing w:before="159" w:line="240" w:lineRule="auto"/>
        <w:ind w:left="1705" w:hanging="379"/>
        <w:jc w:val="both"/>
        <w:rPr>
          <w:rFonts w:ascii="Cambria"/>
          <w:color w:val="1A171C"/>
          <w:sz w:val="19"/>
        </w:rPr>
      </w:pPr>
      <w:r>
        <w:rPr>
          <w:color w:val="1A171C"/>
        </w:rPr>
        <w:t>Design</w:t>
      </w:r>
      <w:r>
        <w:rPr>
          <w:color w:val="1A171C"/>
          <w:spacing w:val="23"/>
        </w:rPr>
        <w:t xml:space="preserve"> </w:t>
      </w:r>
      <w:proofErr w:type="spellStart"/>
      <w:r>
        <w:rPr>
          <w:color w:val="1A171C"/>
        </w:rPr>
        <w:t>examination</w:t>
      </w:r>
      <w:proofErr w:type="spellEnd"/>
    </w:p>
    <w:p w14:paraId="0755975C" w14:textId="77777777" w:rsidR="00340395" w:rsidRPr="004C3F24" w:rsidRDefault="00340395" w:rsidP="00340395">
      <w:pPr>
        <w:pStyle w:val="Listeavsnitt"/>
        <w:widowControl w:val="0"/>
        <w:numPr>
          <w:ilvl w:val="1"/>
          <w:numId w:val="50"/>
        </w:numPr>
        <w:tabs>
          <w:tab w:val="left" w:pos="2036"/>
        </w:tabs>
        <w:autoSpaceDE w:val="0"/>
        <w:autoSpaceDN w:val="0"/>
        <w:spacing w:before="72" w:after="0" w:line="228" w:lineRule="auto"/>
        <w:ind w:left="2034" w:right="1550"/>
        <w:contextualSpacing w:val="0"/>
        <w:jc w:val="both"/>
        <w:rPr>
          <w:sz w:val="20"/>
          <w:lang w:val="en-GB"/>
        </w:rPr>
      </w:pPr>
      <w:r w:rsidRPr="004C3F24">
        <w:rPr>
          <w:color w:val="1A171C"/>
          <w:sz w:val="20"/>
          <w:lang w:val="en-GB"/>
        </w:rPr>
        <w:t>The manufacturer shall lodge an application for examination of the design of each item of pressure equipment not covered by a previous design examination with the notified body referred</w:t>
      </w:r>
      <w:r w:rsidRPr="004C3F24">
        <w:rPr>
          <w:color w:val="1A171C"/>
          <w:spacing w:val="-18"/>
          <w:sz w:val="20"/>
          <w:lang w:val="en-GB"/>
        </w:rPr>
        <w:t xml:space="preserve"> </w:t>
      </w:r>
      <w:r w:rsidRPr="004C3F24">
        <w:rPr>
          <w:color w:val="1A171C"/>
          <w:sz w:val="20"/>
          <w:lang w:val="en-GB"/>
        </w:rPr>
        <w:t>to</w:t>
      </w:r>
      <w:r w:rsidRPr="004C3F24">
        <w:rPr>
          <w:color w:val="1A171C"/>
          <w:spacing w:val="-17"/>
          <w:sz w:val="20"/>
          <w:lang w:val="en-GB"/>
        </w:rPr>
        <w:t xml:space="preserve"> </w:t>
      </w:r>
      <w:r w:rsidRPr="004C3F24">
        <w:rPr>
          <w:color w:val="1A171C"/>
          <w:sz w:val="20"/>
          <w:lang w:val="en-GB"/>
        </w:rPr>
        <w:t>in</w:t>
      </w:r>
      <w:r w:rsidRPr="004C3F24">
        <w:rPr>
          <w:color w:val="1A171C"/>
          <w:spacing w:val="-16"/>
          <w:sz w:val="20"/>
          <w:lang w:val="en-GB"/>
        </w:rPr>
        <w:t xml:space="preserve"> </w:t>
      </w:r>
      <w:r w:rsidRPr="004C3F24">
        <w:rPr>
          <w:color w:val="1A171C"/>
          <w:sz w:val="20"/>
          <w:lang w:val="en-GB"/>
        </w:rPr>
        <w:t>point</w:t>
      </w:r>
      <w:r w:rsidRPr="004C3F24">
        <w:rPr>
          <w:color w:val="1A171C"/>
          <w:spacing w:val="-17"/>
          <w:sz w:val="20"/>
          <w:lang w:val="en-GB"/>
        </w:rPr>
        <w:t xml:space="preserve"> </w:t>
      </w:r>
      <w:r w:rsidRPr="004C3F24">
        <w:rPr>
          <w:color w:val="1A171C"/>
          <w:sz w:val="20"/>
          <w:lang w:val="en-GB"/>
        </w:rPr>
        <w:t>3.1.</w:t>
      </w:r>
    </w:p>
    <w:p w14:paraId="799C53C6" w14:textId="77777777" w:rsidR="00340395" w:rsidRDefault="00340395" w:rsidP="00340395">
      <w:pPr>
        <w:pStyle w:val="Listeavsnitt"/>
        <w:widowControl w:val="0"/>
        <w:numPr>
          <w:ilvl w:val="1"/>
          <w:numId w:val="50"/>
        </w:numPr>
        <w:tabs>
          <w:tab w:val="left" w:pos="2036"/>
        </w:tabs>
        <w:autoSpaceDE w:val="0"/>
        <w:autoSpaceDN w:val="0"/>
        <w:spacing w:before="165" w:after="0" w:line="228" w:lineRule="auto"/>
        <w:ind w:left="2035" w:right="1548"/>
        <w:contextualSpacing w:val="0"/>
        <w:jc w:val="both"/>
        <w:rPr>
          <w:sz w:val="20"/>
        </w:rPr>
      </w:pPr>
      <w:r w:rsidRPr="004C3F24">
        <w:rPr>
          <w:color w:val="1A171C"/>
          <w:sz w:val="20"/>
          <w:lang w:val="en-GB"/>
        </w:rPr>
        <w:t>The</w:t>
      </w:r>
      <w:r w:rsidRPr="004C3F24">
        <w:rPr>
          <w:color w:val="1A171C"/>
          <w:spacing w:val="-3"/>
          <w:sz w:val="20"/>
          <w:lang w:val="en-GB"/>
        </w:rPr>
        <w:t xml:space="preserve"> </w:t>
      </w:r>
      <w:r w:rsidRPr="004C3F24">
        <w:rPr>
          <w:color w:val="1A171C"/>
          <w:sz w:val="20"/>
          <w:lang w:val="en-GB"/>
        </w:rPr>
        <w:t>application</w:t>
      </w:r>
      <w:r w:rsidRPr="004C3F24">
        <w:rPr>
          <w:color w:val="1A171C"/>
          <w:spacing w:val="-2"/>
          <w:sz w:val="20"/>
          <w:lang w:val="en-GB"/>
        </w:rPr>
        <w:t xml:space="preserve"> </w:t>
      </w:r>
      <w:r w:rsidRPr="004C3F24">
        <w:rPr>
          <w:color w:val="1A171C"/>
          <w:sz w:val="20"/>
          <w:lang w:val="en-GB"/>
        </w:rPr>
        <w:t>shall</w:t>
      </w:r>
      <w:r w:rsidRPr="004C3F24">
        <w:rPr>
          <w:color w:val="1A171C"/>
          <w:spacing w:val="-4"/>
          <w:sz w:val="20"/>
          <w:lang w:val="en-GB"/>
        </w:rPr>
        <w:t xml:space="preserve"> </w:t>
      </w:r>
      <w:r w:rsidRPr="004C3F24">
        <w:rPr>
          <w:color w:val="1A171C"/>
          <w:sz w:val="20"/>
          <w:lang w:val="en-GB"/>
        </w:rPr>
        <w:t>make</w:t>
      </w:r>
      <w:r w:rsidRPr="004C3F24">
        <w:rPr>
          <w:color w:val="1A171C"/>
          <w:spacing w:val="-3"/>
          <w:sz w:val="20"/>
          <w:lang w:val="en-GB"/>
        </w:rPr>
        <w:t xml:space="preserve"> </w:t>
      </w:r>
      <w:r w:rsidRPr="004C3F24">
        <w:rPr>
          <w:color w:val="1A171C"/>
          <w:sz w:val="20"/>
          <w:lang w:val="en-GB"/>
        </w:rPr>
        <w:t>it</w:t>
      </w:r>
      <w:r w:rsidRPr="004C3F24">
        <w:rPr>
          <w:color w:val="1A171C"/>
          <w:spacing w:val="-4"/>
          <w:sz w:val="20"/>
          <w:lang w:val="en-GB"/>
        </w:rPr>
        <w:t xml:space="preserve"> </w:t>
      </w:r>
      <w:r w:rsidRPr="004C3F24">
        <w:rPr>
          <w:color w:val="1A171C"/>
          <w:sz w:val="20"/>
          <w:lang w:val="en-GB"/>
        </w:rPr>
        <w:t>possible</w:t>
      </w:r>
      <w:r w:rsidRPr="004C3F24">
        <w:rPr>
          <w:color w:val="1A171C"/>
          <w:spacing w:val="-2"/>
          <w:sz w:val="20"/>
          <w:lang w:val="en-GB"/>
        </w:rPr>
        <w:t xml:space="preserve"> </w:t>
      </w:r>
      <w:r w:rsidRPr="004C3F24">
        <w:rPr>
          <w:color w:val="1A171C"/>
          <w:sz w:val="20"/>
          <w:lang w:val="en-GB"/>
        </w:rPr>
        <w:t>to</w:t>
      </w:r>
      <w:r w:rsidRPr="004C3F24">
        <w:rPr>
          <w:color w:val="1A171C"/>
          <w:spacing w:val="-3"/>
          <w:sz w:val="20"/>
          <w:lang w:val="en-GB"/>
        </w:rPr>
        <w:t xml:space="preserve"> </w:t>
      </w:r>
      <w:r w:rsidRPr="004C3F24">
        <w:rPr>
          <w:color w:val="1A171C"/>
          <w:sz w:val="20"/>
          <w:lang w:val="en-GB"/>
        </w:rPr>
        <w:t>understand</w:t>
      </w:r>
      <w:r w:rsidRPr="004C3F24">
        <w:rPr>
          <w:color w:val="1A171C"/>
          <w:spacing w:val="-3"/>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design,</w:t>
      </w:r>
      <w:r w:rsidRPr="004C3F24">
        <w:rPr>
          <w:color w:val="1A171C"/>
          <w:spacing w:val="-4"/>
          <w:sz w:val="20"/>
          <w:lang w:val="en-GB"/>
        </w:rPr>
        <w:t xml:space="preserve"> </w:t>
      </w:r>
      <w:r w:rsidRPr="004C3F24">
        <w:rPr>
          <w:color w:val="1A171C"/>
          <w:sz w:val="20"/>
          <w:lang w:val="en-GB"/>
        </w:rPr>
        <w:t>manufacture</w:t>
      </w:r>
      <w:r w:rsidRPr="004C3F24">
        <w:rPr>
          <w:color w:val="1A171C"/>
          <w:spacing w:val="-2"/>
          <w:sz w:val="20"/>
          <w:lang w:val="en-GB"/>
        </w:rPr>
        <w:t xml:space="preserve"> </w:t>
      </w:r>
      <w:r w:rsidRPr="004C3F24">
        <w:rPr>
          <w:color w:val="1A171C"/>
          <w:sz w:val="20"/>
          <w:lang w:val="en-GB"/>
        </w:rPr>
        <w:t>and</w:t>
      </w:r>
      <w:r w:rsidRPr="004C3F24">
        <w:rPr>
          <w:color w:val="1A171C"/>
          <w:spacing w:val="-3"/>
          <w:sz w:val="20"/>
          <w:lang w:val="en-GB"/>
        </w:rPr>
        <w:t xml:space="preserve"> </w:t>
      </w:r>
      <w:r w:rsidRPr="004C3F24">
        <w:rPr>
          <w:color w:val="1A171C"/>
          <w:sz w:val="20"/>
          <w:lang w:val="en-GB"/>
        </w:rPr>
        <w:t>operation of the pressure equipment, and to assess the conformity with the requirements of this Directive</w:t>
      </w:r>
      <w:r w:rsidRPr="004C3F24">
        <w:rPr>
          <w:color w:val="1A171C"/>
          <w:spacing w:val="-16"/>
          <w:sz w:val="20"/>
          <w:lang w:val="en-GB"/>
        </w:rPr>
        <w:t xml:space="preserve"> </w:t>
      </w:r>
      <w:r w:rsidRPr="004C3F24">
        <w:rPr>
          <w:color w:val="1A171C"/>
          <w:sz w:val="20"/>
          <w:lang w:val="en-GB"/>
        </w:rPr>
        <w:t>that</w:t>
      </w:r>
      <w:r w:rsidRPr="004C3F24">
        <w:rPr>
          <w:color w:val="1A171C"/>
          <w:spacing w:val="-15"/>
          <w:sz w:val="20"/>
          <w:lang w:val="en-GB"/>
        </w:rPr>
        <w:t xml:space="preserve"> </w:t>
      </w:r>
      <w:r w:rsidRPr="004C3F24">
        <w:rPr>
          <w:color w:val="1A171C"/>
          <w:sz w:val="20"/>
          <w:lang w:val="en-GB"/>
        </w:rPr>
        <w:t>apply</w:t>
      </w:r>
      <w:r w:rsidRPr="004C3F24">
        <w:rPr>
          <w:color w:val="1A171C"/>
          <w:spacing w:val="-15"/>
          <w:sz w:val="20"/>
          <w:lang w:val="en-GB"/>
        </w:rPr>
        <w:t xml:space="preserve"> </w:t>
      </w:r>
      <w:r w:rsidRPr="004C3F24">
        <w:rPr>
          <w:color w:val="1A171C"/>
          <w:sz w:val="20"/>
          <w:lang w:val="en-GB"/>
        </w:rPr>
        <w:t>to</w:t>
      </w:r>
      <w:r w:rsidRPr="004C3F24">
        <w:rPr>
          <w:color w:val="1A171C"/>
          <w:spacing w:val="-15"/>
          <w:sz w:val="20"/>
          <w:lang w:val="en-GB"/>
        </w:rPr>
        <w:t xml:space="preserve"> </w:t>
      </w:r>
      <w:r w:rsidRPr="004C3F24">
        <w:rPr>
          <w:color w:val="1A171C"/>
          <w:sz w:val="20"/>
          <w:lang w:val="en-GB"/>
        </w:rPr>
        <w:t>it.</w:t>
      </w:r>
      <w:r w:rsidRPr="004C3F24">
        <w:rPr>
          <w:color w:val="1A171C"/>
          <w:spacing w:val="-15"/>
          <w:sz w:val="20"/>
          <w:lang w:val="en-GB"/>
        </w:rPr>
        <w:t xml:space="preserve"> </w:t>
      </w:r>
      <w:r>
        <w:rPr>
          <w:color w:val="1A171C"/>
          <w:sz w:val="20"/>
        </w:rPr>
        <w:t>It</w:t>
      </w:r>
      <w:r>
        <w:rPr>
          <w:color w:val="1A171C"/>
          <w:spacing w:val="-14"/>
          <w:sz w:val="20"/>
        </w:rPr>
        <w:t xml:space="preserve"> </w:t>
      </w:r>
      <w:proofErr w:type="spellStart"/>
      <w:r>
        <w:rPr>
          <w:color w:val="1A171C"/>
          <w:sz w:val="20"/>
        </w:rPr>
        <w:t>shall</w:t>
      </w:r>
      <w:proofErr w:type="spellEnd"/>
      <w:r>
        <w:rPr>
          <w:color w:val="1A171C"/>
          <w:spacing w:val="-16"/>
          <w:sz w:val="20"/>
        </w:rPr>
        <w:t xml:space="preserve"> </w:t>
      </w:r>
      <w:proofErr w:type="spellStart"/>
      <w:r>
        <w:rPr>
          <w:color w:val="1A171C"/>
          <w:sz w:val="20"/>
        </w:rPr>
        <w:t>include</w:t>
      </w:r>
      <w:proofErr w:type="spellEnd"/>
      <w:r>
        <w:rPr>
          <w:color w:val="1A171C"/>
          <w:sz w:val="20"/>
        </w:rPr>
        <w:t>:</w:t>
      </w:r>
    </w:p>
    <w:p w14:paraId="7D46CB56" w14:textId="77777777" w:rsidR="00340395" w:rsidRPr="004C3F24" w:rsidRDefault="00340395" w:rsidP="00340395">
      <w:pPr>
        <w:pStyle w:val="Listeavsnitt"/>
        <w:widowControl w:val="0"/>
        <w:numPr>
          <w:ilvl w:val="2"/>
          <w:numId w:val="50"/>
        </w:numPr>
        <w:tabs>
          <w:tab w:val="left" w:pos="2306"/>
        </w:tabs>
        <w:autoSpaceDE w:val="0"/>
        <w:autoSpaceDN w:val="0"/>
        <w:spacing w:before="156" w:after="0" w:line="240" w:lineRule="auto"/>
        <w:ind w:left="2305"/>
        <w:contextualSpacing w:val="0"/>
        <w:rPr>
          <w:sz w:val="20"/>
          <w:lang w:val="en-GB"/>
        </w:rPr>
      </w:pPr>
      <w:r w:rsidRPr="004C3F24">
        <w:rPr>
          <w:color w:val="1A171C"/>
          <w:sz w:val="20"/>
          <w:lang w:val="en-GB"/>
        </w:rPr>
        <w:t>the name and address of the</w:t>
      </w:r>
      <w:r w:rsidRPr="004C3F24">
        <w:rPr>
          <w:color w:val="1A171C"/>
          <w:spacing w:val="-10"/>
          <w:sz w:val="20"/>
          <w:lang w:val="en-GB"/>
        </w:rPr>
        <w:t xml:space="preserve"> </w:t>
      </w:r>
      <w:r w:rsidRPr="004C3F24">
        <w:rPr>
          <w:color w:val="1A171C"/>
          <w:sz w:val="20"/>
          <w:lang w:val="en-GB"/>
        </w:rPr>
        <w:t>manufacturer,</w:t>
      </w:r>
    </w:p>
    <w:p w14:paraId="1FF39E8D" w14:textId="77777777" w:rsidR="00340395" w:rsidRPr="004C3F24" w:rsidRDefault="00340395" w:rsidP="00340395">
      <w:pPr>
        <w:pStyle w:val="Listeavsnitt"/>
        <w:widowControl w:val="0"/>
        <w:numPr>
          <w:ilvl w:val="2"/>
          <w:numId w:val="50"/>
        </w:numPr>
        <w:tabs>
          <w:tab w:val="left" w:pos="2306"/>
        </w:tabs>
        <w:autoSpaceDE w:val="0"/>
        <w:autoSpaceDN w:val="0"/>
        <w:spacing w:before="100" w:after="0" w:line="240" w:lineRule="auto"/>
        <w:ind w:left="2305"/>
        <w:contextualSpacing w:val="0"/>
        <w:rPr>
          <w:sz w:val="20"/>
          <w:lang w:val="en-GB"/>
        </w:rPr>
      </w:pPr>
      <w:r w:rsidRPr="004C3F24">
        <w:rPr>
          <w:color w:val="1A171C"/>
          <w:sz w:val="20"/>
          <w:lang w:val="en-GB"/>
        </w:rPr>
        <w:t>a</w:t>
      </w:r>
      <w:r w:rsidRPr="004C3F24">
        <w:rPr>
          <w:color w:val="1A171C"/>
          <w:spacing w:val="-7"/>
          <w:sz w:val="20"/>
          <w:lang w:val="en-GB"/>
        </w:rPr>
        <w:t xml:space="preserve"> </w:t>
      </w:r>
      <w:r w:rsidRPr="004C3F24">
        <w:rPr>
          <w:color w:val="1A171C"/>
          <w:sz w:val="20"/>
          <w:lang w:val="en-GB"/>
        </w:rPr>
        <w:t>written</w:t>
      </w:r>
      <w:r w:rsidRPr="004C3F24">
        <w:rPr>
          <w:color w:val="1A171C"/>
          <w:spacing w:val="-8"/>
          <w:sz w:val="20"/>
          <w:lang w:val="en-GB"/>
        </w:rPr>
        <w:t xml:space="preserve"> </w:t>
      </w:r>
      <w:r w:rsidRPr="004C3F24">
        <w:rPr>
          <w:color w:val="1A171C"/>
          <w:sz w:val="20"/>
          <w:lang w:val="en-GB"/>
        </w:rPr>
        <w:t>declaration</w:t>
      </w:r>
      <w:r w:rsidRPr="004C3F24">
        <w:rPr>
          <w:color w:val="1A171C"/>
          <w:spacing w:val="-7"/>
          <w:sz w:val="20"/>
          <w:lang w:val="en-GB"/>
        </w:rPr>
        <w:t xml:space="preserve"> </w:t>
      </w:r>
      <w:r w:rsidRPr="004C3F24">
        <w:rPr>
          <w:color w:val="1A171C"/>
          <w:sz w:val="20"/>
          <w:lang w:val="en-GB"/>
        </w:rPr>
        <w:t>that</w:t>
      </w:r>
      <w:r w:rsidRPr="004C3F24">
        <w:rPr>
          <w:color w:val="1A171C"/>
          <w:spacing w:val="-7"/>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same</w:t>
      </w:r>
      <w:r w:rsidRPr="004C3F24">
        <w:rPr>
          <w:color w:val="1A171C"/>
          <w:spacing w:val="-8"/>
          <w:sz w:val="20"/>
          <w:lang w:val="en-GB"/>
        </w:rPr>
        <w:t xml:space="preserve"> </w:t>
      </w:r>
      <w:r w:rsidRPr="004C3F24">
        <w:rPr>
          <w:color w:val="1A171C"/>
          <w:sz w:val="20"/>
          <w:lang w:val="en-GB"/>
        </w:rPr>
        <w:t>application</w:t>
      </w:r>
      <w:r w:rsidRPr="004C3F24">
        <w:rPr>
          <w:color w:val="1A171C"/>
          <w:spacing w:val="-8"/>
          <w:sz w:val="20"/>
          <w:lang w:val="en-GB"/>
        </w:rPr>
        <w:t xml:space="preserve"> </w:t>
      </w:r>
      <w:r w:rsidRPr="004C3F24">
        <w:rPr>
          <w:color w:val="1A171C"/>
          <w:sz w:val="20"/>
          <w:lang w:val="en-GB"/>
        </w:rPr>
        <w:t>has</w:t>
      </w:r>
      <w:r w:rsidRPr="004C3F24">
        <w:rPr>
          <w:color w:val="1A171C"/>
          <w:spacing w:val="-6"/>
          <w:sz w:val="20"/>
          <w:lang w:val="en-GB"/>
        </w:rPr>
        <w:t xml:space="preserve"> </w:t>
      </w:r>
      <w:r w:rsidRPr="004C3F24">
        <w:rPr>
          <w:color w:val="1A171C"/>
          <w:sz w:val="20"/>
          <w:lang w:val="en-GB"/>
        </w:rPr>
        <w:t>not</w:t>
      </w:r>
      <w:r w:rsidRPr="004C3F24">
        <w:rPr>
          <w:color w:val="1A171C"/>
          <w:spacing w:val="-5"/>
          <w:sz w:val="20"/>
          <w:lang w:val="en-GB"/>
        </w:rPr>
        <w:t xml:space="preserve"> </w:t>
      </w:r>
      <w:r w:rsidRPr="004C3F24">
        <w:rPr>
          <w:color w:val="1A171C"/>
          <w:sz w:val="20"/>
          <w:lang w:val="en-GB"/>
        </w:rPr>
        <w:t>been</w:t>
      </w:r>
      <w:r w:rsidRPr="004C3F24">
        <w:rPr>
          <w:color w:val="1A171C"/>
          <w:spacing w:val="-4"/>
          <w:sz w:val="20"/>
          <w:lang w:val="en-GB"/>
        </w:rPr>
        <w:t xml:space="preserve"> </w:t>
      </w:r>
      <w:r w:rsidRPr="004C3F24">
        <w:rPr>
          <w:color w:val="1A171C"/>
          <w:sz w:val="20"/>
          <w:lang w:val="en-GB"/>
        </w:rPr>
        <w:t>lodged</w:t>
      </w:r>
      <w:r w:rsidRPr="004C3F24">
        <w:rPr>
          <w:color w:val="1A171C"/>
          <w:spacing w:val="-7"/>
          <w:sz w:val="20"/>
          <w:lang w:val="en-GB"/>
        </w:rPr>
        <w:t xml:space="preserve"> </w:t>
      </w:r>
      <w:r w:rsidRPr="004C3F24">
        <w:rPr>
          <w:color w:val="1A171C"/>
          <w:sz w:val="20"/>
          <w:lang w:val="en-GB"/>
        </w:rPr>
        <w:t>with</w:t>
      </w:r>
      <w:r w:rsidRPr="004C3F24">
        <w:rPr>
          <w:color w:val="1A171C"/>
          <w:spacing w:val="-5"/>
          <w:sz w:val="20"/>
          <w:lang w:val="en-GB"/>
        </w:rPr>
        <w:t xml:space="preserve"> </w:t>
      </w:r>
      <w:r w:rsidRPr="004C3F24">
        <w:rPr>
          <w:color w:val="1A171C"/>
          <w:sz w:val="20"/>
          <w:lang w:val="en-GB"/>
        </w:rPr>
        <w:t>any</w:t>
      </w:r>
      <w:r w:rsidRPr="004C3F24">
        <w:rPr>
          <w:color w:val="1A171C"/>
          <w:spacing w:val="-7"/>
          <w:sz w:val="20"/>
          <w:lang w:val="en-GB"/>
        </w:rPr>
        <w:t xml:space="preserve"> </w:t>
      </w:r>
      <w:r w:rsidRPr="004C3F24">
        <w:rPr>
          <w:color w:val="1A171C"/>
          <w:sz w:val="20"/>
          <w:lang w:val="en-GB"/>
        </w:rPr>
        <w:t>other</w:t>
      </w:r>
      <w:r w:rsidRPr="004C3F24">
        <w:rPr>
          <w:color w:val="1A171C"/>
          <w:spacing w:val="-7"/>
          <w:sz w:val="20"/>
          <w:lang w:val="en-GB"/>
        </w:rPr>
        <w:t xml:space="preserve"> </w:t>
      </w:r>
      <w:r w:rsidRPr="004C3F24">
        <w:rPr>
          <w:color w:val="1A171C"/>
          <w:sz w:val="20"/>
          <w:lang w:val="en-GB"/>
        </w:rPr>
        <w:t>notified</w:t>
      </w:r>
      <w:r w:rsidRPr="004C3F24">
        <w:rPr>
          <w:color w:val="1A171C"/>
          <w:spacing w:val="-6"/>
          <w:sz w:val="20"/>
          <w:lang w:val="en-GB"/>
        </w:rPr>
        <w:t xml:space="preserve"> </w:t>
      </w:r>
      <w:r w:rsidRPr="004C3F24">
        <w:rPr>
          <w:color w:val="1A171C"/>
          <w:sz w:val="20"/>
          <w:lang w:val="en-GB"/>
        </w:rPr>
        <w:t>body,</w:t>
      </w:r>
    </w:p>
    <w:p w14:paraId="601647E2" w14:textId="77777777" w:rsidR="00340395" w:rsidRPr="004C3F24" w:rsidRDefault="00340395" w:rsidP="00340395">
      <w:pPr>
        <w:pStyle w:val="Listeavsnitt"/>
        <w:widowControl w:val="0"/>
        <w:numPr>
          <w:ilvl w:val="2"/>
          <w:numId w:val="50"/>
        </w:numPr>
        <w:tabs>
          <w:tab w:val="left" w:pos="2306"/>
        </w:tabs>
        <w:autoSpaceDE w:val="0"/>
        <w:autoSpaceDN w:val="0"/>
        <w:spacing w:before="190" w:after="0" w:line="228" w:lineRule="auto"/>
        <w:ind w:left="2304" w:right="1544" w:hanging="277"/>
        <w:contextualSpacing w:val="0"/>
        <w:jc w:val="both"/>
        <w:rPr>
          <w:sz w:val="20"/>
          <w:lang w:val="en-GB"/>
        </w:rPr>
      </w:pPr>
      <w:r w:rsidRPr="004C3F24">
        <w:rPr>
          <w:color w:val="1A171C"/>
          <w:sz w:val="20"/>
          <w:lang w:val="en-GB"/>
        </w:rPr>
        <w:t>the technical documentation. The documentation shall make it possible to assess the conformity</w:t>
      </w:r>
      <w:r w:rsidRPr="004C3F24">
        <w:rPr>
          <w:color w:val="1A171C"/>
          <w:spacing w:val="-19"/>
          <w:sz w:val="20"/>
          <w:lang w:val="en-GB"/>
        </w:rPr>
        <w:t xml:space="preserve"> </w:t>
      </w:r>
      <w:r w:rsidRPr="004C3F24">
        <w:rPr>
          <w:color w:val="1A171C"/>
          <w:sz w:val="20"/>
          <w:lang w:val="en-GB"/>
        </w:rPr>
        <w:t>of</w:t>
      </w:r>
      <w:r w:rsidRPr="004C3F24">
        <w:rPr>
          <w:color w:val="1A171C"/>
          <w:spacing w:val="-19"/>
          <w:sz w:val="20"/>
          <w:lang w:val="en-GB"/>
        </w:rPr>
        <w:t xml:space="preserve"> </w:t>
      </w:r>
      <w:r w:rsidRPr="004C3F24">
        <w:rPr>
          <w:color w:val="1A171C"/>
          <w:sz w:val="20"/>
          <w:lang w:val="en-GB"/>
        </w:rPr>
        <w:t>the</w:t>
      </w:r>
      <w:r w:rsidRPr="004C3F24">
        <w:rPr>
          <w:color w:val="1A171C"/>
          <w:spacing w:val="-19"/>
          <w:sz w:val="20"/>
          <w:lang w:val="en-GB"/>
        </w:rPr>
        <w:t xml:space="preserve"> </w:t>
      </w:r>
      <w:r w:rsidRPr="004C3F24">
        <w:rPr>
          <w:color w:val="1A171C"/>
          <w:sz w:val="20"/>
          <w:lang w:val="en-GB"/>
        </w:rPr>
        <w:t>pressure</w:t>
      </w:r>
      <w:r w:rsidRPr="004C3F24">
        <w:rPr>
          <w:color w:val="1A171C"/>
          <w:spacing w:val="-16"/>
          <w:sz w:val="20"/>
          <w:lang w:val="en-GB"/>
        </w:rPr>
        <w:t xml:space="preserve"> </w:t>
      </w:r>
      <w:r w:rsidRPr="004C3F24">
        <w:rPr>
          <w:color w:val="1A171C"/>
          <w:sz w:val="20"/>
          <w:lang w:val="en-GB"/>
        </w:rPr>
        <w:t>equipment</w:t>
      </w:r>
      <w:r w:rsidRPr="004C3F24">
        <w:rPr>
          <w:color w:val="1A171C"/>
          <w:spacing w:val="-21"/>
          <w:sz w:val="20"/>
          <w:lang w:val="en-GB"/>
        </w:rPr>
        <w:t xml:space="preserve"> </w:t>
      </w:r>
      <w:r w:rsidRPr="004C3F24">
        <w:rPr>
          <w:color w:val="1A171C"/>
          <w:sz w:val="20"/>
          <w:lang w:val="en-GB"/>
        </w:rPr>
        <w:t>with</w:t>
      </w:r>
      <w:r w:rsidRPr="004C3F24">
        <w:rPr>
          <w:color w:val="1A171C"/>
          <w:spacing w:val="-21"/>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relevant</w:t>
      </w:r>
      <w:r w:rsidRPr="004C3F24">
        <w:rPr>
          <w:color w:val="1A171C"/>
          <w:spacing w:val="-21"/>
          <w:sz w:val="20"/>
          <w:lang w:val="en-GB"/>
        </w:rPr>
        <w:t xml:space="preserve"> </w:t>
      </w:r>
      <w:proofErr w:type="gramStart"/>
      <w:r w:rsidRPr="004C3F24">
        <w:rPr>
          <w:color w:val="1A171C"/>
          <w:sz w:val="20"/>
          <w:lang w:val="en-GB"/>
        </w:rPr>
        <w:t>requirements,</w:t>
      </w:r>
      <w:r w:rsidRPr="004C3F24">
        <w:rPr>
          <w:color w:val="1A171C"/>
          <w:spacing w:val="-21"/>
          <w:sz w:val="20"/>
          <w:lang w:val="en-GB"/>
        </w:rPr>
        <w:t xml:space="preserve"> </w:t>
      </w:r>
      <w:r w:rsidRPr="004C3F24">
        <w:rPr>
          <w:color w:val="1A171C"/>
          <w:sz w:val="20"/>
          <w:lang w:val="en-GB"/>
        </w:rPr>
        <w:t>and</w:t>
      </w:r>
      <w:proofErr w:type="gramEnd"/>
      <w:r w:rsidRPr="004C3F24">
        <w:rPr>
          <w:color w:val="1A171C"/>
          <w:spacing w:val="-20"/>
          <w:sz w:val="20"/>
          <w:lang w:val="en-GB"/>
        </w:rPr>
        <w:t xml:space="preserve"> </w:t>
      </w:r>
      <w:r w:rsidRPr="004C3F24">
        <w:rPr>
          <w:color w:val="1A171C"/>
          <w:sz w:val="20"/>
          <w:lang w:val="en-GB"/>
        </w:rPr>
        <w:t>shall</w:t>
      </w:r>
      <w:r w:rsidRPr="004C3F24">
        <w:rPr>
          <w:color w:val="1A171C"/>
          <w:spacing w:val="-21"/>
          <w:sz w:val="20"/>
          <w:lang w:val="en-GB"/>
        </w:rPr>
        <w:t xml:space="preserve"> </w:t>
      </w:r>
      <w:r w:rsidRPr="004C3F24">
        <w:rPr>
          <w:color w:val="1A171C"/>
          <w:sz w:val="20"/>
          <w:lang w:val="en-GB"/>
        </w:rPr>
        <w:t>include</w:t>
      </w:r>
      <w:r w:rsidRPr="004C3F24">
        <w:rPr>
          <w:color w:val="1A171C"/>
          <w:spacing w:val="-21"/>
          <w:sz w:val="20"/>
          <w:lang w:val="en-GB"/>
        </w:rPr>
        <w:t xml:space="preserve"> </w:t>
      </w:r>
      <w:r w:rsidRPr="004C3F24">
        <w:rPr>
          <w:color w:val="1A171C"/>
          <w:sz w:val="20"/>
          <w:lang w:val="en-GB"/>
        </w:rPr>
        <w:t>an adequate</w:t>
      </w:r>
      <w:r w:rsidRPr="004C3F24">
        <w:rPr>
          <w:color w:val="1A171C"/>
          <w:spacing w:val="-20"/>
          <w:sz w:val="20"/>
          <w:lang w:val="en-GB"/>
        </w:rPr>
        <w:t xml:space="preserve"> </w:t>
      </w:r>
      <w:r w:rsidRPr="004C3F24">
        <w:rPr>
          <w:color w:val="1A171C"/>
          <w:sz w:val="20"/>
          <w:lang w:val="en-GB"/>
        </w:rPr>
        <w:t>analysis</w:t>
      </w:r>
      <w:r w:rsidRPr="004C3F24">
        <w:rPr>
          <w:color w:val="1A171C"/>
          <w:spacing w:val="-20"/>
          <w:sz w:val="20"/>
          <w:lang w:val="en-GB"/>
        </w:rPr>
        <w:t xml:space="preserve"> </w:t>
      </w:r>
      <w:r w:rsidRPr="004C3F24">
        <w:rPr>
          <w:color w:val="1A171C"/>
          <w:sz w:val="20"/>
          <w:lang w:val="en-GB"/>
        </w:rPr>
        <w:t>and</w:t>
      </w:r>
      <w:r w:rsidRPr="004C3F24">
        <w:rPr>
          <w:color w:val="1A171C"/>
          <w:spacing w:val="-18"/>
          <w:sz w:val="20"/>
          <w:lang w:val="en-GB"/>
        </w:rPr>
        <w:t xml:space="preserve"> </w:t>
      </w:r>
      <w:r w:rsidRPr="004C3F24">
        <w:rPr>
          <w:color w:val="1A171C"/>
          <w:sz w:val="20"/>
          <w:lang w:val="en-GB"/>
        </w:rPr>
        <w:t>assessment</w:t>
      </w:r>
      <w:r w:rsidRPr="004C3F24">
        <w:rPr>
          <w:color w:val="1A171C"/>
          <w:spacing w:val="-18"/>
          <w:sz w:val="20"/>
          <w:lang w:val="en-GB"/>
        </w:rPr>
        <w:t xml:space="preserve"> </w:t>
      </w:r>
      <w:r w:rsidRPr="004C3F24">
        <w:rPr>
          <w:color w:val="1A171C"/>
          <w:sz w:val="20"/>
          <w:lang w:val="en-GB"/>
        </w:rPr>
        <w:t>of</w:t>
      </w:r>
      <w:r w:rsidRPr="004C3F24">
        <w:rPr>
          <w:color w:val="1A171C"/>
          <w:spacing w:val="-19"/>
          <w:sz w:val="20"/>
          <w:lang w:val="en-GB"/>
        </w:rPr>
        <w:t xml:space="preserve"> </w:t>
      </w:r>
      <w:r w:rsidRPr="004C3F24">
        <w:rPr>
          <w:color w:val="1A171C"/>
          <w:sz w:val="20"/>
          <w:lang w:val="en-GB"/>
        </w:rPr>
        <w:t>the</w:t>
      </w:r>
      <w:r w:rsidRPr="004C3F24">
        <w:rPr>
          <w:color w:val="1A171C"/>
          <w:spacing w:val="-18"/>
          <w:sz w:val="20"/>
          <w:lang w:val="en-GB"/>
        </w:rPr>
        <w:t xml:space="preserve"> </w:t>
      </w:r>
      <w:r w:rsidRPr="004C3F24">
        <w:rPr>
          <w:color w:val="1A171C"/>
          <w:sz w:val="20"/>
          <w:lang w:val="en-GB"/>
        </w:rPr>
        <w:t>risk(s).</w:t>
      </w:r>
      <w:r w:rsidRPr="004C3F24">
        <w:rPr>
          <w:color w:val="1A171C"/>
          <w:spacing w:val="-12"/>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technical</w:t>
      </w:r>
      <w:r w:rsidRPr="004C3F24">
        <w:rPr>
          <w:color w:val="1A171C"/>
          <w:spacing w:val="-17"/>
          <w:sz w:val="20"/>
          <w:lang w:val="en-GB"/>
        </w:rPr>
        <w:t xml:space="preserve"> </w:t>
      </w:r>
      <w:r w:rsidRPr="004C3F24">
        <w:rPr>
          <w:color w:val="1A171C"/>
          <w:sz w:val="20"/>
          <w:lang w:val="en-GB"/>
        </w:rPr>
        <w:t>documentation</w:t>
      </w:r>
      <w:r w:rsidRPr="004C3F24">
        <w:rPr>
          <w:color w:val="1A171C"/>
          <w:spacing w:val="-14"/>
          <w:sz w:val="20"/>
          <w:lang w:val="en-GB"/>
        </w:rPr>
        <w:t xml:space="preserve"> </w:t>
      </w:r>
      <w:r w:rsidRPr="004C3F24">
        <w:rPr>
          <w:color w:val="1A171C"/>
          <w:sz w:val="20"/>
          <w:lang w:val="en-GB"/>
        </w:rPr>
        <w:t>shall</w:t>
      </w:r>
      <w:r w:rsidRPr="004C3F24">
        <w:rPr>
          <w:color w:val="1A171C"/>
          <w:spacing w:val="-16"/>
          <w:sz w:val="20"/>
          <w:lang w:val="en-GB"/>
        </w:rPr>
        <w:t xml:space="preserve"> </w:t>
      </w:r>
      <w:r w:rsidRPr="004C3F24">
        <w:rPr>
          <w:color w:val="1A171C"/>
          <w:sz w:val="20"/>
          <w:lang w:val="en-GB"/>
        </w:rPr>
        <w:t>specify the applicable requirements and cover, as far as relevant for the assessment, the design and operation of the pressure equipment. The technical documentation shall, wherever applicable,</w:t>
      </w:r>
      <w:r w:rsidRPr="004C3F24">
        <w:rPr>
          <w:color w:val="1A171C"/>
          <w:spacing w:val="-6"/>
          <w:sz w:val="20"/>
          <w:lang w:val="en-GB"/>
        </w:rPr>
        <w:t xml:space="preserve"> </w:t>
      </w:r>
      <w:r w:rsidRPr="004C3F24">
        <w:rPr>
          <w:color w:val="1A171C"/>
          <w:sz w:val="20"/>
          <w:lang w:val="en-GB"/>
        </w:rPr>
        <w:t>contain</w:t>
      </w:r>
      <w:r w:rsidRPr="004C3F24">
        <w:rPr>
          <w:color w:val="1A171C"/>
          <w:spacing w:val="-5"/>
          <w:sz w:val="20"/>
          <w:lang w:val="en-GB"/>
        </w:rPr>
        <w:t xml:space="preserve"> </w:t>
      </w:r>
      <w:r w:rsidRPr="004C3F24">
        <w:rPr>
          <w:color w:val="1A171C"/>
          <w:sz w:val="20"/>
          <w:lang w:val="en-GB"/>
        </w:rPr>
        <w:t>at</w:t>
      </w:r>
      <w:r w:rsidRPr="004C3F24">
        <w:rPr>
          <w:color w:val="1A171C"/>
          <w:spacing w:val="-5"/>
          <w:sz w:val="20"/>
          <w:lang w:val="en-GB"/>
        </w:rPr>
        <w:t xml:space="preserve"> </w:t>
      </w:r>
      <w:r w:rsidRPr="004C3F24">
        <w:rPr>
          <w:color w:val="1A171C"/>
          <w:sz w:val="20"/>
          <w:lang w:val="en-GB"/>
        </w:rPr>
        <w:t>least</w:t>
      </w:r>
      <w:r w:rsidRPr="004C3F24">
        <w:rPr>
          <w:color w:val="1A171C"/>
          <w:spacing w:val="-6"/>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following</w:t>
      </w:r>
      <w:r w:rsidRPr="004C3F24">
        <w:rPr>
          <w:color w:val="1A171C"/>
          <w:spacing w:val="-14"/>
          <w:sz w:val="20"/>
          <w:lang w:val="en-GB"/>
        </w:rPr>
        <w:t xml:space="preserve"> </w:t>
      </w:r>
      <w:r w:rsidRPr="004C3F24">
        <w:rPr>
          <w:color w:val="1A171C"/>
          <w:sz w:val="20"/>
          <w:lang w:val="en-GB"/>
        </w:rPr>
        <w:t>elements:</w:t>
      </w:r>
    </w:p>
    <w:p w14:paraId="51D09FF0" w14:textId="77777777" w:rsidR="00340395" w:rsidRDefault="00340395" w:rsidP="00340395">
      <w:pPr>
        <w:pStyle w:val="Brdtekst"/>
        <w:rPr>
          <w:sz w:val="15"/>
        </w:rPr>
      </w:pPr>
    </w:p>
    <w:p w14:paraId="4B94972C" w14:textId="77777777" w:rsidR="00340395" w:rsidRPr="004C3F24" w:rsidRDefault="00340395" w:rsidP="00340395">
      <w:pPr>
        <w:pStyle w:val="Listeavsnitt"/>
        <w:widowControl w:val="0"/>
        <w:numPr>
          <w:ilvl w:val="3"/>
          <w:numId w:val="50"/>
        </w:numPr>
        <w:tabs>
          <w:tab w:val="left" w:pos="2597"/>
        </w:tabs>
        <w:autoSpaceDE w:val="0"/>
        <w:autoSpaceDN w:val="0"/>
        <w:spacing w:after="0" w:line="240" w:lineRule="auto"/>
        <w:ind w:left="2596" w:hanging="280"/>
        <w:contextualSpacing w:val="0"/>
        <w:jc w:val="both"/>
        <w:rPr>
          <w:sz w:val="20"/>
          <w:lang w:val="en-GB"/>
        </w:rPr>
      </w:pPr>
      <w:r w:rsidRPr="004C3F24">
        <w:rPr>
          <w:color w:val="1A171C"/>
          <w:sz w:val="20"/>
          <w:lang w:val="en-GB"/>
        </w:rPr>
        <w:t>a</w:t>
      </w:r>
      <w:r w:rsidRPr="004C3F24">
        <w:rPr>
          <w:color w:val="1A171C"/>
          <w:spacing w:val="-10"/>
          <w:sz w:val="20"/>
          <w:lang w:val="en-GB"/>
        </w:rPr>
        <w:t xml:space="preserve"> </w:t>
      </w:r>
      <w:r w:rsidRPr="004C3F24">
        <w:rPr>
          <w:color w:val="1A171C"/>
          <w:sz w:val="20"/>
          <w:lang w:val="en-GB"/>
        </w:rPr>
        <w:t>general</w:t>
      </w:r>
      <w:r w:rsidRPr="004C3F24">
        <w:rPr>
          <w:color w:val="1A171C"/>
          <w:spacing w:val="-11"/>
          <w:sz w:val="20"/>
          <w:lang w:val="en-GB"/>
        </w:rPr>
        <w:t xml:space="preserve"> </w:t>
      </w:r>
      <w:r w:rsidRPr="004C3F24">
        <w:rPr>
          <w:color w:val="1A171C"/>
          <w:sz w:val="20"/>
          <w:lang w:val="en-GB"/>
        </w:rPr>
        <w:t>description</w:t>
      </w:r>
      <w:r w:rsidRPr="004C3F24">
        <w:rPr>
          <w:color w:val="1A171C"/>
          <w:spacing w:val="-9"/>
          <w:sz w:val="20"/>
          <w:lang w:val="en-GB"/>
        </w:rPr>
        <w:t xml:space="preserve"> </w:t>
      </w:r>
      <w:r w:rsidRPr="004C3F24">
        <w:rPr>
          <w:color w:val="1A171C"/>
          <w:sz w:val="20"/>
          <w:lang w:val="en-GB"/>
        </w:rPr>
        <w:t>of</w:t>
      </w:r>
      <w:r w:rsidRPr="004C3F24">
        <w:rPr>
          <w:color w:val="1A171C"/>
          <w:spacing w:val="-10"/>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pressure</w:t>
      </w:r>
      <w:r w:rsidRPr="004C3F24">
        <w:rPr>
          <w:color w:val="1A171C"/>
          <w:spacing w:val="-11"/>
          <w:sz w:val="20"/>
          <w:lang w:val="en-GB"/>
        </w:rPr>
        <w:t xml:space="preserve"> </w:t>
      </w:r>
      <w:r w:rsidRPr="004C3F24">
        <w:rPr>
          <w:color w:val="1A171C"/>
          <w:sz w:val="20"/>
          <w:lang w:val="en-GB"/>
        </w:rPr>
        <w:t>equipment,</w:t>
      </w:r>
    </w:p>
    <w:p w14:paraId="1E785CC9" w14:textId="77777777" w:rsidR="00340395" w:rsidRPr="004C3F24" w:rsidRDefault="00340395" w:rsidP="00340395">
      <w:pPr>
        <w:pStyle w:val="Listeavsnitt"/>
        <w:widowControl w:val="0"/>
        <w:numPr>
          <w:ilvl w:val="3"/>
          <w:numId w:val="50"/>
        </w:numPr>
        <w:tabs>
          <w:tab w:val="left" w:pos="2597"/>
        </w:tabs>
        <w:autoSpaceDE w:val="0"/>
        <w:autoSpaceDN w:val="0"/>
        <w:spacing w:before="183" w:after="0" w:line="240" w:lineRule="auto"/>
        <w:ind w:left="2596" w:right="1181"/>
        <w:contextualSpacing w:val="0"/>
        <w:rPr>
          <w:sz w:val="20"/>
          <w:lang w:val="en-GB"/>
        </w:rPr>
      </w:pPr>
      <w:r w:rsidRPr="004C3F24">
        <w:rPr>
          <w:color w:val="1A171C"/>
          <w:w w:val="95"/>
          <w:sz w:val="20"/>
          <w:lang w:val="en-GB"/>
        </w:rPr>
        <w:t>conceptual</w:t>
      </w:r>
      <w:r w:rsidRPr="004C3F24">
        <w:rPr>
          <w:color w:val="1A171C"/>
          <w:spacing w:val="-6"/>
          <w:w w:val="95"/>
          <w:sz w:val="20"/>
          <w:lang w:val="en-GB"/>
        </w:rPr>
        <w:t xml:space="preserve"> </w:t>
      </w:r>
      <w:r w:rsidRPr="004C3F24">
        <w:rPr>
          <w:color w:val="1A171C"/>
          <w:w w:val="95"/>
          <w:sz w:val="20"/>
          <w:lang w:val="en-GB"/>
        </w:rPr>
        <w:t>design</w:t>
      </w:r>
      <w:r w:rsidRPr="004C3F24">
        <w:rPr>
          <w:color w:val="1A171C"/>
          <w:spacing w:val="-5"/>
          <w:w w:val="95"/>
          <w:sz w:val="20"/>
          <w:lang w:val="en-GB"/>
        </w:rPr>
        <w:t xml:space="preserve"> </w:t>
      </w:r>
      <w:r w:rsidRPr="004C3F24">
        <w:rPr>
          <w:color w:val="1A171C"/>
          <w:w w:val="95"/>
          <w:sz w:val="20"/>
          <w:lang w:val="en-GB"/>
        </w:rPr>
        <w:t>and</w:t>
      </w:r>
      <w:r w:rsidRPr="004C3F24">
        <w:rPr>
          <w:color w:val="1A171C"/>
          <w:spacing w:val="-5"/>
          <w:w w:val="95"/>
          <w:sz w:val="20"/>
          <w:lang w:val="en-GB"/>
        </w:rPr>
        <w:t xml:space="preserve"> </w:t>
      </w:r>
      <w:r w:rsidRPr="004C3F24">
        <w:rPr>
          <w:color w:val="1A171C"/>
          <w:w w:val="95"/>
          <w:sz w:val="20"/>
          <w:lang w:val="en-GB"/>
        </w:rPr>
        <w:t>manufacturing</w:t>
      </w:r>
      <w:r w:rsidRPr="004C3F24">
        <w:rPr>
          <w:color w:val="1A171C"/>
          <w:spacing w:val="-5"/>
          <w:w w:val="95"/>
          <w:sz w:val="20"/>
          <w:lang w:val="en-GB"/>
        </w:rPr>
        <w:t xml:space="preserve"> </w:t>
      </w:r>
      <w:r w:rsidRPr="004C3F24">
        <w:rPr>
          <w:color w:val="1A171C"/>
          <w:w w:val="95"/>
          <w:sz w:val="20"/>
          <w:lang w:val="en-GB"/>
        </w:rPr>
        <w:t>drawings</w:t>
      </w:r>
      <w:r w:rsidRPr="004C3F24">
        <w:rPr>
          <w:color w:val="1A171C"/>
          <w:spacing w:val="-4"/>
          <w:w w:val="95"/>
          <w:sz w:val="20"/>
          <w:lang w:val="en-GB"/>
        </w:rPr>
        <w:t xml:space="preserve"> </w:t>
      </w:r>
      <w:r w:rsidRPr="004C3F24">
        <w:rPr>
          <w:color w:val="1A171C"/>
          <w:w w:val="95"/>
          <w:sz w:val="20"/>
          <w:lang w:val="en-GB"/>
        </w:rPr>
        <w:t>and</w:t>
      </w:r>
      <w:r w:rsidRPr="004C3F24">
        <w:rPr>
          <w:color w:val="1A171C"/>
          <w:spacing w:val="-5"/>
          <w:w w:val="95"/>
          <w:sz w:val="20"/>
          <w:lang w:val="en-GB"/>
        </w:rPr>
        <w:t xml:space="preserve"> </w:t>
      </w:r>
      <w:r w:rsidRPr="004C3F24">
        <w:rPr>
          <w:color w:val="1A171C"/>
          <w:w w:val="95"/>
          <w:sz w:val="20"/>
          <w:lang w:val="en-GB"/>
        </w:rPr>
        <w:t>diagrams</w:t>
      </w:r>
      <w:r w:rsidRPr="004C3F24">
        <w:rPr>
          <w:color w:val="1A171C"/>
          <w:spacing w:val="-4"/>
          <w:w w:val="95"/>
          <w:sz w:val="20"/>
          <w:lang w:val="en-GB"/>
        </w:rPr>
        <w:t xml:space="preserve"> </w:t>
      </w:r>
      <w:r w:rsidRPr="004C3F24">
        <w:rPr>
          <w:color w:val="1A171C"/>
          <w:w w:val="95"/>
          <w:sz w:val="20"/>
          <w:lang w:val="en-GB"/>
        </w:rPr>
        <w:t>of</w:t>
      </w:r>
      <w:r w:rsidRPr="004C3F24">
        <w:rPr>
          <w:color w:val="1A171C"/>
          <w:spacing w:val="-5"/>
          <w:w w:val="95"/>
          <w:sz w:val="20"/>
          <w:lang w:val="en-GB"/>
        </w:rPr>
        <w:t xml:space="preserve"> </w:t>
      </w:r>
      <w:r w:rsidRPr="004C3F24">
        <w:rPr>
          <w:color w:val="1A171C"/>
          <w:w w:val="95"/>
          <w:sz w:val="20"/>
          <w:lang w:val="en-GB"/>
        </w:rPr>
        <w:t>components,</w:t>
      </w:r>
      <w:r w:rsidRPr="004C3F24">
        <w:rPr>
          <w:color w:val="1A171C"/>
          <w:spacing w:val="-4"/>
          <w:w w:val="95"/>
          <w:sz w:val="20"/>
          <w:lang w:val="en-GB"/>
        </w:rPr>
        <w:t xml:space="preserve"> </w:t>
      </w:r>
      <w:r w:rsidRPr="004C3F24">
        <w:rPr>
          <w:color w:val="1A171C"/>
          <w:w w:val="95"/>
          <w:sz w:val="20"/>
          <w:lang w:val="en-GB"/>
        </w:rPr>
        <w:t xml:space="preserve">sub-assemblies, </w:t>
      </w:r>
      <w:r w:rsidRPr="004C3F24">
        <w:rPr>
          <w:color w:val="1A171C"/>
          <w:sz w:val="20"/>
          <w:lang w:val="en-GB"/>
        </w:rPr>
        <w:t>circuits,</w:t>
      </w:r>
      <w:r w:rsidRPr="004C3F24">
        <w:rPr>
          <w:color w:val="1A171C"/>
          <w:spacing w:val="-15"/>
          <w:sz w:val="20"/>
          <w:lang w:val="en-GB"/>
        </w:rPr>
        <w:t xml:space="preserve"> </w:t>
      </w:r>
      <w:r w:rsidRPr="004C3F24">
        <w:rPr>
          <w:color w:val="1A171C"/>
          <w:sz w:val="20"/>
          <w:lang w:val="en-GB"/>
        </w:rPr>
        <w:t>etc.,</w:t>
      </w:r>
    </w:p>
    <w:p w14:paraId="0A8C50C8" w14:textId="77777777" w:rsidR="00340395" w:rsidRDefault="00340395" w:rsidP="00340395">
      <w:pPr>
        <w:pStyle w:val="Brdtekst"/>
        <w:spacing w:before="8"/>
        <w:rPr>
          <w:sz w:val="15"/>
        </w:rPr>
      </w:pPr>
    </w:p>
    <w:p w14:paraId="4403C041" w14:textId="77777777" w:rsidR="00340395" w:rsidRPr="004C3F24" w:rsidRDefault="00340395" w:rsidP="00340395">
      <w:pPr>
        <w:pStyle w:val="Listeavsnitt"/>
        <w:widowControl w:val="0"/>
        <w:numPr>
          <w:ilvl w:val="3"/>
          <w:numId w:val="50"/>
        </w:numPr>
        <w:tabs>
          <w:tab w:val="left" w:pos="2597"/>
        </w:tabs>
        <w:autoSpaceDE w:val="0"/>
        <w:autoSpaceDN w:val="0"/>
        <w:spacing w:after="0" w:line="228" w:lineRule="auto"/>
        <w:ind w:left="2596" w:right="1591"/>
        <w:contextualSpacing w:val="0"/>
        <w:jc w:val="both"/>
        <w:rPr>
          <w:sz w:val="20"/>
          <w:lang w:val="en-GB"/>
        </w:rPr>
      </w:pPr>
      <w:r w:rsidRPr="004C3F24">
        <w:rPr>
          <w:color w:val="1A171C"/>
          <w:sz w:val="20"/>
          <w:lang w:val="en-GB"/>
        </w:rPr>
        <w:t>descriptions</w:t>
      </w:r>
      <w:r w:rsidRPr="004C3F24">
        <w:rPr>
          <w:color w:val="1A171C"/>
          <w:spacing w:val="-15"/>
          <w:sz w:val="20"/>
          <w:lang w:val="en-GB"/>
        </w:rPr>
        <w:t xml:space="preserve"> </w:t>
      </w:r>
      <w:r w:rsidRPr="004C3F24">
        <w:rPr>
          <w:color w:val="1A171C"/>
          <w:sz w:val="20"/>
          <w:lang w:val="en-GB"/>
        </w:rPr>
        <w:t>and</w:t>
      </w:r>
      <w:r w:rsidRPr="004C3F24">
        <w:rPr>
          <w:color w:val="1A171C"/>
          <w:spacing w:val="-11"/>
          <w:sz w:val="20"/>
          <w:lang w:val="en-GB"/>
        </w:rPr>
        <w:t xml:space="preserve"> </w:t>
      </w:r>
      <w:r w:rsidRPr="004C3F24">
        <w:rPr>
          <w:color w:val="1A171C"/>
          <w:sz w:val="20"/>
          <w:lang w:val="en-GB"/>
        </w:rPr>
        <w:t>explanations</w:t>
      </w:r>
      <w:r w:rsidRPr="004C3F24">
        <w:rPr>
          <w:color w:val="1A171C"/>
          <w:spacing w:val="-14"/>
          <w:sz w:val="20"/>
          <w:lang w:val="en-GB"/>
        </w:rPr>
        <w:t xml:space="preserve"> </w:t>
      </w:r>
      <w:r w:rsidRPr="004C3F24">
        <w:rPr>
          <w:color w:val="1A171C"/>
          <w:sz w:val="20"/>
          <w:lang w:val="en-GB"/>
        </w:rPr>
        <w:t>necessary</w:t>
      </w:r>
      <w:r w:rsidRPr="004C3F24">
        <w:rPr>
          <w:color w:val="1A171C"/>
          <w:spacing w:val="-15"/>
          <w:sz w:val="20"/>
          <w:lang w:val="en-GB"/>
        </w:rPr>
        <w:t xml:space="preserve"> </w:t>
      </w:r>
      <w:r w:rsidRPr="004C3F24">
        <w:rPr>
          <w:color w:val="1A171C"/>
          <w:sz w:val="20"/>
          <w:lang w:val="en-GB"/>
        </w:rPr>
        <w:t>for</w:t>
      </w:r>
      <w:r w:rsidRPr="004C3F24">
        <w:rPr>
          <w:color w:val="1A171C"/>
          <w:spacing w:val="-12"/>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understanding</w:t>
      </w:r>
      <w:r w:rsidRPr="004C3F24">
        <w:rPr>
          <w:color w:val="1A171C"/>
          <w:spacing w:val="-13"/>
          <w:sz w:val="20"/>
          <w:lang w:val="en-GB"/>
        </w:rPr>
        <w:t xml:space="preserve"> </w:t>
      </w:r>
      <w:r w:rsidRPr="004C3F24">
        <w:rPr>
          <w:color w:val="1A171C"/>
          <w:sz w:val="20"/>
          <w:lang w:val="en-GB"/>
        </w:rPr>
        <w:t>of</w:t>
      </w:r>
      <w:r w:rsidRPr="004C3F24">
        <w:rPr>
          <w:color w:val="1A171C"/>
          <w:spacing w:val="-12"/>
          <w:sz w:val="20"/>
          <w:lang w:val="en-GB"/>
        </w:rPr>
        <w:t xml:space="preserve"> </w:t>
      </w:r>
      <w:r w:rsidRPr="004C3F24">
        <w:rPr>
          <w:color w:val="1A171C"/>
          <w:sz w:val="20"/>
          <w:lang w:val="en-GB"/>
        </w:rPr>
        <w:t>those</w:t>
      </w:r>
      <w:r w:rsidRPr="004C3F24">
        <w:rPr>
          <w:color w:val="1A171C"/>
          <w:spacing w:val="-14"/>
          <w:sz w:val="20"/>
          <w:lang w:val="en-GB"/>
        </w:rPr>
        <w:t xml:space="preserve"> </w:t>
      </w:r>
      <w:r w:rsidRPr="004C3F24">
        <w:rPr>
          <w:color w:val="1A171C"/>
          <w:sz w:val="20"/>
          <w:lang w:val="en-GB"/>
        </w:rPr>
        <w:t>drawings</w:t>
      </w:r>
      <w:r w:rsidRPr="004C3F24">
        <w:rPr>
          <w:color w:val="1A171C"/>
          <w:spacing w:val="-12"/>
          <w:sz w:val="20"/>
          <w:lang w:val="en-GB"/>
        </w:rPr>
        <w:t xml:space="preserve"> </w:t>
      </w:r>
      <w:r w:rsidRPr="004C3F24">
        <w:rPr>
          <w:color w:val="1A171C"/>
          <w:sz w:val="20"/>
          <w:lang w:val="en-GB"/>
        </w:rPr>
        <w:t>and diagrams</w:t>
      </w:r>
      <w:r w:rsidRPr="004C3F24">
        <w:rPr>
          <w:color w:val="1A171C"/>
          <w:spacing w:val="-14"/>
          <w:sz w:val="20"/>
          <w:lang w:val="en-GB"/>
        </w:rPr>
        <w:t xml:space="preserve"> </w:t>
      </w:r>
      <w:r w:rsidRPr="004C3F24">
        <w:rPr>
          <w:color w:val="1A171C"/>
          <w:sz w:val="20"/>
          <w:lang w:val="en-GB"/>
        </w:rPr>
        <w:t>and</w:t>
      </w:r>
      <w:r w:rsidRPr="004C3F24">
        <w:rPr>
          <w:color w:val="1A171C"/>
          <w:spacing w:val="-11"/>
          <w:sz w:val="20"/>
          <w:lang w:val="en-GB"/>
        </w:rPr>
        <w:t xml:space="preserve"> </w:t>
      </w:r>
      <w:r w:rsidRPr="004C3F24">
        <w:rPr>
          <w:color w:val="1A171C"/>
          <w:sz w:val="20"/>
          <w:lang w:val="en-GB"/>
        </w:rPr>
        <w:t>the</w:t>
      </w:r>
      <w:r w:rsidRPr="004C3F24">
        <w:rPr>
          <w:color w:val="1A171C"/>
          <w:spacing w:val="-3"/>
          <w:sz w:val="20"/>
          <w:lang w:val="en-GB"/>
        </w:rPr>
        <w:t xml:space="preserve"> </w:t>
      </w:r>
      <w:r w:rsidRPr="004C3F24">
        <w:rPr>
          <w:color w:val="1A171C"/>
          <w:sz w:val="20"/>
          <w:lang w:val="en-GB"/>
        </w:rPr>
        <w:t>operation</w:t>
      </w:r>
      <w:r w:rsidRPr="004C3F24">
        <w:rPr>
          <w:color w:val="1A171C"/>
          <w:spacing w:val="-6"/>
          <w:sz w:val="20"/>
          <w:lang w:val="en-GB"/>
        </w:rPr>
        <w:t xml:space="preserve"> </w:t>
      </w:r>
      <w:r w:rsidRPr="004C3F24">
        <w:rPr>
          <w:color w:val="1A171C"/>
          <w:sz w:val="20"/>
          <w:lang w:val="en-GB"/>
        </w:rPr>
        <w:t>of</w:t>
      </w:r>
      <w:r w:rsidRPr="004C3F24">
        <w:rPr>
          <w:color w:val="1A171C"/>
          <w:spacing w:val="-5"/>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pressure</w:t>
      </w:r>
      <w:r w:rsidRPr="004C3F24">
        <w:rPr>
          <w:color w:val="1A171C"/>
          <w:spacing w:val="-24"/>
          <w:sz w:val="20"/>
          <w:lang w:val="en-GB"/>
        </w:rPr>
        <w:t xml:space="preserve"> </w:t>
      </w:r>
      <w:r w:rsidRPr="004C3F24">
        <w:rPr>
          <w:color w:val="1A171C"/>
          <w:sz w:val="20"/>
          <w:lang w:val="en-GB"/>
        </w:rPr>
        <w:t>equipment,</w:t>
      </w:r>
    </w:p>
    <w:p w14:paraId="5EF34EE9" w14:textId="77777777" w:rsidR="00340395" w:rsidRDefault="00340395" w:rsidP="00340395">
      <w:pPr>
        <w:pStyle w:val="Brdtekst"/>
        <w:spacing w:before="7"/>
        <w:rPr>
          <w:sz w:val="15"/>
        </w:rPr>
      </w:pPr>
    </w:p>
    <w:p w14:paraId="37271D8E" w14:textId="77777777" w:rsidR="00340395" w:rsidRPr="004C3F24" w:rsidRDefault="00340395" w:rsidP="00340395">
      <w:pPr>
        <w:pStyle w:val="Listeavsnitt"/>
        <w:widowControl w:val="0"/>
        <w:numPr>
          <w:ilvl w:val="3"/>
          <w:numId w:val="50"/>
        </w:numPr>
        <w:tabs>
          <w:tab w:val="left" w:pos="2597"/>
        </w:tabs>
        <w:autoSpaceDE w:val="0"/>
        <w:autoSpaceDN w:val="0"/>
        <w:spacing w:after="0" w:line="228" w:lineRule="auto"/>
        <w:ind w:left="2596" w:right="1546"/>
        <w:contextualSpacing w:val="0"/>
        <w:jc w:val="both"/>
        <w:rPr>
          <w:sz w:val="20"/>
          <w:lang w:val="en-GB"/>
        </w:rPr>
      </w:pPr>
      <w:r w:rsidRPr="004C3F24">
        <w:rPr>
          <w:color w:val="1A171C"/>
          <w:sz w:val="20"/>
          <w:lang w:val="en-GB"/>
        </w:rPr>
        <w:t>a</w:t>
      </w:r>
      <w:r w:rsidRPr="004C3F24">
        <w:rPr>
          <w:color w:val="1A171C"/>
          <w:spacing w:val="-10"/>
          <w:sz w:val="20"/>
          <w:lang w:val="en-GB"/>
        </w:rPr>
        <w:t xml:space="preserve"> </w:t>
      </w:r>
      <w:r w:rsidRPr="004C3F24">
        <w:rPr>
          <w:color w:val="1A171C"/>
          <w:sz w:val="20"/>
          <w:lang w:val="en-GB"/>
        </w:rPr>
        <w:t>list</w:t>
      </w:r>
      <w:r w:rsidRPr="004C3F24">
        <w:rPr>
          <w:color w:val="1A171C"/>
          <w:spacing w:val="-8"/>
          <w:sz w:val="20"/>
          <w:lang w:val="en-GB"/>
        </w:rPr>
        <w:t xml:space="preserve"> </w:t>
      </w:r>
      <w:r w:rsidRPr="004C3F24">
        <w:rPr>
          <w:color w:val="1A171C"/>
          <w:sz w:val="20"/>
          <w:lang w:val="en-GB"/>
        </w:rPr>
        <w:t>of</w:t>
      </w:r>
      <w:r w:rsidRPr="004C3F24">
        <w:rPr>
          <w:color w:val="1A171C"/>
          <w:spacing w:val="-9"/>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harmonised</w:t>
      </w:r>
      <w:r w:rsidRPr="004C3F24">
        <w:rPr>
          <w:color w:val="1A171C"/>
          <w:spacing w:val="-9"/>
          <w:sz w:val="20"/>
          <w:lang w:val="en-GB"/>
        </w:rPr>
        <w:t xml:space="preserve"> </w:t>
      </w:r>
      <w:r w:rsidRPr="004C3F24">
        <w:rPr>
          <w:color w:val="1A171C"/>
          <w:sz w:val="20"/>
          <w:lang w:val="en-GB"/>
        </w:rPr>
        <w:t>standards</w:t>
      </w:r>
      <w:r w:rsidRPr="004C3F24">
        <w:rPr>
          <w:color w:val="1A171C"/>
          <w:spacing w:val="-8"/>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references</w:t>
      </w:r>
      <w:r w:rsidRPr="004C3F24">
        <w:rPr>
          <w:color w:val="1A171C"/>
          <w:spacing w:val="-8"/>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which</w:t>
      </w:r>
      <w:r w:rsidRPr="004C3F24">
        <w:rPr>
          <w:color w:val="1A171C"/>
          <w:spacing w:val="-8"/>
          <w:sz w:val="20"/>
          <w:lang w:val="en-GB"/>
        </w:rPr>
        <w:t xml:space="preserve"> </w:t>
      </w:r>
      <w:r w:rsidRPr="004C3F24">
        <w:rPr>
          <w:color w:val="1A171C"/>
          <w:sz w:val="20"/>
          <w:lang w:val="en-GB"/>
        </w:rPr>
        <w:t>have</w:t>
      </w:r>
      <w:r w:rsidRPr="004C3F24">
        <w:rPr>
          <w:color w:val="1A171C"/>
          <w:spacing w:val="-9"/>
          <w:sz w:val="20"/>
          <w:lang w:val="en-GB"/>
        </w:rPr>
        <w:t xml:space="preserve"> </w:t>
      </w:r>
      <w:r w:rsidRPr="004C3F24">
        <w:rPr>
          <w:color w:val="1A171C"/>
          <w:sz w:val="20"/>
          <w:lang w:val="en-GB"/>
        </w:rPr>
        <w:t>been</w:t>
      </w:r>
      <w:r w:rsidRPr="004C3F24">
        <w:rPr>
          <w:color w:val="1A171C"/>
          <w:spacing w:val="-8"/>
          <w:sz w:val="20"/>
          <w:lang w:val="en-GB"/>
        </w:rPr>
        <w:t xml:space="preserve"> </w:t>
      </w:r>
      <w:r w:rsidRPr="004C3F24">
        <w:rPr>
          <w:color w:val="1A171C"/>
          <w:sz w:val="20"/>
          <w:lang w:val="en-GB"/>
        </w:rPr>
        <w:t>published</w:t>
      </w:r>
      <w:r w:rsidRPr="004C3F24">
        <w:rPr>
          <w:color w:val="1A171C"/>
          <w:spacing w:val="-8"/>
          <w:sz w:val="20"/>
          <w:lang w:val="en-GB"/>
        </w:rPr>
        <w:t xml:space="preserve"> </w:t>
      </w:r>
      <w:r w:rsidRPr="004C3F24">
        <w:rPr>
          <w:color w:val="1A171C"/>
          <w:sz w:val="20"/>
          <w:lang w:val="en-GB"/>
        </w:rPr>
        <w:t>in</w:t>
      </w:r>
      <w:r w:rsidRPr="004C3F24">
        <w:rPr>
          <w:color w:val="1A171C"/>
          <w:spacing w:val="-9"/>
          <w:sz w:val="20"/>
          <w:lang w:val="en-GB"/>
        </w:rPr>
        <w:t xml:space="preserve"> </w:t>
      </w:r>
      <w:r w:rsidRPr="004C3F24">
        <w:rPr>
          <w:color w:val="1A171C"/>
          <w:sz w:val="20"/>
          <w:lang w:val="en-GB"/>
        </w:rPr>
        <w:t xml:space="preserve">the </w:t>
      </w:r>
      <w:r w:rsidRPr="004C3F24">
        <w:rPr>
          <w:i/>
          <w:color w:val="1A171C"/>
          <w:sz w:val="20"/>
          <w:lang w:val="en-GB"/>
        </w:rPr>
        <w:t>Official</w:t>
      </w:r>
      <w:r w:rsidRPr="004C3F24">
        <w:rPr>
          <w:i/>
          <w:color w:val="1A171C"/>
          <w:spacing w:val="-7"/>
          <w:sz w:val="20"/>
          <w:lang w:val="en-GB"/>
        </w:rPr>
        <w:t xml:space="preserve"> </w:t>
      </w:r>
      <w:r w:rsidRPr="004C3F24">
        <w:rPr>
          <w:i/>
          <w:color w:val="1A171C"/>
          <w:sz w:val="20"/>
          <w:lang w:val="en-GB"/>
        </w:rPr>
        <w:t>Journal</w:t>
      </w:r>
      <w:r w:rsidRPr="004C3F24">
        <w:rPr>
          <w:i/>
          <w:color w:val="1A171C"/>
          <w:spacing w:val="-6"/>
          <w:sz w:val="20"/>
          <w:lang w:val="en-GB"/>
        </w:rPr>
        <w:t xml:space="preserve"> </w:t>
      </w:r>
      <w:r w:rsidRPr="004C3F24">
        <w:rPr>
          <w:i/>
          <w:color w:val="1A171C"/>
          <w:sz w:val="20"/>
          <w:lang w:val="en-GB"/>
        </w:rPr>
        <w:t>of</w:t>
      </w:r>
      <w:r w:rsidRPr="004C3F24">
        <w:rPr>
          <w:i/>
          <w:color w:val="1A171C"/>
          <w:spacing w:val="-7"/>
          <w:sz w:val="20"/>
          <w:lang w:val="en-GB"/>
        </w:rPr>
        <w:t xml:space="preserve"> </w:t>
      </w:r>
      <w:r w:rsidRPr="004C3F24">
        <w:rPr>
          <w:i/>
          <w:color w:val="1A171C"/>
          <w:sz w:val="20"/>
          <w:lang w:val="en-GB"/>
        </w:rPr>
        <w:t>the</w:t>
      </w:r>
      <w:r w:rsidRPr="004C3F24">
        <w:rPr>
          <w:i/>
          <w:color w:val="1A171C"/>
          <w:spacing w:val="-7"/>
          <w:sz w:val="20"/>
          <w:lang w:val="en-GB"/>
        </w:rPr>
        <w:t xml:space="preserve"> </w:t>
      </w:r>
      <w:r w:rsidRPr="004C3F24">
        <w:rPr>
          <w:i/>
          <w:color w:val="1A171C"/>
          <w:sz w:val="20"/>
          <w:lang w:val="en-GB"/>
        </w:rPr>
        <w:t>European</w:t>
      </w:r>
      <w:r w:rsidRPr="004C3F24">
        <w:rPr>
          <w:i/>
          <w:color w:val="1A171C"/>
          <w:spacing w:val="-14"/>
          <w:sz w:val="20"/>
          <w:lang w:val="en-GB"/>
        </w:rPr>
        <w:t xml:space="preserve"> </w:t>
      </w:r>
      <w:r w:rsidRPr="004C3F24">
        <w:rPr>
          <w:i/>
          <w:color w:val="1A171C"/>
          <w:sz w:val="20"/>
          <w:lang w:val="en-GB"/>
        </w:rPr>
        <w:t>Union</w:t>
      </w:r>
      <w:r w:rsidRPr="004C3F24">
        <w:rPr>
          <w:color w:val="1A171C"/>
          <w:sz w:val="20"/>
          <w:lang w:val="en-GB"/>
        </w:rPr>
        <w:t>,</w:t>
      </w:r>
      <w:r w:rsidRPr="004C3F24">
        <w:rPr>
          <w:color w:val="1A171C"/>
          <w:spacing w:val="-14"/>
          <w:sz w:val="20"/>
          <w:lang w:val="en-GB"/>
        </w:rPr>
        <w:t xml:space="preserve"> </w:t>
      </w:r>
      <w:r w:rsidRPr="004C3F24">
        <w:rPr>
          <w:color w:val="1A171C"/>
          <w:sz w:val="20"/>
          <w:lang w:val="en-GB"/>
        </w:rPr>
        <w:t>applied</w:t>
      </w:r>
      <w:r w:rsidRPr="004C3F24">
        <w:rPr>
          <w:color w:val="1A171C"/>
          <w:spacing w:val="-15"/>
          <w:sz w:val="20"/>
          <w:lang w:val="en-GB"/>
        </w:rPr>
        <w:t xml:space="preserve"> </w:t>
      </w:r>
      <w:r w:rsidRPr="004C3F24">
        <w:rPr>
          <w:color w:val="1A171C"/>
          <w:sz w:val="20"/>
          <w:lang w:val="en-GB"/>
        </w:rPr>
        <w:t>in</w:t>
      </w:r>
      <w:r w:rsidRPr="004C3F24">
        <w:rPr>
          <w:color w:val="1A171C"/>
          <w:spacing w:val="-14"/>
          <w:sz w:val="20"/>
          <w:lang w:val="en-GB"/>
        </w:rPr>
        <w:t xml:space="preserve"> </w:t>
      </w:r>
      <w:r w:rsidRPr="004C3F24">
        <w:rPr>
          <w:color w:val="1A171C"/>
          <w:sz w:val="20"/>
          <w:lang w:val="en-GB"/>
        </w:rPr>
        <w:t>full</w:t>
      </w:r>
      <w:r w:rsidRPr="004C3F24">
        <w:rPr>
          <w:color w:val="1A171C"/>
          <w:spacing w:val="-14"/>
          <w:sz w:val="20"/>
          <w:lang w:val="en-GB"/>
        </w:rPr>
        <w:t xml:space="preserve"> </w:t>
      </w:r>
      <w:r w:rsidRPr="004C3F24">
        <w:rPr>
          <w:color w:val="1A171C"/>
          <w:sz w:val="20"/>
          <w:lang w:val="en-GB"/>
        </w:rPr>
        <w:t>or</w:t>
      </w:r>
      <w:r w:rsidRPr="004C3F24">
        <w:rPr>
          <w:color w:val="1A171C"/>
          <w:spacing w:val="-16"/>
          <w:sz w:val="20"/>
          <w:lang w:val="en-GB"/>
        </w:rPr>
        <w:t xml:space="preserve"> </w:t>
      </w:r>
      <w:r w:rsidRPr="004C3F24">
        <w:rPr>
          <w:color w:val="1A171C"/>
          <w:sz w:val="20"/>
          <w:lang w:val="en-GB"/>
        </w:rPr>
        <w:t>in</w:t>
      </w:r>
      <w:r w:rsidRPr="004C3F24">
        <w:rPr>
          <w:color w:val="1A171C"/>
          <w:spacing w:val="-14"/>
          <w:sz w:val="20"/>
          <w:lang w:val="en-GB"/>
        </w:rPr>
        <w:t xml:space="preserve"> </w:t>
      </w:r>
      <w:r w:rsidRPr="004C3F24">
        <w:rPr>
          <w:color w:val="1A171C"/>
          <w:sz w:val="20"/>
          <w:lang w:val="en-GB"/>
        </w:rPr>
        <w:t>part,</w:t>
      </w:r>
      <w:r w:rsidRPr="004C3F24">
        <w:rPr>
          <w:color w:val="1A171C"/>
          <w:spacing w:val="-14"/>
          <w:sz w:val="20"/>
          <w:lang w:val="en-GB"/>
        </w:rPr>
        <w:t xml:space="preserve"> </w:t>
      </w:r>
      <w:r w:rsidRPr="004C3F24">
        <w:rPr>
          <w:color w:val="1A171C"/>
          <w:sz w:val="20"/>
          <w:lang w:val="en-GB"/>
        </w:rPr>
        <w:t>and</w:t>
      </w:r>
      <w:r w:rsidRPr="004C3F24">
        <w:rPr>
          <w:color w:val="1A171C"/>
          <w:spacing w:val="-15"/>
          <w:sz w:val="20"/>
          <w:lang w:val="en-GB"/>
        </w:rPr>
        <w:t xml:space="preserve"> </w:t>
      </w:r>
      <w:r w:rsidRPr="004C3F24">
        <w:rPr>
          <w:color w:val="1A171C"/>
          <w:sz w:val="20"/>
          <w:lang w:val="en-GB"/>
        </w:rPr>
        <w:t>descriptions</w:t>
      </w:r>
      <w:r w:rsidRPr="004C3F24">
        <w:rPr>
          <w:color w:val="1A171C"/>
          <w:spacing w:val="-15"/>
          <w:sz w:val="20"/>
          <w:lang w:val="en-GB"/>
        </w:rPr>
        <w:t xml:space="preserve"> </w:t>
      </w:r>
      <w:r w:rsidRPr="004C3F24">
        <w:rPr>
          <w:color w:val="1A171C"/>
          <w:sz w:val="20"/>
          <w:lang w:val="en-GB"/>
        </w:rPr>
        <w:t>of</w:t>
      </w:r>
      <w:r w:rsidRPr="004C3F24">
        <w:rPr>
          <w:color w:val="1A171C"/>
          <w:spacing w:val="-14"/>
          <w:sz w:val="20"/>
          <w:lang w:val="en-GB"/>
        </w:rPr>
        <w:t xml:space="preserve"> </w:t>
      </w:r>
      <w:r w:rsidRPr="004C3F24">
        <w:rPr>
          <w:color w:val="1A171C"/>
          <w:sz w:val="20"/>
          <w:lang w:val="en-GB"/>
        </w:rPr>
        <w:t>the solutions adopted to meet the essential safety requirements of this Directive, where those harmonised standards have not been applied. In the event of partly applied harmonised</w:t>
      </w:r>
      <w:r w:rsidRPr="004C3F24">
        <w:rPr>
          <w:color w:val="1A171C"/>
          <w:spacing w:val="-16"/>
          <w:sz w:val="20"/>
          <w:lang w:val="en-GB"/>
        </w:rPr>
        <w:t xml:space="preserve"> </w:t>
      </w:r>
      <w:r w:rsidRPr="004C3F24">
        <w:rPr>
          <w:color w:val="1A171C"/>
          <w:sz w:val="20"/>
          <w:lang w:val="en-GB"/>
        </w:rPr>
        <w:t>standards,</w:t>
      </w:r>
      <w:r w:rsidRPr="004C3F24">
        <w:rPr>
          <w:color w:val="1A171C"/>
          <w:spacing w:val="-15"/>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technical</w:t>
      </w:r>
      <w:r w:rsidRPr="004C3F24">
        <w:rPr>
          <w:color w:val="1A171C"/>
          <w:spacing w:val="-16"/>
          <w:sz w:val="20"/>
          <w:lang w:val="en-GB"/>
        </w:rPr>
        <w:t xml:space="preserve"> </w:t>
      </w:r>
      <w:r w:rsidRPr="004C3F24">
        <w:rPr>
          <w:color w:val="1A171C"/>
          <w:sz w:val="20"/>
          <w:lang w:val="en-GB"/>
        </w:rPr>
        <w:t>documentation</w:t>
      </w:r>
      <w:r w:rsidRPr="004C3F24">
        <w:rPr>
          <w:color w:val="1A171C"/>
          <w:spacing w:val="-15"/>
          <w:sz w:val="20"/>
          <w:lang w:val="en-GB"/>
        </w:rPr>
        <w:t xml:space="preserve"> </w:t>
      </w:r>
      <w:r w:rsidRPr="004C3F24">
        <w:rPr>
          <w:color w:val="1A171C"/>
          <w:sz w:val="20"/>
          <w:lang w:val="en-GB"/>
        </w:rPr>
        <w:t>shall</w:t>
      </w:r>
      <w:r w:rsidRPr="004C3F24">
        <w:rPr>
          <w:color w:val="1A171C"/>
          <w:spacing w:val="-15"/>
          <w:sz w:val="20"/>
          <w:lang w:val="en-GB"/>
        </w:rPr>
        <w:t xml:space="preserve"> </w:t>
      </w:r>
      <w:r w:rsidRPr="004C3F24">
        <w:rPr>
          <w:color w:val="1A171C"/>
          <w:sz w:val="20"/>
          <w:lang w:val="en-GB"/>
        </w:rPr>
        <w:t>specify</w:t>
      </w:r>
      <w:r w:rsidRPr="004C3F24">
        <w:rPr>
          <w:color w:val="1A171C"/>
          <w:spacing w:val="-16"/>
          <w:sz w:val="20"/>
          <w:lang w:val="en-GB"/>
        </w:rPr>
        <w:t xml:space="preserve"> </w:t>
      </w:r>
      <w:r w:rsidRPr="004C3F24">
        <w:rPr>
          <w:color w:val="1A171C"/>
          <w:sz w:val="20"/>
          <w:lang w:val="en-GB"/>
        </w:rPr>
        <w:t>the</w:t>
      </w:r>
      <w:r w:rsidRPr="004C3F24">
        <w:rPr>
          <w:color w:val="1A171C"/>
          <w:spacing w:val="-16"/>
          <w:sz w:val="20"/>
          <w:lang w:val="en-GB"/>
        </w:rPr>
        <w:t xml:space="preserve"> </w:t>
      </w:r>
      <w:r w:rsidRPr="004C3F24">
        <w:rPr>
          <w:color w:val="1A171C"/>
          <w:sz w:val="20"/>
          <w:lang w:val="en-GB"/>
        </w:rPr>
        <w:t>parts</w:t>
      </w:r>
      <w:r w:rsidRPr="004C3F24">
        <w:rPr>
          <w:color w:val="1A171C"/>
          <w:spacing w:val="-15"/>
          <w:sz w:val="20"/>
          <w:lang w:val="en-GB"/>
        </w:rPr>
        <w:t xml:space="preserve"> </w:t>
      </w:r>
      <w:r w:rsidRPr="004C3F24">
        <w:rPr>
          <w:color w:val="1A171C"/>
          <w:sz w:val="20"/>
          <w:lang w:val="en-GB"/>
        </w:rPr>
        <w:t>which</w:t>
      </w:r>
      <w:r w:rsidRPr="004C3F24">
        <w:rPr>
          <w:color w:val="1A171C"/>
          <w:spacing w:val="-16"/>
          <w:sz w:val="20"/>
          <w:lang w:val="en-GB"/>
        </w:rPr>
        <w:t xml:space="preserve"> </w:t>
      </w:r>
      <w:r w:rsidRPr="004C3F24">
        <w:rPr>
          <w:color w:val="1A171C"/>
          <w:sz w:val="20"/>
          <w:lang w:val="en-GB"/>
        </w:rPr>
        <w:t>have been</w:t>
      </w:r>
      <w:r w:rsidRPr="004C3F24">
        <w:rPr>
          <w:color w:val="1A171C"/>
          <w:spacing w:val="-5"/>
          <w:sz w:val="20"/>
          <w:lang w:val="en-GB"/>
        </w:rPr>
        <w:t xml:space="preserve"> </w:t>
      </w:r>
      <w:r w:rsidRPr="004C3F24">
        <w:rPr>
          <w:color w:val="1A171C"/>
          <w:sz w:val="20"/>
          <w:lang w:val="en-GB"/>
        </w:rPr>
        <w:t>applied,</w:t>
      </w:r>
    </w:p>
    <w:p w14:paraId="72A5B36A" w14:textId="77777777" w:rsidR="00340395" w:rsidRPr="004C3F24" w:rsidRDefault="00340395" w:rsidP="00340395">
      <w:pPr>
        <w:pStyle w:val="Listeavsnitt"/>
        <w:widowControl w:val="0"/>
        <w:numPr>
          <w:ilvl w:val="3"/>
          <w:numId w:val="50"/>
        </w:numPr>
        <w:tabs>
          <w:tab w:val="left" w:pos="2616"/>
        </w:tabs>
        <w:autoSpaceDE w:val="0"/>
        <w:autoSpaceDN w:val="0"/>
        <w:spacing w:before="66" w:after="0" w:line="240" w:lineRule="auto"/>
        <w:ind w:left="2615"/>
        <w:contextualSpacing w:val="0"/>
        <w:jc w:val="both"/>
        <w:rPr>
          <w:sz w:val="20"/>
          <w:lang w:val="en-GB"/>
        </w:rPr>
      </w:pPr>
      <w:r w:rsidRPr="004C3F24">
        <w:rPr>
          <w:color w:val="1A171C"/>
          <w:sz w:val="20"/>
          <w:lang w:val="en-GB"/>
        </w:rPr>
        <w:t>results</w:t>
      </w:r>
      <w:r w:rsidRPr="004C3F24">
        <w:rPr>
          <w:color w:val="1A171C"/>
          <w:spacing w:val="-7"/>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design</w:t>
      </w:r>
      <w:r w:rsidRPr="004C3F24">
        <w:rPr>
          <w:color w:val="1A171C"/>
          <w:spacing w:val="-7"/>
          <w:sz w:val="20"/>
          <w:lang w:val="en-GB"/>
        </w:rPr>
        <w:t xml:space="preserve"> </w:t>
      </w:r>
      <w:r w:rsidRPr="004C3F24">
        <w:rPr>
          <w:color w:val="1A171C"/>
          <w:sz w:val="20"/>
          <w:lang w:val="en-GB"/>
        </w:rPr>
        <w:t>calculations</w:t>
      </w:r>
      <w:r w:rsidRPr="004C3F24">
        <w:rPr>
          <w:color w:val="1A171C"/>
          <w:spacing w:val="-5"/>
          <w:sz w:val="20"/>
          <w:lang w:val="en-GB"/>
        </w:rPr>
        <w:t xml:space="preserve"> </w:t>
      </w:r>
      <w:r w:rsidRPr="004C3F24">
        <w:rPr>
          <w:color w:val="1A171C"/>
          <w:sz w:val="20"/>
          <w:lang w:val="en-GB"/>
        </w:rPr>
        <w:t>made,</w:t>
      </w:r>
      <w:r w:rsidRPr="004C3F24">
        <w:rPr>
          <w:color w:val="1A171C"/>
          <w:spacing w:val="-5"/>
          <w:sz w:val="20"/>
          <w:lang w:val="en-GB"/>
        </w:rPr>
        <w:t xml:space="preserve"> </w:t>
      </w:r>
      <w:r w:rsidRPr="004C3F24">
        <w:rPr>
          <w:color w:val="1A171C"/>
          <w:sz w:val="20"/>
          <w:lang w:val="en-GB"/>
        </w:rPr>
        <w:t>examinations</w:t>
      </w:r>
      <w:r w:rsidRPr="004C3F24">
        <w:rPr>
          <w:color w:val="1A171C"/>
          <w:spacing w:val="-7"/>
          <w:sz w:val="20"/>
          <w:lang w:val="en-GB"/>
        </w:rPr>
        <w:t xml:space="preserve"> </w:t>
      </w:r>
      <w:r w:rsidRPr="004C3F24">
        <w:rPr>
          <w:color w:val="1A171C"/>
          <w:sz w:val="20"/>
          <w:lang w:val="en-GB"/>
        </w:rPr>
        <w:t>carried</w:t>
      </w:r>
      <w:r w:rsidRPr="004C3F24">
        <w:rPr>
          <w:color w:val="1A171C"/>
          <w:spacing w:val="-7"/>
          <w:sz w:val="20"/>
          <w:lang w:val="en-GB"/>
        </w:rPr>
        <w:t xml:space="preserve"> </w:t>
      </w:r>
      <w:r w:rsidRPr="004C3F24">
        <w:rPr>
          <w:color w:val="1A171C"/>
          <w:sz w:val="20"/>
          <w:lang w:val="en-GB"/>
        </w:rPr>
        <w:t>out,</w:t>
      </w:r>
      <w:r w:rsidRPr="004C3F24">
        <w:rPr>
          <w:color w:val="1A171C"/>
          <w:spacing w:val="-7"/>
          <w:sz w:val="20"/>
          <w:lang w:val="en-GB"/>
        </w:rPr>
        <w:t xml:space="preserve"> </w:t>
      </w:r>
      <w:r w:rsidRPr="004C3F24">
        <w:rPr>
          <w:color w:val="1A171C"/>
          <w:sz w:val="20"/>
          <w:lang w:val="en-GB"/>
        </w:rPr>
        <w:t>etc.,</w:t>
      </w:r>
      <w:r w:rsidRPr="004C3F24">
        <w:rPr>
          <w:color w:val="1A171C"/>
          <w:spacing w:val="-1"/>
          <w:sz w:val="20"/>
          <w:lang w:val="en-GB"/>
        </w:rPr>
        <w:t xml:space="preserve"> </w:t>
      </w:r>
      <w:r w:rsidRPr="004C3F24">
        <w:rPr>
          <w:color w:val="1A171C"/>
          <w:sz w:val="20"/>
          <w:lang w:val="en-GB"/>
        </w:rPr>
        <w:t>and</w:t>
      </w:r>
    </w:p>
    <w:p w14:paraId="59E0D9C0" w14:textId="77777777" w:rsidR="00340395" w:rsidRDefault="00340395" w:rsidP="00340395">
      <w:pPr>
        <w:pStyle w:val="Listeavsnitt"/>
        <w:widowControl w:val="0"/>
        <w:numPr>
          <w:ilvl w:val="3"/>
          <w:numId w:val="50"/>
        </w:numPr>
        <w:tabs>
          <w:tab w:val="left" w:pos="2616"/>
        </w:tabs>
        <w:autoSpaceDE w:val="0"/>
        <w:autoSpaceDN w:val="0"/>
        <w:spacing w:before="183" w:after="0" w:line="240" w:lineRule="auto"/>
        <w:ind w:left="2615"/>
        <w:contextualSpacing w:val="0"/>
        <w:jc w:val="both"/>
        <w:rPr>
          <w:sz w:val="20"/>
        </w:rPr>
      </w:pPr>
      <w:r>
        <w:rPr>
          <w:color w:val="1A171C"/>
          <w:sz w:val="20"/>
        </w:rPr>
        <w:t>test</w:t>
      </w:r>
      <w:r>
        <w:rPr>
          <w:color w:val="1A171C"/>
          <w:spacing w:val="-2"/>
          <w:sz w:val="20"/>
        </w:rPr>
        <w:t xml:space="preserve"> </w:t>
      </w:r>
      <w:r>
        <w:rPr>
          <w:color w:val="1A171C"/>
          <w:sz w:val="20"/>
        </w:rPr>
        <w:t>reports,</w:t>
      </w:r>
    </w:p>
    <w:p w14:paraId="220E787D" w14:textId="77777777" w:rsidR="00340395" w:rsidRDefault="00340395" w:rsidP="00340395">
      <w:pPr>
        <w:pStyle w:val="Listeavsnitt"/>
        <w:widowControl w:val="0"/>
        <w:numPr>
          <w:ilvl w:val="2"/>
          <w:numId w:val="50"/>
        </w:numPr>
        <w:tabs>
          <w:tab w:val="left" w:pos="2326"/>
        </w:tabs>
        <w:autoSpaceDE w:val="0"/>
        <w:autoSpaceDN w:val="0"/>
        <w:spacing w:before="181" w:after="0" w:line="240" w:lineRule="auto"/>
        <w:ind w:left="2325" w:hanging="279"/>
        <w:contextualSpacing w:val="0"/>
        <w:rPr>
          <w:sz w:val="20"/>
        </w:rPr>
      </w:pPr>
      <w:r w:rsidRPr="004C3F24">
        <w:rPr>
          <w:color w:val="1A171C"/>
          <w:sz w:val="20"/>
          <w:lang w:val="en-GB"/>
        </w:rPr>
        <w:t xml:space="preserve">the supporting evidence for the adequacy of the technical design. </w:t>
      </w:r>
      <w:r>
        <w:rPr>
          <w:color w:val="1A171C"/>
          <w:sz w:val="20"/>
        </w:rPr>
        <w:t xml:space="preserve">This </w:t>
      </w:r>
      <w:proofErr w:type="spellStart"/>
      <w:r>
        <w:rPr>
          <w:color w:val="1A171C"/>
          <w:sz w:val="20"/>
        </w:rPr>
        <w:t>supporting</w:t>
      </w:r>
      <w:proofErr w:type="spellEnd"/>
      <w:r>
        <w:rPr>
          <w:color w:val="1A171C"/>
          <w:spacing w:val="-7"/>
          <w:sz w:val="20"/>
        </w:rPr>
        <w:t xml:space="preserve"> </w:t>
      </w:r>
      <w:proofErr w:type="spellStart"/>
      <w:r>
        <w:rPr>
          <w:color w:val="1A171C"/>
          <w:sz w:val="20"/>
        </w:rPr>
        <w:t>evidence</w:t>
      </w:r>
      <w:proofErr w:type="spellEnd"/>
    </w:p>
    <w:p w14:paraId="20310FCE" w14:textId="77777777" w:rsidR="00340395" w:rsidRDefault="00340395" w:rsidP="00340395">
      <w:pPr>
        <w:rPr>
          <w:sz w:val="20"/>
        </w:rPr>
        <w:sectPr w:rsidR="00340395" w:rsidSect="00340395">
          <w:pgSz w:w="11910" w:h="16840"/>
          <w:pgMar w:top="1740" w:right="460" w:bottom="1320" w:left="420" w:header="321" w:footer="1130" w:gutter="0"/>
          <w:cols w:space="708"/>
        </w:sectPr>
      </w:pPr>
    </w:p>
    <w:p w14:paraId="153814C0" w14:textId="77777777" w:rsidR="00340395" w:rsidRDefault="00340395" w:rsidP="00340395">
      <w:pPr>
        <w:pStyle w:val="Brdtekst"/>
        <w:spacing w:before="87" w:line="228" w:lineRule="auto"/>
        <w:ind w:left="2383" w:right="1471"/>
        <w:jc w:val="both"/>
      </w:pPr>
      <w:r>
        <w:rPr>
          <w:color w:val="1A171C"/>
        </w:rPr>
        <w:lastRenderedPageBreak/>
        <w:t xml:space="preserve">shall mention any documents that have been used, </w:t>
      </w:r>
      <w:proofErr w:type="gramStart"/>
      <w:r>
        <w:rPr>
          <w:color w:val="1A171C"/>
        </w:rPr>
        <w:t>in particular where</w:t>
      </w:r>
      <w:proofErr w:type="gramEnd"/>
      <w:r>
        <w:rPr>
          <w:color w:val="1A171C"/>
        </w:rPr>
        <w:t xml:space="preserve"> the relevant </w:t>
      </w:r>
      <w:proofErr w:type="spellStart"/>
      <w:r>
        <w:rPr>
          <w:color w:val="1A171C"/>
        </w:rPr>
        <w:t>harmonised</w:t>
      </w:r>
      <w:proofErr w:type="spellEnd"/>
      <w:r>
        <w:rPr>
          <w:color w:val="1A171C"/>
          <w:spacing w:val="-25"/>
        </w:rPr>
        <w:t xml:space="preserve"> </w:t>
      </w:r>
      <w:r>
        <w:rPr>
          <w:color w:val="1A171C"/>
        </w:rPr>
        <w:t>standards</w:t>
      </w:r>
      <w:r>
        <w:rPr>
          <w:color w:val="1A171C"/>
          <w:spacing w:val="-25"/>
        </w:rPr>
        <w:t xml:space="preserve"> </w:t>
      </w:r>
      <w:r>
        <w:rPr>
          <w:color w:val="1A171C"/>
        </w:rPr>
        <w:t>have</w:t>
      </w:r>
      <w:r>
        <w:rPr>
          <w:color w:val="1A171C"/>
          <w:spacing w:val="-26"/>
        </w:rPr>
        <w:t xml:space="preserve"> </w:t>
      </w:r>
      <w:r>
        <w:rPr>
          <w:color w:val="1A171C"/>
        </w:rPr>
        <w:t>not</w:t>
      </w:r>
      <w:r>
        <w:rPr>
          <w:color w:val="1A171C"/>
          <w:spacing w:val="-25"/>
        </w:rPr>
        <w:t xml:space="preserve"> </w:t>
      </w:r>
      <w:r>
        <w:rPr>
          <w:color w:val="1A171C"/>
        </w:rPr>
        <w:t>been</w:t>
      </w:r>
      <w:r>
        <w:rPr>
          <w:color w:val="1A171C"/>
          <w:spacing w:val="-23"/>
        </w:rPr>
        <w:t xml:space="preserve"> </w:t>
      </w:r>
      <w:r>
        <w:rPr>
          <w:color w:val="1A171C"/>
        </w:rPr>
        <w:t>applied</w:t>
      </w:r>
      <w:r>
        <w:rPr>
          <w:color w:val="1A171C"/>
          <w:spacing w:val="-25"/>
        </w:rPr>
        <w:t xml:space="preserve"> </w:t>
      </w:r>
      <w:r>
        <w:rPr>
          <w:color w:val="1A171C"/>
        </w:rPr>
        <w:t>in</w:t>
      </w:r>
      <w:r>
        <w:rPr>
          <w:color w:val="1A171C"/>
          <w:spacing w:val="-20"/>
        </w:rPr>
        <w:t xml:space="preserve"> </w:t>
      </w:r>
      <w:r>
        <w:rPr>
          <w:color w:val="1A171C"/>
        </w:rPr>
        <w:t>full,</w:t>
      </w:r>
      <w:r>
        <w:rPr>
          <w:color w:val="1A171C"/>
          <w:spacing w:val="-22"/>
        </w:rPr>
        <w:t xml:space="preserve"> </w:t>
      </w:r>
      <w:r>
        <w:rPr>
          <w:color w:val="1A171C"/>
        </w:rPr>
        <w:t>and</w:t>
      </w:r>
      <w:r>
        <w:rPr>
          <w:color w:val="1A171C"/>
          <w:spacing w:val="-21"/>
        </w:rPr>
        <w:t xml:space="preserve"> </w:t>
      </w:r>
      <w:r>
        <w:rPr>
          <w:color w:val="1A171C"/>
        </w:rPr>
        <w:t>shall</w:t>
      </w:r>
      <w:r>
        <w:rPr>
          <w:color w:val="1A171C"/>
          <w:spacing w:val="-23"/>
        </w:rPr>
        <w:t xml:space="preserve"> </w:t>
      </w:r>
      <w:r>
        <w:rPr>
          <w:color w:val="1A171C"/>
        </w:rPr>
        <w:t>include,</w:t>
      </w:r>
      <w:r>
        <w:rPr>
          <w:color w:val="1A171C"/>
          <w:spacing w:val="-22"/>
        </w:rPr>
        <w:t xml:space="preserve"> </w:t>
      </w:r>
      <w:r>
        <w:rPr>
          <w:color w:val="1A171C"/>
        </w:rPr>
        <w:t>where</w:t>
      </w:r>
      <w:r>
        <w:rPr>
          <w:color w:val="1A171C"/>
          <w:spacing w:val="-22"/>
        </w:rPr>
        <w:t xml:space="preserve"> </w:t>
      </w:r>
      <w:r>
        <w:rPr>
          <w:color w:val="1A171C"/>
        </w:rPr>
        <w:t>necessary,</w:t>
      </w:r>
      <w:r>
        <w:rPr>
          <w:color w:val="1A171C"/>
          <w:spacing w:val="-23"/>
        </w:rPr>
        <w:t xml:space="preserve"> </w:t>
      </w:r>
      <w:r>
        <w:rPr>
          <w:color w:val="1A171C"/>
        </w:rPr>
        <w:t>the results</w:t>
      </w:r>
      <w:r>
        <w:rPr>
          <w:color w:val="1A171C"/>
          <w:spacing w:val="-23"/>
        </w:rPr>
        <w:t xml:space="preserve"> </w:t>
      </w:r>
      <w:r>
        <w:rPr>
          <w:color w:val="1A171C"/>
        </w:rPr>
        <w:t>of</w:t>
      </w:r>
      <w:r>
        <w:rPr>
          <w:color w:val="1A171C"/>
          <w:spacing w:val="-21"/>
        </w:rPr>
        <w:t xml:space="preserve"> </w:t>
      </w:r>
      <w:r>
        <w:rPr>
          <w:color w:val="1A171C"/>
        </w:rPr>
        <w:t>tests</w:t>
      </w:r>
      <w:r>
        <w:rPr>
          <w:color w:val="1A171C"/>
          <w:spacing w:val="-22"/>
        </w:rPr>
        <w:t xml:space="preserve"> </w:t>
      </w:r>
      <w:r>
        <w:rPr>
          <w:color w:val="1A171C"/>
        </w:rPr>
        <w:t>carried</w:t>
      </w:r>
      <w:r>
        <w:rPr>
          <w:color w:val="1A171C"/>
          <w:spacing w:val="-22"/>
        </w:rPr>
        <w:t xml:space="preserve"> </w:t>
      </w:r>
      <w:r>
        <w:rPr>
          <w:color w:val="1A171C"/>
        </w:rPr>
        <w:t>out</w:t>
      </w:r>
      <w:r>
        <w:rPr>
          <w:color w:val="1A171C"/>
          <w:spacing w:val="-22"/>
        </w:rPr>
        <w:t xml:space="preserve"> </w:t>
      </w:r>
      <w:r>
        <w:rPr>
          <w:color w:val="1A171C"/>
        </w:rPr>
        <w:t>by</w:t>
      </w:r>
      <w:r>
        <w:rPr>
          <w:color w:val="1A171C"/>
          <w:spacing w:val="-21"/>
        </w:rPr>
        <w:t xml:space="preserve"> </w:t>
      </w:r>
      <w:r>
        <w:rPr>
          <w:color w:val="1A171C"/>
        </w:rPr>
        <w:t>the</w:t>
      </w:r>
      <w:r>
        <w:rPr>
          <w:color w:val="1A171C"/>
          <w:spacing w:val="-21"/>
        </w:rPr>
        <w:t xml:space="preserve"> </w:t>
      </w:r>
      <w:r>
        <w:rPr>
          <w:color w:val="1A171C"/>
        </w:rPr>
        <w:t>appropriate</w:t>
      </w:r>
      <w:r>
        <w:rPr>
          <w:color w:val="1A171C"/>
          <w:spacing w:val="-23"/>
        </w:rPr>
        <w:t xml:space="preserve"> </w:t>
      </w:r>
      <w:r>
        <w:rPr>
          <w:color w:val="1A171C"/>
        </w:rPr>
        <w:t>laboratory</w:t>
      </w:r>
      <w:r>
        <w:rPr>
          <w:color w:val="1A171C"/>
          <w:spacing w:val="-23"/>
        </w:rPr>
        <w:t xml:space="preserve"> </w:t>
      </w:r>
      <w:r>
        <w:rPr>
          <w:color w:val="1A171C"/>
        </w:rPr>
        <w:t>of</w:t>
      </w:r>
      <w:r>
        <w:rPr>
          <w:color w:val="1A171C"/>
          <w:spacing w:val="-21"/>
        </w:rPr>
        <w:t xml:space="preserve"> </w:t>
      </w:r>
      <w:r>
        <w:rPr>
          <w:color w:val="1A171C"/>
        </w:rPr>
        <w:t>the</w:t>
      </w:r>
      <w:r>
        <w:rPr>
          <w:color w:val="1A171C"/>
          <w:spacing w:val="-19"/>
        </w:rPr>
        <w:t xml:space="preserve"> </w:t>
      </w:r>
      <w:r>
        <w:rPr>
          <w:color w:val="1A171C"/>
        </w:rPr>
        <w:t>manufacturer</w:t>
      </w:r>
      <w:r>
        <w:rPr>
          <w:color w:val="1A171C"/>
          <w:spacing w:val="-19"/>
        </w:rPr>
        <w:t xml:space="preserve"> </w:t>
      </w:r>
      <w:r>
        <w:rPr>
          <w:color w:val="1A171C"/>
        </w:rPr>
        <w:t>or</w:t>
      </w:r>
      <w:r>
        <w:rPr>
          <w:color w:val="1A171C"/>
          <w:spacing w:val="-20"/>
        </w:rPr>
        <w:t xml:space="preserve"> </w:t>
      </w:r>
      <w:r>
        <w:rPr>
          <w:color w:val="1A171C"/>
        </w:rPr>
        <w:t>by</w:t>
      </w:r>
      <w:r>
        <w:rPr>
          <w:color w:val="1A171C"/>
          <w:spacing w:val="-19"/>
        </w:rPr>
        <w:t xml:space="preserve"> </w:t>
      </w:r>
      <w:r>
        <w:rPr>
          <w:color w:val="1A171C"/>
        </w:rPr>
        <w:t>another testing laboratory on his behalf and under</w:t>
      </w:r>
      <w:r>
        <w:rPr>
          <w:color w:val="1A171C"/>
          <w:spacing w:val="-28"/>
        </w:rPr>
        <w:t xml:space="preserve"> </w:t>
      </w:r>
      <w:r>
        <w:rPr>
          <w:color w:val="1A171C"/>
        </w:rPr>
        <w:t>his responsibility.</w:t>
      </w:r>
    </w:p>
    <w:p w14:paraId="2380C518" w14:textId="77777777" w:rsidR="00340395" w:rsidRDefault="00340395" w:rsidP="00340395">
      <w:pPr>
        <w:pStyle w:val="Listeavsnitt"/>
        <w:widowControl w:val="0"/>
        <w:numPr>
          <w:ilvl w:val="1"/>
          <w:numId w:val="50"/>
        </w:numPr>
        <w:tabs>
          <w:tab w:val="left" w:pos="2067"/>
        </w:tabs>
        <w:autoSpaceDE w:val="0"/>
        <w:autoSpaceDN w:val="0"/>
        <w:spacing w:before="51" w:after="0" w:line="228" w:lineRule="auto"/>
        <w:ind w:left="2066" w:right="1518"/>
        <w:contextualSpacing w:val="0"/>
        <w:jc w:val="both"/>
        <w:rPr>
          <w:sz w:val="20"/>
        </w:rPr>
      </w:pPr>
      <w:r w:rsidRPr="004C3F24">
        <w:rPr>
          <w:color w:val="1A171C"/>
          <w:w w:val="95"/>
          <w:sz w:val="20"/>
          <w:lang w:val="en-GB"/>
        </w:rPr>
        <w:t>The</w:t>
      </w:r>
      <w:r w:rsidRPr="004C3F24">
        <w:rPr>
          <w:color w:val="1A171C"/>
          <w:spacing w:val="-10"/>
          <w:w w:val="95"/>
          <w:sz w:val="20"/>
          <w:lang w:val="en-GB"/>
        </w:rPr>
        <w:t xml:space="preserve"> </w:t>
      </w:r>
      <w:r w:rsidRPr="004C3F24">
        <w:rPr>
          <w:color w:val="1A171C"/>
          <w:w w:val="95"/>
          <w:sz w:val="20"/>
          <w:lang w:val="en-GB"/>
        </w:rPr>
        <w:t>notified</w:t>
      </w:r>
      <w:r w:rsidRPr="004C3F24">
        <w:rPr>
          <w:color w:val="1A171C"/>
          <w:spacing w:val="-9"/>
          <w:w w:val="95"/>
          <w:sz w:val="20"/>
          <w:lang w:val="en-GB"/>
        </w:rPr>
        <w:t xml:space="preserve"> </w:t>
      </w:r>
      <w:r w:rsidRPr="004C3F24">
        <w:rPr>
          <w:color w:val="1A171C"/>
          <w:w w:val="95"/>
          <w:sz w:val="20"/>
          <w:lang w:val="en-GB"/>
        </w:rPr>
        <w:t>body</w:t>
      </w:r>
      <w:r w:rsidRPr="004C3F24">
        <w:rPr>
          <w:color w:val="1A171C"/>
          <w:spacing w:val="-9"/>
          <w:w w:val="95"/>
          <w:sz w:val="20"/>
          <w:lang w:val="en-GB"/>
        </w:rPr>
        <w:t xml:space="preserve"> </w:t>
      </w:r>
      <w:r w:rsidRPr="004C3F24">
        <w:rPr>
          <w:color w:val="1A171C"/>
          <w:w w:val="95"/>
          <w:sz w:val="20"/>
          <w:lang w:val="en-GB"/>
        </w:rPr>
        <w:t>shall</w:t>
      </w:r>
      <w:r w:rsidRPr="004C3F24">
        <w:rPr>
          <w:color w:val="1A171C"/>
          <w:spacing w:val="-10"/>
          <w:w w:val="95"/>
          <w:sz w:val="20"/>
          <w:lang w:val="en-GB"/>
        </w:rPr>
        <w:t xml:space="preserve"> </w:t>
      </w:r>
      <w:r w:rsidRPr="004C3F24">
        <w:rPr>
          <w:color w:val="1A171C"/>
          <w:w w:val="95"/>
          <w:sz w:val="20"/>
          <w:lang w:val="en-GB"/>
        </w:rPr>
        <w:t>examine</w:t>
      </w:r>
      <w:r w:rsidRPr="004C3F24">
        <w:rPr>
          <w:color w:val="1A171C"/>
          <w:spacing w:val="-10"/>
          <w:w w:val="95"/>
          <w:sz w:val="20"/>
          <w:lang w:val="en-GB"/>
        </w:rPr>
        <w:t xml:space="preserve"> </w:t>
      </w:r>
      <w:r w:rsidRPr="004C3F24">
        <w:rPr>
          <w:color w:val="1A171C"/>
          <w:w w:val="95"/>
          <w:sz w:val="20"/>
          <w:lang w:val="en-GB"/>
        </w:rPr>
        <w:t>the</w:t>
      </w:r>
      <w:r w:rsidRPr="004C3F24">
        <w:rPr>
          <w:color w:val="1A171C"/>
          <w:spacing w:val="-9"/>
          <w:w w:val="95"/>
          <w:sz w:val="20"/>
          <w:lang w:val="en-GB"/>
        </w:rPr>
        <w:t xml:space="preserve"> </w:t>
      </w:r>
      <w:r w:rsidRPr="004C3F24">
        <w:rPr>
          <w:color w:val="1A171C"/>
          <w:w w:val="95"/>
          <w:sz w:val="20"/>
          <w:lang w:val="en-GB"/>
        </w:rPr>
        <w:t>application,</w:t>
      </w:r>
      <w:r w:rsidRPr="004C3F24">
        <w:rPr>
          <w:color w:val="1A171C"/>
          <w:spacing w:val="-12"/>
          <w:w w:val="95"/>
          <w:sz w:val="20"/>
          <w:lang w:val="en-GB"/>
        </w:rPr>
        <w:t xml:space="preserve"> </w:t>
      </w:r>
      <w:r w:rsidRPr="004C3F24">
        <w:rPr>
          <w:color w:val="1A171C"/>
          <w:w w:val="95"/>
          <w:sz w:val="20"/>
          <w:lang w:val="en-GB"/>
        </w:rPr>
        <w:t>and</w:t>
      </w:r>
      <w:r w:rsidRPr="004C3F24">
        <w:rPr>
          <w:color w:val="1A171C"/>
          <w:spacing w:val="-9"/>
          <w:w w:val="95"/>
          <w:sz w:val="20"/>
          <w:lang w:val="en-GB"/>
        </w:rPr>
        <w:t xml:space="preserve"> </w:t>
      </w:r>
      <w:r w:rsidRPr="004C3F24">
        <w:rPr>
          <w:color w:val="1A171C"/>
          <w:w w:val="95"/>
          <w:sz w:val="20"/>
          <w:lang w:val="en-GB"/>
        </w:rPr>
        <w:t>where</w:t>
      </w:r>
      <w:r w:rsidRPr="004C3F24">
        <w:rPr>
          <w:color w:val="1A171C"/>
          <w:spacing w:val="-11"/>
          <w:w w:val="95"/>
          <w:sz w:val="20"/>
          <w:lang w:val="en-GB"/>
        </w:rPr>
        <w:t xml:space="preserve"> </w:t>
      </w:r>
      <w:r w:rsidRPr="004C3F24">
        <w:rPr>
          <w:color w:val="1A171C"/>
          <w:w w:val="95"/>
          <w:sz w:val="20"/>
          <w:lang w:val="en-GB"/>
        </w:rPr>
        <w:t>the</w:t>
      </w:r>
      <w:r w:rsidRPr="004C3F24">
        <w:rPr>
          <w:color w:val="1A171C"/>
          <w:spacing w:val="-9"/>
          <w:w w:val="95"/>
          <w:sz w:val="20"/>
          <w:lang w:val="en-GB"/>
        </w:rPr>
        <w:t xml:space="preserve"> </w:t>
      </w:r>
      <w:r w:rsidRPr="004C3F24">
        <w:rPr>
          <w:color w:val="1A171C"/>
          <w:w w:val="95"/>
          <w:sz w:val="20"/>
          <w:lang w:val="en-GB"/>
        </w:rPr>
        <w:t>design</w:t>
      </w:r>
      <w:r w:rsidRPr="004C3F24">
        <w:rPr>
          <w:color w:val="1A171C"/>
          <w:spacing w:val="-9"/>
          <w:w w:val="95"/>
          <w:sz w:val="20"/>
          <w:lang w:val="en-GB"/>
        </w:rPr>
        <w:t xml:space="preserve"> </w:t>
      </w:r>
      <w:r w:rsidRPr="004C3F24">
        <w:rPr>
          <w:color w:val="1A171C"/>
          <w:w w:val="95"/>
          <w:sz w:val="20"/>
          <w:lang w:val="en-GB"/>
        </w:rPr>
        <w:t>meets</w:t>
      </w:r>
      <w:r w:rsidRPr="004C3F24">
        <w:rPr>
          <w:color w:val="1A171C"/>
          <w:spacing w:val="-7"/>
          <w:w w:val="95"/>
          <w:sz w:val="20"/>
          <w:lang w:val="en-GB"/>
        </w:rPr>
        <w:t xml:space="preserve"> </w:t>
      </w:r>
      <w:r w:rsidRPr="004C3F24">
        <w:rPr>
          <w:color w:val="1A171C"/>
          <w:w w:val="95"/>
          <w:sz w:val="20"/>
          <w:lang w:val="en-GB"/>
        </w:rPr>
        <w:t>the</w:t>
      </w:r>
      <w:r w:rsidRPr="004C3F24">
        <w:rPr>
          <w:color w:val="1A171C"/>
          <w:spacing w:val="-10"/>
          <w:w w:val="95"/>
          <w:sz w:val="20"/>
          <w:lang w:val="en-GB"/>
        </w:rPr>
        <w:t xml:space="preserve"> </w:t>
      </w:r>
      <w:r w:rsidRPr="004C3F24">
        <w:rPr>
          <w:color w:val="1A171C"/>
          <w:w w:val="95"/>
          <w:sz w:val="20"/>
          <w:lang w:val="en-GB"/>
        </w:rPr>
        <w:t>requirements</w:t>
      </w:r>
      <w:r w:rsidRPr="004C3F24">
        <w:rPr>
          <w:color w:val="1A171C"/>
          <w:spacing w:val="-9"/>
          <w:w w:val="95"/>
          <w:sz w:val="20"/>
          <w:lang w:val="en-GB"/>
        </w:rPr>
        <w:t xml:space="preserve"> </w:t>
      </w:r>
      <w:r w:rsidRPr="004C3F24">
        <w:rPr>
          <w:color w:val="1A171C"/>
          <w:w w:val="95"/>
          <w:sz w:val="20"/>
          <w:lang w:val="en-GB"/>
        </w:rPr>
        <w:t xml:space="preserve">of </w:t>
      </w:r>
      <w:r w:rsidRPr="004C3F24">
        <w:rPr>
          <w:color w:val="1A171C"/>
          <w:sz w:val="20"/>
          <w:lang w:val="en-GB"/>
        </w:rPr>
        <w:t>this Directive that apply to the pressure equipment it shall issue an EU design examination certificate to the manufacturer. The certificate shall give the name and address of the manufacturer,</w:t>
      </w:r>
      <w:r w:rsidRPr="004C3F24">
        <w:rPr>
          <w:color w:val="1A171C"/>
          <w:spacing w:val="-22"/>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conclusions</w:t>
      </w:r>
      <w:r w:rsidRPr="004C3F24">
        <w:rPr>
          <w:color w:val="1A171C"/>
          <w:spacing w:val="-22"/>
          <w:sz w:val="20"/>
          <w:lang w:val="en-GB"/>
        </w:rPr>
        <w:t xml:space="preserve"> </w:t>
      </w:r>
      <w:r w:rsidRPr="004C3F24">
        <w:rPr>
          <w:color w:val="1A171C"/>
          <w:sz w:val="20"/>
          <w:lang w:val="en-GB"/>
        </w:rPr>
        <w:t>of</w:t>
      </w:r>
      <w:r w:rsidRPr="004C3F24">
        <w:rPr>
          <w:color w:val="1A171C"/>
          <w:spacing w:val="-22"/>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examination,</w:t>
      </w:r>
      <w:r w:rsidRPr="004C3F24">
        <w:rPr>
          <w:color w:val="1A171C"/>
          <w:spacing w:val="-22"/>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conditions</w:t>
      </w:r>
      <w:r w:rsidRPr="004C3F24">
        <w:rPr>
          <w:color w:val="1A171C"/>
          <w:spacing w:val="-22"/>
          <w:sz w:val="20"/>
          <w:lang w:val="en-GB"/>
        </w:rPr>
        <w:t xml:space="preserve"> </w:t>
      </w:r>
      <w:r w:rsidRPr="004C3F24">
        <w:rPr>
          <w:color w:val="1A171C"/>
          <w:sz w:val="20"/>
          <w:lang w:val="en-GB"/>
        </w:rPr>
        <w:t>(if</w:t>
      </w:r>
      <w:r w:rsidRPr="004C3F24">
        <w:rPr>
          <w:color w:val="1A171C"/>
          <w:spacing w:val="-24"/>
          <w:sz w:val="20"/>
          <w:lang w:val="en-GB"/>
        </w:rPr>
        <w:t xml:space="preserve"> </w:t>
      </w:r>
      <w:r w:rsidRPr="004C3F24">
        <w:rPr>
          <w:color w:val="1A171C"/>
          <w:sz w:val="20"/>
          <w:lang w:val="en-GB"/>
        </w:rPr>
        <w:t>any)</w:t>
      </w:r>
      <w:r w:rsidRPr="004C3F24">
        <w:rPr>
          <w:color w:val="1A171C"/>
          <w:spacing w:val="-24"/>
          <w:sz w:val="20"/>
          <w:lang w:val="en-GB"/>
        </w:rPr>
        <w:t xml:space="preserve"> </w:t>
      </w:r>
      <w:r w:rsidRPr="004C3F24">
        <w:rPr>
          <w:color w:val="1A171C"/>
          <w:sz w:val="20"/>
          <w:lang w:val="en-GB"/>
        </w:rPr>
        <w:t>for</w:t>
      </w:r>
      <w:r w:rsidRPr="004C3F24">
        <w:rPr>
          <w:color w:val="1A171C"/>
          <w:spacing w:val="-25"/>
          <w:sz w:val="20"/>
          <w:lang w:val="en-GB"/>
        </w:rPr>
        <w:t xml:space="preserve"> </w:t>
      </w:r>
      <w:r w:rsidRPr="004C3F24">
        <w:rPr>
          <w:color w:val="1A171C"/>
          <w:sz w:val="20"/>
          <w:lang w:val="en-GB"/>
        </w:rPr>
        <w:t>its</w:t>
      </w:r>
      <w:r w:rsidRPr="004C3F24">
        <w:rPr>
          <w:color w:val="1A171C"/>
          <w:spacing w:val="-24"/>
          <w:sz w:val="20"/>
          <w:lang w:val="en-GB"/>
        </w:rPr>
        <w:t xml:space="preserve"> </w:t>
      </w:r>
      <w:r w:rsidRPr="004C3F24">
        <w:rPr>
          <w:color w:val="1A171C"/>
          <w:sz w:val="20"/>
          <w:lang w:val="en-GB"/>
        </w:rPr>
        <w:t>validity</w:t>
      </w:r>
      <w:r w:rsidRPr="004C3F24">
        <w:rPr>
          <w:color w:val="1A171C"/>
          <w:spacing w:val="-26"/>
          <w:sz w:val="20"/>
          <w:lang w:val="en-GB"/>
        </w:rPr>
        <w:t xml:space="preserve"> </w:t>
      </w:r>
      <w:r w:rsidRPr="004C3F24">
        <w:rPr>
          <w:color w:val="1A171C"/>
          <w:sz w:val="20"/>
          <w:lang w:val="en-GB"/>
        </w:rPr>
        <w:t>and</w:t>
      </w:r>
      <w:r w:rsidRPr="004C3F24">
        <w:rPr>
          <w:color w:val="1A171C"/>
          <w:spacing w:val="-24"/>
          <w:sz w:val="20"/>
          <w:lang w:val="en-GB"/>
        </w:rPr>
        <w:t xml:space="preserve"> </w:t>
      </w:r>
      <w:r w:rsidRPr="004C3F24">
        <w:rPr>
          <w:color w:val="1A171C"/>
          <w:sz w:val="20"/>
          <w:lang w:val="en-GB"/>
        </w:rPr>
        <w:t>the data</w:t>
      </w:r>
      <w:r w:rsidRPr="004C3F24">
        <w:rPr>
          <w:color w:val="1A171C"/>
          <w:spacing w:val="-20"/>
          <w:sz w:val="20"/>
          <w:lang w:val="en-GB"/>
        </w:rPr>
        <w:t xml:space="preserve"> </w:t>
      </w:r>
      <w:r w:rsidRPr="004C3F24">
        <w:rPr>
          <w:color w:val="1A171C"/>
          <w:sz w:val="20"/>
          <w:lang w:val="en-GB"/>
        </w:rPr>
        <w:t>necessary</w:t>
      </w:r>
      <w:r w:rsidRPr="004C3F24">
        <w:rPr>
          <w:color w:val="1A171C"/>
          <w:spacing w:val="-20"/>
          <w:sz w:val="20"/>
          <w:lang w:val="en-GB"/>
        </w:rPr>
        <w:t xml:space="preserve"> </w:t>
      </w:r>
      <w:r w:rsidRPr="004C3F24">
        <w:rPr>
          <w:color w:val="1A171C"/>
          <w:sz w:val="20"/>
          <w:lang w:val="en-GB"/>
        </w:rPr>
        <w:t>for</w:t>
      </w:r>
      <w:r w:rsidRPr="004C3F24">
        <w:rPr>
          <w:color w:val="1A171C"/>
          <w:spacing w:val="-18"/>
          <w:sz w:val="20"/>
          <w:lang w:val="en-GB"/>
        </w:rPr>
        <w:t xml:space="preserve"> </w:t>
      </w:r>
      <w:r w:rsidRPr="004C3F24">
        <w:rPr>
          <w:color w:val="1A171C"/>
          <w:sz w:val="20"/>
          <w:lang w:val="en-GB"/>
        </w:rPr>
        <w:t>identification</w:t>
      </w:r>
      <w:r w:rsidRPr="004C3F24">
        <w:rPr>
          <w:color w:val="1A171C"/>
          <w:spacing w:val="-20"/>
          <w:sz w:val="20"/>
          <w:lang w:val="en-GB"/>
        </w:rPr>
        <w:t xml:space="preserve"> </w:t>
      </w:r>
      <w:r w:rsidRPr="004C3F24">
        <w:rPr>
          <w:color w:val="1A171C"/>
          <w:sz w:val="20"/>
          <w:lang w:val="en-GB"/>
        </w:rPr>
        <w:t>of</w:t>
      </w:r>
      <w:r w:rsidRPr="004C3F24">
        <w:rPr>
          <w:color w:val="1A171C"/>
          <w:spacing w:val="-18"/>
          <w:sz w:val="20"/>
          <w:lang w:val="en-GB"/>
        </w:rPr>
        <w:t xml:space="preserve"> </w:t>
      </w:r>
      <w:r w:rsidRPr="004C3F24">
        <w:rPr>
          <w:color w:val="1A171C"/>
          <w:sz w:val="20"/>
          <w:lang w:val="en-GB"/>
        </w:rPr>
        <w:t>the</w:t>
      </w:r>
      <w:r w:rsidRPr="004C3F24">
        <w:rPr>
          <w:color w:val="1A171C"/>
          <w:spacing w:val="-19"/>
          <w:sz w:val="20"/>
          <w:lang w:val="en-GB"/>
        </w:rPr>
        <w:t xml:space="preserve"> </w:t>
      </w:r>
      <w:r w:rsidRPr="004C3F24">
        <w:rPr>
          <w:color w:val="1A171C"/>
          <w:sz w:val="20"/>
          <w:lang w:val="en-GB"/>
        </w:rPr>
        <w:t>approved</w:t>
      </w:r>
      <w:r w:rsidRPr="004C3F24">
        <w:rPr>
          <w:color w:val="1A171C"/>
          <w:spacing w:val="-21"/>
          <w:sz w:val="20"/>
          <w:lang w:val="en-GB"/>
        </w:rPr>
        <w:t xml:space="preserve"> </w:t>
      </w:r>
      <w:r w:rsidRPr="004C3F24">
        <w:rPr>
          <w:color w:val="1A171C"/>
          <w:sz w:val="20"/>
          <w:lang w:val="en-GB"/>
        </w:rPr>
        <w:t>design.</w:t>
      </w:r>
      <w:r w:rsidRPr="004C3F24">
        <w:rPr>
          <w:color w:val="1A171C"/>
          <w:spacing w:val="-19"/>
          <w:sz w:val="20"/>
          <w:lang w:val="en-GB"/>
        </w:rPr>
        <w:t xml:space="preserve"> </w:t>
      </w:r>
      <w:r>
        <w:rPr>
          <w:color w:val="1A171C"/>
          <w:sz w:val="20"/>
        </w:rPr>
        <w:t>The</w:t>
      </w:r>
      <w:r>
        <w:rPr>
          <w:color w:val="1A171C"/>
          <w:spacing w:val="-18"/>
          <w:sz w:val="20"/>
        </w:rPr>
        <w:t xml:space="preserve"> </w:t>
      </w:r>
      <w:proofErr w:type="spellStart"/>
      <w:r>
        <w:rPr>
          <w:color w:val="1A171C"/>
          <w:sz w:val="20"/>
        </w:rPr>
        <w:t>certificate</w:t>
      </w:r>
      <w:proofErr w:type="spellEnd"/>
      <w:r>
        <w:rPr>
          <w:color w:val="1A171C"/>
          <w:spacing w:val="-20"/>
          <w:sz w:val="20"/>
        </w:rPr>
        <w:t xml:space="preserve"> </w:t>
      </w:r>
      <w:proofErr w:type="spellStart"/>
      <w:r>
        <w:rPr>
          <w:color w:val="1A171C"/>
          <w:sz w:val="20"/>
        </w:rPr>
        <w:t>may</w:t>
      </w:r>
      <w:proofErr w:type="spellEnd"/>
      <w:r>
        <w:rPr>
          <w:color w:val="1A171C"/>
          <w:spacing w:val="-18"/>
          <w:sz w:val="20"/>
        </w:rPr>
        <w:t xml:space="preserve"> </w:t>
      </w:r>
      <w:r>
        <w:rPr>
          <w:color w:val="1A171C"/>
          <w:sz w:val="20"/>
        </w:rPr>
        <w:t>have</w:t>
      </w:r>
      <w:r>
        <w:rPr>
          <w:color w:val="1A171C"/>
          <w:spacing w:val="-19"/>
          <w:sz w:val="20"/>
        </w:rPr>
        <w:t xml:space="preserve"> </w:t>
      </w:r>
      <w:proofErr w:type="spellStart"/>
      <w:r>
        <w:rPr>
          <w:color w:val="1A171C"/>
          <w:sz w:val="20"/>
        </w:rPr>
        <w:t>one</w:t>
      </w:r>
      <w:proofErr w:type="spellEnd"/>
      <w:r>
        <w:rPr>
          <w:color w:val="1A171C"/>
          <w:spacing w:val="-15"/>
          <w:sz w:val="20"/>
        </w:rPr>
        <w:t xml:space="preserve"> </w:t>
      </w:r>
      <w:r>
        <w:rPr>
          <w:color w:val="1A171C"/>
          <w:sz w:val="20"/>
        </w:rPr>
        <w:t>or</w:t>
      </w:r>
      <w:r>
        <w:rPr>
          <w:color w:val="1A171C"/>
          <w:spacing w:val="-15"/>
          <w:sz w:val="20"/>
        </w:rPr>
        <w:t xml:space="preserve"> </w:t>
      </w:r>
      <w:r>
        <w:rPr>
          <w:color w:val="1A171C"/>
          <w:sz w:val="20"/>
        </w:rPr>
        <w:t xml:space="preserve">more </w:t>
      </w:r>
      <w:proofErr w:type="spellStart"/>
      <w:r>
        <w:rPr>
          <w:color w:val="1A171C"/>
          <w:sz w:val="20"/>
        </w:rPr>
        <w:t>annexes</w:t>
      </w:r>
      <w:proofErr w:type="spellEnd"/>
      <w:r>
        <w:rPr>
          <w:color w:val="1A171C"/>
          <w:spacing w:val="-1"/>
          <w:sz w:val="20"/>
        </w:rPr>
        <w:t xml:space="preserve"> </w:t>
      </w:r>
      <w:proofErr w:type="spellStart"/>
      <w:r>
        <w:rPr>
          <w:color w:val="1A171C"/>
          <w:sz w:val="20"/>
        </w:rPr>
        <w:t>attached</w:t>
      </w:r>
      <w:proofErr w:type="spellEnd"/>
      <w:r>
        <w:rPr>
          <w:color w:val="1A171C"/>
          <w:sz w:val="20"/>
        </w:rPr>
        <w:t>.</w:t>
      </w:r>
    </w:p>
    <w:p w14:paraId="1E15FE2A" w14:textId="77777777" w:rsidR="00340395" w:rsidRDefault="00340395" w:rsidP="00340395">
      <w:pPr>
        <w:pStyle w:val="Brdtekst"/>
        <w:spacing w:before="7"/>
        <w:rPr>
          <w:sz w:val="15"/>
        </w:rPr>
      </w:pPr>
    </w:p>
    <w:p w14:paraId="4CC45FEF" w14:textId="77777777" w:rsidR="00340395" w:rsidRDefault="00340395" w:rsidP="00340395">
      <w:pPr>
        <w:pStyle w:val="Brdtekst"/>
        <w:spacing w:line="228" w:lineRule="auto"/>
        <w:ind w:left="2066" w:right="1516" w:firstLine="2"/>
        <w:jc w:val="both"/>
      </w:pPr>
      <w:r>
        <w:rPr>
          <w:color w:val="1A171C"/>
        </w:rPr>
        <w:t>The</w:t>
      </w:r>
      <w:r>
        <w:rPr>
          <w:color w:val="1A171C"/>
          <w:spacing w:val="-4"/>
        </w:rPr>
        <w:t xml:space="preserve"> </w:t>
      </w:r>
      <w:r>
        <w:rPr>
          <w:color w:val="1A171C"/>
        </w:rPr>
        <w:t>certificate</w:t>
      </w:r>
      <w:r>
        <w:rPr>
          <w:color w:val="1A171C"/>
          <w:spacing w:val="-5"/>
        </w:rPr>
        <w:t xml:space="preserve"> </w:t>
      </w:r>
      <w:r>
        <w:rPr>
          <w:color w:val="1A171C"/>
        </w:rPr>
        <w:t>and</w:t>
      </w:r>
      <w:r>
        <w:rPr>
          <w:color w:val="1A171C"/>
          <w:spacing w:val="-3"/>
        </w:rPr>
        <w:t xml:space="preserve"> </w:t>
      </w:r>
      <w:r>
        <w:rPr>
          <w:color w:val="1A171C"/>
        </w:rPr>
        <w:t>its</w:t>
      </w:r>
      <w:r>
        <w:rPr>
          <w:color w:val="1A171C"/>
          <w:spacing w:val="-5"/>
        </w:rPr>
        <w:t xml:space="preserve"> </w:t>
      </w:r>
      <w:r>
        <w:rPr>
          <w:color w:val="1A171C"/>
        </w:rPr>
        <w:t>annexes</w:t>
      </w:r>
      <w:r>
        <w:rPr>
          <w:color w:val="1A171C"/>
          <w:spacing w:val="-4"/>
        </w:rPr>
        <w:t xml:space="preserve"> </w:t>
      </w:r>
      <w:r>
        <w:rPr>
          <w:color w:val="1A171C"/>
        </w:rPr>
        <w:t>shall</w:t>
      </w:r>
      <w:r>
        <w:rPr>
          <w:color w:val="1A171C"/>
          <w:spacing w:val="-4"/>
        </w:rPr>
        <w:t xml:space="preserve"> </w:t>
      </w:r>
      <w:r>
        <w:rPr>
          <w:color w:val="1A171C"/>
        </w:rPr>
        <w:t>contain</w:t>
      </w:r>
      <w:r>
        <w:rPr>
          <w:color w:val="1A171C"/>
          <w:spacing w:val="-4"/>
        </w:rPr>
        <w:t xml:space="preserve"> </w:t>
      </w:r>
      <w:r>
        <w:rPr>
          <w:color w:val="1A171C"/>
        </w:rPr>
        <w:t>all</w:t>
      </w:r>
      <w:r>
        <w:rPr>
          <w:color w:val="1A171C"/>
          <w:spacing w:val="-4"/>
        </w:rPr>
        <w:t xml:space="preserve"> </w:t>
      </w:r>
      <w:r>
        <w:rPr>
          <w:color w:val="1A171C"/>
        </w:rPr>
        <w:t>relevant</w:t>
      </w:r>
      <w:r>
        <w:rPr>
          <w:color w:val="1A171C"/>
          <w:spacing w:val="-3"/>
        </w:rPr>
        <w:t xml:space="preserve"> </w:t>
      </w:r>
      <w:r>
        <w:rPr>
          <w:color w:val="1A171C"/>
        </w:rPr>
        <w:t>information</w:t>
      </w:r>
      <w:r>
        <w:rPr>
          <w:color w:val="1A171C"/>
          <w:spacing w:val="-3"/>
        </w:rPr>
        <w:t xml:space="preserve"> </w:t>
      </w:r>
      <w:r>
        <w:rPr>
          <w:color w:val="1A171C"/>
        </w:rPr>
        <w:t>to</w:t>
      </w:r>
      <w:r>
        <w:rPr>
          <w:color w:val="1A171C"/>
          <w:spacing w:val="-5"/>
        </w:rPr>
        <w:t xml:space="preserve"> </w:t>
      </w:r>
      <w:r>
        <w:rPr>
          <w:color w:val="1A171C"/>
        </w:rPr>
        <w:t>allow</w:t>
      </w:r>
      <w:r>
        <w:rPr>
          <w:color w:val="1A171C"/>
          <w:spacing w:val="-4"/>
        </w:rPr>
        <w:t xml:space="preserve"> </w:t>
      </w:r>
      <w:r>
        <w:rPr>
          <w:color w:val="1A171C"/>
        </w:rPr>
        <w:t>the</w:t>
      </w:r>
      <w:r>
        <w:rPr>
          <w:color w:val="1A171C"/>
          <w:spacing w:val="-5"/>
        </w:rPr>
        <w:t xml:space="preserve"> </w:t>
      </w:r>
      <w:r>
        <w:rPr>
          <w:color w:val="1A171C"/>
        </w:rPr>
        <w:t>conformity of</w:t>
      </w:r>
      <w:r>
        <w:rPr>
          <w:color w:val="1A171C"/>
          <w:spacing w:val="-26"/>
        </w:rPr>
        <w:t xml:space="preserve"> </w:t>
      </w:r>
      <w:r>
        <w:rPr>
          <w:color w:val="1A171C"/>
        </w:rPr>
        <w:t>manufactured</w:t>
      </w:r>
      <w:r>
        <w:rPr>
          <w:color w:val="1A171C"/>
          <w:spacing w:val="-25"/>
        </w:rPr>
        <w:t xml:space="preserve"> </w:t>
      </w:r>
      <w:r>
        <w:rPr>
          <w:color w:val="1A171C"/>
        </w:rPr>
        <w:t>products</w:t>
      </w:r>
      <w:r>
        <w:rPr>
          <w:color w:val="1A171C"/>
          <w:spacing w:val="-26"/>
        </w:rPr>
        <w:t xml:space="preserve"> </w:t>
      </w:r>
      <w:r>
        <w:rPr>
          <w:color w:val="1A171C"/>
        </w:rPr>
        <w:t>with</w:t>
      </w:r>
      <w:r>
        <w:rPr>
          <w:color w:val="1A171C"/>
          <w:spacing w:val="-27"/>
        </w:rPr>
        <w:t xml:space="preserve"> </w:t>
      </w:r>
      <w:r>
        <w:rPr>
          <w:color w:val="1A171C"/>
        </w:rPr>
        <w:t>the</w:t>
      </w:r>
      <w:r>
        <w:rPr>
          <w:color w:val="1A171C"/>
          <w:spacing w:val="-26"/>
        </w:rPr>
        <w:t xml:space="preserve"> </w:t>
      </w:r>
      <w:r>
        <w:rPr>
          <w:color w:val="1A171C"/>
        </w:rPr>
        <w:t>examined</w:t>
      </w:r>
      <w:r>
        <w:rPr>
          <w:color w:val="1A171C"/>
          <w:spacing w:val="-26"/>
        </w:rPr>
        <w:t xml:space="preserve"> </w:t>
      </w:r>
      <w:r>
        <w:rPr>
          <w:color w:val="1A171C"/>
        </w:rPr>
        <w:t>design</w:t>
      </w:r>
      <w:r>
        <w:rPr>
          <w:color w:val="1A171C"/>
          <w:spacing w:val="-27"/>
        </w:rPr>
        <w:t xml:space="preserve"> </w:t>
      </w:r>
      <w:r>
        <w:rPr>
          <w:color w:val="1A171C"/>
        </w:rPr>
        <w:t>to</w:t>
      </w:r>
      <w:r>
        <w:rPr>
          <w:color w:val="1A171C"/>
          <w:spacing w:val="-26"/>
        </w:rPr>
        <w:t xml:space="preserve"> </w:t>
      </w:r>
      <w:r>
        <w:rPr>
          <w:color w:val="1A171C"/>
        </w:rPr>
        <w:t>be</w:t>
      </w:r>
      <w:r>
        <w:rPr>
          <w:color w:val="1A171C"/>
          <w:spacing w:val="-26"/>
        </w:rPr>
        <w:t xml:space="preserve"> </w:t>
      </w:r>
      <w:r>
        <w:rPr>
          <w:color w:val="1A171C"/>
        </w:rPr>
        <w:t>evaluated,</w:t>
      </w:r>
      <w:r>
        <w:rPr>
          <w:color w:val="1A171C"/>
          <w:spacing w:val="-26"/>
        </w:rPr>
        <w:t xml:space="preserve"> </w:t>
      </w:r>
      <w:r>
        <w:rPr>
          <w:color w:val="1A171C"/>
        </w:rPr>
        <w:t>and</w:t>
      </w:r>
      <w:r>
        <w:rPr>
          <w:color w:val="1A171C"/>
          <w:spacing w:val="-27"/>
        </w:rPr>
        <w:t xml:space="preserve"> </w:t>
      </w:r>
      <w:r>
        <w:rPr>
          <w:color w:val="1A171C"/>
        </w:rPr>
        <w:t>to</w:t>
      </w:r>
      <w:r>
        <w:rPr>
          <w:color w:val="1A171C"/>
          <w:spacing w:val="-25"/>
        </w:rPr>
        <w:t xml:space="preserve"> </w:t>
      </w:r>
      <w:r>
        <w:rPr>
          <w:color w:val="1A171C"/>
        </w:rPr>
        <w:t>allow</w:t>
      </w:r>
      <w:r>
        <w:rPr>
          <w:color w:val="1A171C"/>
          <w:spacing w:val="-27"/>
        </w:rPr>
        <w:t xml:space="preserve"> </w:t>
      </w:r>
      <w:r>
        <w:rPr>
          <w:color w:val="1A171C"/>
        </w:rPr>
        <w:t>for</w:t>
      </w:r>
      <w:r>
        <w:rPr>
          <w:color w:val="1A171C"/>
          <w:spacing w:val="-26"/>
        </w:rPr>
        <w:t xml:space="preserve"> </w:t>
      </w:r>
      <w:r>
        <w:rPr>
          <w:color w:val="1A171C"/>
        </w:rPr>
        <w:t>in-service control, where</w:t>
      </w:r>
      <w:r>
        <w:rPr>
          <w:color w:val="1A171C"/>
          <w:spacing w:val="-7"/>
        </w:rPr>
        <w:t xml:space="preserve"> </w:t>
      </w:r>
      <w:r>
        <w:rPr>
          <w:color w:val="1A171C"/>
        </w:rPr>
        <w:t>applicable.</w:t>
      </w:r>
    </w:p>
    <w:p w14:paraId="24A12307" w14:textId="77777777" w:rsidR="00340395" w:rsidRDefault="00340395" w:rsidP="00340395">
      <w:pPr>
        <w:pStyle w:val="Brdtekst"/>
        <w:spacing w:before="9"/>
        <w:rPr>
          <w:sz w:val="15"/>
        </w:rPr>
      </w:pPr>
    </w:p>
    <w:p w14:paraId="54C976CB" w14:textId="77777777" w:rsidR="00340395" w:rsidRDefault="00340395" w:rsidP="00340395">
      <w:pPr>
        <w:pStyle w:val="Brdtekst"/>
        <w:spacing w:line="228" w:lineRule="auto"/>
        <w:ind w:left="2065" w:right="1517" w:firstLine="3"/>
        <w:jc w:val="both"/>
      </w:pPr>
      <w:r>
        <w:rPr>
          <w:color w:val="1A171C"/>
          <w:w w:val="95"/>
        </w:rPr>
        <w:t>Where</w:t>
      </w:r>
      <w:r>
        <w:rPr>
          <w:color w:val="1A171C"/>
          <w:spacing w:val="-9"/>
          <w:w w:val="95"/>
        </w:rPr>
        <w:t xml:space="preserve"> </w:t>
      </w:r>
      <w:r>
        <w:rPr>
          <w:color w:val="1A171C"/>
          <w:w w:val="95"/>
        </w:rPr>
        <w:t>the</w:t>
      </w:r>
      <w:r>
        <w:rPr>
          <w:color w:val="1A171C"/>
          <w:spacing w:val="-9"/>
          <w:w w:val="95"/>
        </w:rPr>
        <w:t xml:space="preserve"> </w:t>
      </w:r>
      <w:r>
        <w:rPr>
          <w:color w:val="1A171C"/>
          <w:w w:val="95"/>
        </w:rPr>
        <w:t>design</w:t>
      </w:r>
      <w:r>
        <w:rPr>
          <w:color w:val="1A171C"/>
          <w:spacing w:val="-9"/>
          <w:w w:val="95"/>
        </w:rPr>
        <w:t xml:space="preserve"> </w:t>
      </w:r>
      <w:r>
        <w:rPr>
          <w:color w:val="1A171C"/>
          <w:w w:val="95"/>
        </w:rPr>
        <w:t>does</w:t>
      </w:r>
      <w:r>
        <w:rPr>
          <w:color w:val="1A171C"/>
          <w:spacing w:val="-7"/>
          <w:w w:val="95"/>
        </w:rPr>
        <w:t xml:space="preserve"> </w:t>
      </w:r>
      <w:r>
        <w:rPr>
          <w:color w:val="1A171C"/>
          <w:w w:val="95"/>
        </w:rPr>
        <w:t>not</w:t>
      </w:r>
      <w:r>
        <w:rPr>
          <w:color w:val="1A171C"/>
          <w:spacing w:val="-7"/>
          <w:w w:val="95"/>
        </w:rPr>
        <w:t xml:space="preserve"> </w:t>
      </w:r>
      <w:r>
        <w:rPr>
          <w:color w:val="1A171C"/>
          <w:w w:val="95"/>
        </w:rPr>
        <w:t>satisfy</w:t>
      </w:r>
      <w:r>
        <w:rPr>
          <w:color w:val="1A171C"/>
          <w:spacing w:val="-11"/>
          <w:w w:val="95"/>
        </w:rPr>
        <w:t xml:space="preserve"> </w:t>
      </w:r>
      <w:r>
        <w:rPr>
          <w:color w:val="1A171C"/>
          <w:w w:val="95"/>
        </w:rPr>
        <w:t>the</w:t>
      </w:r>
      <w:r>
        <w:rPr>
          <w:color w:val="1A171C"/>
          <w:spacing w:val="-9"/>
          <w:w w:val="95"/>
        </w:rPr>
        <w:t xml:space="preserve"> </w:t>
      </w:r>
      <w:r>
        <w:rPr>
          <w:color w:val="1A171C"/>
          <w:w w:val="95"/>
        </w:rPr>
        <w:t>applicable</w:t>
      </w:r>
      <w:r>
        <w:rPr>
          <w:color w:val="1A171C"/>
          <w:spacing w:val="-11"/>
          <w:w w:val="95"/>
        </w:rPr>
        <w:t xml:space="preserve"> </w:t>
      </w:r>
      <w:r>
        <w:rPr>
          <w:color w:val="1A171C"/>
          <w:w w:val="95"/>
        </w:rPr>
        <w:t>requirements</w:t>
      </w:r>
      <w:r>
        <w:rPr>
          <w:color w:val="1A171C"/>
          <w:spacing w:val="-10"/>
          <w:w w:val="95"/>
        </w:rPr>
        <w:t xml:space="preserve"> </w:t>
      </w:r>
      <w:r>
        <w:rPr>
          <w:color w:val="1A171C"/>
          <w:w w:val="95"/>
        </w:rPr>
        <w:t>of</w:t>
      </w:r>
      <w:r>
        <w:rPr>
          <w:color w:val="1A171C"/>
          <w:spacing w:val="-8"/>
          <w:w w:val="95"/>
        </w:rPr>
        <w:t xml:space="preserve"> </w:t>
      </w:r>
      <w:r>
        <w:rPr>
          <w:color w:val="1A171C"/>
          <w:w w:val="95"/>
        </w:rPr>
        <w:t>this</w:t>
      </w:r>
      <w:r>
        <w:rPr>
          <w:color w:val="1A171C"/>
          <w:spacing w:val="-8"/>
          <w:w w:val="95"/>
        </w:rPr>
        <w:t xml:space="preserve"> </w:t>
      </w:r>
      <w:r>
        <w:rPr>
          <w:color w:val="1A171C"/>
          <w:w w:val="95"/>
        </w:rPr>
        <w:t>Directive,</w:t>
      </w:r>
      <w:r>
        <w:rPr>
          <w:color w:val="1A171C"/>
          <w:spacing w:val="-11"/>
          <w:w w:val="95"/>
        </w:rPr>
        <w:t xml:space="preserve"> </w:t>
      </w:r>
      <w:r>
        <w:rPr>
          <w:color w:val="1A171C"/>
          <w:w w:val="95"/>
        </w:rPr>
        <w:t>the</w:t>
      </w:r>
      <w:r>
        <w:rPr>
          <w:color w:val="1A171C"/>
          <w:spacing w:val="-9"/>
          <w:w w:val="95"/>
        </w:rPr>
        <w:t xml:space="preserve"> </w:t>
      </w:r>
      <w:r>
        <w:rPr>
          <w:color w:val="1A171C"/>
          <w:w w:val="95"/>
        </w:rPr>
        <w:t>notified</w:t>
      </w:r>
      <w:r>
        <w:rPr>
          <w:color w:val="1A171C"/>
          <w:spacing w:val="-8"/>
          <w:w w:val="95"/>
        </w:rPr>
        <w:t xml:space="preserve"> </w:t>
      </w:r>
      <w:r>
        <w:rPr>
          <w:color w:val="1A171C"/>
          <w:w w:val="95"/>
        </w:rPr>
        <w:t xml:space="preserve">body </w:t>
      </w:r>
      <w:r>
        <w:rPr>
          <w:color w:val="1A171C"/>
        </w:rPr>
        <w:t>shall</w:t>
      </w:r>
      <w:r>
        <w:rPr>
          <w:color w:val="1A171C"/>
          <w:spacing w:val="-30"/>
        </w:rPr>
        <w:t xml:space="preserve"> </w:t>
      </w:r>
      <w:r>
        <w:rPr>
          <w:color w:val="1A171C"/>
        </w:rPr>
        <w:t>refuse</w:t>
      </w:r>
      <w:r>
        <w:rPr>
          <w:color w:val="1A171C"/>
          <w:spacing w:val="-30"/>
        </w:rPr>
        <w:t xml:space="preserve"> </w:t>
      </w:r>
      <w:r>
        <w:rPr>
          <w:color w:val="1A171C"/>
        </w:rPr>
        <w:t>to</w:t>
      </w:r>
      <w:r>
        <w:rPr>
          <w:color w:val="1A171C"/>
          <w:spacing w:val="-30"/>
        </w:rPr>
        <w:t xml:space="preserve"> </w:t>
      </w:r>
      <w:r>
        <w:rPr>
          <w:color w:val="1A171C"/>
        </w:rPr>
        <w:t>issue</w:t>
      </w:r>
      <w:r>
        <w:rPr>
          <w:color w:val="1A171C"/>
          <w:spacing w:val="-23"/>
        </w:rPr>
        <w:t xml:space="preserve"> </w:t>
      </w:r>
      <w:r>
        <w:rPr>
          <w:color w:val="1A171C"/>
        </w:rPr>
        <w:t>a</w:t>
      </w:r>
      <w:r>
        <w:rPr>
          <w:color w:val="1A171C"/>
          <w:spacing w:val="-21"/>
        </w:rPr>
        <w:t xml:space="preserve"> </w:t>
      </w:r>
      <w:r>
        <w:rPr>
          <w:color w:val="1A171C"/>
        </w:rPr>
        <w:t>design</w:t>
      </w:r>
      <w:r>
        <w:rPr>
          <w:color w:val="1A171C"/>
          <w:spacing w:val="-21"/>
        </w:rPr>
        <w:t xml:space="preserve"> </w:t>
      </w:r>
      <w:r>
        <w:rPr>
          <w:color w:val="1A171C"/>
        </w:rPr>
        <w:t>examination</w:t>
      </w:r>
      <w:r>
        <w:rPr>
          <w:color w:val="1A171C"/>
          <w:spacing w:val="-20"/>
        </w:rPr>
        <w:t xml:space="preserve"> </w:t>
      </w:r>
      <w:r>
        <w:rPr>
          <w:color w:val="1A171C"/>
        </w:rPr>
        <w:t>certificate</w:t>
      </w:r>
      <w:r>
        <w:rPr>
          <w:color w:val="1A171C"/>
          <w:spacing w:val="-22"/>
        </w:rPr>
        <w:t xml:space="preserve"> </w:t>
      </w:r>
      <w:r>
        <w:rPr>
          <w:color w:val="1A171C"/>
        </w:rPr>
        <w:t>and</w:t>
      </w:r>
      <w:r>
        <w:rPr>
          <w:color w:val="1A171C"/>
          <w:spacing w:val="-21"/>
        </w:rPr>
        <w:t xml:space="preserve"> </w:t>
      </w:r>
      <w:r>
        <w:rPr>
          <w:color w:val="1A171C"/>
        </w:rPr>
        <w:t>shall</w:t>
      </w:r>
      <w:r>
        <w:rPr>
          <w:color w:val="1A171C"/>
          <w:spacing w:val="-21"/>
        </w:rPr>
        <w:t xml:space="preserve"> </w:t>
      </w:r>
      <w:r>
        <w:rPr>
          <w:color w:val="1A171C"/>
        </w:rPr>
        <w:t>inform</w:t>
      </w:r>
      <w:r>
        <w:rPr>
          <w:color w:val="1A171C"/>
          <w:spacing w:val="-20"/>
        </w:rPr>
        <w:t xml:space="preserve"> </w:t>
      </w:r>
      <w:r>
        <w:rPr>
          <w:color w:val="1A171C"/>
        </w:rPr>
        <w:t>the</w:t>
      </w:r>
      <w:r>
        <w:rPr>
          <w:color w:val="1A171C"/>
          <w:spacing w:val="-21"/>
        </w:rPr>
        <w:t xml:space="preserve"> </w:t>
      </w:r>
      <w:proofErr w:type="gramStart"/>
      <w:r>
        <w:rPr>
          <w:color w:val="1A171C"/>
        </w:rPr>
        <w:t>applicant</w:t>
      </w:r>
      <w:proofErr w:type="gramEnd"/>
      <w:r>
        <w:rPr>
          <w:color w:val="1A171C"/>
          <w:spacing w:val="-22"/>
        </w:rPr>
        <w:t xml:space="preserve"> </w:t>
      </w:r>
      <w:r>
        <w:rPr>
          <w:color w:val="1A171C"/>
        </w:rPr>
        <w:t>accordingly, giving detailed reasons for its</w:t>
      </w:r>
      <w:r>
        <w:rPr>
          <w:color w:val="1A171C"/>
          <w:spacing w:val="3"/>
        </w:rPr>
        <w:t xml:space="preserve"> </w:t>
      </w:r>
      <w:r>
        <w:rPr>
          <w:color w:val="1A171C"/>
        </w:rPr>
        <w:t>refusal.</w:t>
      </w:r>
    </w:p>
    <w:p w14:paraId="4FDF2CE0" w14:textId="77777777" w:rsidR="00340395" w:rsidRPr="004C3F24" w:rsidRDefault="00340395" w:rsidP="00340395">
      <w:pPr>
        <w:pStyle w:val="Listeavsnitt"/>
        <w:widowControl w:val="0"/>
        <w:numPr>
          <w:ilvl w:val="1"/>
          <w:numId w:val="50"/>
        </w:numPr>
        <w:tabs>
          <w:tab w:val="left" w:pos="2067"/>
        </w:tabs>
        <w:autoSpaceDE w:val="0"/>
        <w:autoSpaceDN w:val="0"/>
        <w:spacing w:before="112" w:after="0" w:line="228" w:lineRule="auto"/>
        <w:ind w:left="2065" w:right="1519" w:hanging="377"/>
        <w:contextualSpacing w:val="0"/>
        <w:jc w:val="both"/>
        <w:rPr>
          <w:sz w:val="20"/>
          <w:lang w:val="en-GB"/>
        </w:rPr>
      </w:pPr>
      <w:r w:rsidRPr="004C3F24">
        <w:rPr>
          <w:color w:val="1A171C"/>
          <w:sz w:val="20"/>
          <w:lang w:val="en-GB"/>
        </w:rPr>
        <w:t>The notified body shall keep itself apprised of any changes in the generally acknowledged state</w:t>
      </w:r>
      <w:r w:rsidRPr="004C3F24">
        <w:rPr>
          <w:color w:val="1A171C"/>
          <w:spacing w:val="-34"/>
          <w:sz w:val="20"/>
          <w:lang w:val="en-GB"/>
        </w:rPr>
        <w:t xml:space="preserve"> </w:t>
      </w:r>
      <w:r w:rsidRPr="004C3F24">
        <w:rPr>
          <w:color w:val="1A171C"/>
          <w:sz w:val="20"/>
          <w:lang w:val="en-GB"/>
        </w:rPr>
        <w:t>of</w:t>
      </w:r>
      <w:r w:rsidRPr="004C3F24">
        <w:rPr>
          <w:color w:val="1A171C"/>
          <w:spacing w:val="-34"/>
          <w:sz w:val="20"/>
          <w:lang w:val="en-GB"/>
        </w:rPr>
        <w:t xml:space="preserve"> </w:t>
      </w:r>
      <w:r w:rsidRPr="004C3F24">
        <w:rPr>
          <w:color w:val="1A171C"/>
          <w:sz w:val="20"/>
          <w:lang w:val="en-GB"/>
        </w:rPr>
        <w:t>the</w:t>
      </w:r>
      <w:r w:rsidRPr="004C3F24">
        <w:rPr>
          <w:color w:val="1A171C"/>
          <w:spacing w:val="-34"/>
          <w:sz w:val="20"/>
          <w:lang w:val="en-GB"/>
        </w:rPr>
        <w:t xml:space="preserve"> </w:t>
      </w:r>
      <w:r w:rsidRPr="004C3F24">
        <w:rPr>
          <w:color w:val="1A171C"/>
          <w:sz w:val="20"/>
          <w:lang w:val="en-GB"/>
        </w:rPr>
        <w:t>art</w:t>
      </w:r>
      <w:r w:rsidRPr="004C3F24">
        <w:rPr>
          <w:color w:val="1A171C"/>
          <w:spacing w:val="-35"/>
          <w:sz w:val="20"/>
          <w:lang w:val="en-GB"/>
        </w:rPr>
        <w:t xml:space="preserve"> </w:t>
      </w:r>
      <w:r w:rsidRPr="004C3F24">
        <w:rPr>
          <w:color w:val="1A171C"/>
          <w:sz w:val="20"/>
          <w:lang w:val="en-GB"/>
        </w:rPr>
        <w:t>which</w:t>
      </w:r>
      <w:r w:rsidRPr="004C3F24">
        <w:rPr>
          <w:color w:val="1A171C"/>
          <w:spacing w:val="-29"/>
          <w:sz w:val="20"/>
          <w:lang w:val="en-GB"/>
        </w:rPr>
        <w:t xml:space="preserve"> </w:t>
      </w:r>
      <w:r w:rsidRPr="004C3F24">
        <w:rPr>
          <w:color w:val="1A171C"/>
          <w:sz w:val="20"/>
          <w:lang w:val="en-GB"/>
        </w:rPr>
        <w:t>indicate</w:t>
      </w:r>
      <w:r w:rsidRPr="004C3F24">
        <w:rPr>
          <w:color w:val="1A171C"/>
          <w:spacing w:val="-35"/>
          <w:sz w:val="20"/>
          <w:lang w:val="en-GB"/>
        </w:rPr>
        <w:t xml:space="preserve"> </w:t>
      </w:r>
      <w:r w:rsidRPr="004C3F24">
        <w:rPr>
          <w:color w:val="1A171C"/>
          <w:sz w:val="20"/>
          <w:lang w:val="en-GB"/>
        </w:rPr>
        <w:t>that</w:t>
      </w:r>
      <w:r w:rsidRPr="004C3F24">
        <w:rPr>
          <w:color w:val="1A171C"/>
          <w:spacing w:val="-34"/>
          <w:sz w:val="20"/>
          <w:lang w:val="en-GB"/>
        </w:rPr>
        <w:t xml:space="preserve"> </w:t>
      </w:r>
      <w:r w:rsidRPr="004C3F24">
        <w:rPr>
          <w:color w:val="1A171C"/>
          <w:sz w:val="20"/>
          <w:lang w:val="en-GB"/>
        </w:rPr>
        <w:t>the</w:t>
      </w:r>
      <w:r w:rsidRPr="004C3F24">
        <w:rPr>
          <w:color w:val="1A171C"/>
          <w:spacing w:val="-34"/>
          <w:sz w:val="20"/>
          <w:lang w:val="en-GB"/>
        </w:rPr>
        <w:t xml:space="preserve"> </w:t>
      </w:r>
      <w:r w:rsidRPr="004C3F24">
        <w:rPr>
          <w:color w:val="1A171C"/>
          <w:sz w:val="20"/>
          <w:lang w:val="en-GB"/>
        </w:rPr>
        <w:t>approved</w:t>
      </w:r>
      <w:r w:rsidRPr="004C3F24">
        <w:rPr>
          <w:color w:val="1A171C"/>
          <w:spacing w:val="-36"/>
          <w:sz w:val="20"/>
          <w:lang w:val="en-GB"/>
        </w:rPr>
        <w:t xml:space="preserve"> </w:t>
      </w:r>
      <w:r w:rsidRPr="004C3F24">
        <w:rPr>
          <w:color w:val="1A171C"/>
          <w:sz w:val="20"/>
          <w:lang w:val="en-GB"/>
        </w:rPr>
        <w:t>design</w:t>
      </w:r>
      <w:r w:rsidRPr="004C3F24">
        <w:rPr>
          <w:color w:val="1A171C"/>
          <w:spacing w:val="-34"/>
          <w:sz w:val="20"/>
          <w:lang w:val="en-GB"/>
        </w:rPr>
        <w:t xml:space="preserve"> </w:t>
      </w:r>
      <w:r w:rsidRPr="004C3F24">
        <w:rPr>
          <w:color w:val="1A171C"/>
          <w:sz w:val="20"/>
          <w:lang w:val="en-GB"/>
        </w:rPr>
        <w:t>may</w:t>
      </w:r>
      <w:r w:rsidRPr="004C3F24">
        <w:rPr>
          <w:color w:val="1A171C"/>
          <w:spacing w:val="-35"/>
          <w:sz w:val="20"/>
          <w:lang w:val="en-GB"/>
        </w:rPr>
        <w:t xml:space="preserve"> </w:t>
      </w:r>
      <w:r w:rsidRPr="004C3F24">
        <w:rPr>
          <w:color w:val="1A171C"/>
          <w:sz w:val="20"/>
          <w:lang w:val="en-GB"/>
        </w:rPr>
        <w:t>no</w:t>
      </w:r>
      <w:r w:rsidRPr="004C3F24">
        <w:rPr>
          <w:color w:val="1A171C"/>
          <w:spacing w:val="-34"/>
          <w:sz w:val="20"/>
          <w:lang w:val="en-GB"/>
        </w:rPr>
        <w:t xml:space="preserve"> </w:t>
      </w:r>
      <w:r w:rsidRPr="004C3F24">
        <w:rPr>
          <w:color w:val="1A171C"/>
          <w:sz w:val="20"/>
          <w:lang w:val="en-GB"/>
        </w:rPr>
        <w:t>longer</w:t>
      </w:r>
      <w:r w:rsidRPr="004C3F24">
        <w:rPr>
          <w:color w:val="1A171C"/>
          <w:spacing w:val="-34"/>
          <w:sz w:val="20"/>
          <w:lang w:val="en-GB"/>
        </w:rPr>
        <w:t xml:space="preserve"> </w:t>
      </w:r>
      <w:r w:rsidRPr="004C3F24">
        <w:rPr>
          <w:color w:val="1A171C"/>
          <w:sz w:val="20"/>
          <w:lang w:val="en-GB"/>
        </w:rPr>
        <w:t>comply</w:t>
      </w:r>
      <w:r w:rsidRPr="004C3F24">
        <w:rPr>
          <w:color w:val="1A171C"/>
          <w:spacing w:val="-34"/>
          <w:sz w:val="20"/>
          <w:lang w:val="en-GB"/>
        </w:rPr>
        <w:t xml:space="preserve"> </w:t>
      </w:r>
      <w:r w:rsidRPr="004C3F24">
        <w:rPr>
          <w:color w:val="1A171C"/>
          <w:sz w:val="20"/>
          <w:lang w:val="en-GB"/>
        </w:rPr>
        <w:t>with</w:t>
      </w:r>
      <w:r w:rsidRPr="004C3F24">
        <w:rPr>
          <w:color w:val="1A171C"/>
          <w:spacing w:val="-35"/>
          <w:sz w:val="20"/>
          <w:lang w:val="en-GB"/>
        </w:rPr>
        <w:t xml:space="preserve"> </w:t>
      </w:r>
      <w:r w:rsidRPr="004C3F24">
        <w:rPr>
          <w:color w:val="1A171C"/>
          <w:sz w:val="20"/>
          <w:lang w:val="en-GB"/>
        </w:rPr>
        <w:t>the</w:t>
      </w:r>
      <w:r w:rsidRPr="004C3F24">
        <w:rPr>
          <w:color w:val="1A171C"/>
          <w:spacing w:val="-34"/>
          <w:sz w:val="20"/>
          <w:lang w:val="en-GB"/>
        </w:rPr>
        <w:t xml:space="preserve"> </w:t>
      </w:r>
      <w:r w:rsidRPr="004C3F24">
        <w:rPr>
          <w:color w:val="1A171C"/>
          <w:sz w:val="20"/>
          <w:lang w:val="en-GB"/>
        </w:rPr>
        <w:t xml:space="preserve">applicable requirements of this </w:t>
      </w:r>
      <w:proofErr w:type="gramStart"/>
      <w:r w:rsidRPr="004C3F24">
        <w:rPr>
          <w:color w:val="1A171C"/>
          <w:sz w:val="20"/>
          <w:lang w:val="en-GB"/>
        </w:rPr>
        <w:t>Directive, and</w:t>
      </w:r>
      <w:proofErr w:type="gramEnd"/>
      <w:r w:rsidRPr="004C3F24">
        <w:rPr>
          <w:color w:val="1A171C"/>
          <w:sz w:val="20"/>
          <w:lang w:val="en-GB"/>
        </w:rPr>
        <w:t xml:space="preserve"> shall determine whether such changes require further investigation.</w:t>
      </w:r>
      <w:r w:rsidRPr="004C3F24">
        <w:rPr>
          <w:color w:val="1A171C"/>
          <w:spacing w:val="-21"/>
          <w:sz w:val="20"/>
          <w:lang w:val="en-GB"/>
        </w:rPr>
        <w:t xml:space="preserve"> </w:t>
      </w:r>
      <w:r w:rsidRPr="004C3F24">
        <w:rPr>
          <w:color w:val="1A171C"/>
          <w:sz w:val="20"/>
          <w:lang w:val="en-GB"/>
        </w:rPr>
        <w:t>If</w:t>
      </w:r>
      <w:r w:rsidRPr="004C3F24">
        <w:rPr>
          <w:color w:val="1A171C"/>
          <w:spacing w:val="-19"/>
          <w:sz w:val="20"/>
          <w:lang w:val="en-GB"/>
        </w:rPr>
        <w:t xml:space="preserve"> </w:t>
      </w:r>
      <w:r w:rsidRPr="004C3F24">
        <w:rPr>
          <w:color w:val="1A171C"/>
          <w:sz w:val="20"/>
          <w:lang w:val="en-GB"/>
        </w:rPr>
        <w:t>so,</w:t>
      </w:r>
      <w:r w:rsidRPr="004C3F24">
        <w:rPr>
          <w:color w:val="1A171C"/>
          <w:spacing w:val="-19"/>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notified</w:t>
      </w:r>
      <w:r w:rsidRPr="004C3F24">
        <w:rPr>
          <w:color w:val="1A171C"/>
          <w:spacing w:val="-16"/>
          <w:sz w:val="20"/>
          <w:lang w:val="en-GB"/>
        </w:rPr>
        <w:t xml:space="preserve"> </w:t>
      </w:r>
      <w:r w:rsidRPr="004C3F24">
        <w:rPr>
          <w:color w:val="1A171C"/>
          <w:sz w:val="20"/>
          <w:lang w:val="en-GB"/>
        </w:rPr>
        <w:t>body</w:t>
      </w:r>
      <w:r w:rsidRPr="004C3F24">
        <w:rPr>
          <w:color w:val="1A171C"/>
          <w:spacing w:val="-20"/>
          <w:sz w:val="20"/>
          <w:lang w:val="en-GB"/>
        </w:rPr>
        <w:t xml:space="preserve"> </w:t>
      </w:r>
      <w:r w:rsidRPr="004C3F24">
        <w:rPr>
          <w:color w:val="1A171C"/>
          <w:sz w:val="20"/>
          <w:lang w:val="en-GB"/>
        </w:rPr>
        <w:t>shall</w:t>
      </w:r>
      <w:r w:rsidRPr="004C3F24">
        <w:rPr>
          <w:color w:val="1A171C"/>
          <w:spacing w:val="-19"/>
          <w:sz w:val="20"/>
          <w:lang w:val="en-GB"/>
        </w:rPr>
        <w:t xml:space="preserve"> </w:t>
      </w:r>
      <w:r w:rsidRPr="004C3F24">
        <w:rPr>
          <w:color w:val="1A171C"/>
          <w:sz w:val="20"/>
          <w:lang w:val="en-GB"/>
        </w:rPr>
        <w:t>inform</w:t>
      </w:r>
      <w:r w:rsidRPr="004C3F24">
        <w:rPr>
          <w:color w:val="1A171C"/>
          <w:spacing w:val="-18"/>
          <w:sz w:val="20"/>
          <w:lang w:val="en-GB"/>
        </w:rPr>
        <w:t xml:space="preserve"> </w:t>
      </w:r>
      <w:r w:rsidRPr="004C3F24">
        <w:rPr>
          <w:color w:val="1A171C"/>
          <w:sz w:val="20"/>
          <w:lang w:val="en-GB"/>
        </w:rPr>
        <w:t>the</w:t>
      </w:r>
      <w:r w:rsidRPr="004C3F24">
        <w:rPr>
          <w:color w:val="1A171C"/>
          <w:spacing w:val="-20"/>
          <w:sz w:val="20"/>
          <w:lang w:val="en-GB"/>
        </w:rPr>
        <w:t xml:space="preserve"> </w:t>
      </w:r>
      <w:r w:rsidRPr="004C3F24">
        <w:rPr>
          <w:color w:val="1A171C"/>
          <w:sz w:val="20"/>
          <w:lang w:val="en-GB"/>
        </w:rPr>
        <w:t>manufacturer</w:t>
      </w:r>
      <w:r w:rsidRPr="004C3F24">
        <w:rPr>
          <w:color w:val="1A171C"/>
          <w:spacing w:val="-10"/>
          <w:sz w:val="20"/>
          <w:lang w:val="en-GB"/>
        </w:rPr>
        <w:t xml:space="preserve"> </w:t>
      </w:r>
      <w:r w:rsidRPr="004C3F24">
        <w:rPr>
          <w:color w:val="1A171C"/>
          <w:sz w:val="20"/>
          <w:lang w:val="en-GB"/>
        </w:rPr>
        <w:t>accordingly.</w:t>
      </w:r>
    </w:p>
    <w:p w14:paraId="3FC97321" w14:textId="77777777" w:rsidR="00340395" w:rsidRPr="004C3F24" w:rsidRDefault="00340395" w:rsidP="00340395">
      <w:pPr>
        <w:pStyle w:val="Listeavsnitt"/>
        <w:widowControl w:val="0"/>
        <w:numPr>
          <w:ilvl w:val="1"/>
          <w:numId w:val="50"/>
        </w:numPr>
        <w:tabs>
          <w:tab w:val="left" w:pos="1997"/>
        </w:tabs>
        <w:autoSpaceDE w:val="0"/>
        <w:autoSpaceDN w:val="0"/>
        <w:spacing w:before="13" w:after="0" w:line="228" w:lineRule="auto"/>
        <w:ind w:left="1996" w:right="1586"/>
        <w:contextualSpacing w:val="0"/>
        <w:jc w:val="both"/>
        <w:rPr>
          <w:sz w:val="20"/>
          <w:lang w:val="en-GB"/>
        </w:rPr>
      </w:pPr>
      <w:r w:rsidRPr="004C3F24">
        <w:rPr>
          <w:color w:val="1A171C"/>
          <w:sz w:val="20"/>
          <w:lang w:val="en-GB"/>
        </w:rPr>
        <w:t>Each notified body shall inform its notifying authorities of the EU design examination certificates and/or any additions thereto which it has issued or withdrawn, and shall, periodically</w:t>
      </w:r>
      <w:r w:rsidRPr="004C3F24">
        <w:rPr>
          <w:color w:val="1A171C"/>
          <w:spacing w:val="-11"/>
          <w:sz w:val="20"/>
          <w:lang w:val="en-GB"/>
        </w:rPr>
        <w:t xml:space="preserve"> </w:t>
      </w:r>
      <w:r w:rsidRPr="004C3F24">
        <w:rPr>
          <w:color w:val="1A171C"/>
          <w:sz w:val="20"/>
          <w:lang w:val="en-GB"/>
        </w:rPr>
        <w:t>or</w:t>
      </w:r>
      <w:r w:rsidRPr="004C3F24">
        <w:rPr>
          <w:color w:val="1A171C"/>
          <w:spacing w:val="-10"/>
          <w:sz w:val="20"/>
          <w:lang w:val="en-GB"/>
        </w:rPr>
        <w:t xml:space="preserve"> </w:t>
      </w:r>
      <w:r w:rsidRPr="004C3F24">
        <w:rPr>
          <w:color w:val="1A171C"/>
          <w:sz w:val="20"/>
          <w:lang w:val="en-GB"/>
        </w:rPr>
        <w:t>upon</w:t>
      </w:r>
      <w:r w:rsidRPr="004C3F24">
        <w:rPr>
          <w:color w:val="1A171C"/>
          <w:spacing w:val="-9"/>
          <w:sz w:val="20"/>
          <w:lang w:val="en-GB"/>
        </w:rPr>
        <w:t xml:space="preserve"> </w:t>
      </w:r>
      <w:r w:rsidRPr="004C3F24">
        <w:rPr>
          <w:color w:val="1A171C"/>
          <w:sz w:val="20"/>
          <w:lang w:val="en-GB"/>
        </w:rPr>
        <w:t>request,</w:t>
      </w:r>
      <w:r w:rsidRPr="004C3F24">
        <w:rPr>
          <w:color w:val="1A171C"/>
          <w:spacing w:val="-10"/>
          <w:sz w:val="20"/>
          <w:lang w:val="en-GB"/>
        </w:rPr>
        <w:t xml:space="preserve"> </w:t>
      </w:r>
      <w:r w:rsidRPr="004C3F24">
        <w:rPr>
          <w:color w:val="1A171C"/>
          <w:sz w:val="20"/>
          <w:lang w:val="en-GB"/>
        </w:rPr>
        <w:t>make</w:t>
      </w:r>
      <w:r w:rsidRPr="004C3F24">
        <w:rPr>
          <w:color w:val="1A171C"/>
          <w:spacing w:val="-10"/>
          <w:sz w:val="20"/>
          <w:lang w:val="en-GB"/>
        </w:rPr>
        <w:t xml:space="preserve"> </w:t>
      </w:r>
      <w:r w:rsidRPr="004C3F24">
        <w:rPr>
          <w:color w:val="1A171C"/>
          <w:sz w:val="20"/>
          <w:lang w:val="en-GB"/>
        </w:rPr>
        <w:t>available</w:t>
      </w:r>
      <w:r w:rsidRPr="004C3F24">
        <w:rPr>
          <w:color w:val="1A171C"/>
          <w:spacing w:val="-10"/>
          <w:sz w:val="20"/>
          <w:lang w:val="en-GB"/>
        </w:rPr>
        <w:t xml:space="preserve"> </w:t>
      </w:r>
      <w:r w:rsidRPr="004C3F24">
        <w:rPr>
          <w:color w:val="1A171C"/>
          <w:sz w:val="20"/>
          <w:lang w:val="en-GB"/>
        </w:rPr>
        <w:t>to</w:t>
      </w:r>
      <w:r w:rsidRPr="004C3F24">
        <w:rPr>
          <w:color w:val="1A171C"/>
          <w:spacing w:val="-9"/>
          <w:sz w:val="20"/>
          <w:lang w:val="en-GB"/>
        </w:rPr>
        <w:t xml:space="preserve"> </w:t>
      </w:r>
      <w:r w:rsidRPr="004C3F24">
        <w:rPr>
          <w:color w:val="1A171C"/>
          <w:sz w:val="20"/>
          <w:lang w:val="en-GB"/>
        </w:rPr>
        <w:t>its</w:t>
      </w:r>
      <w:r w:rsidRPr="004C3F24">
        <w:rPr>
          <w:color w:val="1A171C"/>
          <w:spacing w:val="7"/>
          <w:sz w:val="20"/>
          <w:lang w:val="en-GB"/>
        </w:rPr>
        <w:t xml:space="preserve"> </w:t>
      </w:r>
      <w:r w:rsidRPr="004C3F24">
        <w:rPr>
          <w:color w:val="1A171C"/>
          <w:sz w:val="20"/>
          <w:lang w:val="en-GB"/>
        </w:rPr>
        <w:t>notifying</w:t>
      </w:r>
      <w:r w:rsidRPr="004C3F24">
        <w:rPr>
          <w:color w:val="1A171C"/>
          <w:spacing w:val="-5"/>
          <w:sz w:val="20"/>
          <w:lang w:val="en-GB"/>
        </w:rPr>
        <w:t xml:space="preserve"> </w:t>
      </w:r>
      <w:r w:rsidRPr="004C3F24">
        <w:rPr>
          <w:color w:val="1A171C"/>
          <w:sz w:val="20"/>
          <w:lang w:val="en-GB"/>
        </w:rPr>
        <w:t>authorities</w:t>
      </w:r>
      <w:r w:rsidRPr="004C3F24">
        <w:rPr>
          <w:color w:val="1A171C"/>
          <w:spacing w:val="-6"/>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list</w:t>
      </w:r>
      <w:r w:rsidRPr="004C3F24">
        <w:rPr>
          <w:color w:val="1A171C"/>
          <w:spacing w:val="-5"/>
          <w:sz w:val="20"/>
          <w:lang w:val="en-GB"/>
        </w:rPr>
        <w:t xml:space="preserve"> </w:t>
      </w:r>
      <w:r w:rsidRPr="004C3F24">
        <w:rPr>
          <w:color w:val="1A171C"/>
          <w:sz w:val="20"/>
          <w:lang w:val="en-GB"/>
        </w:rPr>
        <w:t>of</w:t>
      </w:r>
      <w:r w:rsidRPr="004C3F24">
        <w:rPr>
          <w:color w:val="1A171C"/>
          <w:spacing w:val="-4"/>
          <w:sz w:val="20"/>
          <w:lang w:val="en-GB"/>
        </w:rPr>
        <w:t xml:space="preserve"> </w:t>
      </w:r>
      <w:r w:rsidRPr="004C3F24">
        <w:rPr>
          <w:color w:val="1A171C"/>
          <w:sz w:val="20"/>
          <w:lang w:val="en-GB"/>
        </w:rPr>
        <w:t>certificates and/or</w:t>
      </w:r>
      <w:r w:rsidRPr="004C3F24">
        <w:rPr>
          <w:color w:val="1A171C"/>
          <w:spacing w:val="-16"/>
          <w:sz w:val="20"/>
          <w:lang w:val="en-GB"/>
        </w:rPr>
        <w:t xml:space="preserve"> </w:t>
      </w:r>
      <w:r w:rsidRPr="004C3F24">
        <w:rPr>
          <w:color w:val="1A171C"/>
          <w:sz w:val="20"/>
          <w:lang w:val="en-GB"/>
        </w:rPr>
        <w:t>any</w:t>
      </w:r>
      <w:r w:rsidRPr="004C3F24">
        <w:rPr>
          <w:color w:val="1A171C"/>
          <w:spacing w:val="-16"/>
          <w:sz w:val="20"/>
          <w:lang w:val="en-GB"/>
        </w:rPr>
        <w:t xml:space="preserve"> </w:t>
      </w:r>
      <w:r w:rsidRPr="004C3F24">
        <w:rPr>
          <w:color w:val="1A171C"/>
          <w:sz w:val="20"/>
          <w:lang w:val="en-GB"/>
        </w:rPr>
        <w:t>additions</w:t>
      </w:r>
      <w:r w:rsidRPr="004C3F24">
        <w:rPr>
          <w:color w:val="1A171C"/>
          <w:spacing w:val="-16"/>
          <w:sz w:val="20"/>
          <w:lang w:val="en-GB"/>
        </w:rPr>
        <w:t xml:space="preserve"> </w:t>
      </w:r>
      <w:r w:rsidRPr="004C3F24">
        <w:rPr>
          <w:color w:val="1A171C"/>
          <w:sz w:val="20"/>
          <w:lang w:val="en-GB"/>
        </w:rPr>
        <w:t>thereto</w:t>
      </w:r>
      <w:r w:rsidRPr="004C3F24">
        <w:rPr>
          <w:color w:val="1A171C"/>
          <w:spacing w:val="-17"/>
          <w:sz w:val="20"/>
          <w:lang w:val="en-GB"/>
        </w:rPr>
        <w:t xml:space="preserve"> </w:t>
      </w:r>
      <w:r w:rsidRPr="004C3F24">
        <w:rPr>
          <w:color w:val="1A171C"/>
          <w:sz w:val="20"/>
          <w:lang w:val="en-GB"/>
        </w:rPr>
        <w:t>refused,</w:t>
      </w:r>
      <w:r w:rsidRPr="004C3F24">
        <w:rPr>
          <w:color w:val="1A171C"/>
          <w:spacing w:val="-18"/>
          <w:sz w:val="20"/>
          <w:lang w:val="en-GB"/>
        </w:rPr>
        <w:t xml:space="preserve"> </w:t>
      </w:r>
      <w:r w:rsidRPr="004C3F24">
        <w:rPr>
          <w:color w:val="1A171C"/>
          <w:sz w:val="20"/>
          <w:lang w:val="en-GB"/>
        </w:rPr>
        <w:t>suspended</w:t>
      </w:r>
      <w:r w:rsidRPr="004C3F24">
        <w:rPr>
          <w:color w:val="1A171C"/>
          <w:spacing w:val="-16"/>
          <w:sz w:val="20"/>
          <w:lang w:val="en-GB"/>
        </w:rPr>
        <w:t xml:space="preserve"> </w:t>
      </w:r>
      <w:r w:rsidRPr="004C3F24">
        <w:rPr>
          <w:color w:val="1A171C"/>
          <w:sz w:val="20"/>
          <w:lang w:val="en-GB"/>
        </w:rPr>
        <w:t>or</w:t>
      </w:r>
      <w:r w:rsidRPr="004C3F24">
        <w:rPr>
          <w:color w:val="1A171C"/>
          <w:spacing w:val="-16"/>
          <w:sz w:val="20"/>
          <w:lang w:val="en-GB"/>
        </w:rPr>
        <w:t xml:space="preserve"> </w:t>
      </w:r>
      <w:r w:rsidRPr="004C3F24">
        <w:rPr>
          <w:color w:val="1A171C"/>
          <w:sz w:val="20"/>
          <w:lang w:val="en-GB"/>
        </w:rPr>
        <w:t>otherwise</w:t>
      </w:r>
      <w:r w:rsidRPr="004C3F24">
        <w:rPr>
          <w:color w:val="1A171C"/>
          <w:spacing w:val="-17"/>
          <w:sz w:val="20"/>
          <w:lang w:val="en-GB"/>
        </w:rPr>
        <w:t xml:space="preserve"> </w:t>
      </w:r>
      <w:r w:rsidRPr="004C3F24">
        <w:rPr>
          <w:color w:val="1A171C"/>
          <w:sz w:val="20"/>
          <w:lang w:val="en-GB"/>
        </w:rPr>
        <w:t>restricted.</w:t>
      </w:r>
    </w:p>
    <w:p w14:paraId="2E528617" w14:textId="77777777" w:rsidR="00340395" w:rsidRDefault="00340395" w:rsidP="00340395">
      <w:pPr>
        <w:pStyle w:val="Brdtekst"/>
        <w:spacing w:before="179" w:line="228" w:lineRule="auto"/>
        <w:ind w:left="1996" w:right="1590" w:firstLine="2"/>
        <w:jc w:val="both"/>
      </w:pPr>
      <w:r>
        <w:rPr>
          <w:color w:val="1A171C"/>
        </w:rPr>
        <w:t xml:space="preserve">Each notified body shall inform the other notified bodies of the EU design examination certificates and/or any additions thereto which it has refused, withdrawn, suspended or </w:t>
      </w:r>
      <w:r>
        <w:rPr>
          <w:color w:val="1A171C"/>
          <w:w w:val="95"/>
        </w:rPr>
        <w:t xml:space="preserve">otherwise restricted, and, upon request, of the certificates and/or additions thereto which it has </w:t>
      </w:r>
      <w:r>
        <w:rPr>
          <w:color w:val="1A171C"/>
        </w:rPr>
        <w:t>issued.</w:t>
      </w:r>
    </w:p>
    <w:p w14:paraId="2EEEF6AD" w14:textId="77777777" w:rsidR="00340395" w:rsidRDefault="00340395" w:rsidP="00340395">
      <w:pPr>
        <w:pStyle w:val="Brdtekst"/>
        <w:spacing w:before="10"/>
        <w:rPr>
          <w:sz w:val="14"/>
        </w:rPr>
      </w:pPr>
    </w:p>
    <w:p w14:paraId="207A07EB" w14:textId="77777777" w:rsidR="00340395" w:rsidRDefault="00340395" w:rsidP="00340395">
      <w:pPr>
        <w:pStyle w:val="Brdtekst"/>
        <w:spacing w:line="228" w:lineRule="auto"/>
        <w:ind w:left="1996" w:right="1586" w:firstLine="2"/>
        <w:jc w:val="both"/>
      </w:pPr>
      <w:r>
        <w:rPr>
          <w:color w:val="1A171C"/>
        </w:rPr>
        <w:t>The</w:t>
      </w:r>
      <w:r>
        <w:rPr>
          <w:color w:val="1A171C"/>
          <w:spacing w:val="-11"/>
        </w:rPr>
        <w:t xml:space="preserve"> </w:t>
      </w:r>
      <w:r>
        <w:rPr>
          <w:color w:val="1A171C"/>
        </w:rPr>
        <w:t>Commission,</w:t>
      </w:r>
      <w:r>
        <w:rPr>
          <w:color w:val="1A171C"/>
          <w:spacing w:val="-9"/>
        </w:rPr>
        <w:t xml:space="preserve"> </w:t>
      </w:r>
      <w:r>
        <w:rPr>
          <w:color w:val="1A171C"/>
        </w:rPr>
        <w:t>the</w:t>
      </w:r>
      <w:r>
        <w:rPr>
          <w:color w:val="1A171C"/>
          <w:spacing w:val="-11"/>
        </w:rPr>
        <w:t xml:space="preserve"> </w:t>
      </w:r>
      <w:r>
        <w:rPr>
          <w:color w:val="1A171C"/>
        </w:rPr>
        <w:t>Member</w:t>
      </w:r>
      <w:r>
        <w:rPr>
          <w:color w:val="1A171C"/>
          <w:spacing w:val="-12"/>
        </w:rPr>
        <w:t xml:space="preserve"> </w:t>
      </w:r>
      <w:r>
        <w:rPr>
          <w:color w:val="1A171C"/>
        </w:rPr>
        <w:t>States</w:t>
      </w:r>
      <w:r>
        <w:rPr>
          <w:color w:val="1A171C"/>
          <w:spacing w:val="-10"/>
        </w:rPr>
        <w:t xml:space="preserve"> </w:t>
      </w:r>
      <w:r>
        <w:rPr>
          <w:color w:val="1A171C"/>
        </w:rPr>
        <w:t>and</w:t>
      </w:r>
      <w:r>
        <w:rPr>
          <w:color w:val="1A171C"/>
          <w:spacing w:val="-10"/>
        </w:rPr>
        <w:t xml:space="preserve"> </w:t>
      </w:r>
      <w:r>
        <w:rPr>
          <w:color w:val="1A171C"/>
        </w:rPr>
        <w:t>the</w:t>
      </w:r>
      <w:r>
        <w:rPr>
          <w:color w:val="1A171C"/>
          <w:spacing w:val="-12"/>
        </w:rPr>
        <w:t xml:space="preserve"> </w:t>
      </w:r>
      <w:r>
        <w:rPr>
          <w:color w:val="1A171C"/>
        </w:rPr>
        <w:t>other</w:t>
      </w:r>
      <w:r>
        <w:rPr>
          <w:color w:val="1A171C"/>
          <w:spacing w:val="-10"/>
        </w:rPr>
        <w:t xml:space="preserve"> </w:t>
      </w:r>
      <w:r>
        <w:rPr>
          <w:color w:val="1A171C"/>
        </w:rPr>
        <w:t>notified</w:t>
      </w:r>
      <w:r>
        <w:rPr>
          <w:color w:val="1A171C"/>
          <w:spacing w:val="-11"/>
        </w:rPr>
        <w:t xml:space="preserve"> </w:t>
      </w:r>
      <w:r>
        <w:rPr>
          <w:color w:val="1A171C"/>
        </w:rPr>
        <w:t>bodies</w:t>
      </w:r>
      <w:r>
        <w:rPr>
          <w:color w:val="1A171C"/>
          <w:spacing w:val="-10"/>
        </w:rPr>
        <w:t xml:space="preserve"> </w:t>
      </w:r>
      <w:r>
        <w:rPr>
          <w:color w:val="1A171C"/>
        </w:rPr>
        <w:t>may,</w:t>
      </w:r>
      <w:r>
        <w:rPr>
          <w:color w:val="1A171C"/>
          <w:spacing w:val="-11"/>
        </w:rPr>
        <w:t xml:space="preserve"> </w:t>
      </w:r>
      <w:r>
        <w:rPr>
          <w:color w:val="1A171C"/>
        </w:rPr>
        <w:t>on</w:t>
      </w:r>
      <w:r>
        <w:rPr>
          <w:color w:val="1A171C"/>
          <w:spacing w:val="-9"/>
        </w:rPr>
        <w:t xml:space="preserve"> </w:t>
      </w:r>
      <w:r>
        <w:rPr>
          <w:color w:val="1A171C"/>
        </w:rPr>
        <w:t>request,</w:t>
      </w:r>
      <w:r>
        <w:rPr>
          <w:color w:val="1A171C"/>
          <w:spacing w:val="-11"/>
        </w:rPr>
        <w:t xml:space="preserve"> </w:t>
      </w:r>
      <w:r>
        <w:rPr>
          <w:color w:val="1A171C"/>
        </w:rPr>
        <w:t>obtain</w:t>
      </w:r>
      <w:r>
        <w:rPr>
          <w:color w:val="1A171C"/>
          <w:spacing w:val="-10"/>
        </w:rPr>
        <w:t xml:space="preserve"> </w:t>
      </w:r>
      <w:r>
        <w:rPr>
          <w:color w:val="1A171C"/>
        </w:rPr>
        <w:t>a copy of the EU design examination certificates and/or additions thereto. On request, the Commission</w:t>
      </w:r>
      <w:r>
        <w:rPr>
          <w:color w:val="1A171C"/>
          <w:spacing w:val="-19"/>
        </w:rPr>
        <w:t xml:space="preserve"> </w:t>
      </w:r>
      <w:r>
        <w:rPr>
          <w:color w:val="1A171C"/>
        </w:rPr>
        <w:t>and</w:t>
      </w:r>
      <w:r>
        <w:rPr>
          <w:color w:val="1A171C"/>
          <w:spacing w:val="-20"/>
        </w:rPr>
        <w:t xml:space="preserve"> </w:t>
      </w:r>
      <w:r>
        <w:rPr>
          <w:color w:val="1A171C"/>
        </w:rPr>
        <w:t>the</w:t>
      </w:r>
      <w:r>
        <w:rPr>
          <w:color w:val="1A171C"/>
          <w:spacing w:val="-20"/>
        </w:rPr>
        <w:t xml:space="preserve"> </w:t>
      </w:r>
      <w:r>
        <w:rPr>
          <w:color w:val="1A171C"/>
        </w:rPr>
        <w:t>Member</w:t>
      </w:r>
      <w:r>
        <w:rPr>
          <w:color w:val="1A171C"/>
          <w:spacing w:val="-21"/>
        </w:rPr>
        <w:t xml:space="preserve"> </w:t>
      </w:r>
      <w:r>
        <w:rPr>
          <w:color w:val="1A171C"/>
        </w:rPr>
        <w:t>States</w:t>
      </w:r>
      <w:r>
        <w:rPr>
          <w:color w:val="1A171C"/>
          <w:spacing w:val="-20"/>
        </w:rPr>
        <w:t xml:space="preserve"> </w:t>
      </w:r>
      <w:r>
        <w:rPr>
          <w:color w:val="1A171C"/>
        </w:rPr>
        <w:t>may</w:t>
      </w:r>
      <w:r>
        <w:rPr>
          <w:color w:val="1A171C"/>
          <w:spacing w:val="-20"/>
        </w:rPr>
        <w:t xml:space="preserve"> </w:t>
      </w:r>
      <w:r>
        <w:rPr>
          <w:color w:val="1A171C"/>
        </w:rPr>
        <w:t>obtain</w:t>
      </w:r>
      <w:r>
        <w:rPr>
          <w:color w:val="1A171C"/>
          <w:spacing w:val="-20"/>
        </w:rPr>
        <w:t xml:space="preserve"> </w:t>
      </w:r>
      <w:r>
        <w:rPr>
          <w:color w:val="1A171C"/>
        </w:rPr>
        <w:t>a</w:t>
      </w:r>
      <w:r>
        <w:rPr>
          <w:color w:val="1A171C"/>
          <w:spacing w:val="-16"/>
        </w:rPr>
        <w:t xml:space="preserve"> </w:t>
      </w:r>
      <w:r>
        <w:rPr>
          <w:color w:val="1A171C"/>
        </w:rPr>
        <w:t>copy</w:t>
      </w:r>
      <w:r>
        <w:rPr>
          <w:color w:val="1A171C"/>
          <w:spacing w:val="-13"/>
        </w:rPr>
        <w:t xml:space="preserve"> </w:t>
      </w:r>
      <w:r>
        <w:rPr>
          <w:color w:val="1A171C"/>
        </w:rPr>
        <w:t>of</w:t>
      </w:r>
      <w:r>
        <w:rPr>
          <w:color w:val="1A171C"/>
          <w:spacing w:val="-11"/>
        </w:rPr>
        <w:t xml:space="preserve"> </w:t>
      </w:r>
      <w:r>
        <w:rPr>
          <w:color w:val="1A171C"/>
        </w:rPr>
        <w:t>the</w:t>
      </w:r>
      <w:r>
        <w:rPr>
          <w:color w:val="1A171C"/>
          <w:spacing w:val="-13"/>
        </w:rPr>
        <w:t xml:space="preserve"> </w:t>
      </w:r>
      <w:r>
        <w:rPr>
          <w:color w:val="1A171C"/>
        </w:rPr>
        <w:t>technical</w:t>
      </w:r>
      <w:r>
        <w:rPr>
          <w:color w:val="1A171C"/>
          <w:spacing w:val="-13"/>
        </w:rPr>
        <w:t xml:space="preserve"> </w:t>
      </w:r>
      <w:r>
        <w:rPr>
          <w:color w:val="1A171C"/>
        </w:rPr>
        <w:t>documentation</w:t>
      </w:r>
      <w:r>
        <w:rPr>
          <w:color w:val="1A171C"/>
          <w:spacing w:val="-12"/>
        </w:rPr>
        <w:t xml:space="preserve"> </w:t>
      </w:r>
      <w:r>
        <w:rPr>
          <w:color w:val="1A171C"/>
        </w:rPr>
        <w:t>and</w:t>
      </w:r>
      <w:r>
        <w:rPr>
          <w:color w:val="1A171C"/>
          <w:spacing w:val="-11"/>
        </w:rPr>
        <w:t xml:space="preserve"> </w:t>
      </w:r>
      <w:r>
        <w:rPr>
          <w:color w:val="1A171C"/>
        </w:rPr>
        <w:t>of the results of the examinations carried out by the notified</w:t>
      </w:r>
      <w:r>
        <w:rPr>
          <w:color w:val="1A171C"/>
          <w:spacing w:val="37"/>
        </w:rPr>
        <w:t xml:space="preserve"> </w:t>
      </w:r>
      <w:r>
        <w:rPr>
          <w:color w:val="1A171C"/>
        </w:rPr>
        <w:t>body.</w:t>
      </w:r>
    </w:p>
    <w:p w14:paraId="048E7746" w14:textId="77777777" w:rsidR="00340395" w:rsidRDefault="00340395" w:rsidP="00340395">
      <w:pPr>
        <w:pStyle w:val="Brdtekst"/>
        <w:spacing w:before="9"/>
        <w:rPr>
          <w:sz w:val="14"/>
        </w:rPr>
      </w:pPr>
    </w:p>
    <w:p w14:paraId="6882750B" w14:textId="77777777" w:rsidR="00340395" w:rsidRDefault="00340395" w:rsidP="00340395">
      <w:pPr>
        <w:pStyle w:val="Brdtekst"/>
        <w:spacing w:line="228" w:lineRule="auto"/>
        <w:ind w:left="1996" w:right="1585" w:firstLine="2"/>
        <w:jc w:val="both"/>
      </w:pPr>
      <w:r>
        <w:rPr>
          <w:color w:val="1A171C"/>
        </w:rPr>
        <w:t>The</w:t>
      </w:r>
      <w:r>
        <w:rPr>
          <w:color w:val="1A171C"/>
          <w:spacing w:val="-7"/>
        </w:rPr>
        <w:t xml:space="preserve"> </w:t>
      </w:r>
      <w:r>
        <w:rPr>
          <w:color w:val="1A171C"/>
        </w:rPr>
        <w:t>notified</w:t>
      </w:r>
      <w:r>
        <w:rPr>
          <w:color w:val="1A171C"/>
          <w:spacing w:val="-8"/>
        </w:rPr>
        <w:t xml:space="preserve"> </w:t>
      </w:r>
      <w:r>
        <w:rPr>
          <w:color w:val="1A171C"/>
        </w:rPr>
        <w:t>body</w:t>
      </w:r>
      <w:r>
        <w:rPr>
          <w:color w:val="1A171C"/>
          <w:spacing w:val="-5"/>
        </w:rPr>
        <w:t xml:space="preserve"> </w:t>
      </w:r>
      <w:r>
        <w:rPr>
          <w:color w:val="1A171C"/>
        </w:rPr>
        <w:t>shall</w:t>
      </w:r>
      <w:r>
        <w:rPr>
          <w:color w:val="1A171C"/>
          <w:spacing w:val="-7"/>
        </w:rPr>
        <w:t xml:space="preserve"> </w:t>
      </w:r>
      <w:r>
        <w:rPr>
          <w:color w:val="1A171C"/>
        </w:rPr>
        <w:t>keep</w:t>
      </w:r>
      <w:r>
        <w:rPr>
          <w:color w:val="1A171C"/>
          <w:spacing w:val="-8"/>
        </w:rPr>
        <w:t xml:space="preserve"> </w:t>
      </w:r>
      <w:r>
        <w:rPr>
          <w:color w:val="1A171C"/>
        </w:rPr>
        <w:t>a</w:t>
      </w:r>
      <w:r>
        <w:rPr>
          <w:color w:val="1A171C"/>
          <w:spacing w:val="-6"/>
        </w:rPr>
        <w:t xml:space="preserve"> </w:t>
      </w:r>
      <w:r>
        <w:rPr>
          <w:color w:val="1A171C"/>
        </w:rPr>
        <w:t>copy</w:t>
      </w:r>
      <w:r>
        <w:rPr>
          <w:color w:val="1A171C"/>
          <w:spacing w:val="-6"/>
        </w:rPr>
        <w:t xml:space="preserve"> </w:t>
      </w:r>
      <w:r>
        <w:rPr>
          <w:color w:val="1A171C"/>
        </w:rPr>
        <w:t>of</w:t>
      </w:r>
      <w:r>
        <w:rPr>
          <w:color w:val="1A171C"/>
          <w:spacing w:val="-8"/>
        </w:rPr>
        <w:t xml:space="preserve"> </w:t>
      </w:r>
      <w:r>
        <w:rPr>
          <w:color w:val="1A171C"/>
        </w:rPr>
        <w:t>the</w:t>
      </w:r>
      <w:r>
        <w:rPr>
          <w:color w:val="1A171C"/>
          <w:spacing w:val="-8"/>
        </w:rPr>
        <w:t xml:space="preserve"> </w:t>
      </w:r>
      <w:r>
        <w:rPr>
          <w:color w:val="1A171C"/>
        </w:rPr>
        <w:t>EU</w:t>
      </w:r>
      <w:r>
        <w:rPr>
          <w:color w:val="1A171C"/>
          <w:spacing w:val="-6"/>
        </w:rPr>
        <w:t xml:space="preserve"> </w:t>
      </w:r>
      <w:r>
        <w:rPr>
          <w:color w:val="1A171C"/>
        </w:rPr>
        <w:t>design</w:t>
      </w:r>
      <w:r>
        <w:rPr>
          <w:color w:val="1A171C"/>
          <w:spacing w:val="-6"/>
        </w:rPr>
        <w:t xml:space="preserve"> </w:t>
      </w:r>
      <w:r>
        <w:rPr>
          <w:color w:val="1A171C"/>
        </w:rPr>
        <w:t>examination</w:t>
      </w:r>
      <w:r>
        <w:rPr>
          <w:color w:val="1A171C"/>
          <w:spacing w:val="-7"/>
        </w:rPr>
        <w:t xml:space="preserve"> </w:t>
      </w:r>
      <w:r>
        <w:rPr>
          <w:color w:val="1A171C"/>
        </w:rPr>
        <w:t>certificate,</w:t>
      </w:r>
      <w:r>
        <w:rPr>
          <w:color w:val="1A171C"/>
          <w:spacing w:val="-9"/>
        </w:rPr>
        <w:t xml:space="preserve"> </w:t>
      </w:r>
      <w:r>
        <w:rPr>
          <w:color w:val="1A171C"/>
        </w:rPr>
        <w:t>its</w:t>
      </w:r>
      <w:r>
        <w:rPr>
          <w:color w:val="1A171C"/>
          <w:spacing w:val="-7"/>
        </w:rPr>
        <w:t xml:space="preserve"> </w:t>
      </w:r>
      <w:r>
        <w:rPr>
          <w:color w:val="1A171C"/>
        </w:rPr>
        <w:t>annexes</w:t>
      </w:r>
      <w:r>
        <w:rPr>
          <w:color w:val="1A171C"/>
          <w:spacing w:val="-9"/>
        </w:rPr>
        <w:t xml:space="preserve"> </w:t>
      </w:r>
      <w:r>
        <w:rPr>
          <w:color w:val="1A171C"/>
        </w:rPr>
        <w:t>and additions, as well as the technical file including the documentation submitted by the manufacturer</w:t>
      </w:r>
      <w:r>
        <w:rPr>
          <w:color w:val="1A171C"/>
          <w:spacing w:val="-6"/>
        </w:rPr>
        <w:t xml:space="preserve"> </w:t>
      </w:r>
      <w:r>
        <w:rPr>
          <w:color w:val="1A171C"/>
        </w:rPr>
        <w:t>until</w:t>
      </w:r>
      <w:r>
        <w:rPr>
          <w:color w:val="1A171C"/>
          <w:spacing w:val="-6"/>
        </w:rPr>
        <w:t xml:space="preserve"> </w:t>
      </w:r>
      <w:r>
        <w:rPr>
          <w:color w:val="1A171C"/>
        </w:rPr>
        <w:t>the</w:t>
      </w:r>
      <w:r>
        <w:rPr>
          <w:color w:val="1A171C"/>
          <w:spacing w:val="-5"/>
        </w:rPr>
        <w:t xml:space="preserve"> </w:t>
      </w:r>
      <w:r>
        <w:rPr>
          <w:color w:val="1A171C"/>
        </w:rPr>
        <w:t>expiry</w:t>
      </w:r>
      <w:r>
        <w:rPr>
          <w:color w:val="1A171C"/>
          <w:spacing w:val="-6"/>
        </w:rPr>
        <w:t xml:space="preserve"> </w:t>
      </w:r>
      <w:r>
        <w:rPr>
          <w:color w:val="1A171C"/>
        </w:rPr>
        <w:t>of</w:t>
      </w:r>
      <w:r>
        <w:rPr>
          <w:color w:val="1A171C"/>
          <w:spacing w:val="-6"/>
        </w:rPr>
        <w:t xml:space="preserve"> </w:t>
      </w:r>
      <w:r>
        <w:rPr>
          <w:color w:val="1A171C"/>
        </w:rPr>
        <w:t>the</w:t>
      </w:r>
      <w:r>
        <w:rPr>
          <w:color w:val="1A171C"/>
          <w:spacing w:val="-7"/>
        </w:rPr>
        <w:t xml:space="preserve"> </w:t>
      </w:r>
      <w:r>
        <w:rPr>
          <w:color w:val="1A171C"/>
        </w:rPr>
        <w:t>validity</w:t>
      </w:r>
      <w:r>
        <w:rPr>
          <w:color w:val="1A171C"/>
          <w:spacing w:val="-6"/>
        </w:rPr>
        <w:t xml:space="preserve"> </w:t>
      </w:r>
      <w:r>
        <w:rPr>
          <w:color w:val="1A171C"/>
        </w:rPr>
        <w:t>of</w:t>
      </w:r>
      <w:r>
        <w:rPr>
          <w:color w:val="1A171C"/>
          <w:spacing w:val="-5"/>
        </w:rPr>
        <w:t xml:space="preserve"> </w:t>
      </w:r>
      <w:r>
        <w:rPr>
          <w:color w:val="1A171C"/>
        </w:rPr>
        <w:t>the</w:t>
      </w:r>
      <w:r>
        <w:rPr>
          <w:color w:val="1A171C"/>
          <w:spacing w:val="-6"/>
        </w:rPr>
        <w:t xml:space="preserve"> </w:t>
      </w:r>
      <w:r>
        <w:rPr>
          <w:color w:val="1A171C"/>
        </w:rPr>
        <w:t>certificate.</w:t>
      </w:r>
    </w:p>
    <w:p w14:paraId="6FD1252C" w14:textId="77777777" w:rsidR="00340395" w:rsidRPr="004C3F24" w:rsidRDefault="00340395" w:rsidP="00340395">
      <w:pPr>
        <w:pStyle w:val="Listeavsnitt"/>
        <w:widowControl w:val="0"/>
        <w:numPr>
          <w:ilvl w:val="1"/>
          <w:numId w:val="50"/>
        </w:numPr>
        <w:tabs>
          <w:tab w:val="left" w:pos="1997"/>
        </w:tabs>
        <w:autoSpaceDE w:val="0"/>
        <w:autoSpaceDN w:val="0"/>
        <w:spacing w:before="83" w:after="0" w:line="228" w:lineRule="auto"/>
        <w:ind w:left="1996" w:right="1589"/>
        <w:contextualSpacing w:val="0"/>
        <w:jc w:val="both"/>
        <w:rPr>
          <w:sz w:val="20"/>
          <w:lang w:val="en-GB"/>
        </w:rPr>
      </w:pPr>
      <w:r w:rsidRPr="004C3F24">
        <w:rPr>
          <w:color w:val="1A171C"/>
          <w:sz w:val="20"/>
          <w:lang w:val="en-GB"/>
        </w:rPr>
        <w:t>The</w:t>
      </w:r>
      <w:r w:rsidRPr="004C3F24">
        <w:rPr>
          <w:color w:val="1A171C"/>
          <w:spacing w:val="-9"/>
          <w:sz w:val="20"/>
          <w:lang w:val="en-GB"/>
        </w:rPr>
        <w:t xml:space="preserve"> </w:t>
      </w:r>
      <w:r w:rsidRPr="004C3F24">
        <w:rPr>
          <w:color w:val="1A171C"/>
          <w:sz w:val="20"/>
          <w:lang w:val="en-GB"/>
        </w:rPr>
        <w:t>manufacturer</w:t>
      </w:r>
      <w:r w:rsidRPr="004C3F24">
        <w:rPr>
          <w:color w:val="1A171C"/>
          <w:spacing w:val="-10"/>
          <w:sz w:val="20"/>
          <w:lang w:val="en-GB"/>
        </w:rPr>
        <w:t xml:space="preserve"> </w:t>
      </w:r>
      <w:r w:rsidRPr="004C3F24">
        <w:rPr>
          <w:color w:val="1A171C"/>
          <w:sz w:val="20"/>
          <w:lang w:val="en-GB"/>
        </w:rPr>
        <w:t>shall</w:t>
      </w:r>
      <w:r w:rsidRPr="004C3F24">
        <w:rPr>
          <w:color w:val="1A171C"/>
          <w:spacing w:val="-9"/>
          <w:sz w:val="20"/>
          <w:lang w:val="en-GB"/>
        </w:rPr>
        <w:t xml:space="preserve"> </w:t>
      </w:r>
      <w:r w:rsidRPr="004C3F24">
        <w:rPr>
          <w:color w:val="1A171C"/>
          <w:sz w:val="20"/>
          <w:lang w:val="en-GB"/>
        </w:rPr>
        <w:t>keep</w:t>
      </w:r>
      <w:r w:rsidRPr="004C3F24">
        <w:rPr>
          <w:color w:val="1A171C"/>
          <w:spacing w:val="-8"/>
          <w:sz w:val="20"/>
          <w:lang w:val="en-GB"/>
        </w:rPr>
        <w:t xml:space="preserve"> </w:t>
      </w:r>
      <w:r w:rsidRPr="004C3F24">
        <w:rPr>
          <w:color w:val="1A171C"/>
          <w:sz w:val="20"/>
          <w:lang w:val="en-GB"/>
        </w:rPr>
        <w:t>a</w:t>
      </w:r>
      <w:r w:rsidRPr="004C3F24">
        <w:rPr>
          <w:color w:val="1A171C"/>
          <w:spacing w:val="-8"/>
          <w:sz w:val="20"/>
          <w:lang w:val="en-GB"/>
        </w:rPr>
        <w:t xml:space="preserve"> </w:t>
      </w:r>
      <w:r w:rsidRPr="004C3F24">
        <w:rPr>
          <w:color w:val="1A171C"/>
          <w:sz w:val="20"/>
          <w:lang w:val="en-GB"/>
        </w:rPr>
        <w:t>copy</w:t>
      </w:r>
      <w:r w:rsidRPr="004C3F24">
        <w:rPr>
          <w:color w:val="1A171C"/>
          <w:spacing w:val="-9"/>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EU</w:t>
      </w:r>
      <w:r w:rsidRPr="004C3F24">
        <w:rPr>
          <w:color w:val="1A171C"/>
          <w:spacing w:val="-8"/>
          <w:sz w:val="20"/>
          <w:lang w:val="en-GB"/>
        </w:rPr>
        <w:t xml:space="preserve"> </w:t>
      </w:r>
      <w:r w:rsidRPr="004C3F24">
        <w:rPr>
          <w:color w:val="1A171C"/>
          <w:sz w:val="20"/>
          <w:lang w:val="en-GB"/>
        </w:rPr>
        <w:t>design</w:t>
      </w:r>
      <w:r w:rsidRPr="004C3F24">
        <w:rPr>
          <w:color w:val="1A171C"/>
          <w:spacing w:val="-7"/>
          <w:sz w:val="20"/>
          <w:lang w:val="en-GB"/>
        </w:rPr>
        <w:t xml:space="preserve"> </w:t>
      </w:r>
      <w:r w:rsidRPr="004C3F24">
        <w:rPr>
          <w:color w:val="1A171C"/>
          <w:sz w:val="20"/>
          <w:lang w:val="en-GB"/>
        </w:rPr>
        <w:t>examination</w:t>
      </w:r>
      <w:r w:rsidRPr="004C3F24">
        <w:rPr>
          <w:color w:val="1A171C"/>
          <w:spacing w:val="-8"/>
          <w:sz w:val="20"/>
          <w:lang w:val="en-GB"/>
        </w:rPr>
        <w:t xml:space="preserve"> </w:t>
      </w:r>
      <w:r w:rsidRPr="004C3F24">
        <w:rPr>
          <w:color w:val="1A171C"/>
          <w:sz w:val="20"/>
          <w:lang w:val="en-GB"/>
        </w:rPr>
        <w:t>certificate,</w:t>
      </w:r>
      <w:r w:rsidRPr="004C3F24">
        <w:rPr>
          <w:color w:val="1A171C"/>
          <w:spacing w:val="-10"/>
          <w:sz w:val="20"/>
          <w:lang w:val="en-GB"/>
        </w:rPr>
        <w:t xml:space="preserve"> </w:t>
      </w:r>
      <w:r w:rsidRPr="004C3F24">
        <w:rPr>
          <w:color w:val="1A171C"/>
          <w:sz w:val="20"/>
          <w:lang w:val="en-GB"/>
        </w:rPr>
        <w:t>its</w:t>
      </w:r>
      <w:r w:rsidRPr="004C3F24">
        <w:rPr>
          <w:color w:val="1A171C"/>
          <w:spacing w:val="-8"/>
          <w:sz w:val="20"/>
          <w:lang w:val="en-GB"/>
        </w:rPr>
        <w:t xml:space="preserve"> </w:t>
      </w:r>
      <w:r w:rsidRPr="004C3F24">
        <w:rPr>
          <w:color w:val="1A171C"/>
          <w:sz w:val="20"/>
          <w:lang w:val="en-GB"/>
        </w:rPr>
        <w:t>annexes</w:t>
      </w:r>
      <w:r w:rsidRPr="004C3F24">
        <w:rPr>
          <w:color w:val="1A171C"/>
          <w:spacing w:val="-8"/>
          <w:sz w:val="20"/>
          <w:lang w:val="en-GB"/>
        </w:rPr>
        <w:t xml:space="preserve"> </w:t>
      </w:r>
      <w:r w:rsidRPr="004C3F24">
        <w:rPr>
          <w:color w:val="1A171C"/>
          <w:sz w:val="20"/>
          <w:lang w:val="en-GB"/>
        </w:rPr>
        <w:t xml:space="preserve">and </w:t>
      </w:r>
      <w:r w:rsidRPr="004C3F24">
        <w:rPr>
          <w:color w:val="1A171C"/>
          <w:w w:val="95"/>
          <w:sz w:val="20"/>
          <w:lang w:val="en-GB"/>
        </w:rPr>
        <w:t>additions</w:t>
      </w:r>
      <w:r w:rsidRPr="004C3F24">
        <w:rPr>
          <w:color w:val="1A171C"/>
          <w:spacing w:val="-15"/>
          <w:w w:val="95"/>
          <w:sz w:val="20"/>
          <w:lang w:val="en-GB"/>
        </w:rPr>
        <w:t xml:space="preserve"> </w:t>
      </w:r>
      <w:r w:rsidRPr="004C3F24">
        <w:rPr>
          <w:color w:val="1A171C"/>
          <w:w w:val="95"/>
          <w:sz w:val="20"/>
          <w:lang w:val="en-GB"/>
        </w:rPr>
        <w:t>together</w:t>
      </w:r>
      <w:r w:rsidRPr="004C3F24">
        <w:rPr>
          <w:color w:val="1A171C"/>
          <w:spacing w:val="-16"/>
          <w:w w:val="95"/>
          <w:sz w:val="20"/>
          <w:lang w:val="en-GB"/>
        </w:rPr>
        <w:t xml:space="preserve"> </w:t>
      </w:r>
      <w:r w:rsidRPr="004C3F24">
        <w:rPr>
          <w:color w:val="1A171C"/>
          <w:w w:val="95"/>
          <w:sz w:val="20"/>
          <w:lang w:val="en-GB"/>
        </w:rPr>
        <w:t>with</w:t>
      </w:r>
      <w:r w:rsidRPr="004C3F24">
        <w:rPr>
          <w:color w:val="1A171C"/>
          <w:spacing w:val="-7"/>
          <w:w w:val="95"/>
          <w:sz w:val="20"/>
          <w:lang w:val="en-GB"/>
        </w:rPr>
        <w:t xml:space="preserve"> </w:t>
      </w:r>
      <w:r w:rsidRPr="004C3F24">
        <w:rPr>
          <w:color w:val="1A171C"/>
          <w:w w:val="95"/>
          <w:sz w:val="20"/>
          <w:lang w:val="en-GB"/>
        </w:rPr>
        <w:t>the</w:t>
      </w:r>
      <w:r w:rsidRPr="004C3F24">
        <w:rPr>
          <w:color w:val="1A171C"/>
          <w:spacing w:val="-16"/>
          <w:w w:val="95"/>
          <w:sz w:val="20"/>
          <w:lang w:val="en-GB"/>
        </w:rPr>
        <w:t xml:space="preserve"> </w:t>
      </w:r>
      <w:r w:rsidRPr="004C3F24">
        <w:rPr>
          <w:color w:val="1A171C"/>
          <w:w w:val="95"/>
          <w:sz w:val="20"/>
          <w:lang w:val="en-GB"/>
        </w:rPr>
        <w:t>technical</w:t>
      </w:r>
      <w:r w:rsidRPr="004C3F24">
        <w:rPr>
          <w:color w:val="1A171C"/>
          <w:spacing w:val="-15"/>
          <w:w w:val="95"/>
          <w:sz w:val="20"/>
          <w:lang w:val="en-GB"/>
        </w:rPr>
        <w:t xml:space="preserve"> </w:t>
      </w:r>
      <w:r w:rsidRPr="004C3F24">
        <w:rPr>
          <w:color w:val="1A171C"/>
          <w:w w:val="95"/>
          <w:sz w:val="20"/>
          <w:lang w:val="en-GB"/>
        </w:rPr>
        <w:t>documentation</w:t>
      </w:r>
      <w:r w:rsidRPr="004C3F24">
        <w:rPr>
          <w:color w:val="1A171C"/>
          <w:spacing w:val="-15"/>
          <w:w w:val="95"/>
          <w:sz w:val="20"/>
          <w:lang w:val="en-GB"/>
        </w:rPr>
        <w:t xml:space="preserve"> </w:t>
      </w:r>
      <w:r w:rsidRPr="004C3F24">
        <w:rPr>
          <w:color w:val="1A171C"/>
          <w:w w:val="95"/>
          <w:sz w:val="20"/>
          <w:lang w:val="en-GB"/>
        </w:rPr>
        <w:t>at</w:t>
      </w:r>
      <w:r w:rsidRPr="004C3F24">
        <w:rPr>
          <w:color w:val="1A171C"/>
          <w:spacing w:val="-14"/>
          <w:w w:val="95"/>
          <w:sz w:val="20"/>
          <w:lang w:val="en-GB"/>
        </w:rPr>
        <w:t xml:space="preserve"> </w:t>
      </w:r>
      <w:r w:rsidRPr="004C3F24">
        <w:rPr>
          <w:color w:val="1A171C"/>
          <w:w w:val="95"/>
          <w:sz w:val="20"/>
          <w:lang w:val="en-GB"/>
        </w:rPr>
        <w:t>the</w:t>
      </w:r>
      <w:r w:rsidRPr="004C3F24">
        <w:rPr>
          <w:color w:val="1A171C"/>
          <w:spacing w:val="-15"/>
          <w:w w:val="95"/>
          <w:sz w:val="20"/>
          <w:lang w:val="en-GB"/>
        </w:rPr>
        <w:t xml:space="preserve"> </w:t>
      </w:r>
      <w:r w:rsidRPr="004C3F24">
        <w:rPr>
          <w:color w:val="1A171C"/>
          <w:w w:val="95"/>
          <w:sz w:val="20"/>
          <w:lang w:val="en-GB"/>
        </w:rPr>
        <w:t>disposal</w:t>
      </w:r>
      <w:r w:rsidRPr="004C3F24">
        <w:rPr>
          <w:color w:val="1A171C"/>
          <w:spacing w:val="-14"/>
          <w:w w:val="95"/>
          <w:sz w:val="20"/>
          <w:lang w:val="en-GB"/>
        </w:rPr>
        <w:t xml:space="preserve"> </w:t>
      </w:r>
      <w:r w:rsidRPr="004C3F24">
        <w:rPr>
          <w:color w:val="1A171C"/>
          <w:w w:val="95"/>
          <w:sz w:val="20"/>
          <w:lang w:val="en-GB"/>
        </w:rPr>
        <w:t>of</w:t>
      </w:r>
      <w:r w:rsidRPr="004C3F24">
        <w:rPr>
          <w:color w:val="1A171C"/>
          <w:spacing w:val="-15"/>
          <w:w w:val="95"/>
          <w:sz w:val="20"/>
          <w:lang w:val="en-GB"/>
        </w:rPr>
        <w:t xml:space="preserve"> </w:t>
      </w:r>
      <w:r w:rsidRPr="004C3F24">
        <w:rPr>
          <w:color w:val="1A171C"/>
          <w:w w:val="95"/>
          <w:sz w:val="20"/>
          <w:lang w:val="en-GB"/>
        </w:rPr>
        <w:t>the</w:t>
      </w:r>
      <w:r w:rsidRPr="004C3F24">
        <w:rPr>
          <w:color w:val="1A171C"/>
          <w:spacing w:val="-15"/>
          <w:w w:val="95"/>
          <w:sz w:val="20"/>
          <w:lang w:val="en-GB"/>
        </w:rPr>
        <w:t xml:space="preserve"> </w:t>
      </w:r>
      <w:r w:rsidRPr="004C3F24">
        <w:rPr>
          <w:color w:val="1A171C"/>
          <w:w w:val="95"/>
          <w:sz w:val="20"/>
          <w:lang w:val="en-GB"/>
        </w:rPr>
        <w:t>national</w:t>
      </w:r>
      <w:r w:rsidRPr="004C3F24">
        <w:rPr>
          <w:color w:val="1A171C"/>
          <w:spacing w:val="-15"/>
          <w:w w:val="95"/>
          <w:sz w:val="20"/>
          <w:lang w:val="en-GB"/>
        </w:rPr>
        <w:t xml:space="preserve"> </w:t>
      </w:r>
      <w:r w:rsidRPr="004C3F24">
        <w:rPr>
          <w:color w:val="1A171C"/>
          <w:w w:val="95"/>
          <w:sz w:val="20"/>
          <w:lang w:val="en-GB"/>
        </w:rPr>
        <w:t>authorities</w:t>
      </w:r>
      <w:r w:rsidRPr="004C3F24">
        <w:rPr>
          <w:color w:val="1A171C"/>
          <w:spacing w:val="-15"/>
          <w:w w:val="95"/>
          <w:sz w:val="20"/>
          <w:lang w:val="en-GB"/>
        </w:rPr>
        <w:t xml:space="preserve"> </w:t>
      </w:r>
      <w:r w:rsidRPr="004C3F24">
        <w:rPr>
          <w:color w:val="1A171C"/>
          <w:w w:val="95"/>
          <w:sz w:val="20"/>
          <w:lang w:val="en-GB"/>
        </w:rPr>
        <w:t xml:space="preserve">for </w:t>
      </w:r>
      <w:r w:rsidRPr="004C3F24">
        <w:rPr>
          <w:color w:val="1A171C"/>
          <w:sz w:val="20"/>
          <w:lang w:val="en-GB"/>
        </w:rPr>
        <w:t>10</w:t>
      </w:r>
      <w:r w:rsidRPr="004C3F24">
        <w:rPr>
          <w:color w:val="1A171C"/>
          <w:spacing w:val="-15"/>
          <w:sz w:val="20"/>
          <w:lang w:val="en-GB"/>
        </w:rPr>
        <w:t xml:space="preserve"> </w:t>
      </w:r>
      <w:r w:rsidRPr="004C3F24">
        <w:rPr>
          <w:color w:val="1A171C"/>
          <w:sz w:val="20"/>
          <w:lang w:val="en-GB"/>
        </w:rPr>
        <w:t>years</w:t>
      </w:r>
      <w:r w:rsidRPr="004C3F24">
        <w:rPr>
          <w:color w:val="1A171C"/>
          <w:spacing w:val="-15"/>
          <w:sz w:val="20"/>
          <w:lang w:val="en-GB"/>
        </w:rPr>
        <w:t xml:space="preserve"> </w:t>
      </w:r>
      <w:r w:rsidRPr="004C3F24">
        <w:rPr>
          <w:color w:val="1A171C"/>
          <w:sz w:val="20"/>
          <w:lang w:val="en-GB"/>
        </w:rPr>
        <w:t>after</w:t>
      </w:r>
      <w:r w:rsidRPr="004C3F24">
        <w:rPr>
          <w:color w:val="1A171C"/>
          <w:spacing w:val="-16"/>
          <w:sz w:val="20"/>
          <w:lang w:val="en-GB"/>
        </w:rPr>
        <w:t xml:space="preserve"> </w:t>
      </w:r>
      <w:r w:rsidRPr="004C3F24">
        <w:rPr>
          <w:color w:val="1A171C"/>
          <w:sz w:val="20"/>
          <w:lang w:val="en-GB"/>
        </w:rPr>
        <w:t>the</w:t>
      </w:r>
      <w:r w:rsidRPr="004C3F24">
        <w:rPr>
          <w:color w:val="1A171C"/>
          <w:spacing w:val="-17"/>
          <w:sz w:val="20"/>
          <w:lang w:val="en-GB"/>
        </w:rPr>
        <w:t xml:space="preserve"> </w:t>
      </w:r>
      <w:r w:rsidRPr="004C3F24">
        <w:rPr>
          <w:color w:val="1A171C"/>
          <w:sz w:val="20"/>
          <w:lang w:val="en-GB"/>
        </w:rPr>
        <w:t>pressure</w:t>
      </w:r>
      <w:r w:rsidRPr="004C3F24">
        <w:rPr>
          <w:color w:val="1A171C"/>
          <w:spacing w:val="-17"/>
          <w:sz w:val="20"/>
          <w:lang w:val="en-GB"/>
        </w:rPr>
        <w:t xml:space="preserve"> </w:t>
      </w:r>
      <w:r w:rsidRPr="004C3F24">
        <w:rPr>
          <w:color w:val="1A171C"/>
          <w:sz w:val="20"/>
          <w:lang w:val="en-GB"/>
        </w:rPr>
        <w:t>equipment</w:t>
      </w:r>
      <w:r w:rsidRPr="004C3F24">
        <w:rPr>
          <w:color w:val="1A171C"/>
          <w:spacing w:val="-16"/>
          <w:sz w:val="20"/>
          <w:lang w:val="en-GB"/>
        </w:rPr>
        <w:t xml:space="preserve"> </w:t>
      </w:r>
      <w:r w:rsidRPr="004C3F24">
        <w:rPr>
          <w:color w:val="1A171C"/>
          <w:sz w:val="20"/>
          <w:lang w:val="en-GB"/>
        </w:rPr>
        <w:t>has</w:t>
      </w:r>
      <w:r w:rsidRPr="004C3F24">
        <w:rPr>
          <w:color w:val="1A171C"/>
          <w:spacing w:val="-7"/>
          <w:sz w:val="20"/>
          <w:lang w:val="en-GB"/>
        </w:rPr>
        <w:t xml:space="preserve"> </w:t>
      </w:r>
      <w:r w:rsidRPr="004C3F24">
        <w:rPr>
          <w:color w:val="1A171C"/>
          <w:sz w:val="20"/>
          <w:lang w:val="en-GB"/>
        </w:rPr>
        <w:t>been</w:t>
      </w:r>
      <w:r w:rsidRPr="004C3F24">
        <w:rPr>
          <w:color w:val="1A171C"/>
          <w:spacing w:val="-8"/>
          <w:sz w:val="20"/>
          <w:lang w:val="en-GB"/>
        </w:rPr>
        <w:t xml:space="preserve"> </w:t>
      </w:r>
      <w:r w:rsidRPr="004C3F24">
        <w:rPr>
          <w:color w:val="1A171C"/>
          <w:sz w:val="20"/>
          <w:lang w:val="en-GB"/>
        </w:rPr>
        <w:t>placed</w:t>
      </w:r>
      <w:r w:rsidRPr="004C3F24">
        <w:rPr>
          <w:color w:val="1A171C"/>
          <w:spacing w:val="-7"/>
          <w:sz w:val="20"/>
          <w:lang w:val="en-GB"/>
        </w:rPr>
        <w:t xml:space="preserve"> </w:t>
      </w:r>
      <w:r w:rsidRPr="004C3F24">
        <w:rPr>
          <w:color w:val="1A171C"/>
          <w:sz w:val="20"/>
          <w:lang w:val="en-GB"/>
        </w:rPr>
        <w:t>on</w:t>
      </w:r>
      <w:r w:rsidRPr="004C3F24">
        <w:rPr>
          <w:color w:val="1A171C"/>
          <w:spacing w:val="-8"/>
          <w:sz w:val="20"/>
          <w:lang w:val="en-GB"/>
        </w:rPr>
        <w:t xml:space="preserve"> </w:t>
      </w:r>
      <w:r w:rsidRPr="004C3F24">
        <w:rPr>
          <w:color w:val="1A171C"/>
          <w:sz w:val="20"/>
          <w:lang w:val="en-GB"/>
        </w:rPr>
        <w:t>the</w:t>
      </w:r>
      <w:r w:rsidRPr="004C3F24">
        <w:rPr>
          <w:color w:val="1A171C"/>
          <w:spacing w:val="22"/>
          <w:sz w:val="20"/>
          <w:lang w:val="en-GB"/>
        </w:rPr>
        <w:t xml:space="preserve"> </w:t>
      </w:r>
      <w:r w:rsidRPr="004C3F24">
        <w:rPr>
          <w:color w:val="1A171C"/>
          <w:sz w:val="20"/>
          <w:lang w:val="en-GB"/>
        </w:rPr>
        <w:t>market.</w:t>
      </w:r>
    </w:p>
    <w:p w14:paraId="458C04B1" w14:textId="77777777" w:rsidR="00340395" w:rsidRPr="004C3F24" w:rsidRDefault="00340395" w:rsidP="00340395">
      <w:pPr>
        <w:pStyle w:val="Overskrift4"/>
        <w:keepNext w:val="0"/>
        <w:keepLines w:val="0"/>
        <w:widowControl w:val="0"/>
        <w:numPr>
          <w:ilvl w:val="0"/>
          <w:numId w:val="50"/>
        </w:numPr>
        <w:tabs>
          <w:tab w:val="left" w:pos="1996"/>
        </w:tabs>
        <w:autoSpaceDE w:val="0"/>
        <w:autoSpaceDN w:val="0"/>
        <w:spacing w:before="54" w:line="240" w:lineRule="auto"/>
        <w:ind w:left="1995" w:hanging="360"/>
        <w:jc w:val="both"/>
        <w:rPr>
          <w:rFonts w:ascii="Cambria"/>
          <w:color w:val="1A171C"/>
          <w:sz w:val="19"/>
          <w:lang w:val="en-GB"/>
        </w:rPr>
      </w:pPr>
      <w:r w:rsidRPr="004C3F24">
        <w:rPr>
          <w:color w:val="1A171C"/>
          <w:lang w:val="en-GB"/>
        </w:rPr>
        <w:t>Surveillance under the responsibility of the notified</w:t>
      </w:r>
      <w:r w:rsidRPr="004C3F24">
        <w:rPr>
          <w:color w:val="1A171C"/>
          <w:spacing w:val="-23"/>
          <w:lang w:val="en-GB"/>
        </w:rPr>
        <w:t xml:space="preserve"> </w:t>
      </w:r>
      <w:r w:rsidRPr="004C3F24">
        <w:rPr>
          <w:color w:val="1A171C"/>
          <w:lang w:val="en-GB"/>
        </w:rPr>
        <w:t>body</w:t>
      </w:r>
    </w:p>
    <w:p w14:paraId="279CCFF2" w14:textId="77777777" w:rsidR="00340395" w:rsidRPr="004C3F24" w:rsidRDefault="00340395" w:rsidP="00340395">
      <w:pPr>
        <w:pStyle w:val="Listeavsnitt"/>
        <w:widowControl w:val="0"/>
        <w:numPr>
          <w:ilvl w:val="1"/>
          <w:numId w:val="50"/>
        </w:numPr>
        <w:tabs>
          <w:tab w:val="left" w:pos="1997"/>
        </w:tabs>
        <w:autoSpaceDE w:val="0"/>
        <w:autoSpaceDN w:val="0"/>
        <w:spacing w:before="117" w:after="0" w:line="237" w:lineRule="auto"/>
        <w:ind w:left="1997" w:right="1586" w:hanging="379"/>
        <w:contextualSpacing w:val="0"/>
        <w:jc w:val="both"/>
        <w:rPr>
          <w:sz w:val="20"/>
          <w:lang w:val="en-GB"/>
        </w:rPr>
      </w:pPr>
      <w:r w:rsidRPr="004C3F24">
        <w:rPr>
          <w:color w:val="1A171C"/>
          <w:sz w:val="20"/>
          <w:lang w:val="en-GB"/>
        </w:rPr>
        <w:t>The</w:t>
      </w:r>
      <w:r w:rsidRPr="004C3F24">
        <w:rPr>
          <w:color w:val="1A171C"/>
          <w:spacing w:val="-8"/>
          <w:sz w:val="20"/>
          <w:lang w:val="en-GB"/>
        </w:rPr>
        <w:t xml:space="preserve"> </w:t>
      </w:r>
      <w:r w:rsidRPr="004C3F24">
        <w:rPr>
          <w:color w:val="1A171C"/>
          <w:sz w:val="20"/>
          <w:lang w:val="en-GB"/>
        </w:rPr>
        <w:t>purpose</w:t>
      </w:r>
      <w:r w:rsidRPr="004C3F24">
        <w:rPr>
          <w:color w:val="1A171C"/>
          <w:spacing w:val="-7"/>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surveillance</w:t>
      </w:r>
      <w:r w:rsidRPr="004C3F24">
        <w:rPr>
          <w:color w:val="1A171C"/>
          <w:spacing w:val="-9"/>
          <w:sz w:val="20"/>
          <w:lang w:val="en-GB"/>
        </w:rPr>
        <w:t xml:space="preserve"> </w:t>
      </w:r>
      <w:r w:rsidRPr="004C3F24">
        <w:rPr>
          <w:color w:val="1A171C"/>
          <w:sz w:val="20"/>
          <w:lang w:val="en-GB"/>
        </w:rPr>
        <w:t>is</w:t>
      </w:r>
      <w:r w:rsidRPr="004C3F24">
        <w:rPr>
          <w:color w:val="1A171C"/>
          <w:spacing w:val="-8"/>
          <w:sz w:val="20"/>
          <w:lang w:val="en-GB"/>
        </w:rPr>
        <w:t xml:space="preserve"> </w:t>
      </w:r>
      <w:r w:rsidRPr="004C3F24">
        <w:rPr>
          <w:color w:val="1A171C"/>
          <w:sz w:val="20"/>
          <w:lang w:val="en-GB"/>
        </w:rPr>
        <w:t>to</w:t>
      </w:r>
      <w:r w:rsidRPr="004C3F24">
        <w:rPr>
          <w:color w:val="1A171C"/>
          <w:spacing w:val="-8"/>
          <w:sz w:val="20"/>
          <w:lang w:val="en-GB"/>
        </w:rPr>
        <w:t xml:space="preserve"> </w:t>
      </w:r>
      <w:r w:rsidRPr="004C3F24">
        <w:rPr>
          <w:color w:val="1A171C"/>
          <w:sz w:val="20"/>
          <w:lang w:val="en-GB"/>
        </w:rPr>
        <w:t>make</w:t>
      </w:r>
      <w:r w:rsidRPr="004C3F24">
        <w:rPr>
          <w:color w:val="1A171C"/>
          <w:spacing w:val="-6"/>
          <w:sz w:val="20"/>
          <w:lang w:val="en-GB"/>
        </w:rPr>
        <w:t xml:space="preserve"> </w:t>
      </w:r>
      <w:r w:rsidRPr="004C3F24">
        <w:rPr>
          <w:color w:val="1A171C"/>
          <w:sz w:val="20"/>
          <w:lang w:val="en-GB"/>
        </w:rPr>
        <w:t>sure</w:t>
      </w:r>
      <w:r w:rsidRPr="004C3F24">
        <w:rPr>
          <w:color w:val="1A171C"/>
          <w:spacing w:val="-7"/>
          <w:sz w:val="20"/>
          <w:lang w:val="en-GB"/>
        </w:rPr>
        <w:t xml:space="preserve"> </w:t>
      </w:r>
      <w:r w:rsidRPr="004C3F24">
        <w:rPr>
          <w:color w:val="1A171C"/>
          <w:sz w:val="20"/>
          <w:lang w:val="en-GB"/>
        </w:rPr>
        <w:t>that</w:t>
      </w:r>
      <w:r w:rsidRPr="004C3F24">
        <w:rPr>
          <w:color w:val="1A171C"/>
          <w:spacing w:val="-6"/>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manufacturer</w:t>
      </w:r>
      <w:r w:rsidRPr="004C3F24">
        <w:rPr>
          <w:color w:val="1A171C"/>
          <w:spacing w:val="-9"/>
          <w:sz w:val="20"/>
          <w:lang w:val="en-GB"/>
        </w:rPr>
        <w:t xml:space="preserve"> </w:t>
      </w:r>
      <w:r w:rsidRPr="004C3F24">
        <w:rPr>
          <w:color w:val="1A171C"/>
          <w:sz w:val="20"/>
          <w:lang w:val="en-GB"/>
        </w:rPr>
        <w:t>duly</w:t>
      </w:r>
      <w:r w:rsidRPr="004C3F24">
        <w:rPr>
          <w:color w:val="1A171C"/>
          <w:spacing w:val="-6"/>
          <w:sz w:val="20"/>
          <w:lang w:val="en-GB"/>
        </w:rPr>
        <w:t xml:space="preserve"> </w:t>
      </w:r>
      <w:r w:rsidRPr="004C3F24">
        <w:rPr>
          <w:color w:val="1A171C"/>
          <w:sz w:val="20"/>
          <w:lang w:val="en-GB"/>
        </w:rPr>
        <w:t>fulfils</w:t>
      </w:r>
      <w:r w:rsidRPr="004C3F24">
        <w:rPr>
          <w:color w:val="1A171C"/>
          <w:spacing w:val="-7"/>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obligations arising out of the approved quality</w:t>
      </w:r>
      <w:r w:rsidRPr="004C3F24">
        <w:rPr>
          <w:color w:val="1A171C"/>
          <w:spacing w:val="-29"/>
          <w:sz w:val="20"/>
          <w:lang w:val="en-GB"/>
        </w:rPr>
        <w:t xml:space="preserve"> </w:t>
      </w:r>
      <w:r w:rsidRPr="004C3F24">
        <w:rPr>
          <w:color w:val="1A171C"/>
          <w:sz w:val="20"/>
          <w:lang w:val="en-GB"/>
        </w:rPr>
        <w:t>system.</w:t>
      </w:r>
    </w:p>
    <w:p w14:paraId="45E241FE" w14:textId="77777777" w:rsidR="00340395" w:rsidRPr="004C3F24" w:rsidRDefault="00340395" w:rsidP="00340395">
      <w:pPr>
        <w:pStyle w:val="Listeavsnitt"/>
        <w:widowControl w:val="0"/>
        <w:numPr>
          <w:ilvl w:val="1"/>
          <w:numId w:val="50"/>
        </w:numPr>
        <w:tabs>
          <w:tab w:val="left" w:pos="1997"/>
        </w:tabs>
        <w:autoSpaceDE w:val="0"/>
        <w:autoSpaceDN w:val="0"/>
        <w:spacing w:before="169" w:after="0" w:line="235" w:lineRule="auto"/>
        <w:ind w:left="1977" w:right="1587" w:hanging="359"/>
        <w:contextualSpacing w:val="0"/>
        <w:jc w:val="both"/>
        <w:rPr>
          <w:sz w:val="20"/>
          <w:lang w:val="en-GB"/>
        </w:rPr>
      </w:pPr>
      <w:r w:rsidRPr="004C3F24">
        <w:rPr>
          <w:color w:val="1A171C"/>
          <w:sz w:val="20"/>
          <w:lang w:val="en-GB"/>
        </w:rPr>
        <w:t>The manufacturer shall, for assessment purposes, allow the notified body access to the design,</w:t>
      </w:r>
      <w:r w:rsidRPr="004C3F24">
        <w:rPr>
          <w:color w:val="1A171C"/>
          <w:spacing w:val="-28"/>
          <w:sz w:val="20"/>
          <w:lang w:val="en-GB"/>
        </w:rPr>
        <w:t xml:space="preserve"> </w:t>
      </w:r>
      <w:r w:rsidRPr="004C3F24">
        <w:rPr>
          <w:color w:val="1A171C"/>
          <w:sz w:val="20"/>
          <w:lang w:val="en-GB"/>
        </w:rPr>
        <w:t>manufacture,</w:t>
      </w:r>
      <w:r w:rsidRPr="004C3F24">
        <w:rPr>
          <w:color w:val="1A171C"/>
          <w:spacing w:val="-28"/>
          <w:sz w:val="20"/>
          <w:lang w:val="en-GB"/>
        </w:rPr>
        <w:t xml:space="preserve"> </w:t>
      </w:r>
      <w:r w:rsidRPr="004C3F24">
        <w:rPr>
          <w:color w:val="1A171C"/>
          <w:sz w:val="20"/>
          <w:lang w:val="en-GB"/>
        </w:rPr>
        <w:t>inspection,</w:t>
      </w:r>
      <w:r w:rsidRPr="004C3F24">
        <w:rPr>
          <w:color w:val="1A171C"/>
          <w:spacing w:val="-28"/>
          <w:sz w:val="20"/>
          <w:lang w:val="en-GB"/>
        </w:rPr>
        <w:t xml:space="preserve"> </w:t>
      </w:r>
      <w:r w:rsidRPr="004C3F24">
        <w:rPr>
          <w:color w:val="1A171C"/>
          <w:sz w:val="20"/>
          <w:lang w:val="en-GB"/>
        </w:rPr>
        <w:t>testing</w:t>
      </w:r>
      <w:r w:rsidRPr="004C3F24">
        <w:rPr>
          <w:color w:val="1A171C"/>
          <w:spacing w:val="-29"/>
          <w:sz w:val="20"/>
          <w:lang w:val="en-GB"/>
        </w:rPr>
        <w:t xml:space="preserve"> </w:t>
      </w:r>
      <w:r w:rsidRPr="004C3F24">
        <w:rPr>
          <w:color w:val="1A171C"/>
          <w:sz w:val="20"/>
          <w:lang w:val="en-GB"/>
        </w:rPr>
        <w:t>and</w:t>
      </w:r>
      <w:r w:rsidRPr="004C3F24">
        <w:rPr>
          <w:color w:val="1A171C"/>
          <w:spacing w:val="-28"/>
          <w:sz w:val="20"/>
          <w:lang w:val="en-GB"/>
        </w:rPr>
        <w:t xml:space="preserve"> </w:t>
      </w:r>
      <w:r w:rsidRPr="004C3F24">
        <w:rPr>
          <w:color w:val="1A171C"/>
          <w:sz w:val="20"/>
          <w:lang w:val="en-GB"/>
        </w:rPr>
        <w:t>storage</w:t>
      </w:r>
      <w:r w:rsidRPr="004C3F24">
        <w:rPr>
          <w:color w:val="1A171C"/>
          <w:spacing w:val="-29"/>
          <w:sz w:val="20"/>
          <w:lang w:val="en-GB"/>
        </w:rPr>
        <w:t xml:space="preserve"> </w:t>
      </w:r>
      <w:r w:rsidRPr="004C3F24">
        <w:rPr>
          <w:color w:val="1A171C"/>
          <w:sz w:val="20"/>
          <w:lang w:val="en-GB"/>
        </w:rPr>
        <w:t>sites,</w:t>
      </w:r>
      <w:r w:rsidRPr="004C3F24">
        <w:rPr>
          <w:color w:val="1A171C"/>
          <w:spacing w:val="-29"/>
          <w:sz w:val="20"/>
          <w:lang w:val="en-GB"/>
        </w:rPr>
        <w:t xml:space="preserve"> </w:t>
      </w:r>
      <w:r w:rsidRPr="004C3F24">
        <w:rPr>
          <w:color w:val="1A171C"/>
          <w:sz w:val="20"/>
          <w:lang w:val="en-GB"/>
        </w:rPr>
        <w:t>and</w:t>
      </w:r>
      <w:r w:rsidRPr="004C3F24">
        <w:rPr>
          <w:color w:val="1A171C"/>
          <w:spacing w:val="-29"/>
          <w:sz w:val="20"/>
          <w:lang w:val="en-GB"/>
        </w:rPr>
        <w:t xml:space="preserve"> </w:t>
      </w:r>
      <w:r w:rsidRPr="004C3F24">
        <w:rPr>
          <w:color w:val="1A171C"/>
          <w:sz w:val="20"/>
          <w:lang w:val="en-GB"/>
        </w:rPr>
        <w:t>shall</w:t>
      </w:r>
      <w:r w:rsidRPr="004C3F24">
        <w:rPr>
          <w:color w:val="1A171C"/>
          <w:spacing w:val="-28"/>
          <w:sz w:val="20"/>
          <w:lang w:val="en-GB"/>
        </w:rPr>
        <w:t xml:space="preserve"> </w:t>
      </w:r>
      <w:r w:rsidRPr="004C3F24">
        <w:rPr>
          <w:color w:val="1A171C"/>
          <w:sz w:val="20"/>
          <w:lang w:val="en-GB"/>
        </w:rPr>
        <w:t>provide</w:t>
      </w:r>
      <w:r w:rsidRPr="004C3F24">
        <w:rPr>
          <w:color w:val="1A171C"/>
          <w:spacing w:val="-29"/>
          <w:sz w:val="20"/>
          <w:lang w:val="en-GB"/>
        </w:rPr>
        <w:t xml:space="preserve"> </w:t>
      </w:r>
      <w:r w:rsidRPr="004C3F24">
        <w:rPr>
          <w:color w:val="1A171C"/>
          <w:sz w:val="20"/>
          <w:lang w:val="en-GB"/>
        </w:rPr>
        <w:t>it</w:t>
      </w:r>
      <w:r w:rsidRPr="004C3F24">
        <w:rPr>
          <w:color w:val="1A171C"/>
          <w:spacing w:val="-28"/>
          <w:sz w:val="20"/>
          <w:lang w:val="en-GB"/>
        </w:rPr>
        <w:t xml:space="preserve"> </w:t>
      </w:r>
      <w:r w:rsidRPr="004C3F24">
        <w:rPr>
          <w:color w:val="1A171C"/>
          <w:sz w:val="20"/>
          <w:lang w:val="en-GB"/>
        </w:rPr>
        <w:t>with</w:t>
      </w:r>
      <w:r w:rsidRPr="004C3F24">
        <w:rPr>
          <w:color w:val="1A171C"/>
          <w:spacing w:val="-28"/>
          <w:sz w:val="20"/>
          <w:lang w:val="en-GB"/>
        </w:rPr>
        <w:t xml:space="preserve"> </w:t>
      </w:r>
      <w:r w:rsidRPr="004C3F24">
        <w:rPr>
          <w:color w:val="1A171C"/>
          <w:sz w:val="20"/>
          <w:lang w:val="en-GB"/>
        </w:rPr>
        <w:t>all</w:t>
      </w:r>
      <w:r w:rsidRPr="004C3F24">
        <w:rPr>
          <w:color w:val="1A171C"/>
          <w:spacing w:val="-29"/>
          <w:sz w:val="20"/>
          <w:lang w:val="en-GB"/>
        </w:rPr>
        <w:t xml:space="preserve"> </w:t>
      </w:r>
      <w:r w:rsidRPr="004C3F24">
        <w:rPr>
          <w:color w:val="1A171C"/>
          <w:sz w:val="20"/>
          <w:lang w:val="en-GB"/>
        </w:rPr>
        <w:t>necessary information, in</w:t>
      </w:r>
      <w:r w:rsidRPr="004C3F24">
        <w:rPr>
          <w:color w:val="1A171C"/>
          <w:spacing w:val="9"/>
          <w:sz w:val="20"/>
          <w:lang w:val="en-GB"/>
        </w:rPr>
        <w:t xml:space="preserve"> </w:t>
      </w:r>
      <w:r w:rsidRPr="004C3F24">
        <w:rPr>
          <w:color w:val="1A171C"/>
          <w:sz w:val="20"/>
          <w:lang w:val="en-GB"/>
        </w:rPr>
        <w:t>particular:</w:t>
      </w:r>
    </w:p>
    <w:p w14:paraId="140A8744" w14:textId="77777777" w:rsidR="00340395" w:rsidRDefault="00340395" w:rsidP="00340395">
      <w:pPr>
        <w:pStyle w:val="Listeavsnitt"/>
        <w:widowControl w:val="0"/>
        <w:numPr>
          <w:ilvl w:val="2"/>
          <w:numId w:val="50"/>
        </w:numPr>
        <w:tabs>
          <w:tab w:val="left" w:pos="2248"/>
        </w:tabs>
        <w:autoSpaceDE w:val="0"/>
        <w:autoSpaceDN w:val="0"/>
        <w:spacing w:before="168" w:after="0" w:line="240" w:lineRule="auto"/>
        <w:ind w:left="2247"/>
        <w:contextualSpacing w:val="0"/>
        <w:rPr>
          <w:sz w:val="20"/>
        </w:rPr>
      </w:pPr>
      <w:proofErr w:type="spellStart"/>
      <w:r>
        <w:rPr>
          <w:color w:val="1A171C"/>
          <w:sz w:val="20"/>
        </w:rPr>
        <w:t>the</w:t>
      </w:r>
      <w:proofErr w:type="spellEnd"/>
      <w:r>
        <w:rPr>
          <w:color w:val="1A171C"/>
          <w:spacing w:val="-20"/>
          <w:sz w:val="20"/>
        </w:rPr>
        <w:t xml:space="preserve"> </w:t>
      </w:r>
      <w:proofErr w:type="spellStart"/>
      <w:r>
        <w:rPr>
          <w:color w:val="1A171C"/>
          <w:sz w:val="20"/>
        </w:rPr>
        <w:t>quality</w:t>
      </w:r>
      <w:proofErr w:type="spellEnd"/>
      <w:r>
        <w:rPr>
          <w:color w:val="1A171C"/>
          <w:spacing w:val="-20"/>
          <w:sz w:val="20"/>
        </w:rPr>
        <w:t xml:space="preserve"> </w:t>
      </w:r>
      <w:r>
        <w:rPr>
          <w:color w:val="1A171C"/>
          <w:sz w:val="20"/>
        </w:rPr>
        <w:t>system</w:t>
      </w:r>
      <w:r>
        <w:rPr>
          <w:color w:val="1A171C"/>
          <w:spacing w:val="-17"/>
          <w:sz w:val="20"/>
        </w:rPr>
        <w:t xml:space="preserve"> </w:t>
      </w:r>
      <w:proofErr w:type="spellStart"/>
      <w:r>
        <w:rPr>
          <w:color w:val="1A171C"/>
          <w:sz w:val="20"/>
        </w:rPr>
        <w:t>documentation</w:t>
      </w:r>
      <w:proofErr w:type="spellEnd"/>
      <w:r>
        <w:rPr>
          <w:color w:val="1A171C"/>
          <w:sz w:val="20"/>
        </w:rPr>
        <w:t>,</w:t>
      </w:r>
    </w:p>
    <w:p w14:paraId="72F3F4F2" w14:textId="77777777" w:rsidR="00340395" w:rsidRPr="004C3F24" w:rsidRDefault="00340395" w:rsidP="00340395">
      <w:pPr>
        <w:pStyle w:val="Listeavsnitt"/>
        <w:widowControl w:val="0"/>
        <w:numPr>
          <w:ilvl w:val="2"/>
          <w:numId w:val="50"/>
        </w:numPr>
        <w:tabs>
          <w:tab w:val="left" w:pos="2248"/>
        </w:tabs>
        <w:autoSpaceDE w:val="0"/>
        <w:autoSpaceDN w:val="0"/>
        <w:spacing w:before="178" w:after="0" w:line="228" w:lineRule="auto"/>
        <w:ind w:left="2247" w:right="2029"/>
        <w:contextualSpacing w:val="0"/>
        <w:rPr>
          <w:sz w:val="20"/>
          <w:lang w:val="en-GB"/>
        </w:rPr>
      </w:pPr>
      <w:r w:rsidRPr="004C3F24">
        <w:rPr>
          <w:color w:val="1A171C"/>
          <w:sz w:val="20"/>
          <w:lang w:val="en-GB"/>
        </w:rPr>
        <w:t>the quality records as provided for by the design part of the quality system, such as results of analyses, calculations, tests,</w:t>
      </w:r>
      <w:r w:rsidRPr="004C3F24">
        <w:rPr>
          <w:color w:val="1A171C"/>
          <w:spacing w:val="-8"/>
          <w:sz w:val="20"/>
          <w:lang w:val="en-GB"/>
        </w:rPr>
        <w:t xml:space="preserve"> </w:t>
      </w:r>
      <w:r w:rsidRPr="004C3F24">
        <w:rPr>
          <w:color w:val="1A171C"/>
          <w:sz w:val="20"/>
          <w:lang w:val="en-GB"/>
        </w:rPr>
        <w:t>etc.,</w:t>
      </w:r>
    </w:p>
    <w:p w14:paraId="1408DF6D" w14:textId="77777777" w:rsidR="00340395" w:rsidRPr="004C3F24" w:rsidRDefault="00340395" w:rsidP="00340395">
      <w:pPr>
        <w:pStyle w:val="Listeavsnitt"/>
        <w:widowControl w:val="0"/>
        <w:numPr>
          <w:ilvl w:val="2"/>
          <w:numId w:val="50"/>
        </w:numPr>
        <w:tabs>
          <w:tab w:val="left" w:pos="2248"/>
        </w:tabs>
        <w:autoSpaceDE w:val="0"/>
        <w:autoSpaceDN w:val="0"/>
        <w:spacing w:before="170" w:after="0" w:line="240" w:lineRule="auto"/>
        <w:ind w:left="2247"/>
        <w:contextualSpacing w:val="0"/>
        <w:rPr>
          <w:sz w:val="20"/>
          <w:lang w:val="en-GB"/>
        </w:rPr>
      </w:pPr>
      <w:r w:rsidRPr="004C3F24">
        <w:rPr>
          <w:color w:val="1A171C"/>
          <w:sz w:val="20"/>
          <w:lang w:val="en-GB"/>
        </w:rPr>
        <w:t>the</w:t>
      </w:r>
      <w:r w:rsidRPr="004C3F24">
        <w:rPr>
          <w:color w:val="1A171C"/>
          <w:spacing w:val="-11"/>
          <w:sz w:val="20"/>
          <w:lang w:val="en-GB"/>
        </w:rPr>
        <w:t xml:space="preserve"> </w:t>
      </w:r>
      <w:r w:rsidRPr="004C3F24">
        <w:rPr>
          <w:color w:val="1A171C"/>
          <w:sz w:val="20"/>
          <w:lang w:val="en-GB"/>
        </w:rPr>
        <w:t>quality</w:t>
      </w:r>
      <w:r w:rsidRPr="004C3F24">
        <w:rPr>
          <w:color w:val="1A171C"/>
          <w:spacing w:val="-9"/>
          <w:sz w:val="20"/>
          <w:lang w:val="en-GB"/>
        </w:rPr>
        <w:t xml:space="preserve"> </w:t>
      </w:r>
      <w:r w:rsidRPr="004C3F24">
        <w:rPr>
          <w:color w:val="1A171C"/>
          <w:sz w:val="20"/>
          <w:lang w:val="en-GB"/>
        </w:rPr>
        <w:t>records</w:t>
      </w:r>
      <w:r w:rsidRPr="004C3F24">
        <w:rPr>
          <w:color w:val="1A171C"/>
          <w:spacing w:val="-10"/>
          <w:sz w:val="20"/>
          <w:lang w:val="en-GB"/>
        </w:rPr>
        <w:t xml:space="preserve"> </w:t>
      </w:r>
      <w:r w:rsidRPr="004C3F24">
        <w:rPr>
          <w:color w:val="1A171C"/>
          <w:sz w:val="20"/>
          <w:lang w:val="en-GB"/>
        </w:rPr>
        <w:t>as</w:t>
      </w:r>
      <w:r w:rsidRPr="004C3F24">
        <w:rPr>
          <w:color w:val="1A171C"/>
          <w:spacing w:val="-9"/>
          <w:sz w:val="20"/>
          <w:lang w:val="en-GB"/>
        </w:rPr>
        <w:t xml:space="preserve"> </w:t>
      </w:r>
      <w:r w:rsidRPr="004C3F24">
        <w:rPr>
          <w:color w:val="1A171C"/>
          <w:sz w:val="20"/>
          <w:lang w:val="en-GB"/>
        </w:rPr>
        <w:t>provided</w:t>
      </w:r>
      <w:r w:rsidRPr="004C3F24">
        <w:rPr>
          <w:color w:val="1A171C"/>
          <w:spacing w:val="-9"/>
          <w:sz w:val="20"/>
          <w:lang w:val="en-GB"/>
        </w:rPr>
        <w:t xml:space="preserve"> </w:t>
      </w:r>
      <w:r w:rsidRPr="004C3F24">
        <w:rPr>
          <w:color w:val="1A171C"/>
          <w:sz w:val="20"/>
          <w:lang w:val="en-GB"/>
        </w:rPr>
        <w:t>for</w:t>
      </w:r>
      <w:r w:rsidRPr="004C3F24">
        <w:rPr>
          <w:color w:val="1A171C"/>
          <w:spacing w:val="-9"/>
          <w:sz w:val="20"/>
          <w:lang w:val="en-GB"/>
        </w:rPr>
        <w:t xml:space="preserve"> </w:t>
      </w:r>
      <w:r w:rsidRPr="004C3F24">
        <w:rPr>
          <w:color w:val="1A171C"/>
          <w:sz w:val="20"/>
          <w:lang w:val="en-GB"/>
        </w:rPr>
        <w:t>by</w:t>
      </w:r>
      <w:r w:rsidRPr="004C3F24">
        <w:rPr>
          <w:color w:val="1A171C"/>
          <w:spacing w:val="-10"/>
          <w:sz w:val="20"/>
          <w:lang w:val="en-GB"/>
        </w:rPr>
        <w:t xml:space="preserve"> </w:t>
      </w:r>
      <w:r w:rsidRPr="004C3F24">
        <w:rPr>
          <w:color w:val="1A171C"/>
          <w:sz w:val="20"/>
          <w:lang w:val="en-GB"/>
        </w:rPr>
        <w:t>the</w:t>
      </w:r>
      <w:r w:rsidRPr="004C3F24">
        <w:rPr>
          <w:color w:val="1A171C"/>
          <w:spacing w:val="-10"/>
          <w:sz w:val="20"/>
          <w:lang w:val="en-GB"/>
        </w:rPr>
        <w:t xml:space="preserve"> </w:t>
      </w:r>
      <w:r w:rsidRPr="004C3F24">
        <w:rPr>
          <w:color w:val="1A171C"/>
          <w:sz w:val="20"/>
          <w:lang w:val="en-GB"/>
        </w:rPr>
        <w:t>manufacturing</w:t>
      </w:r>
      <w:r w:rsidRPr="004C3F24">
        <w:rPr>
          <w:color w:val="1A171C"/>
          <w:spacing w:val="-10"/>
          <w:sz w:val="20"/>
          <w:lang w:val="en-GB"/>
        </w:rPr>
        <w:t xml:space="preserve"> </w:t>
      </w:r>
      <w:r w:rsidRPr="004C3F24">
        <w:rPr>
          <w:color w:val="1A171C"/>
          <w:sz w:val="20"/>
          <w:lang w:val="en-GB"/>
        </w:rPr>
        <w:t>part</w:t>
      </w:r>
      <w:r w:rsidRPr="004C3F24">
        <w:rPr>
          <w:color w:val="1A171C"/>
          <w:spacing w:val="-8"/>
          <w:sz w:val="20"/>
          <w:lang w:val="en-GB"/>
        </w:rPr>
        <w:t xml:space="preserve"> </w:t>
      </w:r>
      <w:r w:rsidRPr="004C3F24">
        <w:rPr>
          <w:color w:val="1A171C"/>
          <w:sz w:val="20"/>
          <w:lang w:val="en-GB"/>
        </w:rPr>
        <w:t>of</w:t>
      </w:r>
      <w:r w:rsidRPr="004C3F24">
        <w:rPr>
          <w:color w:val="1A171C"/>
          <w:spacing w:val="-9"/>
          <w:sz w:val="20"/>
          <w:lang w:val="en-GB"/>
        </w:rPr>
        <w:t xml:space="preserve"> </w:t>
      </w:r>
      <w:r w:rsidRPr="004C3F24">
        <w:rPr>
          <w:color w:val="1A171C"/>
          <w:sz w:val="20"/>
          <w:lang w:val="en-GB"/>
        </w:rPr>
        <w:t>the</w:t>
      </w:r>
      <w:r w:rsidRPr="004C3F24">
        <w:rPr>
          <w:color w:val="1A171C"/>
          <w:spacing w:val="-11"/>
          <w:sz w:val="20"/>
          <w:lang w:val="en-GB"/>
        </w:rPr>
        <w:t xml:space="preserve"> </w:t>
      </w:r>
      <w:r w:rsidRPr="004C3F24">
        <w:rPr>
          <w:color w:val="1A171C"/>
          <w:sz w:val="20"/>
          <w:lang w:val="en-GB"/>
        </w:rPr>
        <w:t>quality</w:t>
      </w:r>
      <w:r w:rsidRPr="004C3F24">
        <w:rPr>
          <w:color w:val="1A171C"/>
          <w:spacing w:val="-9"/>
          <w:sz w:val="20"/>
          <w:lang w:val="en-GB"/>
        </w:rPr>
        <w:t xml:space="preserve"> </w:t>
      </w:r>
      <w:r w:rsidRPr="004C3F24">
        <w:rPr>
          <w:color w:val="1A171C"/>
          <w:sz w:val="20"/>
          <w:lang w:val="en-GB"/>
        </w:rPr>
        <w:t>system,</w:t>
      </w:r>
      <w:r w:rsidRPr="004C3F24">
        <w:rPr>
          <w:color w:val="1A171C"/>
          <w:spacing w:val="-10"/>
          <w:sz w:val="20"/>
          <w:lang w:val="en-GB"/>
        </w:rPr>
        <w:t xml:space="preserve"> </w:t>
      </w:r>
      <w:r w:rsidRPr="004C3F24">
        <w:rPr>
          <w:color w:val="1A171C"/>
          <w:sz w:val="20"/>
          <w:lang w:val="en-GB"/>
        </w:rPr>
        <w:t>such</w:t>
      </w:r>
      <w:r w:rsidRPr="004C3F24">
        <w:rPr>
          <w:color w:val="1A171C"/>
          <w:spacing w:val="-9"/>
          <w:sz w:val="20"/>
          <w:lang w:val="en-GB"/>
        </w:rPr>
        <w:t xml:space="preserve"> </w:t>
      </w:r>
      <w:r w:rsidRPr="004C3F24">
        <w:rPr>
          <w:color w:val="1A171C"/>
          <w:sz w:val="20"/>
          <w:lang w:val="en-GB"/>
        </w:rPr>
        <w:t>as</w:t>
      </w:r>
    </w:p>
    <w:p w14:paraId="337027A6" w14:textId="77777777" w:rsidR="00340395" w:rsidRPr="004C3F24" w:rsidRDefault="00340395" w:rsidP="00340395">
      <w:pPr>
        <w:rPr>
          <w:sz w:val="20"/>
          <w:lang w:val="en-GB"/>
        </w:rPr>
        <w:sectPr w:rsidR="00340395" w:rsidRPr="004C3F24" w:rsidSect="00340395">
          <w:pgSz w:w="11910" w:h="16840"/>
          <w:pgMar w:top="1740" w:right="460" w:bottom="1320" w:left="420" w:header="321" w:footer="1130" w:gutter="0"/>
          <w:cols w:space="708"/>
        </w:sectPr>
      </w:pPr>
    </w:p>
    <w:p w14:paraId="70ADD6FB" w14:textId="77777777" w:rsidR="00340395" w:rsidRDefault="00340395" w:rsidP="00340395">
      <w:pPr>
        <w:pStyle w:val="Brdtekst"/>
        <w:spacing w:before="99" w:line="228" w:lineRule="auto"/>
        <w:ind w:left="2041" w:right="2207"/>
        <w:jc w:val="both"/>
      </w:pPr>
      <w:bookmarkStart w:id="50" w:name="Tom_side"/>
      <w:bookmarkEnd w:id="50"/>
      <w:r>
        <w:rPr>
          <w:color w:val="1A171C"/>
          <w:w w:val="95"/>
        </w:rPr>
        <w:lastRenderedPageBreak/>
        <w:t>inspection</w:t>
      </w:r>
      <w:r>
        <w:rPr>
          <w:color w:val="1A171C"/>
          <w:spacing w:val="-5"/>
          <w:w w:val="95"/>
        </w:rPr>
        <w:t xml:space="preserve"> </w:t>
      </w:r>
      <w:r>
        <w:rPr>
          <w:color w:val="1A171C"/>
          <w:w w:val="95"/>
        </w:rPr>
        <w:t>reports</w:t>
      </w:r>
      <w:r>
        <w:rPr>
          <w:color w:val="1A171C"/>
          <w:spacing w:val="-4"/>
          <w:w w:val="95"/>
        </w:rPr>
        <w:t xml:space="preserve"> </w:t>
      </w:r>
      <w:r>
        <w:rPr>
          <w:color w:val="1A171C"/>
          <w:w w:val="95"/>
        </w:rPr>
        <w:t>and</w:t>
      </w:r>
      <w:r>
        <w:rPr>
          <w:color w:val="1A171C"/>
          <w:spacing w:val="-5"/>
          <w:w w:val="95"/>
        </w:rPr>
        <w:t xml:space="preserve"> </w:t>
      </w:r>
      <w:r>
        <w:rPr>
          <w:color w:val="1A171C"/>
          <w:w w:val="95"/>
        </w:rPr>
        <w:t>test</w:t>
      </w:r>
      <w:r>
        <w:rPr>
          <w:color w:val="1A171C"/>
          <w:spacing w:val="-5"/>
          <w:w w:val="95"/>
        </w:rPr>
        <w:t xml:space="preserve"> </w:t>
      </w:r>
      <w:r>
        <w:rPr>
          <w:color w:val="1A171C"/>
          <w:w w:val="95"/>
        </w:rPr>
        <w:t>data,</w:t>
      </w:r>
      <w:r>
        <w:rPr>
          <w:color w:val="1A171C"/>
          <w:spacing w:val="-4"/>
          <w:w w:val="95"/>
        </w:rPr>
        <w:t xml:space="preserve"> </w:t>
      </w:r>
      <w:r>
        <w:rPr>
          <w:color w:val="1A171C"/>
          <w:w w:val="95"/>
        </w:rPr>
        <w:t>calibration</w:t>
      </w:r>
      <w:r>
        <w:rPr>
          <w:color w:val="1A171C"/>
          <w:spacing w:val="-5"/>
          <w:w w:val="95"/>
        </w:rPr>
        <w:t xml:space="preserve"> </w:t>
      </w:r>
      <w:r>
        <w:rPr>
          <w:color w:val="1A171C"/>
          <w:w w:val="95"/>
        </w:rPr>
        <w:t>data,</w:t>
      </w:r>
      <w:r>
        <w:rPr>
          <w:color w:val="1A171C"/>
          <w:spacing w:val="-5"/>
          <w:w w:val="95"/>
        </w:rPr>
        <w:t xml:space="preserve"> </w:t>
      </w:r>
      <w:r>
        <w:rPr>
          <w:color w:val="1A171C"/>
          <w:w w:val="95"/>
        </w:rPr>
        <w:t>qualification</w:t>
      </w:r>
      <w:r>
        <w:rPr>
          <w:color w:val="1A171C"/>
          <w:spacing w:val="-4"/>
          <w:w w:val="95"/>
        </w:rPr>
        <w:t xml:space="preserve"> </w:t>
      </w:r>
      <w:r>
        <w:rPr>
          <w:color w:val="1A171C"/>
          <w:w w:val="95"/>
        </w:rPr>
        <w:t>reports</w:t>
      </w:r>
      <w:r>
        <w:rPr>
          <w:color w:val="1A171C"/>
          <w:spacing w:val="-4"/>
          <w:w w:val="95"/>
        </w:rPr>
        <w:t xml:space="preserve"> </w:t>
      </w:r>
      <w:r>
        <w:rPr>
          <w:color w:val="1A171C"/>
          <w:w w:val="95"/>
        </w:rPr>
        <w:t>on</w:t>
      </w:r>
      <w:r>
        <w:rPr>
          <w:color w:val="1A171C"/>
          <w:spacing w:val="-5"/>
          <w:w w:val="95"/>
        </w:rPr>
        <w:t xml:space="preserve"> </w:t>
      </w:r>
      <w:r>
        <w:rPr>
          <w:color w:val="1A171C"/>
          <w:w w:val="95"/>
        </w:rPr>
        <w:t>the</w:t>
      </w:r>
      <w:r>
        <w:rPr>
          <w:color w:val="1A171C"/>
          <w:spacing w:val="-6"/>
          <w:w w:val="95"/>
        </w:rPr>
        <w:t xml:space="preserve"> </w:t>
      </w:r>
      <w:r>
        <w:rPr>
          <w:color w:val="1A171C"/>
          <w:w w:val="95"/>
        </w:rPr>
        <w:t xml:space="preserve">personnel </w:t>
      </w:r>
      <w:r>
        <w:rPr>
          <w:color w:val="1A171C"/>
        </w:rPr>
        <w:t>concerned,</w:t>
      </w:r>
      <w:r>
        <w:rPr>
          <w:color w:val="1A171C"/>
          <w:spacing w:val="-1"/>
        </w:rPr>
        <w:t xml:space="preserve"> </w:t>
      </w:r>
      <w:r>
        <w:rPr>
          <w:color w:val="1A171C"/>
        </w:rPr>
        <w:t>etc.</w:t>
      </w:r>
    </w:p>
    <w:p w14:paraId="581D468E" w14:textId="77777777" w:rsidR="00340395" w:rsidRPr="004C3F24" w:rsidRDefault="00340395" w:rsidP="00340395">
      <w:pPr>
        <w:pStyle w:val="Listeavsnitt"/>
        <w:widowControl w:val="0"/>
        <w:numPr>
          <w:ilvl w:val="1"/>
          <w:numId w:val="50"/>
        </w:numPr>
        <w:tabs>
          <w:tab w:val="left" w:pos="1982"/>
        </w:tabs>
        <w:autoSpaceDE w:val="0"/>
        <w:autoSpaceDN w:val="0"/>
        <w:spacing w:before="101" w:after="0" w:line="228" w:lineRule="auto"/>
        <w:ind w:left="1980" w:right="1606"/>
        <w:contextualSpacing w:val="0"/>
        <w:jc w:val="both"/>
        <w:rPr>
          <w:sz w:val="20"/>
          <w:lang w:val="en-GB"/>
        </w:rPr>
      </w:pPr>
      <w:r w:rsidRPr="004C3F24">
        <w:rPr>
          <w:color w:val="1A171C"/>
          <w:sz w:val="20"/>
          <w:lang w:val="en-GB"/>
        </w:rPr>
        <w:t>The notified body shall carry out periodic audits to make sure that the manufacturer maintains and applies the quality system and shall provide the manufacturer with an audit report.</w:t>
      </w:r>
      <w:r w:rsidRPr="004C3F24">
        <w:rPr>
          <w:color w:val="1A171C"/>
          <w:spacing w:val="-30"/>
          <w:sz w:val="20"/>
          <w:lang w:val="en-GB"/>
        </w:rPr>
        <w:t xml:space="preserve"> </w:t>
      </w:r>
      <w:r w:rsidRPr="004C3F24">
        <w:rPr>
          <w:color w:val="1A171C"/>
          <w:sz w:val="20"/>
          <w:lang w:val="en-GB"/>
        </w:rPr>
        <w:t>The</w:t>
      </w:r>
      <w:r w:rsidRPr="004C3F24">
        <w:rPr>
          <w:color w:val="1A171C"/>
          <w:spacing w:val="-31"/>
          <w:sz w:val="20"/>
          <w:lang w:val="en-GB"/>
        </w:rPr>
        <w:t xml:space="preserve"> </w:t>
      </w:r>
      <w:r w:rsidRPr="004C3F24">
        <w:rPr>
          <w:color w:val="1A171C"/>
          <w:sz w:val="20"/>
          <w:lang w:val="en-GB"/>
        </w:rPr>
        <w:t>frequency</w:t>
      </w:r>
      <w:r w:rsidRPr="004C3F24">
        <w:rPr>
          <w:color w:val="1A171C"/>
          <w:spacing w:val="-30"/>
          <w:sz w:val="20"/>
          <w:lang w:val="en-GB"/>
        </w:rPr>
        <w:t xml:space="preserve"> </w:t>
      </w:r>
      <w:r w:rsidRPr="004C3F24">
        <w:rPr>
          <w:color w:val="1A171C"/>
          <w:sz w:val="20"/>
          <w:lang w:val="en-GB"/>
        </w:rPr>
        <w:t>of</w:t>
      </w:r>
      <w:r w:rsidRPr="004C3F24">
        <w:rPr>
          <w:color w:val="1A171C"/>
          <w:spacing w:val="-30"/>
          <w:sz w:val="20"/>
          <w:lang w:val="en-GB"/>
        </w:rPr>
        <w:t xml:space="preserve"> </w:t>
      </w:r>
      <w:r w:rsidRPr="004C3F24">
        <w:rPr>
          <w:color w:val="1A171C"/>
          <w:sz w:val="20"/>
          <w:lang w:val="en-GB"/>
        </w:rPr>
        <w:t>periodic</w:t>
      </w:r>
      <w:r w:rsidRPr="004C3F24">
        <w:rPr>
          <w:color w:val="1A171C"/>
          <w:spacing w:val="-30"/>
          <w:sz w:val="20"/>
          <w:lang w:val="en-GB"/>
        </w:rPr>
        <w:t xml:space="preserve"> </w:t>
      </w:r>
      <w:r w:rsidRPr="004C3F24">
        <w:rPr>
          <w:color w:val="1A171C"/>
          <w:sz w:val="20"/>
          <w:lang w:val="en-GB"/>
        </w:rPr>
        <w:t>audits</w:t>
      </w:r>
      <w:r w:rsidRPr="004C3F24">
        <w:rPr>
          <w:color w:val="1A171C"/>
          <w:spacing w:val="-30"/>
          <w:sz w:val="20"/>
          <w:lang w:val="en-GB"/>
        </w:rPr>
        <w:t xml:space="preserve"> </w:t>
      </w:r>
      <w:r w:rsidRPr="004C3F24">
        <w:rPr>
          <w:color w:val="1A171C"/>
          <w:sz w:val="20"/>
          <w:lang w:val="en-GB"/>
        </w:rPr>
        <w:t>shall</w:t>
      </w:r>
      <w:r w:rsidRPr="004C3F24">
        <w:rPr>
          <w:color w:val="1A171C"/>
          <w:spacing w:val="-30"/>
          <w:sz w:val="20"/>
          <w:lang w:val="en-GB"/>
        </w:rPr>
        <w:t xml:space="preserve"> </w:t>
      </w:r>
      <w:r w:rsidRPr="004C3F24">
        <w:rPr>
          <w:color w:val="1A171C"/>
          <w:sz w:val="20"/>
          <w:lang w:val="en-GB"/>
        </w:rPr>
        <w:t>be</w:t>
      </w:r>
      <w:r w:rsidRPr="004C3F24">
        <w:rPr>
          <w:color w:val="1A171C"/>
          <w:spacing w:val="-31"/>
          <w:sz w:val="20"/>
          <w:lang w:val="en-GB"/>
        </w:rPr>
        <w:t xml:space="preserve"> </w:t>
      </w:r>
      <w:r w:rsidRPr="004C3F24">
        <w:rPr>
          <w:color w:val="1A171C"/>
          <w:sz w:val="20"/>
          <w:lang w:val="en-GB"/>
        </w:rPr>
        <w:t>such</w:t>
      </w:r>
      <w:r w:rsidRPr="004C3F24">
        <w:rPr>
          <w:color w:val="1A171C"/>
          <w:spacing w:val="-30"/>
          <w:sz w:val="20"/>
          <w:lang w:val="en-GB"/>
        </w:rPr>
        <w:t xml:space="preserve"> </w:t>
      </w:r>
      <w:r w:rsidRPr="004C3F24">
        <w:rPr>
          <w:color w:val="1A171C"/>
          <w:sz w:val="20"/>
          <w:lang w:val="en-GB"/>
        </w:rPr>
        <w:t>that</w:t>
      </w:r>
      <w:r w:rsidRPr="004C3F24">
        <w:rPr>
          <w:color w:val="1A171C"/>
          <w:spacing w:val="-30"/>
          <w:sz w:val="20"/>
          <w:lang w:val="en-GB"/>
        </w:rPr>
        <w:t xml:space="preserve"> </w:t>
      </w:r>
      <w:r w:rsidRPr="004C3F24">
        <w:rPr>
          <w:color w:val="1A171C"/>
          <w:sz w:val="20"/>
          <w:lang w:val="en-GB"/>
        </w:rPr>
        <w:t>a</w:t>
      </w:r>
      <w:r w:rsidRPr="004C3F24">
        <w:rPr>
          <w:color w:val="1A171C"/>
          <w:spacing w:val="-30"/>
          <w:sz w:val="20"/>
          <w:lang w:val="en-GB"/>
        </w:rPr>
        <w:t xml:space="preserve"> </w:t>
      </w:r>
      <w:r w:rsidRPr="004C3F24">
        <w:rPr>
          <w:color w:val="1A171C"/>
          <w:sz w:val="20"/>
          <w:lang w:val="en-GB"/>
        </w:rPr>
        <w:t>full</w:t>
      </w:r>
      <w:r w:rsidRPr="004C3F24">
        <w:rPr>
          <w:color w:val="1A171C"/>
          <w:spacing w:val="-30"/>
          <w:sz w:val="20"/>
          <w:lang w:val="en-GB"/>
        </w:rPr>
        <w:t xml:space="preserve"> </w:t>
      </w:r>
      <w:r w:rsidRPr="004C3F24">
        <w:rPr>
          <w:color w:val="1A171C"/>
          <w:sz w:val="20"/>
          <w:lang w:val="en-GB"/>
        </w:rPr>
        <w:t>reassessment</w:t>
      </w:r>
      <w:r w:rsidRPr="004C3F24">
        <w:rPr>
          <w:color w:val="1A171C"/>
          <w:spacing w:val="-30"/>
          <w:sz w:val="20"/>
          <w:lang w:val="en-GB"/>
        </w:rPr>
        <w:t xml:space="preserve"> </w:t>
      </w:r>
      <w:r w:rsidRPr="004C3F24">
        <w:rPr>
          <w:color w:val="1A171C"/>
          <w:sz w:val="20"/>
          <w:lang w:val="en-GB"/>
        </w:rPr>
        <w:t>is</w:t>
      </w:r>
      <w:r w:rsidRPr="004C3F24">
        <w:rPr>
          <w:color w:val="1A171C"/>
          <w:spacing w:val="-30"/>
          <w:sz w:val="20"/>
          <w:lang w:val="en-GB"/>
        </w:rPr>
        <w:t xml:space="preserve"> </w:t>
      </w:r>
      <w:r w:rsidRPr="004C3F24">
        <w:rPr>
          <w:color w:val="1A171C"/>
          <w:sz w:val="20"/>
          <w:lang w:val="en-GB"/>
        </w:rPr>
        <w:t>carried</w:t>
      </w:r>
      <w:r w:rsidRPr="004C3F24">
        <w:rPr>
          <w:color w:val="1A171C"/>
          <w:spacing w:val="-30"/>
          <w:sz w:val="20"/>
          <w:lang w:val="en-GB"/>
        </w:rPr>
        <w:t xml:space="preserve"> </w:t>
      </w:r>
      <w:r w:rsidRPr="004C3F24">
        <w:rPr>
          <w:color w:val="1A171C"/>
          <w:sz w:val="20"/>
          <w:lang w:val="en-GB"/>
        </w:rPr>
        <w:t>out</w:t>
      </w:r>
      <w:r w:rsidRPr="004C3F24">
        <w:rPr>
          <w:color w:val="1A171C"/>
          <w:spacing w:val="-30"/>
          <w:sz w:val="20"/>
          <w:lang w:val="en-GB"/>
        </w:rPr>
        <w:t xml:space="preserve"> </w:t>
      </w:r>
      <w:r w:rsidRPr="004C3F24">
        <w:rPr>
          <w:color w:val="1A171C"/>
          <w:sz w:val="20"/>
          <w:lang w:val="en-GB"/>
        </w:rPr>
        <w:t>every three</w:t>
      </w:r>
      <w:r w:rsidRPr="004C3F24">
        <w:rPr>
          <w:color w:val="1A171C"/>
          <w:spacing w:val="-15"/>
          <w:sz w:val="20"/>
          <w:lang w:val="en-GB"/>
        </w:rPr>
        <w:t xml:space="preserve"> </w:t>
      </w:r>
      <w:r w:rsidRPr="004C3F24">
        <w:rPr>
          <w:color w:val="1A171C"/>
          <w:sz w:val="20"/>
          <w:lang w:val="en-GB"/>
        </w:rPr>
        <w:t>years.</w:t>
      </w:r>
    </w:p>
    <w:p w14:paraId="76289AA9" w14:textId="77777777" w:rsidR="00340395" w:rsidRPr="004C3F24" w:rsidRDefault="00340395" w:rsidP="00340395">
      <w:pPr>
        <w:pStyle w:val="Listeavsnitt"/>
        <w:widowControl w:val="0"/>
        <w:numPr>
          <w:ilvl w:val="1"/>
          <w:numId w:val="50"/>
        </w:numPr>
        <w:tabs>
          <w:tab w:val="left" w:pos="1962"/>
        </w:tabs>
        <w:autoSpaceDE w:val="0"/>
        <w:autoSpaceDN w:val="0"/>
        <w:spacing w:before="53" w:after="0" w:line="240" w:lineRule="auto"/>
        <w:ind w:left="1961" w:hanging="379"/>
        <w:contextualSpacing w:val="0"/>
        <w:jc w:val="both"/>
        <w:rPr>
          <w:sz w:val="20"/>
          <w:lang w:val="en-GB"/>
        </w:rPr>
      </w:pPr>
      <w:r w:rsidRPr="004C3F24">
        <w:rPr>
          <w:color w:val="1A171C"/>
          <w:sz w:val="20"/>
          <w:lang w:val="en-GB"/>
        </w:rPr>
        <w:t>In addition, the notified body may pay unexpected visits to the</w:t>
      </w:r>
      <w:r w:rsidRPr="004C3F24">
        <w:rPr>
          <w:color w:val="1A171C"/>
          <w:spacing w:val="-22"/>
          <w:sz w:val="20"/>
          <w:lang w:val="en-GB"/>
        </w:rPr>
        <w:t xml:space="preserve"> </w:t>
      </w:r>
      <w:r w:rsidRPr="004C3F24">
        <w:rPr>
          <w:color w:val="1A171C"/>
          <w:sz w:val="20"/>
          <w:lang w:val="en-GB"/>
        </w:rPr>
        <w:t>manufacturer.</w:t>
      </w:r>
    </w:p>
    <w:p w14:paraId="0EC246E0" w14:textId="77777777" w:rsidR="00340395" w:rsidRDefault="00340395" w:rsidP="00340395">
      <w:pPr>
        <w:pStyle w:val="Brdtekst"/>
        <w:spacing w:before="179" w:line="228" w:lineRule="auto"/>
        <w:ind w:left="1962" w:right="1625" w:firstLine="1"/>
        <w:jc w:val="both"/>
      </w:pPr>
      <w:r>
        <w:rPr>
          <w:color w:val="1A171C"/>
        </w:rPr>
        <w:t>The</w:t>
      </w:r>
      <w:r>
        <w:rPr>
          <w:color w:val="1A171C"/>
          <w:spacing w:val="-18"/>
        </w:rPr>
        <w:t xml:space="preserve"> </w:t>
      </w:r>
      <w:r>
        <w:rPr>
          <w:color w:val="1A171C"/>
        </w:rPr>
        <w:t>need</w:t>
      </w:r>
      <w:r>
        <w:rPr>
          <w:color w:val="1A171C"/>
          <w:spacing w:val="-16"/>
        </w:rPr>
        <w:t xml:space="preserve"> </w:t>
      </w:r>
      <w:r>
        <w:rPr>
          <w:color w:val="1A171C"/>
        </w:rPr>
        <w:t>for</w:t>
      </w:r>
      <w:r>
        <w:rPr>
          <w:color w:val="1A171C"/>
          <w:spacing w:val="-17"/>
        </w:rPr>
        <w:t xml:space="preserve"> </w:t>
      </w:r>
      <w:r>
        <w:rPr>
          <w:color w:val="1A171C"/>
        </w:rPr>
        <w:t>such</w:t>
      </w:r>
      <w:r>
        <w:rPr>
          <w:color w:val="1A171C"/>
          <w:spacing w:val="-17"/>
        </w:rPr>
        <w:t xml:space="preserve"> </w:t>
      </w:r>
      <w:r>
        <w:rPr>
          <w:color w:val="1A171C"/>
        </w:rPr>
        <w:t>additional</w:t>
      </w:r>
      <w:r>
        <w:rPr>
          <w:color w:val="1A171C"/>
          <w:spacing w:val="-17"/>
        </w:rPr>
        <w:t xml:space="preserve"> </w:t>
      </w:r>
      <w:r>
        <w:rPr>
          <w:color w:val="1A171C"/>
        </w:rPr>
        <w:t>visits,</w:t>
      </w:r>
      <w:r>
        <w:rPr>
          <w:color w:val="1A171C"/>
          <w:spacing w:val="-17"/>
        </w:rPr>
        <w:t xml:space="preserve"> </w:t>
      </w:r>
      <w:r>
        <w:rPr>
          <w:color w:val="1A171C"/>
        </w:rPr>
        <w:t>and</w:t>
      </w:r>
      <w:r>
        <w:rPr>
          <w:color w:val="1A171C"/>
          <w:spacing w:val="-16"/>
        </w:rPr>
        <w:t xml:space="preserve"> </w:t>
      </w:r>
      <w:r>
        <w:rPr>
          <w:color w:val="1A171C"/>
        </w:rPr>
        <w:t>the</w:t>
      </w:r>
      <w:r>
        <w:rPr>
          <w:color w:val="1A171C"/>
          <w:spacing w:val="-17"/>
        </w:rPr>
        <w:t xml:space="preserve"> </w:t>
      </w:r>
      <w:r>
        <w:rPr>
          <w:color w:val="1A171C"/>
        </w:rPr>
        <w:t>frequency</w:t>
      </w:r>
      <w:r>
        <w:rPr>
          <w:color w:val="1A171C"/>
          <w:spacing w:val="-17"/>
        </w:rPr>
        <w:t xml:space="preserve"> </w:t>
      </w:r>
      <w:r>
        <w:rPr>
          <w:color w:val="1A171C"/>
        </w:rPr>
        <w:t>thereof,</w:t>
      </w:r>
      <w:r>
        <w:rPr>
          <w:color w:val="1A171C"/>
          <w:spacing w:val="-18"/>
        </w:rPr>
        <w:t xml:space="preserve"> </w:t>
      </w:r>
      <w:r>
        <w:rPr>
          <w:color w:val="1A171C"/>
        </w:rPr>
        <w:t>will</w:t>
      </w:r>
      <w:r>
        <w:rPr>
          <w:color w:val="1A171C"/>
          <w:spacing w:val="-18"/>
        </w:rPr>
        <w:t xml:space="preserve"> </w:t>
      </w:r>
      <w:r>
        <w:rPr>
          <w:color w:val="1A171C"/>
        </w:rPr>
        <w:t>be</w:t>
      </w:r>
      <w:r>
        <w:rPr>
          <w:color w:val="1A171C"/>
          <w:spacing w:val="-17"/>
        </w:rPr>
        <w:t xml:space="preserve"> </w:t>
      </w:r>
      <w:r>
        <w:rPr>
          <w:color w:val="1A171C"/>
        </w:rPr>
        <w:t>determined</w:t>
      </w:r>
      <w:r>
        <w:rPr>
          <w:color w:val="1A171C"/>
          <w:spacing w:val="-16"/>
        </w:rPr>
        <w:t xml:space="preserve"> </w:t>
      </w:r>
      <w:proofErr w:type="gramStart"/>
      <w:r>
        <w:rPr>
          <w:color w:val="1A171C"/>
        </w:rPr>
        <w:t>on</w:t>
      </w:r>
      <w:r>
        <w:rPr>
          <w:color w:val="1A171C"/>
          <w:spacing w:val="-16"/>
        </w:rPr>
        <w:t xml:space="preserve"> </w:t>
      </w:r>
      <w:r>
        <w:rPr>
          <w:color w:val="1A171C"/>
        </w:rPr>
        <w:t>the</w:t>
      </w:r>
      <w:r>
        <w:rPr>
          <w:color w:val="1A171C"/>
          <w:spacing w:val="-17"/>
        </w:rPr>
        <w:t xml:space="preserve"> </w:t>
      </w:r>
      <w:r>
        <w:rPr>
          <w:color w:val="1A171C"/>
        </w:rPr>
        <w:t>basis of</w:t>
      </w:r>
      <w:proofErr w:type="gramEnd"/>
      <w:r>
        <w:rPr>
          <w:color w:val="1A171C"/>
          <w:spacing w:val="-19"/>
        </w:rPr>
        <w:t xml:space="preserve"> </w:t>
      </w:r>
      <w:r>
        <w:rPr>
          <w:color w:val="1A171C"/>
        </w:rPr>
        <w:t>a</w:t>
      </w:r>
      <w:r>
        <w:rPr>
          <w:color w:val="1A171C"/>
          <w:spacing w:val="-18"/>
        </w:rPr>
        <w:t xml:space="preserve"> </w:t>
      </w:r>
      <w:r>
        <w:rPr>
          <w:color w:val="1A171C"/>
        </w:rPr>
        <w:t>visit</w:t>
      </w:r>
      <w:r>
        <w:rPr>
          <w:color w:val="1A171C"/>
          <w:spacing w:val="-18"/>
        </w:rPr>
        <w:t xml:space="preserve"> </w:t>
      </w:r>
      <w:r>
        <w:rPr>
          <w:color w:val="1A171C"/>
        </w:rPr>
        <w:t>control</w:t>
      </w:r>
      <w:r>
        <w:rPr>
          <w:color w:val="1A171C"/>
          <w:spacing w:val="-14"/>
        </w:rPr>
        <w:t xml:space="preserve"> </w:t>
      </w:r>
      <w:r>
        <w:rPr>
          <w:color w:val="1A171C"/>
        </w:rPr>
        <w:t>system</w:t>
      </w:r>
      <w:r>
        <w:rPr>
          <w:color w:val="1A171C"/>
          <w:spacing w:val="-23"/>
        </w:rPr>
        <w:t xml:space="preserve"> </w:t>
      </w:r>
      <w:r>
        <w:rPr>
          <w:color w:val="1A171C"/>
        </w:rPr>
        <w:t>operated</w:t>
      </w:r>
      <w:r>
        <w:rPr>
          <w:color w:val="1A171C"/>
          <w:spacing w:val="-22"/>
        </w:rPr>
        <w:t xml:space="preserve"> </w:t>
      </w:r>
      <w:r>
        <w:rPr>
          <w:color w:val="1A171C"/>
        </w:rPr>
        <w:t>by</w:t>
      </w:r>
      <w:r>
        <w:rPr>
          <w:color w:val="1A171C"/>
          <w:spacing w:val="-21"/>
        </w:rPr>
        <w:t xml:space="preserve"> </w:t>
      </w:r>
      <w:r>
        <w:rPr>
          <w:color w:val="1A171C"/>
        </w:rPr>
        <w:t>the</w:t>
      </w:r>
      <w:r>
        <w:rPr>
          <w:color w:val="1A171C"/>
          <w:spacing w:val="-24"/>
        </w:rPr>
        <w:t xml:space="preserve"> </w:t>
      </w:r>
      <w:r>
        <w:rPr>
          <w:color w:val="1A171C"/>
        </w:rPr>
        <w:t>notified</w:t>
      </w:r>
      <w:r>
        <w:rPr>
          <w:color w:val="1A171C"/>
          <w:spacing w:val="-22"/>
        </w:rPr>
        <w:t xml:space="preserve"> </w:t>
      </w:r>
      <w:r>
        <w:rPr>
          <w:color w:val="1A171C"/>
        </w:rPr>
        <w:t>body.</w:t>
      </w:r>
      <w:r>
        <w:rPr>
          <w:color w:val="1A171C"/>
          <w:spacing w:val="-22"/>
        </w:rPr>
        <w:t xml:space="preserve"> </w:t>
      </w:r>
      <w:r>
        <w:rPr>
          <w:color w:val="1A171C"/>
        </w:rPr>
        <w:t>In</w:t>
      </w:r>
      <w:r>
        <w:rPr>
          <w:color w:val="1A171C"/>
          <w:spacing w:val="-22"/>
        </w:rPr>
        <w:t xml:space="preserve"> </w:t>
      </w:r>
      <w:r>
        <w:rPr>
          <w:color w:val="1A171C"/>
        </w:rPr>
        <w:t>particular,</w:t>
      </w:r>
      <w:r>
        <w:rPr>
          <w:color w:val="1A171C"/>
          <w:spacing w:val="-23"/>
        </w:rPr>
        <w:t xml:space="preserve"> </w:t>
      </w:r>
      <w:r>
        <w:rPr>
          <w:color w:val="1A171C"/>
        </w:rPr>
        <w:t>the</w:t>
      </w:r>
      <w:r>
        <w:rPr>
          <w:color w:val="1A171C"/>
          <w:spacing w:val="-22"/>
        </w:rPr>
        <w:t xml:space="preserve"> </w:t>
      </w:r>
      <w:r>
        <w:rPr>
          <w:color w:val="1A171C"/>
        </w:rPr>
        <w:t>following</w:t>
      </w:r>
      <w:r>
        <w:rPr>
          <w:color w:val="1A171C"/>
          <w:spacing w:val="-21"/>
        </w:rPr>
        <w:t xml:space="preserve"> </w:t>
      </w:r>
      <w:r>
        <w:rPr>
          <w:color w:val="1A171C"/>
        </w:rPr>
        <w:t>factors</w:t>
      </w:r>
      <w:r>
        <w:rPr>
          <w:color w:val="1A171C"/>
          <w:spacing w:val="-24"/>
        </w:rPr>
        <w:t xml:space="preserve"> </w:t>
      </w:r>
      <w:r>
        <w:rPr>
          <w:color w:val="1A171C"/>
        </w:rPr>
        <w:t>must be</w:t>
      </w:r>
      <w:r>
        <w:rPr>
          <w:color w:val="1A171C"/>
          <w:spacing w:val="-13"/>
        </w:rPr>
        <w:t xml:space="preserve"> </w:t>
      </w:r>
      <w:r>
        <w:rPr>
          <w:color w:val="1A171C"/>
        </w:rPr>
        <w:t>considered</w:t>
      </w:r>
      <w:r>
        <w:rPr>
          <w:color w:val="1A171C"/>
          <w:spacing w:val="-14"/>
        </w:rPr>
        <w:t xml:space="preserve"> </w:t>
      </w:r>
      <w:r>
        <w:rPr>
          <w:color w:val="1A171C"/>
        </w:rPr>
        <w:t>in</w:t>
      </w:r>
      <w:r>
        <w:rPr>
          <w:color w:val="1A171C"/>
          <w:spacing w:val="-12"/>
        </w:rPr>
        <w:t xml:space="preserve"> </w:t>
      </w:r>
      <w:r>
        <w:rPr>
          <w:color w:val="1A171C"/>
        </w:rPr>
        <w:t>the</w:t>
      </w:r>
      <w:r>
        <w:rPr>
          <w:color w:val="1A171C"/>
          <w:spacing w:val="-13"/>
        </w:rPr>
        <w:t xml:space="preserve"> </w:t>
      </w:r>
      <w:r>
        <w:rPr>
          <w:color w:val="1A171C"/>
        </w:rPr>
        <w:t>visit</w:t>
      </w:r>
      <w:r>
        <w:rPr>
          <w:color w:val="1A171C"/>
          <w:spacing w:val="-13"/>
        </w:rPr>
        <w:t xml:space="preserve"> </w:t>
      </w:r>
      <w:r>
        <w:rPr>
          <w:color w:val="1A171C"/>
        </w:rPr>
        <w:t>control system:</w:t>
      </w:r>
    </w:p>
    <w:p w14:paraId="4E25AE0E" w14:textId="77777777" w:rsidR="00340395" w:rsidRPr="004C3F24" w:rsidRDefault="00340395" w:rsidP="00340395">
      <w:pPr>
        <w:pStyle w:val="Listeavsnitt"/>
        <w:widowControl w:val="0"/>
        <w:numPr>
          <w:ilvl w:val="2"/>
          <w:numId w:val="50"/>
        </w:numPr>
        <w:tabs>
          <w:tab w:val="left" w:pos="2232"/>
        </w:tabs>
        <w:autoSpaceDE w:val="0"/>
        <w:autoSpaceDN w:val="0"/>
        <w:spacing w:before="170" w:after="0" w:line="240" w:lineRule="auto"/>
        <w:ind w:left="2231"/>
        <w:contextualSpacing w:val="0"/>
        <w:rPr>
          <w:sz w:val="20"/>
          <w:lang w:val="en-GB"/>
        </w:rPr>
      </w:pPr>
      <w:r w:rsidRPr="004C3F24">
        <w:rPr>
          <w:color w:val="1A171C"/>
          <w:sz w:val="20"/>
          <w:lang w:val="en-GB"/>
        </w:rPr>
        <w:t>the category of the equipment,</w:t>
      </w:r>
    </w:p>
    <w:p w14:paraId="16932F26" w14:textId="77777777" w:rsidR="00340395" w:rsidRPr="004C3F24" w:rsidRDefault="00340395" w:rsidP="00340395">
      <w:pPr>
        <w:pStyle w:val="Listeavsnitt"/>
        <w:widowControl w:val="0"/>
        <w:numPr>
          <w:ilvl w:val="2"/>
          <w:numId w:val="50"/>
        </w:numPr>
        <w:tabs>
          <w:tab w:val="left" w:pos="2232"/>
        </w:tabs>
        <w:autoSpaceDE w:val="0"/>
        <w:autoSpaceDN w:val="0"/>
        <w:spacing w:before="170" w:after="0" w:line="240" w:lineRule="auto"/>
        <w:ind w:left="2231"/>
        <w:contextualSpacing w:val="0"/>
        <w:rPr>
          <w:sz w:val="20"/>
          <w:lang w:val="en-GB"/>
        </w:rPr>
      </w:pPr>
      <w:r w:rsidRPr="004C3F24">
        <w:rPr>
          <w:color w:val="1A171C"/>
          <w:sz w:val="20"/>
          <w:lang w:val="en-GB"/>
        </w:rPr>
        <w:t>the</w:t>
      </w:r>
      <w:r w:rsidRPr="004C3F24">
        <w:rPr>
          <w:color w:val="1A171C"/>
          <w:spacing w:val="-15"/>
          <w:sz w:val="20"/>
          <w:lang w:val="en-GB"/>
        </w:rPr>
        <w:t xml:space="preserve"> </w:t>
      </w:r>
      <w:r w:rsidRPr="004C3F24">
        <w:rPr>
          <w:color w:val="1A171C"/>
          <w:sz w:val="20"/>
          <w:lang w:val="en-GB"/>
        </w:rPr>
        <w:t>results</w:t>
      </w:r>
      <w:r w:rsidRPr="004C3F24">
        <w:rPr>
          <w:color w:val="1A171C"/>
          <w:spacing w:val="-14"/>
          <w:sz w:val="20"/>
          <w:lang w:val="en-GB"/>
        </w:rPr>
        <w:t xml:space="preserve"> </w:t>
      </w:r>
      <w:r w:rsidRPr="004C3F24">
        <w:rPr>
          <w:color w:val="1A171C"/>
          <w:sz w:val="20"/>
          <w:lang w:val="en-GB"/>
        </w:rPr>
        <w:t>of</w:t>
      </w:r>
      <w:r w:rsidRPr="004C3F24">
        <w:rPr>
          <w:color w:val="1A171C"/>
          <w:spacing w:val="-15"/>
          <w:sz w:val="20"/>
          <w:lang w:val="en-GB"/>
        </w:rPr>
        <w:t xml:space="preserve"> </w:t>
      </w:r>
      <w:r w:rsidRPr="004C3F24">
        <w:rPr>
          <w:color w:val="1A171C"/>
          <w:sz w:val="20"/>
          <w:lang w:val="en-GB"/>
        </w:rPr>
        <w:t>previous</w:t>
      </w:r>
      <w:r w:rsidRPr="004C3F24">
        <w:rPr>
          <w:color w:val="1A171C"/>
          <w:spacing w:val="-15"/>
          <w:sz w:val="20"/>
          <w:lang w:val="en-GB"/>
        </w:rPr>
        <w:t xml:space="preserve"> </w:t>
      </w:r>
      <w:r w:rsidRPr="004C3F24">
        <w:rPr>
          <w:color w:val="1A171C"/>
          <w:sz w:val="20"/>
          <w:lang w:val="en-GB"/>
        </w:rPr>
        <w:t>surveillance</w:t>
      </w:r>
      <w:r w:rsidRPr="004C3F24">
        <w:rPr>
          <w:color w:val="1A171C"/>
          <w:spacing w:val="-17"/>
          <w:sz w:val="20"/>
          <w:lang w:val="en-GB"/>
        </w:rPr>
        <w:t xml:space="preserve"> </w:t>
      </w:r>
      <w:r w:rsidRPr="004C3F24">
        <w:rPr>
          <w:color w:val="1A171C"/>
          <w:sz w:val="20"/>
          <w:lang w:val="en-GB"/>
        </w:rPr>
        <w:t>visits,</w:t>
      </w:r>
    </w:p>
    <w:p w14:paraId="2784730A" w14:textId="77777777" w:rsidR="00340395" w:rsidRPr="004C3F24" w:rsidRDefault="00340395" w:rsidP="00340395">
      <w:pPr>
        <w:pStyle w:val="Listeavsnitt"/>
        <w:widowControl w:val="0"/>
        <w:numPr>
          <w:ilvl w:val="2"/>
          <w:numId w:val="50"/>
        </w:numPr>
        <w:tabs>
          <w:tab w:val="left" w:pos="2232"/>
        </w:tabs>
        <w:autoSpaceDE w:val="0"/>
        <w:autoSpaceDN w:val="0"/>
        <w:spacing w:before="170" w:after="0" w:line="240" w:lineRule="auto"/>
        <w:ind w:left="2231"/>
        <w:contextualSpacing w:val="0"/>
        <w:rPr>
          <w:sz w:val="20"/>
          <w:lang w:val="en-GB"/>
        </w:rPr>
      </w:pPr>
      <w:r w:rsidRPr="004C3F24">
        <w:rPr>
          <w:color w:val="1A171C"/>
          <w:sz w:val="20"/>
          <w:lang w:val="en-GB"/>
        </w:rPr>
        <w:t>the need to follow up corrective</w:t>
      </w:r>
      <w:r w:rsidRPr="004C3F24">
        <w:rPr>
          <w:color w:val="1A171C"/>
          <w:spacing w:val="-12"/>
          <w:sz w:val="20"/>
          <w:lang w:val="en-GB"/>
        </w:rPr>
        <w:t xml:space="preserve"> </w:t>
      </w:r>
      <w:r w:rsidRPr="004C3F24">
        <w:rPr>
          <w:color w:val="1A171C"/>
          <w:sz w:val="20"/>
          <w:lang w:val="en-GB"/>
        </w:rPr>
        <w:t>action(s),</w:t>
      </w:r>
    </w:p>
    <w:p w14:paraId="1F3DFCE2" w14:textId="77777777" w:rsidR="00340395" w:rsidRPr="004C3F24" w:rsidRDefault="00340395" w:rsidP="00340395">
      <w:pPr>
        <w:pStyle w:val="Listeavsnitt"/>
        <w:widowControl w:val="0"/>
        <w:numPr>
          <w:ilvl w:val="2"/>
          <w:numId w:val="50"/>
        </w:numPr>
        <w:tabs>
          <w:tab w:val="left" w:pos="2228"/>
        </w:tabs>
        <w:autoSpaceDE w:val="0"/>
        <w:autoSpaceDN w:val="0"/>
        <w:spacing w:before="108" w:after="0" w:line="240" w:lineRule="auto"/>
        <w:ind w:left="2227"/>
        <w:contextualSpacing w:val="0"/>
        <w:rPr>
          <w:sz w:val="20"/>
          <w:lang w:val="en-GB"/>
        </w:rPr>
      </w:pPr>
      <w:r w:rsidRPr="004C3F24">
        <w:rPr>
          <w:color w:val="1A171C"/>
          <w:sz w:val="20"/>
          <w:lang w:val="en-GB"/>
        </w:rPr>
        <w:t>special</w:t>
      </w:r>
      <w:r w:rsidRPr="004C3F24">
        <w:rPr>
          <w:color w:val="1A171C"/>
          <w:spacing w:val="-7"/>
          <w:sz w:val="20"/>
          <w:lang w:val="en-GB"/>
        </w:rPr>
        <w:t xml:space="preserve"> </w:t>
      </w:r>
      <w:r w:rsidRPr="004C3F24">
        <w:rPr>
          <w:color w:val="1A171C"/>
          <w:sz w:val="20"/>
          <w:lang w:val="en-GB"/>
        </w:rPr>
        <w:t>conditions</w:t>
      </w:r>
      <w:r w:rsidRPr="004C3F24">
        <w:rPr>
          <w:color w:val="1A171C"/>
          <w:spacing w:val="-6"/>
          <w:sz w:val="20"/>
          <w:lang w:val="en-GB"/>
        </w:rPr>
        <w:t xml:space="preserve"> </w:t>
      </w:r>
      <w:r w:rsidRPr="004C3F24">
        <w:rPr>
          <w:color w:val="1A171C"/>
          <w:sz w:val="20"/>
          <w:lang w:val="en-GB"/>
        </w:rPr>
        <w:t>linked</w:t>
      </w:r>
      <w:r w:rsidRPr="004C3F24">
        <w:rPr>
          <w:color w:val="1A171C"/>
          <w:spacing w:val="-6"/>
          <w:sz w:val="20"/>
          <w:lang w:val="en-GB"/>
        </w:rPr>
        <w:t xml:space="preserve"> </w:t>
      </w:r>
      <w:r w:rsidRPr="004C3F24">
        <w:rPr>
          <w:color w:val="1A171C"/>
          <w:sz w:val="20"/>
          <w:lang w:val="en-GB"/>
        </w:rPr>
        <w:t>to</w:t>
      </w:r>
      <w:r w:rsidRPr="004C3F24">
        <w:rPr>
          <w:color w:val="1A171C"/>
          <w:spacing w:val="-7"/>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approval</w:t>
      </w:r>
      <w:r w:rsidRPr="004C3F24">
        <w:rPr>
          <w:color w:val="1A171C"/>
          <w:spacing w:val="-6"/>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the</w:t>
      </w:r>
      <w:r w:rsidRPr="004C3F24">
        <w:rPr>
          <w:color w:val="1A171C"/>
          <w:spacing w:val="-6"/>
          <w:sz w:val="20"/>
          <w:lang w:val="en-GB"/>
        </w:rPr>
        <w:t xml:space="preserve"> </w:t>
      </w:r>
      <w:r w:rsidRPr="004C3F24">
        <w:rPr>
          <w:color w:val="1A171C"/>
          <w:sz w:val="20"/>
          <w:lang w:val="en-GB"/>
        </w:rPr>
        <w:t>system,</w:t>
      </w:r>
      <w:r w:rsidRPr="004C3F24">
        <w:rPr>
          <w:color w:val="1A171C"/>
          <w:spacing w:val="-6"/>
          <w:sz w:val="20"/>
          <w:lang w:val="en-GB"/>
        </w:rPr>
        <w:t xml:space="preserve"> </w:t>
      </w:r>
      <w:r w:rsidRPr="004C3F24">
        <w:rPr>
          <w:color w:val="1A171C"/>
          <w:sz w:val="20"/>
          <w:lang w:val="en-GB"/>
        </w:rPr>
        <w:t>where</w:t>
      </w:r>
      <w:r w:rsidRPr="004C3F24">
        <w:rPr>
          <w:color w:val="1A171C"/>
          <w:spacing w:val="1"/>
          <w:sz w:val="20"/>
          <w:lang w:val="en-GB"/>
        </w:rPr>
        <w:t xml:space="preserve"> </w:t>
      </w:r>
      <w:r w:rsidRPr="004C3F24">
        <w:rPr>
          <w:color w:val="1A171C"/>
          <w:sz w:val="20"/>
          <w:lang w:val="en-GB"/>
        </w:rPr>
        <w:t>applicable,</w:t>
      </w:r>
    </w:p>
    <w:p w14:paraId="281B310F" w14:textId="77777777" w:rsidR="00340395" w:rsidRPr="004C3F24" w:rsidRDefault="00340395" w:rsidP="00340395">
      <w:pPr>
        <w:pStyle w:val="Listeavsnitt"/>
        <w:widowControl w:val="0"/>
        <w:numPr>
          <w:ilvl w:val="2"/>
          <w:numId w:val="50"/>
        </w:numPr>
        <w:tabs>
          <w:tab w:val="left" w:pos="2228"/>
        </w:tabs>
        <w:autoSpaceDE w:val="0"/>
        <w:autoSpaceDN w:val="0"/>
        <w:spacing w:after="0" w:line="240" w:lineRule="auto"/>
        <w:ind w:left="2227"/>
        <w:contextualSpacing w:val="0"/>
        <w:rPr>
          <w:sz w:val="20"/>
          <w:lang w:val="en-GB"/>
        </w:rPr>
      </w:pPr>
      <w:r w:rsidRPr="004C3F24">
        <w:rPr>
          <w:color w:val="1A171C"/>
          <w:sz w:val="20"/>
          <w:lang w:val="en-GB"/>
        </w:rPr>
        <w:t>significant</w:t>
      </w:r>
      <w:r w:rsidRPr="004C3F24">
        <w:rPr>
          <w:color w:val="1A171C"/>
          <w:spacing w:val="-7"/>
          <w:sz w:val="20"/>
          <w:lang w:val="en-GB"/>
        </w:rPr>
        <w:t xml:space="preserve"> </w:t>
      </w:r>
      <w:r w:rsidRPr="004C3F24">
        <w:rPr>
          <w:color w:val="1A171C"/>
          <w:sz w:val="20"/>
          <w:lang w:val="en-GB"/>
        </w:rPr>
        <w:t>changes</w:t>
      </w:r>
      <w:r w:rsidRPr="004C3F24">
        <w:rPr>
          <w:color w:val="1A171C"/>
          <w:spacing w:val="-5"/>
          <w:sz w:val="20"/>
          <w:lang w:val="en-GB"/>
        </w:rPr>
        <w:t xml:space="preserve"> </w:t>
      </w:r>
      <w:r w:rsidRPr="004C3F24">
        <w:rPr>
          <w:color w:val="1A171C"/>
          <w:sz w:val="20"/>
          <w:lang w:val="en-GB"/>
        </w:rPr>
        <w:t>in</w:t>
      </w:r>
      <w:r w:rsidRPr="004C3F24">
        <w:rPr>
          <w:color w:val="1A171C"/>
          <w:spacing w:val="-7"/>
          <w:sz w:val="20"/>
          <w:lang w:val="en-GB"/>
        </w:rPr>
        <w:t xml:space="preserve"> </w:t>
      </w:r>
      <w:r w:rsidRPr="004C3F24">
        <w:rPr>
          <w:color w:val="1A171C"/>
          <w:sz w:val="20"/>
          <w:lang w:val="en-GB"/>
        </w:rPr>
        <w:t>manufacturing</w:t>
      </w:r>
      <w:r w:rsidRPr="004C3F24">
        <w:rPr>
          <w:color w:val="1A171C"/>
          <w:spacing w:val="-6"/>
          <w:sz w:val="20"/>
          <w:lang w:val="en-GB"/>
        </w:rPr>
        <w:t xml:space="preserve"> </w:t>
      </w:r>
      <w:r w:rsidRPr="004C3F24">
        <w:rPr>
          <w:color w:val="1A171C"/>
          <w:sz w:val="20"/>
          <w:lang w:val="en-GB"/>
        </w:rPr>
        <w:t>organisation,</w:t>
      </w:r>
      <w:r w:rsidRPr="004C3F24">
        <w:rPr>
          <w:color w:val="1A171C"/>
          <w:spacing w:val="-7"/>
          <w:sz w:val="20"/>
          <w:lang w:val="en-GB"/>
        </w:rPr>
        <w:t xml:space="preserve"> </w:t>
      </w:r>
      <w:r w:rsidRPr="004C3F24">
        <w:rPr>
          <w:color w:val="1A171C"/>
          <w:sz w:val="20"/>
          <w:lang w:val="en-GB"/>
        </w:rPr>
        <w:t>policy</w:t>
      </w:r>
      <w:r w:rsidRPr="004C3F24">
        <w:rPr>
          <w:color w:val="1A171C"/>
          <w:spacing w:val="-6"/>
          <w:sz w:val="20"/>
          <w:lang w:val="en-GB"/>
        </w:rPr>
        <w:t xml:space="preserve"> </w:t>
      </w:r>
      <w:proofErr w:type="spellStart"/>
      <w:r w:rsidRPr="004C3F24">
        <w:rPr>
          <w:color w:val="1A171C"/>
          <w:sz w:val="20"/>
          <w:lang w:val="en-GB"/>
        </w:rPr>
        <w:t>ortechniques</w:t>
      </w:r>
      <w:proofErr w:type="spellEnd"/>
      <w:r w:rsidRPr="004C3F24">
        <w:rPr>
          <w:color w:val="1A171C"/>
          <w:sz w:val="20"/>
          <w:lang w:val="en-GB"/>
        </w:rPr>
        <w:t>.</w:t>
      </w:r>
    </w:p>
    <w:p w14:paraId="3635E6D0" w14:textId="77777777" w:rsidR="00340395" w:rsidRDefault="00340395" w:rsidP="00340395">
      <w:pPr>
        <w:pStyle w:val="Brdtekst"/>
        <w:spacing w:before="1"/>
        <w:rPr>
          <w:sz w:val="19"/>
        </w:rPr>
      </w:pPr>
    </w:p>
    <w:p w14:paraId="4CE495A6" w14:textId="77777777" w:rsidR="00340395" w:rsidRDefault="00340395" w:rsidP="00340395">
      <w:pPr>
        <w:pStyle w:val="Brdtekst"/>
        <w:spacing w:line="228" w:lineRule="auto"/>
        <w:ind w:left="1957" w:right="1630" w:firstLine="2"/>
        <w:jc w:val="both"/>
      </w:pPr>
      <w:r>
        <w:rPr>
          <w:color w:val="1A171C"/>
        </w:rPr>
        <w:t>During</w:t>
      </w:r>
      <w:r>
        <w:rPr>
          <w:color w:val="1A171C"/>
          <w:spacing w:val="-6"/>
        </w:rPr>
        <w:t xml:space="preserve"> </w:t>
      </w:r>
      <w:r>
        <w:rPr>
          <w:color w:val="1A171C"/>
        </w:rPr>
        <w:t>such</w:t>
      </w:r>
      <w:r>
        <w:rPr>
          <w:color w:val="1A171C"/>
          <w:spacing w:val="-5"/>
        </w:rPr>
        <w:t xml:space="preserve"> </w:t>
      </w:r>
      <w:r>
        <w:rPr>
          <w:color w:val="1A171C"/>
        </w:rPr>
        <w:t>visits,</w:t>
      </w:r>
      <w:r>
        <w:rPr>
          <w:color w:val="1A171C"/>
          <w:spacing w:val="-5"/>
        </w:rPr>
        <w:t xml:space="preserve"> </w:t>
      </w:r>
      <w:r>
        <w:rPr>
          <w:color w:val="1A171C"/>
        </w:rPr>
        <w:t>the</w:t>
      </w:r>
      <w:r>
        <w:rPr>
          <w:color w:val="1A171C"/>
          <w:spacing w:val="-5"/>
        </w:rPr>
        <w:t xml:space="preserve"> </w:t>
      </w:r>
      <w:r>
        <w:rPr>
          <w:color w:val="1A171C"/>
        </w:rPr>
        <w:t>notified</w:t>
      </w:r>
      <w:r>
        <w:rPr>
          <w:color w:val="1A171C"/>
          <w:spacing w:val="-3"/>
        </w:rPr>
        <w:t xml:space="preserve"> </w:t>
      </w:r>
      <w:r>
        <w:rPr>
          <w:color w:val="1A171C"/>
        </w:rPr>
        <w:t>body</w:t>
      </w:r>
      <w:r>
        <w:rPr>
          <w:color w:val="1A171C"/>
          <w:spacing w:val="-3"/>
        </w:rPr>
        <w:t xml:space="preserve"> </w:t>
      </w:r>
      <w:r>
        <w:rPr>
          <w:color w:val="1A171C"/>
        </w:rPr>
        <w:t>may,</w:t>
      </w:r>
      <w:r>
        <w:rPr>
          <w:color w:val="1A171C"/>
          <w:spacing w:val="-5"/>
        </w:rPr>
        <w:t xml:space="preserve"> </w:t>
      </w:r>
      <w:r>
        <w:rPr>
          <w:color w:val="1A171C"/>
        </w:rPr>
        <w:t>if</w:t>
      </w:r>
      <w:r>
        <w:rPr>
          <w:color w:val="1A171C"/>
          <w:spacing w:val="-3"/>
        </w:rPr>
        <w:t xml:space="preserve"> </w:t>
      </w:r>
      <w:r>
        <w:rPr>
          <w:color w:val="1A171C"/>
        </w:rPr>
        <w:t>necessary,</w:t>
      </w:r>
      <w:r>
        <w:rPr>
          <w:color w:val="1A171C"/>
          <w:spacing w:val="-7"/>
        </w:rPr>
        <w:t xml:space="preserve"> </w:t>
      </w:r>
      <w:r>
        <w:rPr>
          <w:color w:val="1A171C"/>
        </w:rPr>
        <w:t>carry</w:t>
      </w:r>
      <w:r>
        <w:rPr>
          <w:color w:val="1A171C"/>
          <w:spacing w:val="-6"/>
        </w:rPr>
        <w:t xml:space="preserve"> </w:t>
      </w:r>
      <w:r>
        <w:rPr>
          <w:color w:val="1A171C"/>
        </w:rPr>
        <w:t>out</w:t>
      </w:r>
      <w:r>
        <w:rPr>
          <w:color w:val="1A171C"/>
          <w:spacing w:val="-3"/>
        </w:rPr>
        <w:t xml:space="preserve"> </w:t>
      </w:r>
      <w:r>
        <w:rPr>
          <w:color w:val="1A171C"/>
        </w:rPr>
        <w:t>product</w:t>
      </w:r>
      <w:r>
        <w:rPr>
          <w:color w:val="1A171C"/>
          <w:spacing w:val="-5"/>
        </w:rPr>
        <w:t xml:space="preserve"> </w:t>
      </w:r>
      <w:r>
        <w:rPr>
          <w:color w:val="1A171C"/>
        </w:rPr>
        <w:t>tests,</w:t>
      </w:r>
      <w:r>
        <w:rPr>
          <w:color w:val="1A171C"/>
          <w:spacing w:val="-5"/>
        </w:rPr>
        <w:t xml:space="preserve"> </w:t>
      </w:r>
      <w:r>
        <w:rPr>
          <w:color w:val="1A171C"/>
        </w:rPr>
        <w:t>or</w:t>
      </w:r>
      <w:r>
        <w:rPr>
          <w:color w:val="1A171C"/>
          <w:spacing w:val="-4"/>
        </w:rPr>
        <w:t xml:space="preserve"> </w:t>
      </w:r>
      <w:r>
        <w:rPr>
          <w:color w:val="1A171C"/>
        </w:rPr>
        <w:t>have</w:t>
      </w:r>
      <w:r>
        <w:rPr>
          <w:color w:val="1A171C"/>
          <w:spacing w:val="-6"/>
        </w:rPr>
        <w:t xml:space="preserve"> </w:t>
      </w:r>
      <w:r>
        <w:rPr>
          <w:color w:val="1A171C"/>
        </w:rPr>
        <w:t>them carried</w:t>
      </w:r>
      <w:r>
        <w:rPr>
          <w:color w:val="1A171C"/>
          <w:spacing w:val="-15"/>
        </w:rPr>
        <w:t xml:space="preserve"> </w:t>
      </w:r>
      <w:r>
        <w:rPr>
          <w:color w:val="1A171C"/>
        </w:rPr>
        <w:t>out,</w:t>
      </w:r>
      <w:r>
        <w:rPr>
          <w:color w:val="1A171C"/>
          <w:spacing w:val="-13"/>
        </w:rPr>
        <w:t xml:space="preserve"> </w:t>
      </w:r>
      <w:proofErr w:type="gramStart"/>
      <w:r>
        <w:rPr>
          <w:color w:val="1A171C"/>
        </w:rPr>
        <w:t>in</w:t>
      </w:r>
      <w:r>
        <w:rPr>
          <w:color w:val="1A171C"/>
          <w:spacing w:val="-13"/>
        </w:rPr>
        <w:t xml:space="preserve"> </w:t>
      </w:r>
      <w:r>
        <w:rPr>
          <w:color w:val="1A171C"/>
        </w:rPr>
        <w:t>order</w:t>
      </w:r>
      <w:r>
        <w:rPr>
          <w:color w:val="1A171C"/>
          <w:spacing w:val="-14"/>
        </w:rPr>
        <w:t xml:space="preserve"> </w:t>
      </w:r>
      <w:r>
        <w:rPr>
          <w:color w:val="1A171C"/>
        </w:rPr>
        <w:t>to</w:t>
      </w:r>
      <w:proofErr w:type="gramEnd"/>
      <w:r>
        <w:rPr>
          <w:color w:val="1A171C"/>
          <w:spacing w:val="-12"/>
        </w:rPr>
        <w:t xml:space="preserve"> </w:t>
      </w:r>
      <w:r>
        <w:rPr>
          <w:color w:val="1A171C"/>
        </w:rPr>
        <w:t>check</w:t>
      </w:r>
      <w:r>
        <w:rPr>
          <w:color w:val="1A171C"/>
          <w:spacing w:val="-10"/>
        </w:rPr>
        <w:t xml:space="preserve"> </w:t>
      </w:r>
      <w:r>
        <w:rPr>
          <w:color w:val="1A171C"/>
        </w:rPr>
        <w:t>the</w:t>
      </w:r>
      <w:r>
        <w:rPr>
          <w:color w:val="1A171C"/>
          <w:spacing w:val="-12"/>
        </w:rPr>
        <w:t xml:space="preserve"> </w:t>
      </w:r>
      <w:r>
        <w:rPr>
          <w:color w:val="1A171C"/>
        </w:rPr>
        <w:t>proper</w:t>
      </w:r>
      <w:r>
        <w:rPr>
          <w:color w:val="1A171C"/>
          <w:spacing w:val="-11"/>
        </w:rPr>
        <w:t xml:space="preserve"> </w:t>
      </w:r>
      <w:r>
        <w:rPr>
          <w:color w:val="1A171C"/>
        </w:rPr>
        <w:t>functioning</w:t>
      </w:r>
      <w:r>
        <w:rPr>
          <w:color w:val="1A171C"/>
          <w:spacing w:val="-12"/>
        </w:rPr>
        <w:t xml:space="preserve"> </w:t>
      </w:r>
      <w:r>
        <w:rPr>
          <w:color w:val="1A171C"/>
        </w:rPr>
        <w:t>of</w:t>
      </w:r>
      <w:r>
        <w:rPr>
          <w:color w:val="1A171C"/>
          <w:spacing w:val="-12"/>
        </w:rPr>
        <w:t xml:space="preserve"> </w:t>
      </w:r>
      <w:r>
        <w:rPr>
          <w:color w:val="1A171C"/>
        </w:rPr>
        <w:t>the</w:t>
      </w:r>
      <w:r>
        <w:rPr>
          <w:color w:val="1A171C"/>
          <w:spacing w:val="-11"/>
        </w:rPr>
        <w:t xml:space="preserve"> </w:t>
      </w:r>
      <w:r>
        <w:rPr>
          <w:color w:val="1A171C"/>
        </w:rPr>
        <w:t>quality</w:t>
      </w:r>
      <w:r>
        <w:rPr>
          <w:color w:val="1A171C"/>
          <w:spacing w:val="-11"/>
        </w:rPr>
        <w:t xml:space="preserve"> </w:t>
      </w:r>
      <w:r>
        <w:rPr>
          <w:color w:val="1A171C"/>
        </w:rPr>
        <w:t>system.</w:t>
      </w:r>
      <w:r>
        <w:rPr>
          <w:color w:val="1A171C"/>
          <w:spacing w:val="-11"/>
        </w:rPr>
        <w:t xml:space="preserve"> </w:t>
      </w:r>
      <w:r>
        <w:rPr>
          <w:color w:val="1A171C"/>
        </w:rPr>
        <w:t>It</w:t>
      </w:r>
      <w:r>
        <w:rPr>
          <w:color w:val="1A171C"/>
          <w:spacing w:val="-11"/>
        </w:rPr>
        <w:t xml:space="preserve"> </w:t>
      </w:r>
      <w:r>
        <w:rPr>
          <w:color w:val="1A171C"/>
        </w:rPr>
        <w:t>shall</w:t>
      </w:r>
      <w:r>
        <w:rPr>
          <w:color w:val="1A171C"/>
          <w:spacing w:val="-12"/>
        </w:rPr>
        <w:t xml:space="preserve"> </w:t>
      </w:r>
      <w:r>
        <w:rPr>
          <w:color w:val="1A171C"/>
        </w:rPr>
        <w:t>provide</w:t>
      </w:r>
      <w:r>
        <w:rPr>
          <w:color w:val="1A171C"/>
          <w:spacing w:val="-11"/>
        </w:rPr>
        <w:t xml:space="preserve"> </w:t>
      </w:r>
      <w:r>
        <w:rPr>
          <w:color w:val="1A171C"/>
        </w:rPr>
        <w:t>the manufacturer</w:t>
      </w:r>
      <w:r>
        <w:rPr>
          <w:color w:val="1A171C"/>
          <w:spacing w:val="-14"/>
        </w:rPr>
        <w:t xml:space="preserve"> </w:t>
      </w:r>
      <w:r>
        <w:rPr>
          <w:color w:val="1A171C"/>
        </w:rPr>
        <w:t>with</w:t>
      </w:r>
      <w:r>
        <w:rPr>
          <w:color w:val="1A171C"/>
          <w:spacing w:val="-13"/>
        </w:rPr>
        <w:t xml:space="preserve"> </w:t>
      </w:r>
      <w:r>
        <w:rPr>
          <w:color w:val="1A171C"/>
        </w:rPr>
        <w:t>a</w:t>
      </w:r>
      <w:r>
        <w:rPr>
          <w:color w:val="1A171C"/>
          <w:spacing w:val="-13"/>
        </w:rPr>
        <w:t xml:space="preserve"> </w:t>
      </w:r>
      <w:r>
        <w:rPr>
          <w:color w:val="1A171C"/>
        </w:rPr>
        <w:t>visit</w:t>
      </w:r>
      <w:r>
        <w:rPr>
          <w:color w:val="1A171C"/>
          <w:spacing w:val="-13"/>
        </w:rPr>
        <w:t xml:space="preserve"> </w:t>
      </w:r>
      <w:r>
        <w:rPr>
          <w:color w:val="1A171C"/>
        </w:rPr>
        <w:t>report</w:t>
      </w:r>
      <w:r>
        <w:rPr>
          <w:color w:val="1A171C"/>
          <w:spacing w:val="-13"/>
        </w:rPr>
        <w:t xml:space="preserve"> </w:t>
      </w:r>
      <w:r>
        <w:rPr>
          <w:color w:val="1A171C"/>
        </w:rPr>
        <w:t>and,</w:t>
      </w:r>
      <w:r>
        <w:rPr>
          <w:color w:val="1A171C"/>
          <w:spacing w:val="-13"/>
        </w:rPr>
        <w:t xml:space="preserve"> </w:t>
      </w:r>
      <w:r>
        <w:rPr>
          <w:color w:val="1A171C"/>
        </w:rPr>
        <w:t>if</w:t>
      </w:r>
      <w:r>
        <w:rPr>
          <w:color w:val="1A171C"/>
          <w:spacing w:val="-13"/>
        </w:rPr>
        <w:t xml:space="preserve"> </w:t>
      </w:r>
      <w:r>
        <w:rPr>
          <w:color w:val="1A171C"/>
        </w:rPr>
        <w:t>tests</w:t>
      </w:r>
      <w:r>
        <w:rPr>
          <w:color w:val="1A171C"/>
          <w:spacing w:val="-13"/>
        </w:rPr>
        <w:t xml:space="preserve"> </w:t>
      </w:r>
      <w:r>
        <w:rPr>
          <w:color w:val="1A171C"/>
        </w:rPr>
        <w:t>have</w:t>
      </w:r>
      <w:r>
        <w:rPr>
          <w:color w:val="1A171C"/>
          <w:spacing w:val="-13"/>
        </w:rPr>
        <w:t xml:space="preserve"> </w:t>
      </w:r>
      <w:r>
        <w:rPr>
          <w:color w:val="1A171C"/>
        </w:rPr>
        <w:t>been</w:t>
      </w:r>
      <w:r>
        <w:rPr>
          <w:color w:val="1A171C"/>
          <w:spacing w:val="-13"/>
        </w:rPr>
        <w:t xml:space="preserve"> </w:t>
      </w:r>
      <w:r>
        <w:rPr>
          <w:color w:val="1A171C"/>
        </w:rPr>
        <w:t>carried</w:t>
      </w:r>
      <w:r>
        <w:rPr>
          <w:color w:val="1A171C"/>
          <w:spacing w:val="-13"/>
        </w:rPr>
        <w:t xml:space="preserve"> </w:t>
      </w:r>
      <w:r>
        <w:rPr>
          <w:color w:val="1A171C"/>
        </w:rPr>
        <w:t>out,</w:t>
      </w:r>
      <w:r>
        <w:rPr>
          <w:color w:val="1A171C"/>
          <w:spacing w:val="-13"/>
        </w:rPr>
        <w:t xml:space="preserve"> </w:t>
      </w:r>
      <w:r>
        <w:rPr>
          <w:color w:val="1A171C"/>
        </w:rPr>
        <w:t>with</w:t>
      </w:r>
      <w:r>
        <w:rPr>
          <w:color w:val="1A171C"/>
          <w:spacing w:val="-13"/>
        </w:rPr>
        <w:t xml:space="preserve"> </w:t>
      </w:r>
      <w:r>
        <w:rPr>
          <w:color w:val="1A171C"/>
        </w:rPr>
        <w:t>a</w:t>
      </w:r>
      <w:r>
        <w:rPr>
          <w:color w:val="1A171C"/>
          <w:spacing w:val="-13"/>
        </w:rPr>
        <w:t xml:space="preserve"> </w:t>
      </w:r>
      <w:r>
        <w:rPr>
          <w:color w:val="1A171C"/>
        </w:rPr>
        <w:t>test</w:t>
      </w:r>
      <w:r>
        <w:rPr>
          <w:color w:val="1A171C"/>
          <w:spacing w:val="-13"/>
        </w:rPr>
        <w:t xml:space="preserve"> </w:t>
      </w:r>
      <w:r>
        <w:rPr>
          <w:color w:val="1A171C"/>
        </w:rPr>
        <w:t>report.</w:t>
      </w:r>
    </w:p>
    <w:p w14:paraId="784DE435" w14:textId="77777777" w:rsidR="00340395" w:rsidRPr="004C3F24" w:rsidRDefault="00340395" w:rsidP="00340395">
      <w:pPr>
        <w:pStyle w:val="Listeavsnitt"/>
        <w:widowControl w:val="0"/>
        <w:numPr>
          <w:ilvl w:val="1"/>
          <w:numId w:val="50"/>
        </w:numPr>
        <w:tabs>
          <w:tab w:val="left" w:pos="1978"/>
        </w:tabs>
        <w:autoSpaceDE w:val="0"/>
        <w:autoSpaceDN w:val="0"/>
        <w:spacing w:before="94" w:after="0" w:line="240" w:lineRule="auto"/>
        <w:ind w:left="1977" w:hanging="379"/>
        <w:contextualSpacing w:val="0"/>
        <w:jc w:val="both"/>
        <w:rPr>
          <w:sz w:val="20"/>
          <w:lang w:val="en-GB"/>
        </w:rPr>
      </w:pPr>
      <w:r w:rsidRPr="004C3F24">
        <w:rPr>
          <w:color w:val="1A171C"/>
          <w:sz w:val="20"/>
          <w:lang w:val="en-GB"/>
        </w:rPr>
        <w:t>Special</w:t>
      </w:r>
      <w:r w:rsidRPr="004C3F24">
        <w:rPr>
          <w:color w:val="1A171C"/>
          <w:spacing w:val="-14"/>
          <w:sz w:val="20"/>
          <w:lang w:val="en-GB"/>
        </w:rPr>
        <w:t xml:space="preserve"> </w:t>
      </w:r>
      <w:r w:rsidRPr="004C3F24">
        <w:rPr>
          <w:color w:val="1A171C"/>
          <w:sz w:val="20"/>
          <w:lang w:val="en-GB"/>
        </w:rPr>
        <w:t>surveillance</w:t>
      </w:r>
      <w:r w:rsidRPr="004C3F24">
        <w:rPr>
          <w:color w:val="1A171C"/>
          <w:spacing w:val="-14"/>
          <w:sz w:val="20"/>
          <w:lang w:val="en-GB"/>
        </w:rPr>
        <w:t xml:space="preserve"> </w:t>
      </w:r>
      <w:r w:rsidRPr="004C3F24">
        <w:rPr>
          <w:color w:val="1A171C"/>
          <w:sz w:val="20"/>
          <w:lang w:val="en-GB"/>
        </w:rPr>
        <w:t>of</w:t>
      </w:r>
      <w:r w:rsidRPr="004C3F24">
        <w:rPr>
          <w:color w:val="1A171C"/>
          <w:spacing w:val="-13"/>
          <w:sz w:val="20"/>
          <w:lang w:val="en-GB"/>
        </w:rPr>
        <w:t xml:space="preserve"> </w:t>
      </w:r>
      <w:r w:rsidRPr="004C3F24">
        <w:rPr>
          <w:color w:val="1A171C"/>
          <w:sz w:val="20"/>
          <w:lang w:val="en-GB"/>
        </w:rPr>
        <w:t>the</w:t>
      </w:r>
      <w:r w:rsidRPr="004C3F24">
        <w:rPr>
          <w:color w:val="1A171C"/>
          <w:spacing w:val="-13"/>
          <w:sz w:val="20"/>
          <w:lang w:val="en-GB"/>
        </w:rPr>
        <w:t xml:space="preserve"> </w:t>
      </w:r>
      <w:r w:rsidRPr="004C3F24">
        <w:rPr>
          <w:color w:val="1A171C"/>
          <w:sz w:val="20"/>
          <w:lang w:val="en-GB"/>
        </w:rPr>
        <w:t>final</w:t>
      </w:r>
      <w:r w:rsidRPr="004C3F24">
        <w:rPr>
          <w:color w:val="1A171C"/>
          <w:spacing w:val="-13"/>
          <w:sz w:val="20"/>
          <w:lang w:val="en-GB"/>
        </w:rPr>
        <w:t xml:space="preserve"> </w:t>
      </w:r>
      <w:r w:rsidRPr="004C3F24">
        <w:rPr>
          <w:color w:val="1A171C"/>
          <w:sz w:val="20"/>
          <w:lang w:val="en-GB"/>
        </w:rPr>
        <w:t>assessment</w:t>
      </w:r>
    </w:p>
    <w:p w14:paraId="5F38BC77" w14:textId="77777777" w:rsidR="00340395" w:rsidRDefault="00340395" w:rsidP="00340395">
      <w:pPr>
        <w:pStyle w:val="Brdtekst"/>
        <w:spacing w:before="108" w:line="228" w:lineRule="auto"/>
        <w:ind w:left="1977" w:right="1612" w:firstLine="2"/>
        <w:jc w:val="both"/>
      </w:pPr>
      <w:r>
        <w:rPr>
          <w:color w:val="1A171C"/>
        </w:rPr>
        <w:t>Final assessment as referred to in section 3.2 of Annex I is subject to increased surveillance in</w:t>
      </w:r>
      <w:r>
        <w:rPr>
          <w:color w:val="1A171C"/>
          <w:spacing w:val="2"/>
        </w:rPr>
        <w:t xml:space="preserve"> </w:t>
      </w:r>
      <w:r>
        <w:rPr>
          <w:color w:val="1A171C"/>
        </w:rPr>
        <w:t>the</w:t>
      </w:r>
      <w:r>
        <w:rPr>
          <w:color w:val="1A171C"/>
          <w:spacing w:val="1"/>
        </w:rPr>
        <w:t xml:space="preserve"> </w:t>
      </w:r>
      <w:r>
        <w:rPr>
          <w:color w:val="1A171C"/>
        </w:rPr>
        <w:t>form</w:t>
      </w:r>
      <w:r>
        <w:rPr>
          <w:color w:val="1A171C"/>
          <w:spacing w:val="2"/>
        </w:rPr>
        <w:t xml:space="preserve"> </w:t>
      </w:r>
      <w:r>
        <w:rPr>
          <w:color w:val="1A171C"/>
        </w:rPr>
        <w:t>of unexpected</w:t>
      </w:r>
      <w:r>
        <w:rPr>
          <w:color w:val="1A171C"/>
          <w:spacing w:val="-11"/>
        </w:rPr>
        <w:t xml:space="preserve"> </w:t>
      </w:r>
      <w:r>
        <w:rPr>
          <w:color w:val="1A171C"/>
        </w:rPr>
        <w:t>visits</w:t>
      </w:r>
      <w:r>
        <w:rPr>
          <w:color w:val="1A171C"/>
          <w:spacing w:val="-13"/>
        </w:rPr>
        <w:t xml:space="preserve"> </w:t>
      </w:r>
      <w:r>
        <w:rPr>
          <w:color w:val="1A171C"/>
        </w:rPr>
        <w:t>by</w:t>
      </w:r>
      <w:r>
        <w:rPr>
          <w:color w:val="1A171C"/>
          <w:spacing w:val="-12"/>
        </w:rPr>
        <w:t xml:space="preserve"> </w:t>
      </w:r>
      <w:r>
        <w:rPr>
          <w:color w:val="1A171C"/>
        </w:rPr>
        <w:t>the</w:t>
      </w:r>
      <w:r>
        <w:rPr>
          <w:color w:val="1A171C"/>
          <w:spacing w:val="-13"/>
        </w:rPr>
        <w:t xml:space="preserve"> </w:t>
      </w:r>
      <w:r>
        <w:rPr>
          <w:color w:val="1A171C"/>
        </w:rPr>
        <w:t>notified</w:t>
      </w:r>
      <w:r>
        <w:rPr>
          <w:color w:val="1A171C"/>
          <w:spacing w:val="-10"/>
        </w:rPr>
        <w:t xml:space="preserve"> </w:t>
      </w:r>
      <w:r>
        <w:rPr>
          <w:color w:val="1A171C"/>
        </w:rPr>
        <w:t>body.</w:t>
      </w:r>
      <w:r>
        <w:rPr>
          <w:color w:val="1A171C"/>
          <w:spacing w:val="-13"/>
        </w:rPr>
        <w:t xml:space="preserve"> </w:t>
      </w:r>
      <w:proofErr w:type="gramStart"/>
      <w:r>
        <w:rPr>
          <w:color w:val="1A171C"/>
        </w:rPr>
        <w:t>In</w:t>
      </w:r>
      <w:r>
        <w:rPr>
          <w:color w:val="1A171C"/>
          <w:spacing w:val="-10"/>
        </w:rPr>
        <w:t xml:space="preserve"> </w:t>
      </w:r>
      <w:r>
        <w:rPr>
          <w:color w:val="1A171C"/>
        </w:rPr>
        <w:t>the</w:t>
      </w:r>
      <w:r>
        <w:rPr>
          <w:color w:val="1A171C"/>
          <w:spacing w:val="-13"/>
        </w:rPr>
        <w:t xml:space="preserve"> </w:t>
      </w:r>
      <w:r>
        <w:rPr>
          <w:color w:val="1A171C"/>
        </w:rPr>
        <w:t>course</w:t>
      </w:r>
      <w:r>
        <w:rPr>
          <w:color w:val="1A171C"/>
          <w:spacing w:val="-12"/>
        </w:rPr>
        <w:t xml:space="preserve"> </w:t>
      </w:r>
      <w:r>
        <w:rPr>
          <w:color w:val="1A171C"/>
        </w:rPr>
        <w:t>of</w:t>
      </w:r>
      <w:proofErr w:type="gramEnd"/>
      <w:r>
        <w:rPr>
          <w:color w:val="1A171C"/>
          <w:spacing w:val="-12"/>
        </w:rPr>
        <w:t xml:space="preserve"> </w:t>
      </w:r>
      <w:r>
        <w:rPr>
          <w:color w:val="1A171C"/>
        </w:rPr>
        <w:t>such</w:t>
      </w:r>
      <w:r>
        <w:rPr>
          <w:color w:val="1A171C"/>
          <w:spacing w:val="-13"/>
        </w:rPr>
        <w:t xml:space="preserve"> </w:t>
      </w:r>
      <w:r>
        <w:rPr>
          <w:color w:val="1A171C"/>
        </w:rPr>
        <w:t>visits,</w:t>
      </w:r>
      <w:r>
        <w:rPr>
          <w:color w:val="1A171C"/>
          <w:spacing w:val="-11"/>
        </w:rPr>
        <w:t xml:space="preserve"> </w:t>
      </w:r>
      <w:r>
        <w:rPr>
          <w:color w:val="1A171C"/>
        </w:rPr>
        <w:t>the</w:t>
      </w:r>
      <w:r>
        <w:rPr>
          <w:color w:val="1A171C"/>
          <w:spacing w:val="-12"/>
        </w:rPr>
        <w:t xml:space="preserve"> </w:t>
      </w:r>
      <w:r>
        <w:rPr>
          <w:color w:val="1A171C"/>
        </w:rPr>
        <w:t>notified body</w:t>
      </w:r>
      <w:r>
        <w:rPr>
          <w:color w:val="1A171C"/>
          <w:spacing w:val="-15"/>
        </w:rPr>
        <w:t xml:space="preserve"> </w:t>
      </w:r>
      <w:r>
        <w:rPr>
          <w:color w:val="1A171C"/>
        </w:rPr>
        <w:t>shall</w:t>
      </w:r>
      <w:r>
        <w:rPr>
          <w:color w:val="1A171C"/>
          <w:spacing w:val="-16"/>
        </w:rPr>
        <w:t xml:space="preserve"> </w:t>
      </w:r>
      <w:r>
        <w:rPr>
          <w:color w:val="1A171C"/>
        </w:rPr>
        <w:t>conduct</w:t>
      </w:r>
      <w:r>
        <w:rPr>
          <w:color w:val="1A171C"/>
          <w:spacing w:val="-15"/>
        </w:rPr>
        <w:t xml:space="preserve"> </w:t>
      </w:r>
      <w:r>
        <w:rPr>
          <w:color w:val="1A171C"/>
        </w:rPr>
        <w:t>examinations</w:t>
      </w:r>
      <w:r>
        <w:rPr>
          <w:color w:val="1A171C"/>
          <w:spacing w:val="-3"/>
        </w:rPr>
        <w:t xml:space="preserve"> </w:t>
      </w:r>
      <w:r>
        <w:rPr>
          <w:color w:val="1A171C"/>
        </w:rPr>
        <w:t>on</w:t>
      </w:r>
      <w:r>
        <w:rPr>
          <w:color w:val="1A171C"/>
          <w:spacing w:val="-4"/>
        </w:rPr>
        <w:t xml:space="preserve"> </w:t>
      </w:r>
      <w:r>
        <w:rPr>
          <w:color w:val="1A171C"/>
        </w:rPr>
        <w:t>the</w:t>
      </w:r>
      <w:r>
        <w:rPr>
          <w:color w:val="1A171C"/>
          <w:spacing w:val="-6"/>
        </w:rPr>
        <w:t xml:space="preserve"> </w:t>
      </w:r>
      <w:r>
        <w:rPr>
          <w:color w:val="1A171C"/>
        </w:rPr>
        <w:t>pressure</w:t>
      </w:r>
      <w:r>
        <w:rPr>
          <w:color w:val="1A171C"/>
          <w:spacing w:val="-22"/>
        </w:rPr>
        <w:t xml:space="preserve"> </w:t>
      </w:r>
      <w:r>
        <w:rPr>
          <w:color w:val="1A171C"/>
        </w:rPr>
        <w:t>equipment.</w:t>
      </w:r>
    </w:p>
    <w:p w14:paraId="1EA2FAC6" w14:textId="77777777" w:rsidR="00340395" w:rsidRDefault="00340395" w:rsidP="00340395">
      <w:pPr>
        <w:pStyle w:val="Brdtekst"/>
        <w:spacing w:before="78"/>
        <w:ind w:left="1960" w:right="999"/>
        <w:jc w:val="both"/>
      </w:pPr>
      <w:r>
        <w:rPr>
          <w:color w:val="1A171C"/>
        </w:rPr>
        <w:t>It shall provide the manufacturer with a visit report and, if tests have been carried out, with a test report.</w:t>
      </w:r>
    </w:p>
    <w:p w14:paraId="6D7B33BA" w14:textId="77777777" w:rsidR="00340395" w:rsidRPr="004C3F24" w:rsidRDefault="00340395" w:rsidP="00340395">
      <w:pPr>
        <w:pStyle w:val="Overskrift4"/>
        <w:keepNext w:val="0"/>
        <w:keepLines w:val="0"/>
        <w:widowControl w:val="0"/>
        <w:numPr>
          <w:ilvl w:val="0"/>
          <w:numId w:val="50"/>
        </w:numPr>
        <w:tabs>
          <w:tab w:val="left" w:pos="1977"/>
          <w:tab w:val="left" w:pos="1978"/>
        </w:tabs>
        <w:autoSpaceDE w:val="0"/>
        <w:autoSpaceDN w:val="0"/>
        <w:spacing w:before="133" w:line="240" w:lineRule="auto"/>
        <w:ind w:left="1977" w:hanging="379"/>
        <w:jc w:val="left"/>
        <w:rPr>
          <w:rFonts w:ascii="Cambria"/>
          <w:color w:val="1A171C"/>
          <w:sz w:val="19"/>
          <w:lang w:val="en-GB"/>
        </w:rPr>
      </w:pPr>
      <w:r w:rsidRPr="004C3F24">
        <w:rPr>
          <w:color w:val="1A171C"/>
          <w:lang w:val="en-GB"/>
        </w:rPr>
        <w:t>CE marking and EU declaration of</w:t>
      </w:r>
      <w:r w:rsidRPr="004C3F24">
        <w:rPr>
          <w:color w:val="1A171C"/>
          <w:spacing w:val="2"/>
          <w:lang w:val="en-GB"/>
        </w:rPr>
        <w:t xml:space="preserve"> </w:t>
      </w:r>
      <w:r w:rsidRPr="004C3F24">
        <w:rPr>
          <w:color w:val="1A171C"/>
          <w:lang w:val="en-GB"/>
        </w:rPr>
        <w:t>conformity</w:t>
      </w:r>
    </w:p>
    <w:p w14:paraId="2A7C5072" w14:textId="77777777" w:rsidR="00340395" w:rsidRPr="004C3F24" w:rsidRDefault="00340395" w:rsidP="00340395">
      <w:pPr>
        <w:pStyle w:val="Listeavsnitt"/>
        <w:widowControl w:val="0"/>
        <w:numPr>
          <w:ilvl w:val="1"/>
          <w:numId w:val="50"/>
        </w:numPr>
        <w:tabs>
          <w:tab w:val="left" w:pos="1978"/>
        </w:tabs>
        <w:autoSpaceDE w:val="0"/>
        <w:autoSpaceDN w:val="0"/>
        <w:spacing w:before="113" w:after="0" w:line="240" w:lineRule="auto"/>
        <w:ind w:left="1919" w:hanging="320"/>
        <w:contextualSpacing w:val="0"/>
        <w:jc w:val="left"/>
        <w:rPr>
          <w:sz w:val="20"/>
          <w:lang w:val="en-GB"/>
        </w:rPr>
      </w:pPr>
      <w:r w:rsidRPr="004C3F24">
        <w:rPr>
          <w:color w:val="1A171C"/>
          <w:sz w:val="20"/>
          <w:lang w:val="en-GB"/>
        </w:rPr>
        <w:t>The</w:t>
      </w:r>
      <w:r w:rsidRPr="004C3F24">
        <w:rPr>
          <w:color w:val="1A171C"/>
          <w:spacing w:val="3"/>
          <w:sz w:val="20"/>
          <w:lang w:val="en-GB"/>
        </w:rPr>
        <w:t xml:space="preserve"> </w:t>
      </w:r>
      <w:r w:rsidRPr="004C3F24">
        <w:rPr>
          <w:color w:val="1A171C"/>
          <w:sz w:val="20"/>
          <w:lang w:val="en-GB"/>
        </w:rPr>
        <w:t>manufacturer</w:t>
      </w:r>
      <w:r w:rsidRPr="004C3F24">
        <w:rPr>
          <w:color w:val="1A171C"/>
          <w:spacing w:val="5"/>
          <w:sz w:val="20"/>
          <w:lang w:val="en-GB"/>
        </w:rPr>
        <w:t xml:space="preserve"> </w:t>
      </w:r>
      <w:r w:rsidRPr="004C3F24">
        <w:rPr>
          <w:color w:val="1A171C"/>
          <w:sz w:val="20"/>
          <w:lang w:val="en-GB"/>
        </w:rPr>
        <w:t>shall</w:t>
      </w:r>
      <w:r w:rsidRPr="004C3F24">
        <w:rPr>
          <w:color w:val="1A171C"/>
          <w:spacing w:val="5"/>
          <w:sz w:val="20"/>
          <w:lang w:val="en-GB"/>
        </w:rPr>
        <w:t xml:space="preserve"> </w:t>
      </w:r>
      <w:r w:rsidRPr="004C3F24">
        <w:rPr>
          <w:color w:val="1A171C"/>
          <w:sz w:val="20"/>
          <w:lang w:val="en-GB"/>
        </w:rPr>
        <w:t>affix</w:t>
      </w:r>
      <w:r w:rsidRPr="004C3F24">
        <w:rPr>
          <w:color w:val="1A171C"/>
          <w:spacing w:val="5"/>
          <w:sz w:val="20"/>
          <w:lang w:val="en-GB"/>
        </w:rPr>
        <w:t xml:space="preserve"> </w:t>
      </w:r>
      <w:r w:rsidRPr="004C3F24">
        <w:rPr>
          <w:color w:val="1A171C"/>
          <w:sz w:val="20"/>
          <w:lang w:val="en-GB"/>
        </w:rPr>
        <w:t>the</w:t>
      </w:r>
      <w:r w:rsidRPr="004C3F24">
        <w:rPr>
          <w:color w:val="1A171C"/>
          <w:spacing w:val="4"/>
          <w:sz w:val="20"/>
          <w:lang w:val="en-GB"/>
        </w:rPr>
        <w:t xml:space="preserve"> </w:t>
      </w:r>
      <w:r w:rsidRPr="004C3F24">
        <w:rPr>
          <w:color w:val="1A171C"/>
          <w:sz w:val="20"/>
          <w:lang w:val="en-GB"/>
        </w:rPr>
        <w:t>CE</w:t>
      </w:r>
      <w:r w:rsidRPr="004C3F24">
        <w:rPr>
          <w:color w:val="1A171C"/>
          <w:spacing w:val="5"/>
          <w:sz w:val="20"/>
          <w:lang w:val="en-GB"/>
        </w:rPr>
        <w:t xml:space="preserve"> </w:t>
      </w:r>
      <w:r w:rsidRPr="004C3F24">
        <w:rPr>
          <w:color w:val="1A171C"/>
          <w:sz w:val="20"/>
          <w:lang w:val="en-GB"/>
        </w:rPr>
        <w:t>marking</w:t>
      </w:r>
      <w:r w:rsidRPr="004C3F24">
        <w:rPr>
          <w:color w:val="1A171C"/>
          <w:spacing w:val="6"/>
          <w:sz w:val="20"/>
          <w:lang w:val="en-GB"/>
        </w:rPr>
        <w:t xml:space="preserve"> </w:t>
      </w:r>
      <w:r w:rsidRPr="004C3F24">
        <w:rPr>
          <w:color w:val="1A171C"/>
          <w:sz w:val="20"/>
          <w:lang w:val="en-GB"/>
        </w:rPr>
        <w:t>and,</w:t>
      </w:r>
      <w:r w:rsidRPr="004C3F24">
        <w:rPr>
          <w:color w:val="1A171C"/>
          <w:spacing w:val="4"/>
          <w:sz w:val="20"/>
          <w:lang w:val="en-GB"/>
        </w:rPr>
        <w:t xml:space="preserve"> </w:t>
      </w:r>
      <w:r w:rsidRPr="004C3F24">
        <w:rPr>
          <w:color w:val="1A171C"/>
          <w:sz w:val="20"/>
          <w:lang w:val="en-GB"/>
        </w:rPr>
        <w:t>under</w:t>
      </w:r>
      <w:r w:rsidRPr="004C3F24">
        <w:rPr>
          <w:color w:val="1A171C"/>
          <w:spacing w:val="5"/>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responsibility</w:t>
      </w:r>
      <w:r w:rsidRPr="004C3F24">
        <w:rPr>
          <w:color w:val="1A171C"/>
          <w:spacing w:val="6"/>
          <w:sz w:val="20"/>
          <w:lang w:val="en-GB"/>
        </w:rPr>
        <w:t xml:space="preserve"> </w:t>
      </w:r>
      <w:r w:rsidRPr="004C3F24">
        <w:rPr>
          <w:color w:val="1A171C"/>
          <w:sz w:val="20"/>
          <w:lang w:val="en-GB"/>
        </w:rPr>
        <w:t>of</w:t>
      </w:r>
      <w:r w:rsidRPr="004C3F24">
        <w:rPr>
          <w:color w:val="1A171C"/>
          <w:spacing w:val="4"/>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notified</w:t>
      </w:r>
      <w:r w:rsidRPr="004C3F24">
        <w:rPr>
          <w:color w:val="1A171C"/>
          <w:spacing w:val="5"/>
          <w:sz w:val="20"/>
          <w:lang w:val="en-GB"/>
        </w:rPr>
        <w:t xml:space="preserve"> </w:t>
      </w:r>
      <w:r w:rsidRPr="004C3F24">
        <w:rPr>
          <w:color w:val="1A171C"/>
          <w:sz w:val="20"/>
          <w:lang w:val="en-GB"/>
        </w:rPr>
        <w:t>body</w:t>
      </w:r>
    </w:p>
    <w:p w14:paraId="7E26F236" w14:textId="77777777" w:rsidR="00340395" w:rsidRDefault="00340395" w:rsidP="00340395">
      <w:pPr>
        <w:pStyle w:val="Brdtekst"/>
        <w:spacing w:before="57" w:line="228" w:lineRule="auto"/>
        <w:ind w:left="1919" w:right="1569"/>
      </w:pPr>
      <w:r>
        <w:rPr>
          <w:color w:val="1A171C"/>
        </w:rPr>
        <w:t>referred to in point 3.1, the latter’s identification number to each individual item of pressure equipment that satisfies the applicable requirements of this Directive.</w:t>
      </w:r>
    </w:p>
    <w:p w14:paraId="372708CA" w14:textId="77777777" w:rsidR="00340395" w:rsidRPr="004C3F24" w:rsidRDefault="00340395" w:rsidP="00340395">
      <w:pPr>
        <w:pStyle w:val="Listeavsnitt"/>
        <w:widowControl w:val="0"/>
        <w:numPr>
          <w:ilvl w:val="1"/>
          <w:numId w:val="50"/>
        </w:numPr>
        <w:tabs>
          <w:tab w:val="left" w:pos="1939"/>
        </w:tabs>
        <w:autoSpaceDE w:val="0"/>
        <w:autoSpaceDN w:val="0"/>
        <w:spacing w:before="102" w:after="0" w:line="240" w:lineRule="auto"/>
        <w:ind w:left="1938" w:hanging="379"/>
        <w:contextualSpacing w:val="0"/>
        <w:jc w:val="left"/>
        <w:rPr>
          <w:sz w:val="20"/>
          <w:lang w:val="en-GB"/>
        </w:rPr>
      </w:pPr>
      <w:r w:rsidRPr="004C3F24">
        <w:rPr>
          <w:color w:val="1A171C"/>
          <w:sz w:val="20"/>
          <w:lang w:val="en-GB"/>
        </w:rPr>
        <w:t>The</w:t>
      </w:r>
      <w:r w:rsidRPr="004C3F24">
        <w:rPr>
          <w:color w:val="1A171C"/>
          <w:spacing w:val="14"/>
          <w:sz w:val="20"/>
          <w:lang w:val="en-GB"/>
        </w:rPr>
        <w:t xml:space="preserve"> </w:t>
      </w:r>
      <w:r w:rsidRPr="004C3F24">
        <w:rPr>
          <w:color w:val="1A171C"/>
          <w:sz w:val="20"/>
          <w:lang w:val="en-GB"/>
        </w:rPr>
        <w:t>manufacturer</w:t>
      </w:r>
      <w:r w:rsidRPr="004C3F24">
        <w:rPr>
          <w:color w:val="1A171C"/>
          <w:spacing w:val="14"/>
          <w:sz w:val="20"/>
          <w:lang w:val="en-GB"/>
        </w:rPr>
        <w:t xml:space="preserve"> </w:t>
      </w:r>
      <w:r w:rsidRPr="004C3F24">
        <w:rPr>
          <w:color w:val="1A171C"/>
          <w:sz w:val="20"/>
          <w:lang w:val="en-GB"/>
        </w:rPr>
        <w:t>shall</w:t>
      </w:r>
      <w:r w:rsidRPr="004C3F24">
        <w:rPr>
          <w:color w:val="1A171C"/>
          <w:spacing w:val="15"/>
          <w:sz w:val="20"/>
          <w:lang w:val="en-GB"/>
        </w:rPr>
        <w:t xml:space="preserve"> </w:t>
      </w:r>
      <w:r w:rsidRPr="004C3F24">
        <w:rPr>
          <w:color w:val="1A171C"/>
          <w:sz w:val="20"/>
          <w:lang w:val="en-GB"/>
        </w:rPr>
        <w:t>draw</w:t>
      </w:r>
      <w:r w:rsidRPr="004C3F24">
        <w:rPr>
          <w:color w:val="1A171C"/>
          <w:spacing w:val="14"/>
          <w:sz w:val="20"/>
          <w:lang w:val="en-GB"/>
        </w:rPr>
        <w:t xml:space="preserve"> </w:t>
      </w:r>
      <w:r w:rsidRPr="004C3F24">
        <w:rPr>
          <w:color w:val="1A171C"/>
          <w:sz w:val="20"/>
          <w:lang w:val="en-GB"/>
        </w:rPr>
        <w:t>up</w:t>
      </w:r>
      <w:r w:rsidRPr="004C3F24">
        <w:rPr>
          <w:color w:val="1A171C"/>
          <w:spacing w:val="15"/>
          <w:sz w:val="20"/>
          <w:lang w:val="en-GB"/>
        </w:rPr>
        <w:t xml:space="preserve"> </w:t>
      </w:r>
      <w:r w:rsidRPr="004C3F24">
        <w:rPr>
          <w:color w:val="1A171C"/>
          <w:sz w:val="20"/>
          <w:lang w:val="en-GB"/>
        </w:rPr>
        <w:t>a</w:t>
      </w:r>
      <w:r w:rsidRPr="004C3F24">
        <w:rPr>
          <w:color w:val="1A171C"/>
          <w:spacing w:val="15"/>
          <w:sz w:val="20"/>
          <w:lang w:val="en-GB"/>
        </w:rPr>
        <w:t xml:space="preserve"> </w:t>
      </w:r>
      <w:r w:rsidRPr="004C3F24">
        <w:rPr>
          <w:color w:val="1A171C"/>
          <w:sz w:val="20"/>
          <w:lang w:val="en-GB"/>
        </w:rPr>
        <w:t>written</w:t>
      </w:r>
      <w:r w:rsidRPr="004C3F24">
        <w:rPr>
          <w:color w:val="1A171C"/>
          <w:spacing w:val="15"/>
          <w:sz w:val="20"/>
          <w:lang w:val="en-GB"/>
        </w:rPr>
        <w:t xml:space="preserve"> </w:t>
      </w:r>
      <w:r w:rsidRPr="004C3F24">
        <w:rPr>
          <w:color w:val="1A171C"/>
          <w:sz w:val="20"/>
          <w:lang w:val="en-GB"/>
        </w:rPr>
        <w:t>EU</w:t>
      </w:r>
      <w:r w:rsidRPr="004C3F24">
        <w:rPr>
          <w:color w:val="1A171C"/>
          <w:spacing w:val="15"/>
          <w:sz w:val="20"/>
          <w:lang w:val="en-GB"/>
        </w:rPr>
        <w:t xml:space="preserve"> </w:t>
      </w:r>
      <w:r w:rsidRPr="004C3F24">
        <w:rPr>
          <w:color w:val="1A171C"/>
          <w:sz w:val="20"/>
          <w:lang w:val="en-GB"/>
        </w:rPr>
        <w:t>declaration</w:t>
      </w:r>
      <w:r w:rsidRPr="004C3F24">
        <w:rPr>
          <w:color w:val="1A171C"/>
          <w:spacing w:val="16"/>
          <w:sz w:val="20"/>
          <w:lang w:val="en-GB"/>
        </w:rPr>
        <w:t xml:space="preserve"> </w:t>
      </w:r>
      <w:r w:rsidRPr="004C3F24">
        <w:rPr>
          <w:color w:val="1A171C"/>
          <w:sz w:val="20"/>
          <w:lang w:val="en-GB"/>
        </w:rPr>
        <w:t>of</w:t>
      </w:r>
      <w:r w:rsidRPr="004C3F24">
        <w:rPr>
          <w:color w:val="1A171C"/>
          <w:spacing w:val="16"/>
          <w:sz w:val="20"/>
          <w:lang w:val="en-GB"/>
        </w:rPr>
        <w:t xml:space="preserve"> </w:t>
      </w:r>
      <w:r w:rsidRPr="004C3F24">
        <w:rPr>
          <w:color w:val="1A171C"/>
          <w:sz w:val="20"/>
          <w:lang w:val="en-GB"/>
        </w:rPr>
        <w:t>conformity</w:t>
      </w:r>
      <w:r w:rsidRPr="004C3F24">
        <w:rPr>
          <w:color w:val="1A171C"/>
          <w:spacing w:val="16"/>
          <w:sz w:val="20"/>
          <w:lang w:val="en-GB"/>
        </w:rPr>
        <w:t xml:space="preserve"> </w:t>
      </w:r>
      <w:r w:rsidRPr="004C3F24">
        <w:rPr>
          <w:color w:val="1A171C"/>
          <w:sz w:val="20"/>
          <w:lang w:val="en-GB"/>
        </w:rPr>
        <w:t>for</w:t>
      </w:r>
      <w:r w:rsidRPr="004C3F24">
        <w:rPr>
          <w:color w:val="1A171C"/>
          <w:spacing w:val="16"/>
          <w:sz w:val="20"/>
          <w:lang w:val="en-GB"/>
        </w:rPr>
        <w:t xml:space="preserve"> </w:t>
      </w:r>
      <w:r w:rsidRPr="004C3F24">
        <w:rPr>
          <w:color w:val="1A171C"/>
          <w:sz w:val="20"/>
          <w:lang w:val="en-GB"/>
        </w:rPr>
        <w:t>each</w:t>
      </w:r>
      <w:r w:rsidRPr="004C3F24">
        <w:rPr>
          <w:color w:val="1A171C"/>
          <w:spacing w:val="13"/>
          <w:sz w:val="20"/>
          <w:lang w:val="en-GB"/>
        </w:rPr>
        <w:t xml:space="preserve"> </w:t>
      </w:r>
      <w:r w:rsidRPr="004C3F24">
        <w:rPr>
          <w:color w:val="1A171C"/>
          <w:sz w:val="20"/>
          <w:lang w:val="en-GB"/>
        </w:rPr>
        <w:t>pressure</w:t>
      </w:r>
    </w:p>
    <w:p w14:paraId="6F88FAEE" w14:textId="77777777" w:rsidR="00340395" w:rsidRDefault="00340395" w:rsidP="00340395">
      <w:pPr>
        <w:pStyle w:val="Brdtekst"/>
        <w:spacing w:before="173" w:line="228" w:lineRule="auto"/>
        <w:ind w:left="1938" w:right="1645" w:hanging="1"/>
        <w:jc w:val="both"/>
      </w:pPr>
      <w:r>
        <w:rPr>
          <w:color w:val="1A171C"/>
        </w:rPr>
        <w:t>equipment</w:t>
      </w:r>
      <w:r>
        <w:rPr>
          <w:color w:val="1A171C"/>
          <w:spacing w:val="-20"/>
        </w:rPr>
        <w:t xml:space="preserve"> </w:t>
      </w:r>
      <w:r>
        <w:rPr>
          <w:color w:val="1A171C"/>
        </w:rPr>
        <w:t>model</w:t>
      </w:r>
      <w:r>
        <w:rPr>
          <w:color w:val="1A171C"/>
          <w:spacing w:val="-18"/>
        </w:rPr>
        <w:t xml:space="preserve"> </w:t>
      </w:r>
      <w:r>
        <w:rPr>
          <w:color w:val="1A171C"/>
        </w:rPr>
        <w:t>and</w:t>
      </w:r>
      <w:r>
        <w:rPr>
          <w:color w:val="1A171C"/>
          <w:spacing w:val="-6"/>
        </w:rPr>
        <w:t xml:space="preserve"> </w:t>
      </w:r>
      <w:r>
        <w:rPr>
          <w:color w:val="1A171C"/>
        </w:rPr>
        <w:t>keep</w:t>
      </w:r>
      <w:r>
        <w:rPr>
          <w:color w:val="1A171C"/>
          <w:spacing w:val="-8"/>
        </w:rPr>
        <w:t xml:space="preserve"> </w:t>
      </w:r>
      <w:r>
        <w:rPr>
          <w:color w:val="1A171C"/>
        </w:rPr>
        <w:t>it</w:t>
      </w:r>
      <w:r>
        <w:rPr>
          <w:color w:val="1A171C"/>
          <w:spacing w:val="-7"/>
        </w:rPr>
        <w:t xml:space="preserve"> </w:t>
      </w:r>
      <w:r>
        <w:rPr>
          <w:color w:val="1A171C"/>
        </w:rPr>
        <w:t>at</w:t>
      </w:r>
      <w:r>
        <w:rPr>
          <w:color w:val="1A171C"/>
          <w:spacing w:val="-8"/>
        </w:rPr>
        <w:t xml:space="preserve"> </w:t>
      </w:r>
      <w:r>
        <w:rPr>
          <w:color w:val="1A171C"/>
        </w:rPr>
        <w:t>the</w:t>
      </w:r>
      <w:r>
        <w:rPr>
          <w:color w:val="1A171C"/>
          <w:spacing w:val="-8"/>
        </w:rPr>
        <w:t xml:space="preserve"> </w:t>
      </w:r>
      <w:r>
        <w:rPr>
          <w:color w:val="1A171C"/>
        </w:rPr>
        <w:t>disposal</w:t>
      </w:r>
      <w:r>
        <w:rPr>
          <w:color w:val="1A171C"/>
          <w:spacing w:val="-7"/>
        </w:rPr>
        <w:t xml:space="preserve"> </w:t>
      </w:r>
      <w:r>
        <w:rPr>
          <w:color w:val="1A171C"/>
        </w:rPr>
        <w:t>of</w:t>
      </w:r>
      <w:r>
        <w:rPr>
          <w:color w:val="1A171C"/>
          <w:spacing w:val="-8"/>
        </w:rPr>
        <w:t xml:space="preserve"> </w:t>
      </w:r>
      <w:r>
        <w:rPr>
          <w:color w:val="1A171C"/>
        </w:rPr>
        <w:t>the</w:t>
      </w:r>
      <w:r>
        <w:rPr>
          <w:color w:val="1A171C"/>
          <w:spacing w:val="-8"/>
        </w:rPr>
        <w:t xml:space="preserve"> </w:t>
      </w:r>
      <w:r>
        <w:rPr>
          <w:color w:val="1A171C"/>
        </w:rPr>
        <w:t>national</w:t>
      </w:r>
      <w:r>
        <w:rPr>
          <w:color w:val="1A171C"/>
          <w:spacing w:val="-7"/>
        </w:rPr>
        <w:t xml:space="preserve"> </w:t>
      </w:r>
      <w:r>
        <w:rPr>
          <w:color w:val="1A171C"/>
        </w:rPr>
        <w:t>authorities</w:t>
      </w:r>
      <w:r>
        <w:rPr>
          <w:color w:val="1A171C"/>
          <w:spacing w:val="-8"/>
        </w:rPr>
        <w:t xml:space="preserve"> </w:t>
      </w:r>
      <w:r>
        <w:rPr>
          <w:color w:val="1A171C"/>
        </w:rPr>
        <w:t>for</w:t>
      </w:r>
      <w:r>
        <w:rPr>
          <w:color w:val="1A171C"/>
          <w:spacing w:val="-7"/>
        </w:rPr>
        <w:t xml:space="preserve"> </w:t>
      </w:r>
      <w:r>
        <w:rPr>
          <w:color w:val="1A171C"/>
        </w:rPr>
        <w:t>10</w:t>
      </w:r>
      <w:r>
        <w:rPr>
          <w:color w:val="1A171C"/>
          <w:spacing w:val="-8"/>
        </w:rPr>
        <w:t xml:space="preserve"> </w:t>
      </w:r>
      <w:r>
        <w:rPr>
          <w:color w:val="1A171C"/>
        </w:rPr>
        <w:t>years</w:t>
      </w:r>
      <w:r>
        <w:rPr>
          <w:color w:val="1A171C"/>
          <w:spacing w:val="-8"/>
        </w:rPr>
        <w:t xml:space="preserve"> </w:t>
      </w:r>
      <w:r>
        <w:rPr>
          <w:color w:val="1A171C"/>
        </w:rPr>
        <w:t>after</w:t>
      </w:r>
      <w:r>
        <w:rPr>
          <w:color w:val="1A171C"/>
          <w:spacing w:val="-6"/>
        </w:rPr>
        <w:t xml:space="preserve"> </w:t>
      </w:r>
      <w:r>
        <w:rPr>
          <w:color w:val="1A171C"/>
        </w:rPr>
        <w:t>the pressure equipment has been placed on the market. The EU declaration of conformity shall identify</w:t>
      </w:r>
      <w:r>
        <w:rPr>
          <w:color w:val="1A171C"/>
          <w:spacing w:val="-12"/>
        </w:rPr>
        <w:t xml:space="preserve"> </w:t>
      </w:r>
      <w:r>
        <w:rPr>
          <w:color w:val="1A171C"/>
        </w:rPr>
        <w:t>the</w:t>
      </w:r>
      <w:r>
        <w:rPr>
          <w:color w:val="1A171C"/>
          <w:spacing w:val="-12"/>
        </w:rPr>
        <w:t xml:space="preserve"> </w:t>
      </w:r>
      <w:r>
        <w:rPr>
          <w:color w:val="1A171C"/>
        </w:rPr>
        <w:t>pressure</w:t>
      </w:r>
      <w:r>
        <w:rPr>
          <w:color w:val="1A171C"/>
          <w:spacing w:val="-11"/>
        </w:rPr>
        <w:t xml:space="preserve"> </w:t>
      </w:r>
      <w:r>
        <w:rPr>
          <w:color w:val="1A171C"/>
        </w:rPr>
        <w:t>equipment</w:t>
      </w:r>
      <w:r>
        <w:rPr>
          <w:color w:val="1A171C"/>
          <w:spacing w:val="-11"/>
        </w:rPr>
        <w:t xml:space="preserve"> </w:t>
      </w:r>
      <w:r>
        <w:rPr>
          <w:color w:val="1A171C"/>
        </w:rPr>
        <w:t>model</w:t>
      </w:r>
      <w:r>
        <w:rPr>
          <w:color w:val="1A171C"/>
          <w:spacing w:val="-11"/>
        </w:rPr>
        <w:t xml:space="preserve"> </w:t>
      </w:r>
      <w:r>
        <w:rPr>
          <w:color w:val="1A171C"/>
        </w:rPr>
        <w:t>for</w:t>
      </w:r>
      <w:r>
        <w:rPr>
          <w:color w:val="1A171C"/>
          <w:spacing w:val="-11"/>
        </w:rPr>
        <w:t xml:space="preserve"> </w:t>
      </w:r>
      <w:r>
        <w:rPr>
          <w:color w:val="1A171C"/>
        </w:rPr>
        <w:t>which</w:t>
      </w:r>
      <w:r>
        <w:rPr>
          <w:color w:val="1A171C"/>
          <w:spacing w:val="-11"/>
        </w:rPr>
        <w:t xml:space="preserve"> </w:t>
      </w:r>
      <w:r>
        <w:rPr>
          <w:color w:val="1A171C"/>
        </w:rPr>
        <w:t>it</w:t>
      </w:r>
      <w:r>
        <w:rPr>
          <w:color w:val="1A171C"/>
          <w:spacing w:val="-11"/>
        </w:rPr>
        <w:t xml:space="preserve"> </w:t>
      </w:r>
      <w:r>
        <w:rPr>
          <w:color w:val="1A171C"/>
        </w:rPr>
        <w:t>has</w:t>
      </w:r>
      <w:r>
        <w:rPr>
          <w:color w:val="1A171C"/>
          <w:spacing w:val="-11"/>
        </w:rPr>
        <w:t xml:space="preserve"> </w:t>
      </w:r>
      <w:r>
        <w:rPr>
          <w:color w:val="1A171C"/>
        </w:rPr>
        <w:t>been</w:t>
      </w:r>
      <w:r>
        <w:rPr>
          <w:color w:val="1A171C"/>
          <w:spacing w:val="-11"/>
        </w:rPr>
        <w:t xml:space="preserve"> </w:t>
      </w:r>
      <w:r>
        <w:rPr>
          <w:color w:val="1A171C"/>
        </w:rPr>
        <w:t>drawn</w:t>
      </w:r>
      <w:r>
        <w:rPr>
          <w:color w:val="1A171C"/>
          <w:spacing w:val="-11"/>
        </w:rPr>
        <w:t xml:space="preserve"> </w:t>
      </w:r>
      <w:r>
        <w:rPr>
          <w:color w:val="1A171C"/>
        </w:rPr>
        <w:t>up</w:t>
      </w:r>
      <w:r>
        <w:rPr>
          <w:color w:val="1A171C"/>
          <w:spacing w:val="-5"/>
        </w:rPr>
        <w:t xml:space="preserve"> </w:t>
      </w:r>
      <w:r>
        <w:rPr>
          <w:color w:val="1A171C"/>
        </w:rPr>
        <w:t>and</w:t>
      </w:r>
      <w:r>
        <w:rPr>
          <w:color w:val="1A171C"/>
          <w:spacing w:val="-8"/>
        </w:rPr>
        <w:t xml:space="preserve"> </w:t>
      </w:r>
      <w:r>
        <w:rPr>
          <w:color w:val="1A171C"/>
        </w:rPr>
        <w:t>shall</w:t>
      </w:r>
      <w:r>
        <w:rPr>
          <w:color w:val="1A171C"/>
          <w:spacing w:val="-8"/>
        </w:rPr>
        <w:t xml:space="preserve"> </w:t>
      </w:r>
      <w:r>
        <w:rPr>
          <w:color w:val="1A171C"/>
        </w:rPr>
        <w:t>mention</w:t>
      </w:r>
      <w:r>
        <w:rPr>
          <w:color w:val="1A171C"/>
          <w:spacing w:val="-5"/>
        </w:rPr>
        <w:t xml:space="preserve"> </w:t>
      </w:r>
      <w:r>
        <w:rPr>
          <w:color w:val="1A171C"/>
        </w:rPr>
        <w:t>the number of the design examination</w:t>
      </w:r>
      <w:r>
        <w:rPr>
          <w:color w:val="1A171C"/>
          <w:spacing w:val="1"/>
        </w:rPr>
        <w:t xml:space="preserve"> </w:t>
      </w:r>
      <w:r>
        <w:rPr>
          <w:color w:val="1A171C"/>
        </w:rPr>
        <w:t>certificate.</w:t>
      </w:r>
    </w:p>
    <w:p w14:paraId="750F7C96" w14:textId="77777777" w:rsidR="00340395" w:rsidRDefault="00340395" w:rsidP="00340395">
      <w:pPr>
        <w:pStyle w:val="Brdtekst"/>
        <w:spacing w:before="134"/>
        <w:ind w:left="1921" w:right="1035"/>
        <w:jc w:val="both"/>
      </w:pPr>
      <w:r>
        <w:rPr>
          <w:color w:val="1A171C"/>
        </w:rPr>
        <w:t>A copy of the EU declaration of conformity shall be made available to the relevant authorities upon request.</w:t>
      </w:r>
    </w:p>
    <w:p w14:paraId="6E2B77B5" w14:textId="77777777" w:rsidR="00340395" w:rsidRPr="004C3F24" w:rsidRDefault="00340395" w:rsidP="00340395">
      <w:pPr>
        <w:pStyle w:val="Listeavsnitt"/>
        <w:widowControl w:val="0"/>
        <w:numPr>
          <w:ilvl w:val="0"/>
          <w:numId w:val="50"/>
        </w:numPr>
        <w:tabs>
          <w:tab w:val="left" w:pos="1860"/>
          <w:tab w:val="left" w:pos="1861"/>
        </w:tabs>
        <w:autoSpaceDE w:val="0"/>
        <w:autoSpaceDN w:val="0"/>
        <w:spacing w:before="151" w:after="0" w:line="228" w:lineRule="auto"/>
        <w:ind w:left="1860" w:right="1724"/>
        <w:contextualSpacing w:val="0"/>
        <w:jc w:val="left"/>
        <w:rPr>
          <w:rFonts w:ascii="Cambria"/>
          <w:color w:val="1A171C"/>
          <w:sz w:val="19"/>
          <w:lang w:val="en-GB"/>
        </w:rPr>
      </w:pPr>
      <w:r w:rsidRPr="004C3F24">
        <w:rPr>
          <w:color w:val="1A171C"/>
          <w:sz w:val="20"/>
          <w:lang w:val="en-GB"/>
        </w:rPr>
        <w:t>The</w:t>
      </w:r>
      <w:r w:rsidRPr="004C3F24">
        <w:rPr>
          <w:color w:val="1A171C"/>
          <w:spacing w:val="-5"/>
          <w:sz w:val="20"/>
          <w:lang w:val="en-GB"/>
        </w:rPr>
        <w:t xml:space="preserve"> </w:t>
      </w:r>
      <w:r w:rsidRPr="004C3F24">
        <w:rPr>
          <w:color w:val="1A171C"/>
          <w:sz w:val="20"/>
          <w:lang w:val="en-GB"/>
        </w:rPr>
        <w:t>manufacturer</w:t>
      </w:r>
      <w:r w:rsidRPr="004C3F24">
        <w:rPr>
          <w:color w:val="1A171C"/>
          <w:spacing w:val="-4"/>
          <w:sz w:val="20"/>
          <w:lang w:val="en-GB"/>
        </w:rPr>
        <w:t xml:space="preserve"> </w:t>
      </w:r>
      <w:r w:rsidRPr="004C3F24">
        <w:rPr>
          <w:color w:val="1A171C"/>
          <w:sz w:val="20"/>
          <w:lang w:val="en-GB"/>
        </w:rPr>
        <w:t>shall,</w:t>
      </w:r>
      <w:r w:rsidRPr="004C3F24">
        <w:rPr>
          <w:color w:val="1A171C"/>
          <w:spacing w:val="-5"/>
          <w:sz w:val="20"/>
          <w:lang w:val="en-GB"/>
        </w:rPr>
        <w:t xml:space="preserve"> </w:t>
      </w:r>
      <w:r w:rsidRPr="004C3F24">
        <w:rPr>
          <w:color w:val="1A171C"/>
          <w:sz w:val="20"/>
          <w:lang w:val="en-GB"/>
        </w:rPr>
        <w:t>for</w:t>
      </w:r>
      <w:r w:rsidRPr="004C3F24">
        <w:rPr>
          <w:color w:val="1A171C"/>
          <w:spacing w:val="-3"/>
          <w:sz w:val="20"/>
          <w:lang w:val="en-GB"/>
        </w:rPr>
        <w:t xml:space="preserve"> </w:t>
      </w:r>
      <w:r w:rsidRPr="004C3F24">
        <w:rPr>
          <w:color w:val="1A171C"/>
          <w:sz w:val="20"/>
          <w:lang w:val="en-GB"/>
        </w:rPr>
        <w:t>a</w:t>
      </w:r>
      <w:r w:rsidRPr="004C3F24">
        <w:rPr>
          <w:color w:val="1A171C"/>
          <w:spacing w:val="-5"/>
          <w:sz w:val="20"/>
          <w:lang w:val="en-GB"/>
        </w:rPr>
        <w:t xml:space="preserve"> </w:t>
      </w:r>
      <w:r w:rsidRPr="004C3F24">
        <w:rPr>
          <w:color w:val="1A171C"/>
          <w:sz w:val="20"/>
          <w:lang w:val="en-GB"/>
        </w:rPr>
        <w:t>period</w:t>
      </w:r>
      <w:r w:rsidRPr="004C3F24">
        <w:rPr>
          <w:color w:val="1A171C"/>
          <w:spacing w:val="-4"/>
          <w:sz w:val="20"/>
          <w:lang w:val="en-GB"/>
        </w:rPr>
        <w:t xml:space="preserve"> </w:t>
      </w:r>
      <w:r w:rsidRPr="004C3F24">
        <w:rPr>
          <w:color w:val="1A171C"/>
          <w:sz w:val="20"/>
          <w:lang w:val="en-GB"/>
        </w:rPr>
        <w:t>ending</w:t>
      </w:r>
      <w:r w:rsidRPr="004C3F24">
        <w:rPr>
          <w:color w:val="1A171C"/>
          <w:spacing w:val="-4"/>
          <w:sz w:val="20"/>
          <w:lang w:val="en-GB"/>
        </w:rPr>
        <w:t xml:space="preserve"> </w:t>
      </w:r>
      <w:r w:rsidRPr="004C3F24">
        <w:rPr>
          <w:color w:val="1A171C"/>
          <w:sz w:val="20"/>
          <w:lang w:val="en-GB"/>
        </w:rPr>
        <w:t>10</w:t>
      </w:r>
      <w:r w:rsidRPr="004C3F24">
        <w:rPr>
          <w:color w:val="1A171C"/>
          <w:spacing w:val="-4"/>
          <w:sz w:val="20"/>
          <w:lang w:val="en-GB"/>
        </w:rPr>
        <w:t xml:space="preserve"> </w:t>
      </w:r>
      <w:r w:rsidRPr="004C3F24">
        <w:rPr>
          <w:color w:val="1A171C"/>
          <w:sz w:val="20"/>
          <w:lang w:val="en-GB"/>
        </w:rPr>
        <w:t>years</w:t>
      </w:r>
      <w:r w:rsidRPr="004C3F24">
        <w:rPr>
          <w:color w:val="1A171C"/>
          <w:spacing w:val="-4"/>
          <w:sz w:val="20"/>
          <w:lang w:val="en-GB"/>
        </w:rPr>
        <w:t xml:space="preserve"> </w:t>
      </w:r>
      <w:r w:rsidRPr="004C3F24">
        <w:rPr>
          <w:color w:val="1A171C"/>
          <w:sz w:val="20"/>
          <w:lang w:val="en-GB"/>
        </w:rPr>
        <w:t>after</w:t>
      </w:r>
      <w:r w:rsidRPr="004C3F24">
        <w:rPr>
          <w:color w:val="1A171C"/>
          <w:spacing w:val="-4"/>
          <w:sz w:val="20"/>
          <w:lang w:val="en-GB"/>
        </w:rPr>
        <w:t xml:space="preserve"> </w:t>
      </w:r>
      <w:r w:rsidRPr="004C3F24">
        <w:rPr>
          <w:color w:val="1A171C"/>
          <w:sz w:val="20"/>
          <w:lang w:val="en-GB"/>
        </w:rPr>
        <w:t>the</w:t>
      </w:r>
      <w:r w:rsidRPr="004C3F24">
        <w:rPr>
          <w:color w:val="1A171C"/>
          <w:spacing w:val="-5"/>
          <w:sz w:val="20"/>
          <w:lang w:val="en-GB"/>
        </w:rPr>
        <w:t xml:space="preserve"> </w:t>
      </w:r>
      <w:r w:rsidRPr="004C3F24">
        <w:rPr>
          <w:color w:val="1A171C"/>
          <w:sz w:val="20"/>
          <w:lang w:val="en-GB"/>
        </w:rPr>
        <w:t>pressure</w:t>
      </w:r>
      <w:r w:rsidRPr="004C3F24">
        <w:rPr>
          <w:color w:val="1A171C"/>
          <w:spacing w:val="-4"/>
          <w:sz w:val="20"/>
          <w:lang w:val="en-GB"/>
        </w:rPr>
        <w:t xml:space="preserve"> </w:t>
      </w:r>
      <w:r w:rsidRPr="004C3F24">
        <w:rPr>
          <w:color w:val="1A171C"/>
          <w:sz w:val="20"/>
          <w:lang w:val="en-GB"/>
        </w:rPr>
        <w:t>equipment</w:t>
      </w:r>
      <w:r w:rsidRPr="004C3F24">
        <w:rPr>
          <w:color w:val="1A171C"/>
          <w:spacing w:val="-5"/>
          <w:sz w:val="20"/>
          <w:lang w:val="en-GB"/>
        </w:rPr>
        <w:t xml:space="preserve"> </w:t>
      </w:r>
      <w:r w:rsidRPr="004C3F24">
        <w:rPr>
          <w:color w:val="1A171C"/>
          <w:sz w:val="20"/>
          <w:lang w:val="en-GB"/>
        </w:rPr>
        <w:t>has</w:t>
      </w:r>
      <w:r w:rsidRPr="004C3F24">
        <w:rPr>
          <w:color w:val="1A171C"/>
          <w:spacing w:val="-3"/>
          <w:sz w:val="20"/>
          <w:lang w:val="en-GB"/>
        </w:rPr>
        <w:t xml:space="preserve"> </w:t>
      </w:r>
      <w:r w:rsidRPr="004C3F24">
        <w:rPr>
          <w:color w:val="1A171C"/>
          <w:sz w:val="20"/>
          <w:lang w:val="en-GB"/>
        </w:rPr>
        <w:t>been placed</w:t>
      </w:r>
      <w:r w:rsidRPr="004C3F24">
        <w:rPr>
          <w:color w:val="1A171C"/>
          <w:spacing w:val="-8"/>
          <w:sz w:val="20"/>
          <w:lang w:val="en-GB"/>
        </w:rPr>
        <w:t xml:space="preserve"> </w:t>
      </w:r>
      <w:r w:rsidRPr="004C3F24">
        <w:rPr>
          <w:color w:val="1A171C"/>
          <w:sz w:val="20"/>
          <w:lang w:val="en-GB"/>
        </w:rPr>
        <w:t>on</w:t>
      </w:r>
      <w:r w:rsidRPr="004C3F24">
        <w:rPr>
          <w:color w:val="1A171C"/>
          <w:spacing w:val="-8"/>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market,</w:t>
      </w:r>
      <w:r w:rsidRPr="004C3F24">
        <w:rPr>
          <w:color w:val="1A171C"/>
          <w:spacing w:val="-8"/>
          <w:sz w:val="20"/>
          <w:lang w:val="en-GB"/>
        </w:rPr>
        <w:t xml:space="preserve"> </w:t>
      </w:r>
      <w:r w:rsidRPr="004C3F24">
        <w:rPr>
          <w:color w:val="1A171C"/>
          <w:sz w:val="20"/>
          <w:lang w:val="en-GB"/>
        </w:rPr>
        <w:t>keep</w:t>
      </w:r>
      <w:r w:rsidRPr="004C3F24">
        <w:rPr>
          <w:color w:val="1A171C"/>
          <w:spacing w:val="-8"/>
          <w:sz w:val="20"/>
          <w:lang w:val="en-GB"/>
        </w:rPr>
        <w:t xml:space="preserve"> </w:t>
      </w:r>
      <w:r w:rsidRPr="004C3F24">
        <w:rPr>
          <w:color w:val="1A171C"/>
          <w:sz w:val="20"/>
          <w:lang w:val="en-GB"/>
        </w:rPr>
        <w:t>at</w:t>
      </w:r>
      <w:r w:rsidRPr="004C3F24">
        <w:rPr>
          <w:color w:val="1A171C"/>
          <w:spacing w:val="-6"/>
          <w:sz w:val="20"/>
          <w:lang w:val="en-GB"/>
        </w:rPr>
        <w:t xml:space="preserve"> </w:t>
      </w:r>
      <w:r w:rsidRPr="004C3F24">
        <w:rPr>
          <w:color w:val="1A171C"/>
          <w:sz w:val="20"/>
          <w:lang w:val="en-GB"/>
        </w:rPr>
        <w:t>the</w:t>
      </w:r>
      <w:r w:rsidRPr="004C3F24">
        <w:rPr>
          <w:color w:val="1A171C"/>
          <w:spacing w:val="-8"/>
          <w:sz w:val="20"/>
          <w:lang w:val="en-GB"/>
        </w:rPr>
        <w:t xml:space="preserve"> </w:t>
      </w:r>
      <w:r w:rsidRPr="004C3F24">
        <w:rPr>
          <w:color w:val="1A171C"/>
          <w:sz w:val="20"/>
          <w:lang w:val="en-GB"/>
        </w:rPr>
        <w:t>disposal</w:t>
      </w:r>
      <w:r w:rsidRPr="004C3F24">
        <w:rPr>
          <w:color w:val="1A171C"/>
          <w:spacing w:val="-8"/>
          <w:sz w:val="20"/>
          <w:lang w:val="en-GB"/>
        </w:rPr>
        <w:t xml:space="preserve"> </w:t>
      </w:r>
      <w:r w:rsidRPr="004C3F24">
        <w:rPr>
          <w:color w:val="1A171C"/>
          <w:sz w:val="20"/>
          <w:lang w:val="en-GB"/>
        </w:rPr>
        <w:t>of</w:t>
      </w:r>
      <w:r w:rsidRPr="004C3F24">
        <w:rPr>
          <w:color w:val="1A171C"/>
          <w:spacing w:val="-7"/>
          <w:sz w:val="20"/>
          <w:lang w:val="en-GB"/>
        </w:rPr>
        <w:t xml:space="preserve"> </w:t>
      </w:r>
      <w:r w:rsidRPr="004C3F24">
        <w:rPr>
          <w:color w:val="1A171C"/>
          <w:sz w:val="20"/>
          <w:lang w:val="en-GB"/>
        </w:rPr>
        <w:t>the</w:t>
      </w:r>
      <w:r w:rsidRPr="004C3F24">
        <w:rPr>
          <w:color w:val="1A171C"/>
          <w:spacing w:val="-9"/>
          <w:sz w:val="20"/>
          <w:lang w:val="en-GB"/>
        </w:rPr>
        <w:t xml:space="preserve"> </w:t>
      </w:r>
      <w:r w:rsidRPr="004C3F24">
        <w:rPr>
          <w:color w:val="1A171C"/>
          <w:sz w:val="20"/>
          <w:lang w:val="en-GB"/>
        </w:rPr>
        <w:t>national</w:t>
      </w:r>
      <w:r w:rsidRPr="004C3F24">
        <w:rPr>
          <w:color w:val="1A171C"/>
          <w:spacing w:val="20"/>
          <w:sz w:val="20"/>
          <w:lang w:val="en-GB"/>
        </w:rPr>
        <w:t xml:space="preserve"> </w:t>
      </w:r>
      <w:r w:rsidRPr="004C3F24">
        <w:rPr>
          <w:color w:val="1A171C"/>
          <w:sz w:val="20"/>
          <w:lang w:val="en-GB"/>
        </w:rPr>
        <w:t>authorities:</w:t>
      </w:r>
    </w:p>
    <w:p w14:paraId="149C4647" w14:textId="77777777" w:rsidR="00340395" w:rsidRDefault="00340395" w:rsidP="00340395">
      <w:pPr>
        <w:pStyle w:val="Brdtekst"/>
        <w:spacing w:before="7"/>
      </w:pPr>
    </w:p>
    <w:p w14:paraId="4A40DE72" w14:textId="77777777" w:rsidR="00340395" w:rsidRPr="004C3F24" w:rsidRDefault="00340395" w:rsidP="00340395">
      <w:pPr>
        <w:pStyle w:val="Listeavsnitt"/>
        <w:widowControl w:val="0"/>
        <w:numPr>
          <w:ilvl w:val="0"/>
          <w:numId w:val="49"/>
        </w:numPr>
        <w:tabs>
          <w:tab w:val="left" w:pos="2142"/>
        </w:tabs>
        <w:autoSpaceDE w:val="0"/>
        <w:autoSpaceDN w:val="0"/>
        <w:spacing w:before="1" w:after="0" w:line="240" w:lineRule="auto"/>
        <w:contextualSpacing w:val="0"/>
        <w:rPr>
          <w:sz w:val="20"/>
          <w:lang w:val="en-GB"/>
        </w:rPr>
      </w:pPr>
      <w:r w:rsidRPr="004C3F24">
        <w:rPr>
          <w:color w:val="1A171C"/>
          <w:sz w:val="20"/>
          <w:lang w:val="en-GB"/>
        </w:rPr>
        <w:t>the documentation concerning the quality system referred to in point</w:t>
      </w:r>
      <w:r w:rsidRPr="004C3F24">
        <w:rPr>
          <w:color w:val="1A171C"/>
          <w:spacing w:val="-21"/>
          <w:sz w:val="20"/>
          <w:lang w:val="en-GB"/>
        </w:rPr>
        <w:t xml:space="preserve"> </w:t>
      </w:r>
      <w:r w:rsidRPr="004C3F24">
        <w:rPr>
          <w:color w:val="1A171C"/>
          <w:sz w:val="20"/>
          <w:lang w:val="en-GB"/>
        </w:rPr>
        <w:t>3.1,</w:t>
      </w:r>
    </w:p>
    <w:p w14:paraId="35A28E49" w14:textId="77777777" w:rsidR="00340395" w:rsidRPr="004C3F24" w:rsidRDefault="00340395" w:rsidP="00340395">
      <w:pPr>
        <w:pStyle w:val="Listeavsnitt"/>
        <w:widowControl w:val="0"/>
        <w:numPr>
          <w:ilvl w:val="0"/>
          <w:numId w:val="49"/>
        </w:numPr>
        <w:tabs>
          <w:tab w:val="left" w:pos="2142"/>
        </w:tabs>
        <w:autoSpaceDE w:val="0"/>
        <w:autoSpaceDN w:val="0"/>
        <w:spacing w:before="1" w:after="0" w:line="244" w:lineRule="exact"/>
        <w:contextualSpacing w:val="0"/>
        <w:rPr>
          <w:sz w:val="20"/>
          <w:lang w:val="en-GB"/>
        </w:rPr>
      </w:pPr>
      <w:r w:rsidRPr="004C3F24">
        <w:rPr>
          <w:color w:val="1A171C"/>
          <w:sz w:val="20"/>
          <w:lang w:val="en-GB"/>
        </w:rPr>
        <w:t>the</w:t>
      </w:r>
      <w:r w:rsidRPr="004C3F24">
        <w:rPr>
          <w:color w:val="1A171C"/>
          <w:spacing w:val="-14"/>
          <w:sz w:val="20"/>
          <w:lang w:val="en-GB"/>
        </w:rPr>
        <w:t xml:space="preserve"> </w:t>
      </w:r>
      <w:r w:rsidRPr="004C3F24">
        <w:rPr>
          <w:color w:val="1A171C"/>
          <w:sz w:val="20"/>
          <w:lang w:val="en-GB"/>
        </w:rPr>
        <w:t>change</w:t>
      </w:r>
      <w:r w:rsidRPr="004C3F24">
        <w:rPr>
          <w:color w:val="1A171C"/>
          <w:spacing w:val="-13"/>
          <w:sz w:val="20"/>
          <w:lang w:val="en-GB"/>
        </w:rPr>
        <w:t xml:space="preserve"> </w:t>
      </w:r>
      <w:r w:rsidRPr="004C3F24">
        <w:rPr>
          <w:color w:val="1A171C"/>
          <w:sz w:val="20"/>
          <w:lang w:val="en-GB"/>
        </w:rPr>
        <w:t>referred</w:t>
      </w:r>
      <w:r w:rsidRPr="004C3F24">
        <w:rPr>
          <w:color w:val="1A171C"/>
          <w:spacing w:val="-13"/>
          <w:sz w:val="20"/>
          <w:lang w:val="en-GB"/>
        </w:rPr>
        <w:t xml:space="preserve"> </w:t>
      </w:r>
      <w:r w:rsidRPr="004C3F24">
        <w:rPr>
          <w:color w:val="1A171C"/>
          <w:sz w:val="20"/>
          <w:lang w:val="en-GB"/>
        </w:rPr>
        <w:t>to</w:t>
      </w:r>
      <w:r w:rsidRPr="004C3F24">
        <w:rPr>
          <w:color w:val="1A171C"/>
          <w:spacing w:val="-12"/>
          <w:sz w:val="20"/>
          <w:lang w:val="en-GB"/>
        </w:rPr>
        <w:t xml:space="preserve"> </w:t>
      </w:r>
      <w:r w:rsidRPr="004C3F24">
        <w:rPr>
          <w:color w:val="1A171C"/>
          <w:sz w:val="20"/>
          <w:lang w:val="en-GB"/>
        </w:rPr>
        <w:t>in</w:t>
      </w:r>
      <w:r w:rsidRPr="004C3F24">
        <w:rPr>
          <w:color w:val="1A171C"/>
          <w:spacing w:val="-12"/>
          <w:sz w:val="20"/>
          <w:lang w:val="en-GB"/>
        </w:rPr>
        <w:t xml:space="preserve"> </w:t>
      </w:r>
      <w:r w:rsidRPr="004C3F24">
        <w:rPr>
          <w:color w:val="1A171C"/>
          <w:sz w:val="20"/>
          <w:lang w:val="en-GB"/>
        </w:rPr>
        <w:t>point</w:t>
      </w:r>
      <w:r w:rsidRPr="004C3F24">
        <w:rPr>
          <w:color w:val="1A171C"/>
          <w:spacing w:val="-12"/>
          <w:sz w:val="20"/>
          <w:lang w:val="en-GB"/>
        </w:rPr>
        <w:t xml:space="preserve"> </w:t>
      </w:r>
      <w:r w:rsidRPr="004C3F24">
        <w:rPr>
          <w:color w:val="1A171C"/>
          <w:sz w:val="20"/>
          <w:lang w:val="en-GB"/>
        </w:rPr>
        <w:t>3.5,</w:t>
      </w:r>
      <w:r w:rsidRPr="004C3F24">
        <w:rPr>
          <w:color w:val="1A171C"/>
          <w:spacing w:val="-12"/>
          <w:sz w:val="20"/>
          <w:lang w:val="en-GB"/>
        </w:rPr>
        <w:t xml:space="preserve"> </w:t>
      </w:r>
      <w:r w:rsidRPr="004C3F24">
        <w:rPr>
          <w:color w:val="1A171C"/>
          <w:sz w:val="20"/>
          <w:lang w:val="en-GB"/>
        </w:rPr>
        <w:t>as</w:t>
      </w:r>
      <w:r w:rsidRPr="004C3F24">
        <w:rPr>
          <w:color w:val="1A171C"/>
          <w:spacing w:val="-14"/>
          <w:sz w:val="20"/>
          <w:lang w:val="en-GB"/>
        </w:rPr>
        <w:t xml:space="preserve"> </w:t>
      </w:r>
      <w:r w:rsidRPr="004C3F24">
        <w:rPr>
          <w:color w:val="1A171C"/>
          <w:sz w:val="20"/>
          <w:lang w:val="en-GB"/>
        </w:rPr>
        <w:t>approved,</w:t>
      </w:r>
    </w:p>
    <w:p w14:paraId="38395C50" w14:textId="77777777" w:rsidR="00340395" w:rsidRPr="004C3F24" w:rsidRDefault="00340395" w:rsidP="00340395">
      <w:pPr>
        <w:pStyle w:val="Listeavsnitt"/>
        <w:widowControl w:val="0"/>
        <w:numPr>
          <w:ilvl w:val="0"/>
          <w:numId w:val="49"/>
        </w:numPr>
        <w:tabs>
          <w:tab w:val="left" w:pos="2142"/>
        </w:tabs>
        <w:autoSpaceDE w:val="0"/>
        <w:autoSpaceDN w:val="0"/>
        <w:spacing w:after="0" w:line="244" w:lineRule="exact"/>
        <w:contextualSpacing w:val="0"/>
        <w:rPr>
          <w:sz w:val="20"/>
          <w:lang w:val="en-GB"/>
        </w:rPr>
      </w:pPr>
      <w:r w:rsidRPr="004C3F24">
        <w:rPr>
          <w:color w:val="1A171C"/>
          <w:sz w:val="20"/>
          <w:lang w:val="en-GB"/>
        </w:rPr>
        <w:t>the</w:t>
      </w:r>
      <w:r w:rsidRPr="004C3F24">
        <w:rPr>
          <w:color w:val="1A171C"/>
          <w:spacing w:val="-8"/>
          <w:sz w:val="20"/>
          <w:lang w:val="en-GB"/>
        </w:rPr>
        <w:t xml:space="preserve"> </w:t>
      </w:r>
      <w:r w:rsidRPr="004C3F24">
        <w:rPr>
          <w:color w:val="1A171C"/>
          <w:sz w:val="20"/>
          <w:lang w:val="en-GB"/>
        </w:rPr>
        <w:t>decisions</w:t>
      </w:r>
      <w:r w:rsidRPr="004C3F24">
        <w:rPr>
          <w:color w:val="1A171C"/>
          <w:spacing w:val="-8"/>
          <w:sz w:val="20"/>
          <w:lang w:val="en-GB"/>
        </w:rPr>
        <w:t xml:space="preserve"> </w:t>
      </w:r>
      <w:r w:rsidRPr="004C3F24">
        <w:rPr>
          <w:color w:val="1A171C"/>
          <w:sz w:val="20"/>
          <w:lang w:val="en-GB"/>
        </w:rPr>
        <w:t>and</w:t>
      </w:r>
      <w:r w:rsidRPr="004C3F24">
        <w:rPr>
          <w:color w:val="1A171C"/>
          <w:spacing w:val="-8"/>
          <w:sz w:val="20"/>
          <w:lang w:val="en-GB"/>
        </w:rPr>
        <w:t xml:space="preserve"> </w:t>
      </w:r>
      <w:r w:rsidRPr="004C3F24">
        <w:rPr>
          <w:color w:val="1A171C"/>
          <w:sz w:val="20"/>
          <w:lang w:val="en-GB"/>
        </w:rPr>
        <w:t>reports</w:t>
      </w:r>
      <w:r w:rsidRPr="004C3F24">
        <w:rPr>
          <w:color w:val="1A171C"/>
          <w:spacing w:val="-8"/>
          <w:sz w:val="20"/>
          <w:lang w:val="en-GB"/>
        </w:rPr>
        <w:t xml:space="preserve"> </w:t>
      </w:r>
      <w:r w:rsidRPr="004C3F24">
        <w:rPr>
          <w:color w:val="1A171C"/>
          <w:sz w:val="20"/>
          <w:lang w:val="en-GB"/>
        </w:rPr>
        <w:t>of</w:t>
      </w:r>
      <w:r w:rsidRPr="004C3F24">
        <w:rPr>
          <w:color w:val="1A171C"/>
          <w:spacing w:val="-8"/>
          <w:sz w:val="20"/>
          <w:lang w:val="en-GB"/>
        </w:rPr>
        <w:t xml:space="preserve"> </w:t>
      </w:r>
      <w:r w:rsidRPr="004C3F24">
        <w:rPr>
          <w:color w:val="1A171C"/>
          <w:sz w:val="20"/>
          <w:lang w:val="en-GB"/>
        </w:rPr>
        <w:t>the</w:t>
      </w:r>
      <w:r w:rsidRPr="004C3F24">
        <w:rPr>
          <w:color w:val="1A171C"/>
          <w:spacing w:val="-7"/>
          <w:sz w:val="20"/>
          <w:lang w:val="en-GB"/>
        </w:rPr>
        <w:t xml:space="preserve"> </w:t>
      </w:r>
      <w:r w:rsidRPr="004C3F24">
        <w:rPr>
          <w:color w:val="1A171C"/>
          <w:sz w:val="20"/>
          <w:lang w:val="en-GB"/>
        </w:rPr>
        <w:t>notified</w:t>
      </w:r>
      <w:r w:rsidRPr="004C3F24">
        <w:rPr>
          <w:color w:val="1A171C"/>
          <w:spacing w:val="-7"/>
          <w:sz w:val="20"/>
          <w:lang w:val="en-GB"/>
        </w:rPr>
        <w:t xml:space="preserve"> </w:t>
      </w:r>
      <w:r w:rsidRPr="004C3F24">
        <w:rPr>
          <w:color w:val="1A171C"/>
          <w:sz w:val="20"/>
          <w:lang w:val="en-GB"/>
        </w:rPr>
        <w:t>body</w:t>
      </w:r>
      <w:r w:rsidRPr="004C3F24">
        <w:rPr>
          <w:color w:val="1A171C"/>
          <w:spacing w:val="-8"/>
          <w:sz w:val="20"/>
          <w:lang w:val="en-GB"/>
        </w:rPr>
        <w:t xml:space="preserve"> </w:t>
      </w:r>
      <w:r w:rsidRPr="004C3F24">
        <w:rPr>
          <w:color w:val="1A171C"/>
          <w:sz w:val="20"/>
          <w:lang w:val="en-GB"/>
        </w:rPr>
        <w:t>referred</w:t>
      </w:r>
      <w:r w:rsidRPr="004C3F24">
        <w:rPr>
          <w:color w:val="1A171C"/>
          <w:spacing w:val="-8"/>
          <w:sz w:val="20"/>
          <w:lang w:val="en-GB"/>
        </w:rPr>
        <w:t xml:space="preserve"> </w:t>
      </w:r>
      <w:r w:rsidRPr="004C3F24">
        <w:rPr>
          <w:color w:val="1A171C"/>
          <w:sz w:val="20"/>
          <w:lang w:val="en-GB"/>
        </w:rPr>
        <w:t>to</w:t>
      </w:r>
      <w:r w:rsidRPr="004C3F24">
        <w:rPr>
          <w:color w:val="1A171C"/>
          <w:spacing w:val="-8"/>
          <w:sz w:val="20"/>
          <w:lang w:val="en-GB"/>
        </w:rPr>
        <w:t xml:space="preserve"> </w:t>
      </w:r>
      <w:r w:rsidRPr="004C3F24">
        <w:rPr>
          <w:color w:val="1A171C"/>
          <w:sz w:val="20"/>
          <w:lang w:val="en-GB"/>
        </w:rPr>
        <w:t>in</w:t>
      </w:r>
      <w:r w:rsidRPr="004C3F24">
        <w:rPr>
          <w:color w:val="1A171C"/>
          <w:spacing w:val="-6"/>
          <w:sz w:val="20"/>
          <w:lang w:val="en-GB"/>
        </w:rPr>
        <w:t xml:space="preserve"> </w:t>
      </w:r>
      <w:r w:rsidRPr="004C3F24">
        <w:rPr>
          <w:color w:val="1A171C"/>
          <w:sz w:val="20"/>
          <w:lang w:val="en-GB"/>
        </w:rPr>
        <w:t>points</w:t>
      </w:r>
      <w:r w:rsidRPr="004C3F24">
        <w:rPr>
          <w:color w:val="1A171C"/>
          <w:spacing w:val="-9"/>
          <w:sz w:val="20"/>
          <w:lang w:val="en-GB"/>
        </w:rPr>
        <w:t xml:space="preserve"> </w:t>
      </w:r>
      <w:r w:rsidRPr="004C3F24">
        <w:rPr>
          <w:color w:val="1A171C"/>
          <w:sz w:val="20"/>
          <w:lang w:val="en-GB"/>
        </w:rPr>
        <w:t>3.5,</w:t>
      </w:r>
      <w:r w:rsidRPr="004C3F24">
        <w:rPr>
          <w:color w:val="1A171C"/>
          <w:spacing w:val="-8"/>
          <w:sz w:val="20"/>
          <w:lang w:val="en-GB"/>
        </w:rPr>
        <w:t xml:space="preserve"> </w:t>
      </w:r>
      <w:r w:rsidRPr="004C3F24">
        <w:rPr>
          <w:color w:val="1A171C"/>
          <w:sz w:val="20"/>
          <w:lang w:val="en-GB"/>
        </w:rPr>
        <w:t>5.3</w:t>
      </w:r>
      <w:r w:rsidRPr="004C3F24">
        <w:rPr>
          <w:color w:val="1A171C"/>
          <w:spacing w:val="-7"/>
          <w:sz w:val="20"/>
          <w:lang w:val="en-GB"/>
        </w:rPr>
        <w:t xml:space="preserve"> </w:t>
      </w:r>
      <w:r w:rsidRPr="004C3F24">
        <w:rPr>
          <w:color w:val="1A171C"/>
          <w:sz w:val="20"/>
          <w:lang w:val="en-GB"/>
        </w:rPr>
        <w:t>and</w:t>
      </w:r>
      <w:r w:rsidRPr="004C3F24">
        <w:rPr>
          <w:color w:val="1A171C"/>
          <w:spacing w:val="-8"/>
          <w:sz w:val="20"/>
          <w:lang w:val="en-GB"/>
        </w:rPr>
        <w:t xml:space="preserve"> </w:t>
      </w:r>
      <w:r w:rsidRPr="004C3F24">
        <w:rPr>
          <w:color w:val="1A171C"/>
          <w:sz w:val="20"/>
          <w:lang w:val="en-GB"/>
        </w:rPr>
        <w:t>5.4.</w:t>
      </w:r>
    </w:p>
    <w:p w14:paraId="0B974215" w14:textId="77777777" w:rsidR="00340395" w:rsidRDefault="00340395" w:rsidP="00340395">
      <w:pPr>
        <w:pStyle w:val="Brdtekst"/>
        <w:spacing w:before="9"/>
      </w:pPr>
    </w:p>
    <w:p w14:paraId="44CECB03" w14:textId="77777777" w:rsidR="00340395" w:rsidRDefault="00340395" w:rsidP="00340395">
      <w:pPr>
        <w:pStyle w:val="Overskrift4"/>
        <w:keepNext w:val="0"/>
        <w:keepLines w:val="0"/>
        <w:widowControl w:val="0"/>
        <w:numPr>
          <w:ilvl w:val="0"/>
          <w:numId w:val="50"/>
        </w:numPr>
        <w:tabs>
          <w:tab w:val="left" w:pos="1860"/>
          <w:tab w:val="left" w:pos="1861"/>
        </w:tabs>
        <w:autoSpaceDE w:val="0"/>
        <w:autoSpaceDN w:val="0"/>
        <w:spacing w:before="0" w:line="240" w:lineRule="auto"/>
        <w:ind w:left="1860" w:hanging="379"/>
        <w:jc w:val="left"/>
        <w:rPr>
          <w:rFonts w:ascii="Cambria"/>
          <w:color w:val="1A171C"/>
          <w:sz w:val="19"/>
        </w:rPr>
      </w:pPr>
      <w:proofErr w:type="spellStart"/>
      <w:r>
        <w:rPr>
          <w:color w:val="1A171C"/>
        </w:rPr>
        <w:t>Authorised</w:t>
      </w:r>
      <w:proofErr w:type="spellEnd"/>
      <w:r>
        <w:rPr>
          <w:color w:val="1A171C"/>
          <w:spacing w:val="-6"/>
        </w:rPr>
        <w:t xml:space="preserve"> </w:t>
      </w:r>
      <w:r>
        <w:rPr>
          <w:color w:val="1A171C"/>
        </w:rPr>
        <w:t>representative</w:t>
      </w:r>
    </w:p>
    <w:p w14:paraId="4C4F1272" w14:textId="77777777" w:rsidR="00340395" w:rsidRDefault="00340395" w:rsidP="00340395">
      <w:pPr>
        <w:pStyle w:val="Brdtekst"/>
        <w:spacing w:before="1" w:line="259" w:lineRule="auto"/>
        <w:ind w:left="1581" w:right="1270"/>
      </w:pPr>
      <w:r>
        <w:rPr>
          <w:w w:val="95"/>
        </w:rPr>
        <w:t xml:space="preserve">The manufacturer’s </w:t>
      </w:r>
      <w:proofErr w:type="spellStart"/>
      <w:r>
        <w:rPr>
          <w:w w:val="95"/>
        </w:rPr>
        <w:t>authorised</w:t>
      </w:r>
      <w:proofErr w:type="spellEnd"/>
      <w:r>
        <w:rPr>
          <w:w w:val="95"/>
        </w:rPr>
        <w:t xml:space="preserve"> representative may lodge the application referred to in points 4.1 and 4.2 </w:t>
      </w:r>
      <w:r>
        <w:t xml:space="preserve">and fulfil the obligations set out in points 3.1, 3.5, 4.4, 4.6, 6 and 7, on his behalf and under his responsibility, </w:t>
      </w:r>
      <w:proofErr w:type="gramStart"/>
      <w:r>
        <w:t>provided that</w:t>
      </w:r>
      <w:proofErr w:type="gramEnd"/>
      <w:r>
        <w:t xml:space="preserve"> they are specified in the mandate.</w:t>
      </w:r>
    </w:p>
    <w:p w14:paraId="10838FE2" w14:textId="77777777" w:rsidR="00340395" w:rsidRPr="004C3F24" w:rsidRDefault="00340395" w:rsidP="00340395">
      <w:pPr>
        <w:spacing w:line="259" w:lineRule="auto"/>
        <w:rPr>
          <w:lang w:val="en-GB"/>
        </w:rPr>
        <w:sectPr w:rsidR="00340395" w:rsidRPr="004C3F24" w:rsidSect="00340395">
          <w:pgSz w:w="11910" w:h="16840"/>
          <w:pgMar w:top="1740" w:right="460" w:bottom="1320" w:left="420" w:header="321" w:footer="1130" w:gutter="0"/>
          <w:cols w:space="708"/>
        </w:sectPr>
      </w:pPr>
    </w:p>
    <w:p w14:paraId="22339D3B" w14:textId="77777777" w:rsidR="00340395" w:rsidRDefault="00340395" w:rsidP="00340395">
      <w:pPr>
        <w:pStyle w:val="Brdtekst"/>
        <w:spacing w:before="3"/>
        <w:rPr>
          <w:sz w:val="13"/>
        </w:rPr>
      </w:pPr>
    </w:p>
    <w:p w14:paraId="3123A8E4" w14:textId="77777777" w:rsidR="00340395" w:rsidRPr="004C3F24" w:rsidRDefault="00340395" w:rsidP="00340395">
      <w:pPr>
        <w:spacing w:before="60"/>
        <w:ind w:left="997"/>
        <w:rPr>
          <w:b/>
          <w:sz w:val="20"/>
          <w:lang w:val="en-GB"/>
        </w:rPr>
      </w:pPr>
      <w:bookmarkStart w:id="51" w:name="MODULE_H1:_CONFORMITY_BASED_ON_FULL_QUAL"/>
      <w:bookmarkStart w:id="52" w:name="_bookmark25"/>
      <w:bookmarkEnd w:id="51"/>
      <w:bookmarkEnd w:id="52"/>
      <w:r w:rsidRPr="004C3F24">
        <w:rPr>
          <w:b/>
          <w:color w:val="006FC0"/>
          <w:sz w:val="20"/>
          <w:lang w:val="en-GB"/>
        </w:rPr>
        <w:t>MODULE H1: CONFORMITY BASED ON FULL QUALITY ASSURANCE PLUS DESIGN EXAMINATION (short)</w:t>
      </w:r>
    </w:p>
    <w:p w14:paraId="4012FF1B" w14:textId="77777777" w:rsidR="00340395" w:rsidRDefault="00340395" w:rsidP="00340395">
      <w:pPr>
        <w:pStyle w:val="Brdtekst"/>
        <w:spacing w:before="5"/>
        <w:rPr>
          <w:b/>
          <w:sz w:val="16"/>
        </w:rPr>
      </w:pPr>
    </w:p>
    <w:p w14:paraId="33D18534" w14:textId="77777777" w:rsidR="00340395" w:rsidRPr="004C3F24" w:rsidRDefault="00340395" w:rsidP="00340395">
      <w:pPr>
        <w:ind w:left="997"/>
        <w:rPr>
          <w:lang w:val="en-GB"/>
        </w:rPr>
      </w:pPr>
      <w:r w:rsidRPr="004C3F24">
        <w:rPr>
          <w:color w:val="006FC0"/>
          <w:lang w:val="en-GB"/>
        </w:rPr>
        <w:t>Responsibility of the manufacturer</w:t>
      </w:r>
    </w:p>
    <w:p w14:paraId="07EFDFEE" w14:textId="77777777" w:rsidR="00340395" w:rsidRPr="004C3F24" w:rsidRDefault="00340395" w:rsidP="00340395">
      <w:pPr>
        <w:spacing w:before="180" w:line="259" w:lineRule="auto"/>
        <w:ind w:left="997" w:right="1870"/>
        <w:rPr>
          <w:sz w:val="24"/>
          <w:lang w:val="en-GB"/>
        </w:rPr>
      </w:pPr>
      <w:r w:rsidRPr="004C3F24">
        <w:rPr>
          <w:sz w:val="24"/>
          <w:lang w:val="en-GB"/>
        </w:rPr>
        <w:t xml:space="preserve">The manufacturer shall operate an approved quality system for design, </w:t>
      </w:r>
      <w:proofErr w:type="spellStart"/>
      <w:r w:rsidRPr="004C3F24">
        <w:rPr>
          <w:sz w:val="24"/>
          <w:lang w:val="en-GB"/>
        </w:rPr>
        <w:t>manufac</w:t>
      </w:r>
      <w:proofErr w:type="spellEnd"/>
      <w:r w:rsidRPr="004C3F24">
        <w:rPr>
          <w:sz w:val="24"/>
          <w:lang w:val="en-GB"/>
        </w:rPr>
        <w:t xml:space="preserve">- </w:t>
      </w:r>
      <w:proofErr w:type="spellStart"/>
      <w:r w:rsidRPr="004C3F24">
        <w:rPr>
          <w:sz w:val="24"/>
          <w:lang w:val="en-GB"/>
        </w:rPr>
        <w:t>ture</w:t>
      </w:r>
      <w:proofErr w:type="spellEnd"/>
      <w:r w:rsidRPr="004C3F24">
        <w:rPr>
          <w:sz w:val="24"/>
          <w:lang w:val="en-GB"/>
        </w:rPr>
        <w:t xml:space="preserve"> and final product inspection and testing of the pressure equipment concerned.</w:t>
      </w:r>
    </w:p>
    <w:p w14:paraId="186E5E3E" w14:textId="77777777" w:rsidR="00340395" w:rsidRPr="004C3F24" w:rsidRDefault="00340395" w:rsidP="00340395">
      <w:pPr>
        <w:spacing w:before="158" w:line="259" w:lineRule="auto"/>
        <w:ind w:left="997" w:right="2307"/>
        <w:rPr>
          <w:sz w:val="24"/>
          <w:lang w:val="en-GB"/>
        </w:rPr>
      </w:pPr>
      <w:r w:rsidRPr="004C3F24">
        <w:rPr>
          <w:sz w:val="24"/>
          <w:lang w:val="en-GB"/>
        </w:rPr>
        <w:t>Choose a Notified Body (</w:t>
      </w:r>
      <w:proofErr w:type="spellStart"/>
      <w:r w:rsidRPr="004C3F24">
        <w:rPr>
          <w:sz w:val="24"/>
          <w:lang w:val="en-GB"/>
        </w:rPr>
        <w:t>NoBo</w:t>
      </w:r>
      <w:proofErr w:type="spellEnd"/>
      <w:r w:rsidRPr="004C3F24">
        <w:rPr>
          <w:sz w:val="24"/>
          <w:lang w:val="en-GB"/>
        </w:rPr>
        <w:t xml:space="preserve">) and lodge application for quality system assess- </w:t>
      </w:r>
      <w:proofErr w:type="spellStart"/>
      <w:r w:rsidRPr="004C3F24">
        <w:rPr>
          <w:sz w:val="24"/>
          <w:lang w:val="en-GB"/>
        </w:rPr>
        <w:t>ment</w:t>
      </w:r>
      <w:proofErr w:type="spellEnd"/>
      <w:r w:rsidRPr="004C3F24">
        <w:rPr>
          <w:sz w:val="24"/>
          <w:lang w:val="en-GB"/>
        </w:rPr>
        <w:t xml:space="preserve"> for the pressure equipment concerned.</w:t>
      </w:r>
    </w:p>
    <w:p w14:paraId="5D222D83" w14:textId="77777777" w:rsidR="00340395" w:rsidRPr="004C3F24" w:rsidRDefault="00340395" w:rsidP="00340395">
      <w:pPr>
        <w:spacing w:before="169" w:line="228" w:lineRule="auto"/>
        <w:ind w:left="997" w:right="1748"/>
        <w:rPr>
          <w:sz w:val="24"/>
          <w:lang w:val="en-GB"/>
        </w:rPr>
      </w:pPr>
      <w:r w:rsidRPr="004C3F24">
        <w:rPr>
          <w:color w:val="1A161C"/>
          <w:sz w:val="24"/>
          <w:lang w:val="en-GB"/>
        </w:rPr>
        <w:t xml:space="preserve">For assessment purposes, allow the notified body access to the design, manufacture, inspection, testing and storage sites and shall provide it with all necessary </w:t>
      </w:r>
      <w:proofErr w:type="spellStart"/>
      <w:r w:rsidRPr="004C3F24">
        <w:rPr>
          <w:color w:val="1A161C"/>
          <w:sz w:val="24"/>
          <w:lang w:val="en-GB"/>
        </w:rPr>
        <w:t>infor</w:t>
      </w:r>
      <w:proofErr w:type="spellEnd"/>
      <w:r w:rsidRPr="004C3F24">
        <w:rPr>
          <w:color w:val="1A161C"/>
          <w:sz w:val="24"/>
          <w:lang w:val="en-GB"/>
        </w:rPr>
        <w:t xml:space="preserve">- </w:t>
      </w:r>
      <w:proofErr w:type="spellStart"/>
      <w:r w:rsidRPr="004C3F24">
        <w:rPr>
          <w:color w:val="1A161C"/>
          <w:sz w:val="24"/>
          <w:lang w:val="en-GB"/>
        </w:rPr>
        <w:t>mation</w:t>
      </w:r>
      <w:proofErr w:type="spellEnd"/>
    </w:p>
    <w:p w14:paraId="0338F540" w14:textId="77777777" w:rsidR="00340395" w:rsidRDefault="00340395" w:rsidP="00340395">
      <w:pPr>
        <w:pStyle w:val="Brdtekst"/>
        <w:spacing w:before="12"/>
        <w:rPr>
          <w:sz w:val="23"/>
        </w:rPr>
      </w:pPr>
    </w:p>
    <w:p w14:paraId="3B2558FD" w14:textId="77777777" w:rsidR="00340395" w:rsidRPr="004C3F24" w:rsidRDefault="00340395" w:rsidP="00340395">
      <w:pPr>
        <w:ind w:left="997" w:right="1212"/>
        <w:rPr>
          <w:sz w:val="24"/>
          <w:lang w:val="en-GB"/>
        </w:rPr>
      </w:pPr>
      <w:r w:rsidRPr="004C3F24">
        <w:rPr>
          <w:color w:val="1A161C"/>
          <w:sz w:val="24"/>
          <w:lang w:val="en-GB"/>
        </w:rPr>
        <w:t>The technical documentation of the approved type and a copy of the EU-type examination certificate</w:t>
      </w:r>
    </w:p>
    <w:p w14:paraId="22D3B95B" w14:textId="77777777" w:rsidR="00340395" w:rsidRPr="004C3F24" w:rsidRDefault="00340395" w:rsidP="00340395">
      <w:pPr>
        <w:spacing w:before="179" w:line="259" w:lineRule="auto"/>
        <w:ind w:left="997" w:right="1674"/>
        <w:rPr>
          <w:sz w:val="24"/>
          <w:lang w:val="en-GB"/>
        </w:rPr>
      </w:pPr>
      <w:r w:rsidRPr="004C3F24">
        <w:rPr>
          <w:sz w:val="24"/>
          <w:lang w:val="en-GB"/>
        </w:rPr>
        <w:t>The quality system shall ensure that the pressure equipment is in conformity with the requirements of this Directive that apply to it.</w:t>
      </w:r>
    </w:p>
    <w:p w14:paraId="2F7AA191" w14:textId="77777777" w:rsidR="00340395" w:rsidRDefault="00340395" w:rsidP="00340395">
      <w:pPr>
        <w:pStyle w:val="Listeavsnitt"/>
        <w:widowControl w:val="0"/>
        <w:numPr>
          <w:ilvl w:val="0"/>
          <w:numId w:val="48"/>
        </w:numPr>
        <w:tabs>
          <w:tab w:val="left" w:pos="1423"/>
          <w:tab w:val="left" w:pos="1424"/>
        </w:tabs>
        <w:autoSpaceDE w:val="0"/>
        <w:autoSpaceDN w:val="0"/>
        <w:spacing w:before="156" w:after="0" w:line="248" w:lineRule="exact"/>
        <w:ind w:left="1423" w:hanging="427"/>
        <w:contextualSpacing w:val="0"/>
        <w:rPr>
          <w:sz w:val="20"/>
        </w:rPr>
      </w:pPr>
      <w:proofErr w:type="spellStart"/>
      <w:r>
        <w:rPr>
          <w:sz w:val="20"/>
        </w:rPr>
        <w:t>Quality</w:t>
      </w:r>
      <w:proofErr w:type="spellEnd"/>
      <w:r>
        <w:rPr>
          <w:spacing w:val="-17"/>
          <w:sz w:val="20"/>
        </w:rPr>
        <w:t xml:space="preserve"> </w:t>
      </w:r>
      <w:proofErr w:type="spellStart"/>
      <w:r>
        <w:rPr>
          <w:sz w:val="20"/>
        </w:rPr>
        <w:t>objectives</w:t>
      </w:r>
      <w:proofErr w:type="spellEnd"/>
    </w:p>
    <w:p w14:paraId="0E94F26C" w14:textId="77777777" w:rsidR="00340395" w:rsidRDefault="00340395" w:rsidP="00340395">
      <w:pPr>
        <w:pStyle w:val="Listeavsnitt"/>
        <w:widowControl w:val="0"/>
        <w:numPr>
          <w:ilvl w:val="0"/>
          <w:numId w:val="48"/>
        </w:numPr>
        <w:tabs>
          <w:tab w:val="left" w:pos="1423"/>
          <w:tab w:val="left" w:pos="1424"/>
        </w:tabs>
        <w:autoSpaceDE w:val="0"/>
        <w:autoSpaceDN w:val="0"/>
        <w:spacing w:after="0" w:line="245" w:lineRule="exact"/>
        <w:ind w:left="1423" w:hanging="427"/>
        <w:contextualSpacing w:val="0"/>
        <w:rPr>
          <w:sz w:val="20"/>
        </w:rPr>
      </w:pPr>
      <w:proofErr w:type="spellStart"/>
      <w:r>
        <w:rPr>
          <w:sz w:val="20"/>
        </w:rPr>
        <w:t>Organisational</w:t>
      </w:r>
      <w:proofErr w:type="spellEnd"/>
      <w:r>
        <w:rPr>
          <w:spacing w:val="-6"/>
          <w:sz w:val="20"/>
        </w:rPr>
        <w:t xml:space="preserve"> </w:t>
      </w:r>
      <w:proofErr w:type="spellStart"/>
      <w:r>
        <w:rPr>
          <w:sz w:val="20"/>
        </w:rPr>
        <w:t>structure</w:t>
      </w:r>
      <w:proofErr w:type="spellEnd"/>
    </w:p>
    <w:p w14:paraId="0324DC4D" w14:textId="77777777" w:rsidR="00340395" w:rsidRDefault="00340395" w:rsidP="00340395">
      <w:pPr>
        <w:pStyle w:val="Listeavsnitt"/>
        <w:widowControl w:val="0"/>
        <w:numPr>
          <w:ilvl w:val="0"/>
          <w:numId w:val="48"/>
        </w:numPr>
        <w:tabs>
          <w:tab w:val="left" w:pos="1423"/>
          <w:tab w:val="left" w:pos="1424"/>
        </w:tabs>
        <w:autoSpaceDE w:val="0"/>
        <w:autoSpaceDN w:val="0"/>
        <w:spacing w:after="0" w:line="245" w:lineRule="exact"/>
        <w:ind w:left="1423" w:hanging="427"/>
        <w:contextualSpacing w:val="0"/>
        <w:rPr>
          <w:sz w:val="20"/>
        </w:rPr>
      </w:pPr>
      <w:r>
        <w:rPr>
          <w:sz w:val="20"/>
        </w:rPr>
        <w:t xml:space="preserve">Design </w:t>
      </w:r>
      <w:proofErr w:type="spellStart"/>
      <w:r>
        <w:rPr>
          <w:sz w:val="20"/>
        </w:rPr>
        <w:t>control</w:t>
      </w:r>
      <w:proofErr w:type="spellEnd"/>
      <w:r>
        <w:rPr>
          <w:sz w:val="20"/>
        </w:rPr>
        <w:t xml:space="preserve"> and </w:t>
      </w:r>
      <w:proofErr w:type="spellStart"/>
      <w:r>
        <w:rPr>
          <w:sz w:val="20"/>
        </w:rPr>
        <w:t>verification</w:t>
      </w:r>
      <w:proofErr w:type="spellEnd"/>
      <w:r>
        <w:rPr>
          <w:spacing w:val="-10"/>
          <w:sz w:val="20"/>
        </w:rPr>
        <w:t xml:space="preserve"> </w:t>
      </w:r>
      <w:proofErr w:type="spellStart"/>
      <w:r>
        <w:rPr>
          <w:sz w:val="20"/>
        </w:rPr>
        <w:t>techniques</w:t>
      </w:r>
      <w:proofErr w:type="spellEnd"/>
    </w:p>
    <w:p w14:paraId="382418E4" w14:textId="77777777" w:rsidR="00340395" w:rsidRPr="004C3F24" w:rsidRDefault="00340395" w:rsidP="00340395">
      <w:pPr>
        <w:pStyle w:val="Listeavsnitt"/>
        <w:widowControl w:val="0"/>
        <w:numPr>
          <w:ilvl w:val="0"/>
          <w:numId w:val="48"/>
        </w:numPr>
        <w:tabs>
          <w:tab w:val="left" w:pos="1423"/>
          <w:tab w:val="left" w:pos="1424"/>
        </w:tabs>
        <w:autoSpaceDE w:val="0"/>
        <w:autoSpaceDN w:val="0"/>
        <w:spacing w:after="0" w:line="247" w:lineRule="exact"/>
        <w:ind w:left="1423" w:hanging="427"/>
        <w:contextualSpacing w:val="0"/>
        <w:rPr>
          <w:sz w:val="20"/>
          <w:lang w:val="en-GB"/>
        </w:rPr>
      </w:pPr>
      <w:r w:rsidRPr="004C3F24">
        <w:rPr>
          <w:sz w:val="20"/>
          <w:lang w:val="en-GB"/>
        </w:rPr>
        <w:t>Manufacturing quality control end quality assurance techniques to be</w:t>
      </w:r>
      <w:r w:rsidRPr="004C3F24">
        <w:rPr>
          <w:spacing w:val="-18"/>
          <w:sz w:val="20"/>
          <w:lang w:val="en-GB"/>
        </w:rPr>
        <w:t xml:space="preserve"> </w:t>
      </w:r>
      <w:r w:rsidRPr="004C3F24">
        <w:rPr>
          <w:sz w:val="20"/>
          <w:lang w:val="en-GB"/>
        </w:rPr>
        <w:t>used</w:t>
      </w:r>
    </w:p>
    <w:p w14:paraId="5BDBAF08" w14:textId="77777777" w:rsidR="00340395" w:rsidRDefault="00340395" w:rsidP="00340395">
      <w:pPr>
        <w:pStyle w:val="Listeavsnitt"/>
        <w:widowControl w:val="0"/>
        <w:numPr>
          <w:ilvl w:val="0"/>
          <w:numId w:val="48"/>
        </w:numPr>
        <w:tabs>
          <w:tab w:val="left" w:pos="1423"/>
          <w:tab w:val="left" w:pos="1424"/>
        </w:tabs>
        <w:autoSpaceDE w:val="0"/>
        <w:autoSpaceDN w:val="0"/>
        <w:spacing w:after="0" w:line="247" w:lineRule="exact"/>
        <w:ind w:left="1423" w:hanging="427"/>
        <w:contextualSpacing w:val="0"/>
        <w:rPr>
          <w:sz w:val="20"/>
        </w:rPr>
      </w:pPr>
      <w:proofErr w:type="spellStart"/>
      <w:r>
        <w:rPr>
          <w:sz w:val="20"/>
        </w:rPr>
        <w:t>Procdures</w:t>
      </w:r>
      <w:proofErr w:type="spellEnd"/>
      <w:r>
        <w:rPr>
          <w:sz w:val="20"/>
        </w:rPr>
        <w:t xml:space="preserve"> for permanent</w:t>
      </w:r>
      <w:r>
        <w:rPr>
          <w:spacing w:val="-7"/>
          <w:sz w:val="20"/>
        </w:rPr>
        <w:t xml:space="preserve"> </w:t>
      </w:r>
      <w:proofErr w:type="spellStart"/>
      <w:r>
        <w:rPr>
          <w:sz w:val="20"/>
        </w:rPr>
        <w:t>joining</w:t>
      </w:r>
      <w:proofErr w:type="spellEnd"/>
    </w:p>
    <w:p w14:paraId="15D6AC56" w14:textId="77777777" w:rsidR="00340395" w:rsidRPr="004C3F24" w:rsidRDefault="00340395" w:rsidP="00340395">
      <w:pPr>
        <w:pStyle w:val="Listeavsnitt"/>
        <w:widowControl w:val="0"/>
        <w:numPr>
          <w:ilvl w:val="0"/>
          <w:numId w:val="48"/>
        </w:numPr>
        <w:tabs>
          <w:tab w:val="left" w:pos="1423"/>
          <w:tab w:val="left" w:pos="1424"/>
        </w:tabs>
        <w:autoSpaceDE w:val="0"/>
        <w:autoSpaceDN w:val="0"/>
        <w:spacing w:after="0" w:line="240" w:lineRule="exact"/>
        <w:ind w:left="1423" w:hanging="427"/>
        <w:contextualSpacing w:val="0"/>
        <w:rPr>
          <w:sz w:val="20"/>
          <w:lang w:val="en-GB"/>
        </w:rPr>
      </w:pPr>
      <w:r w:rsidRPr="004C3F24">
        <w:rPr>
          <w:sz w:val="20"/>
          <w:lang w:val="en-GB"/>
        </w:rPr>
        <w:t>Examinations</w:t>
      </w:r>
      <w:r w:rsidRPr="004C3F24">
        <w:rPr>
          <w:spacing w:val="-21"/>
          <w:sz w:val="20"/>
          <w:lang w:val="en-GB"/>
        </w:rPr>
        <w:t xml:space="preserve"> </w:t>
      </w:r>
      <w:r w:rsidRPr="004C3F24">
        <w:rPr>
          <w:sz w:val="20"/>
          <w:lang w:val="en-GB"/>
        </w:rPr>
        <w:t>and</w:t>
      </w:r>
      <w:r w:rsidRPr="004C3F24">
        <w:rPr>
          <w:spacing w:val="-17"/>
          <w:sz w:val="20"/>
          <w:lang w:val="en-GB"/>
        </w:rPr>
        <w:t xml:space="preserve"> </w:t>
      </w:r>
      <w:r w:rsidRPr="004C3F24">
        <w:rPr>
          <w:sz w:val="20"/>
          <w:lang w:val="en-GB"/>
        </w:rPr>
        <w:t>tests</w:t>
      </w:r>
      <w:r w:rsidRPr="004C3F24">
        <w:rPr>
          <w:spacing w:val="-18"/>
          <w:sz w:val="20"/>
          <w:lang w:val="en-GB"/>
        </w:rPr>
        <w:t xml:space="preserve"> </w:t>
      </w:r>
      <w:r w:rsidRPr="004C3F24">
        <w:rPr>
          <w:sz w:val="20"/>
          <w:lang w:val="en-GB"/>
        </w:rPr>
        <w:t>to</w:t>
      </w:r>
      <w:r w:rsidRPr="004C3F24">
        <w:rPr>
          <w:spacing w:val="-17"/>
          <w:sz w:val="20"/>
          <w:lang w:val="en-GB"/>
        </w:rPr>
        <w:t xml:space="preserve"> </w:t>
      </w:r>
      <w:r w:rsidRPr="004C3F24">
        <w:rPr>
          <w:sz w:val="20"/>
          <w:lang w:val="en-GB"/>
        </w:rPr>
        <w:t>be</w:t>
      </w:r>
      <w:r w:rsidRPr="004C3F24">
        <w:rPr>
          <w:spacing w:val="-18"/>
          <w:sz w:val="20"/>
          <w:lang w:val="en-GB"/>
        </w:rPr>
        <w:t xml:space="preserve"> </w:t>
      </w:r>
      <w:r w:rsidRPr="004C3F24">
        <w:rPr>
          <w:sz w:val="20"/>
          <w:lang w:val="en-GB"/>
        </w:rPr>
        <w:t>carried out.</w:t>
      </w:r>
    </w:p>
    <w:p w14:paraId="679E1E54" w14:textId="77777777" w:rsidR="00340395" w:rsidRPr="004C3F24" w:rsidRDefault="00340395" w:rsidP="00340395">
      <w:pPr>
        <w:pStyle w:val="Listeavsnitt"/>
        <w:widowControl w:val="0"/>
        <w:numPr>
          <w:ilvl w:val="0"/>
          <w:numId w:val="48"/>
        </w:numPr>
        <w:tabs>
          <w:tab w:val="left" w:pos="1423"/>
          <w:tab w:val="left" w:pos="1424"/>
        </w:tabs>
        <w:autoSpaceDE w:val="0"/>
        <w:autoSpaceDN w:val="0"/>
        <w:spacing w:before="3" w:after="0" w:line="225" w:lineRule="auto"/>
        <w:ind w:right="1400" w:hanging="441"/>
        <w:contextualSpacing w:val="0"/>
        <w:rPr>
          <w:sz w:val="20"/>
          <w:lang w:val="en-GB"/>
        </w:rPr>
      </w:pPr>
      <w:r w:rsidRPr="004C3F24">
        <w:rPr>
          <w:sz w:val="20"/>
          <w:lang w:val="en-GB"/>
        </w:rPr>
        <w:t>Keep</w:t>
      </w:r>
      <w:r w:rsidRPr="004C3F24">
        <w:rPr>
          <w:spacing w:val="-10"/>
          <w:sz w:val="20"/>
          <w:lang w:val="en-GB"/>
        </w:rPr>
        <w:t xml:space="preserve"> </w:t>
      </w:r>
      <w:r w:rsidRPr="004C3F24">
        <w:rPr>
          <w:sz w:val="20"/>
          <w:lang w:val="en-GB"/>
        </w:rPr>
        <w:t>quality</w:t>
      </w:r>
      <w:r w:rsidRPr="004C3F24">
        <w:rPr>
          <w:spacing w:val="-6"/>
          <w:sz w:val="20"/>
          <w:lang w:val="en-GB"/>
        </w:rPr>
        <w:t xml:space="preserve"> </w:t>
      </w:r>
      <w:r w:rsidRPr="004C3F24">
        <w:rPr>
          <w:sz w:val="20"/>
          <w:lang w:val="en-GB"/>
        </w:rPr>
        <w:t>records,</w:t>
      </w:r>
      <w:r w:rsidRPr="004C3F24">
        <w:rPr>
          <w:spacing w:val="-8"/>
          <w:sz w:val="20"/>
          <w:lang w:val="en-GB"/>
        </w:rPr>
        <w:t xml:space="preserve"> </w:t>
      </w:r>
      <w:r w:rsidRPr="004C3F24">
        <w:rPr>
          <w:sz w:val="20"/>
          <w:lang w:val="en-GB"/>
        </w:rPr>
        <w:t>such</w:t>
      </w:r>
      <w:r w:rsidRPr="004C3F24">
        <w:rPr>
          <w:spacing w:val="-9"/>
          <w:sz w:val="20"/>
          <w:lang w:val="en-GB"/>
        </w:rPr>
        <w:t xml:space="preserve"> </w:t>
      </w:r>
      <w:r w:rsidRPr="004C3F24">
        <w:rPr>
          <w:sz w:val="20"/>
          <w:lang w:val="en-GB"/>
        </w:rPr>
        <w:t>as</w:t>
      </w:r>
      <w:r w:rsidRPr="004C3F24">
        <w:rPr>
          <w:spacing w:val="-8"/>
          <w:sz w:val="20"/>
          <w:lang w:val="en-GB"/>
        </w:rPr>
        <w:t xml:space="preserve"> </w:t>
      </w:r>
      <w:r w:rsidRPr="004C3F24">
        <w:rPr>
          <w:sz w:val="20"/>
          <w:lang w:val="en-GB"/>
        </w:rPr>
        <w:t>inspection</w:t>
      </w:r>
      <w:r w:rsidRPr="004C3F24">
        <w:rPr>
          <w:spacing w:val="-7"/>
          <w:sz w:val="20"/>
          <w:lang w:val="en-GB"/>
        </w:rPr>
        <w:t xml:space="preserve"> </w:t>
      </w:r>
      <w:r w:rsidRPr="004C3F24">
        <w:rPr>
          <w:sz w:val="20"/>
          <w:lang w:val="en-GB"/>
        </w:rPr>
        <w:t>reports</w:t>
      </w:r>
      <w:r w:rsidRPr="004C3F24">
        <w:rPr>
          <w:spacing w:val="-9"/>
          <w:sz w:val="20"/>
          <w:lang w:val="en-GB"/>
        </w:rPr>
        <w:t xml:space="preserve"> </w:t>
      </w:r>
      <w:r w:rsidRPr="004C3F24">
        <w:rPr>
          <w:sz w:val="20"/>
          <w:lang w:val="en-GB"/>
        </w:rPr>
        <w:t>and</w:t>
      </w:r>
      <w:r w:rsidRPr="004C3F24">
        <w:rPr>
          <w:spacing w:val="-8"/>
          <w:sz w:val="20"/>
          <w:lang w:val="en-GB"/>
        </w:rPr>
        <w:t xml:space="preserve"> </w:t>
      </w:r>
      <w:r w:rsidRPr="004C3F24">
        <w:rPr>
          <w:sz w:val="20"/>
          <w:lang w:val="en-GB"/>
        </w:rPr>
        <w:t>test</w:t>
      </w:r>
      <w:r w:rsidRPr="004C3F24">
        <w:rPr>
          <w:spacing w:val="-8"/>
          <w:sz w:val="20"/>
          <w:lang w:val="en-GB"/>
        </w:rPr>
        <w:t xml:space="preserve"> </w:t>
      </w:r>
      <w:r w:rsidRPr="004C3F24">
        <w:rPr>
          <w:sz w:val="20"/>
          <w:lang w:val="en-GB"/>
        </w:rPr>
        <w:t>data,</w:t>
      </w:r>
      <w:r w:rsidRPr="004C3F24">
        <w:rPr>
          <w:spacing w:val="-8"/>
          <w:sz w:val="20"/>
          <w:lang w:val="en-GB"/>
        </w:rPr>
        <w:t xml:space="preserve"> </w:t>
      </w:r>
      <w:r w:rsidRPr="004C3F24">
        <w:rPr>
          <w:sz w:val="20"/>
          <w:lang w:val="en-GB"/>
        </w:rPr>
        <w:t>calibration</w:t>
      </w:r>
      <w:r w:rsidRPr="004C3F24">
        <w:rPr>
          <w:spacing w:val="-8"/>
          <w:sz w:val="20"/>
          <w:lang w:val="en-GB"/>
        </w:rPr>
        <w:t xml:space="preserve"> </w:t>
      </w:r>
      <w:r w:rsidRPr="004C3F24">
        <w:rPr>
          <w:sz w:val="20"/>
          <w:lang w:val="en-GB"/>
        </w:rPr>
        <w:t>data,</w:t>
      </w:r>
      <w:r w:rsidRPr="004C3F24">
        <w:rPr>
          <w:spacing w:val="-8"/>
          <w:sz w:val="20"/>
          <w:lang w:val="en-GB"/>
        </w:rPr>
        <w:t xml:space="preserve"> </w:t>
      </w:r>
      <w:r w:rsidRPr="004C3F24">
        <w:rPr>
          <w:sz w:val="20"/>
          <w:lang w:val="en-GB"/>
        </w:rPr>
        <w:t>reports</w:t>
      </w:r>
      <w:r w:rsidRPr="004C3F24">
        <w:rPr>
          <w:spacing w:val="-26"/>
          <w:sz w:val="20"/>
          <w:lang w:val="en-GB"/>
        </w:rPr>
        <w:t xml:space="preserve"> </w:t>
      </w:r>
      <w:r w:rsidRPr="004C3F24">
        <w:rPr>
          <w:sz w:val="20"/>
          <w:lang w:val="en-GB"/>
        </w:rPr>
        <w:t>concerning</w:t>
      </w:r>
      <w:r w:rsidRPr="004C3F24">
        <w:rPr>
          <w:spacing w:val="-25"/>
          <w:sz w:val="20"/>
          <w:lang w:val="en-GB"/>
        </w:rPr>
        <w:t xml:space="preserve"> </w:t>
      </w:r>
      <w:r w:rsidRPr="004C3F24">
        <w:rPr>
          <w:sz w:val="20"/>
          <w:lang w:val="en-GB"/>
        </w:rPr>
        <w:t>the qualifications or approvals of the personnel concerned, particularly with</w:t>
      </w:r>
      <w:r w:rsidRPr="004C3F24">
        <w:rPr>
          <w:spacing w:val="-17"/>
          <w:sz w:val="20"/>
          <w:lang w:val="en-GB"/>
        </w:rPr>
        <w:t xml:space="preserve"> </w:t>
      </w:r>
      <w:proofErr w:type="spellStart"/>
      <w:r w:rsidRPr="004C3F24">
        <w:rPr>
          <w:sz w:val="20"/>
          <w:lang w:val="en-GB"/>
        </w:rPr>
        <w:t>permanentjoining</w:t>
      </w:r>
      <w:proofErr w:type="spellEnd"/>
      <w:r w:rsidRPr="004C3F24">
        <w:rPr>
          <w:sz w:val="20"/>
          <w:lang w:val="en-GB"/>
        </w:rPr>
        <w:t>.</w:t>
      </w:r>
    </w:p>
    <w:p w14:paraId="37FE7A79" w14:textId="77777777" w:rsidR="00340395" w:rsidRDefault="00340395" w:rsidP="00340395">
      <w:pPr>
        <w:pStyle w:val="Brdtekst"/>
        <w:rPr>
          <w:sz w:val="24"/>
        </w:rPr>
      </w:pPr>
    </w:p>
    <w:p w14:paraId="38AD3465" w14:textId="77777777" w:rsidR="00340395" w:rsidRPr="004C3F24" w:rsidRDefault="00340395" w:rsidP="00340395">
      <w:pPr>
        <w:spacing w:line="259" w:lineRule="auto"/>
        <w:ind w:left="997" w:right="1611"/>
        <w:rPr>
          <w:sz w:val="24"/>
          <w:lang w:val="en-GB"/>
        </w:rPr>
      </w:pPr>
      <w:r w:rsidRPr="004C3F24">
        <w:rPr>
          <w:color w:val="18151A"/>
          <w:sz w:val="24"/>
          <w:lang w:val="en-GB"/>
        </w:rPr>
        <w:t>Undertake to fulfil the obligations arising out of the quality system as approved and to maintain it so that it remains adequate and efficient.</w:t>
      </w:r>
    </w:p>
    <w:p w14:paraId="67BFE89F" w14:textId="77777777" w:rsidR="00340395" w:rsidRPr="004C3F24" w:rsidRDefault="00340395" w:rsidP="00340395">
      <w:pPr>
        <w:spacing w:before="159"/>
        <w:ind w:left="997" w:right="1317"/>
        <w:rPr>
          <w:sz w:val="24"/>
          <w:lang w:val="en-GB"/>
        </w:rPr>
      </w:pPr>
      <w:r w:rsidRPr="004C3F24">
        <w:rPr>
          <w:color w:val="18151A"/>
          <w:sz w:val="24"/>
          <w:lang w:val="en-GB"/>
        </w:rPr>
        <w:t xml:space="preserve">Keep the </w:t>
      </w:r>
      <w:proofErr w:type="spellStart"/>
      <w:r w:rsidRPr="004C3F24">
        <w:rPr>
          <w:color w:val="18151A"/>
          <w:sz w:val="24"/>
          <w:lang w:val="en-GB"/>
        </w:rPr>
        <w:t>NoBo</w:t>
      </w:r>
      <w:proofErr w:type="spellEnd"/>
      <w:r w:rsidRPr="004C3F24">
        <w:rPr>
          <w:color w:val="18151A"/>
          <w:sz w:val="24"/>
          <w:lang w:val="en-GB"/>
        </w:rPr>
        <w:t xml:space="preserve"> that has approved the quality system informed of any intended change to the quality system.</w:t>
      </w:r>
    </w:p>
    <w:p w14:paraId="484C051C" w14:textId="77777777" w:rsidR="00340395" w:rsidRPr="004C3F24" w:rsidRDefault="00340395" w:rsidP="00340395">
      <w:pPr>
        <w:spacing w:before="180" w:line="259" w:lineRule="auto"/>
        <w:ind w:left="997" w:right="1831"/>
        <w:rPr>
          <w:sz w:val="24"/>
          <w:lang w:val="en-GB"/>
        </w:rPr>
      </w:pPr>
      <w:r w:rsidRPr="004C3F24">
        <w:rPr>
          <w:color w:val="18151A"/>
          <w:sz w:val="24"/>
          <w:lang w:val="en-GB"/>
        </w:rPr>
        <w:t xml:space="preserve">Allow the </w:t>
      </w:r>
      <w:proofErr w:type="spellStart"/>
      <w:r w:rsidRPr="004C3F24">
        <w:rPr>
          <w:color w:val="18151A"/>
          <w:sz w:val="24"/>
          <w:lang w:val="en-GB"/>
        </w:rPr>
        <w:t>NoBo</w:t>
      </w:r>
      <w:proofErr w:type="spellEnd"/>
      <w:r w:rsidRPr="004C3F24">
        <w:rPr>
          <w:color w:val="18151A"/>
          <w:sz w:val="24"/>
          <w:lang w:val="en-GB"/>
        </w:rPr>
        <w:t xml:space="preserve"> access to the manufacture, inspection, testing and storage sites and shall provide it with all necessary information,</w:t>
      </w:r>
    </w:p>
    <w:p w14:paraId="276CEBD9" w14:textId="77777777" w:rsidR="00340395" w:rsidRPr="004C3F24" w:rsidRDefault="00340395" w:rsidP="00340395">
      <w:pPr>
        <w:spacing w:before="159"/>
        <w:ind w:left="997"/>
        <w:rPr>
          <w:sz w:val="24"/>
          <w:lang w:val="en-GB"/>
        </w:rPr>
      </w:pPr>
      <w:r w:rsidRPr="004C3F24">
        <w:rPr>
          <w:sz w:val="24"/>
          <w:lang w:val="en-GB"/>
        </w:rPr>
        <w:t>Draw up a written declaration of conformity.</w:t>
      </w:r>
    </w:p>
    <w:p w14:paraId="18A0B428" w14:textId="77777777" w:rsidR="00340395" w:rsidRPr="004C3F24" w:rsidRDefault="00340395" w:rsidP="00340395">
      <w:pPr>
        <w:spacing w:before="179"/>
        <w:ind w:left="997"/>
        <w:rPr>
          <w:sz w:val="24"/>
          <w:lang w:val="en-GB"/>
        </w:rPr>
      </w:pPr>
      <w:r w:rsidRPr="004C3F24">
        <w:rPr>
          <w:sz w:val="24"/>
          <w:lang w:val="en-GB"/>
        </w:rPr>
        <w:t xml:space="preserve">Affix the </w:t>
      </w:r>
      <w:proofErr w:type="spellStart"/>
      <w:r w:rsidRPr="004C3F24">
        <w:rPr>
          <w:sz w:val="24"/>
          <w:lang w:val="en-GB"/>
        </w:rPr>
        <w:t>NoBo</w:t>
      </w:r>
      <w:proofErr w:type="spellEnd"/>
      <w:r w:rsidRPr="004C3F24">
        <w:rPr>
          <w:sz w:val="24"/>
          <w:lang w:val="en-GB"/>
        </w:rPr>
        <w:t xml:space="preserve"> identification number to the equipment.</w:t>
      </w:r>
    </w:p>
    <w:p w14:paraId="682C3194" w14:textId="77777777" w:rsidR="00340395" w:rsidRPr="004C3F24" w:rsidRDefault="00340395" w:rsidP="00340395">
      <w:pPr>
        <w:spacing w:before="180" w:line="259" w:lineRule="auto"/>
        <w:ind w:left="997" w:right="1493"/>
        <w:rPr>
          <w:sz w:val="24"/>
          <w:lang w:val="en-GB"/>
        </w:rPr>
      </w:pPr>
      <w:r w:rsidRPr="004C3F24">
        <w:rPr>
          <w:sz w:val="24"/>
          <w:lang w:val="en-GB"/>
        </w:rPr>
        <w:t>Keep documentation and copies of the approved pressure equipment for 10 years after the last of the pressure equipment has been manufactured.</w:t>
      </w:r>
    </w:p>
    <w:p w14:paraId="0276ECD0" w14:textId="77777777" w:rsidR="00340395" w:rsidRDefault="00340395" w:rsidP="00340395">
      <w:pPr>
        <w:pStyle w:val="Brdtekst"/>
        <w:rPr>
          <w:sz w:val="24"/>
        </w:rPr>
      </w:pPr>
    </w:p>
    <w:p w14:paraId="27678636" w14:textId="77777777" w:rsidR="00340395" w:rsidRDefault="00340395" w:rsidP="00340395">
      <w:pPr>
        <w:pStyle w:val="Brdtekst"/>
        <w:spacing w:before="12"/>
        <w:rPr>
          <w:sz w:val="19"/>
        </w:rPr>
      </w:pPr>
    </w:p>
    <w:p w14:paraId="49948442" w14:textId="77777777" w:rsidR="00340395" w:rsidRPr="004C3F24" w:rsidRDefault="00340395" w:rsidP="00340395">
      <w:pPr>
        <w:ind w:left="997"/>
        <w:rPr>
          <w:lang w:val="en-GB"/>
        </w:rPr>
      </w:pPr>
      <w:r w:rsidRPr="004C3F24">
        <w:rPr>
          <w:color w:val="006FC0"/>
          <w:lang w:val="en-GB"/>
        </w:rPr>
        <w:lastRenderedPageBreak/>
        <w:t>Notified Body’s (</w:t>
      </w:r>
      <w:proofErr w:type="spellStart"/>
      <w:r w:rsidRPr="004C3F24">
        <w:rPr>
          <w:color w:val="006FC0"/>
          <w:lang w:val="en-GB"/>
        </w:rPr>
        <w:t>NoBo</w:t>
      </w:r>
      <w:proofErr w:type="spellEnd"/>
      <w:r w:rsidRPr="004C3F24">
        <w:rPr>
          <w:color w:val="006FC0"/>
          <w:lang w:val="en-GB"/>
        </w:rPr>
        <w:t>) responsibility.</w:t>
      </w:r>
    </w:p>
    <w:p w14:paraId="61A2C31F" w14:textId="77777777" w:rsidR="00340395" w:rsidRPr="004C3F24" w:rsidRDefault="00340395" w:rsidP="00340395">
      <w:pPr>
        <w:spacing w:before="178"/>
        <w:ind w:left="997"/>
        <w:rPr>
          <w:sz w:val="24"/>
          <w:lang w:val="en-GB"/>
        </w:rPr>
      </w:pPr>
      <w:r w:rsidRPr="004C3F24">
        <w:rPr>
          <w:sz w:val="24"/>
          <w:lang w:val="en-GB"/>
        </w:rPr>
        <w:t>Assess the quality system to determine whether it satisfies the requirements.</w:t>
      </w:r>
    </w:p>
    <w:p w14:paraId="3C2472B9" w14:textId="77777777" w:rsidR="00340395" w:rsidRPr="004C3F24" w:rsidRDefault="00340395" w:rsidP="00340395">
      <w:pPr>
        <w:rPr>
          <w:sz w:val="24"/>
          <w:lang w:val="en-GB"/>
        </w:rPr>
        <w:sectPr w:rsidR="00340395" w:rsidRPr="004C3F24" w:rsidSect="00340395">
          <w:headerReference w:type="default" r:id="rId16"/>
          <w:footerReference w:type="default" r:id="rId17"/>
          <w:pgSz w:w="11910" w:h="16840"/>
          <w:pgMar w:top="1720" w:right="456" w:bottom="1800" w:left="420" w:header="291" w:footer="1620" w:gutter="0"/>
          <w:cols w:space="708"/>
        </w:sectPr>
      </w:pPr>
    </w:p>
    <w:p w14:paraId="5D5203B7" w14:textId="77777777" w:rsidR="00340395" w:rsidRDefault="00340395" w:rsidP="00340395">
      <w:pPr>
        <w:pStyle w:val="Brdtekst"/>
        <w:spacing w:before="11"/>
        <w:rPr>
          <w:sz w:val="13"/>
        </w:rPr>
      </w:pPr>
    </w:p>
    <w:p w14:paraId="2E655B86" w14:textId="77777777" w:rsidR="00340395" w:rsidRPr="004C3F24" w:rsidRDefault="00340395" w:rsidP="00340395">
      <w:pPr>
        <w:spacing w:before="52"/>
        <w:ind w:left="997" w:right="1877"/>
        <w:rPr>
          <w:sz w:val="24"/>
          <w:lang w:val="en-GB"/>
        </w:rPr>
      </w:pPr>
      <w:r w:rsidRPr="004C3F24">
        <w:rPr>
          <w:sz w:val="24"/>
          <w:lang w:val="en-GB"/>
        </w:rPr>
        <w:t xml:space="preserve">The auditing team shall have experience in quality management systems and least one member with experience of evaluation in the relevant pressure equipment field and pressure equipment technology concerned, and knowledge of the </w:t>
      </w:r>
      <w:proofErr w:type="spellStart"/>
      <w:r w:rsidRPr="004C3F24">
        <w:rPr>
          <w:sz w:val="24"/>
          <w:lang w:val="en-GB"/>
        </w:rPr>
        <w:t>applica</w:t>
      </w:r>
      <w:proofErr w:type="spellEnd"/>
      <w:r w:rsidRPr="004C3F24">
        <w:rPr>
          <w:sz w:val="24"/>
          <w:lang w:val="en-GB"/>
        </w:rPr>
        <w:t xml:space="preserve">- </w:t>
      </w:r>
      <w:proofErr w:type="spellStart"/>
      <w:r w:rsidRPr="004C3F24">
        <w:rPr>
          <w:sz w:val="24"/>
          <w:lang w:val="en-GB"/>
        </w:rPr>
        <w:t>ble</w:t>
      </w:r>
      <w:proofErr w:type="spellEnd"/>
      <w:r w:rsidRPr="004C3F24">
        <w:rPr>
          <w:sz w:val="24"/>
          <w:lang w:val="en-GB"/>
        </w:rPr>
        <w:t xml:space="preserve"> requirements of this</w:t>
      </w:r>
      <w:r w:rsidRPr="004C3F24">
        <w:rPr>
          <w:spacing w:val="-4"/>
          <w:sz w:val="24"/>
          <w:lang w:val="en-GB"/>
        </w:rPr>
        <w:t xml:space="preserve"> </w:t>
      </w:r>
      <w:r w:rsidRPr="004C3F24">
        <w:rPr>
          <w:sz w:val="24"/>
          <w:lang w:val="en-GB"/>
        </w:rPr>
        <w:t>Directive.</w:t>
      </w:r>
    </w:p>
    <w:p w14:paraId="0174E792" w14:textId="77777777" w:rsidR="00340395" w:rsidRDefault="00340395" w:rsidP="00340395">
      <w:pPr>
        <w:pStyle w:val="Brdtekst"/>
        <w:rPr>
          <w:sz w:val="24"/>
        </w:rPr>
      </w:pPr>
    </w:p>
    <w:p w14:paraId="7CE46EE1" w14:textId="77777777" w:rsidR="00340395" w:rsidRPr="004C3F24" w:rsidRDefault="00340395" w:rsidP="00340395">
      <w:pPr>
        <w:spacing w:line="480" w:lineRule="auto"/>
        <w:ind w:left="997" w:right="4410"/>
        <w:rPr>
          <w:sz w:val="24"/>
          <w:lang w:val="en-GB"/>
        </w:rPr>
      </w:pPr>
      <w:r w:rsidRPr="004C3F24">
        <w:rPr>
          <w:sz w:val="24"/>
          <w:lang w:val="en-GB"/>
        </w:rPr>
        <w:t xml:space="preserve">The audit shall include an inspection visit to the </w:t>
      </w:r>
      <w:proofErr w:type="spellStart"/>
      <w:r w:rsidRPr="004C3F24">
        <w:rPr>
          <w:sz w:val="24"/>
          <w:lang w:val="en-GB"/>
        </w:rPr>
        <w:t>manufac</w:t>
      </w:r>
      <w:proofErr w:type="spellEnd"/>
      <w:r w:rsidRPr="004C3F24">
        <w:rPr>
          <w:sz w:val="24"/>
          <w:lang w:val="en-GB"/>
        </w:rPr>
        <w:t xml:space="preserve">- </w:t>
      </w:r>
      <w:proofErr w:type="spellStart"/>
      <w:r w:rsidRPr="004C3F24">
        <w:rPr>
          <w:sz w:val="24"/>
          <w:lang w:val="en-GB"/>
        </w:rPr>
        <w:t>turer’s</w:t>
      </w:r>
      <w:proofErr w:type="spellEnd"/>
      <w:r w:rsidRPr="004C3F24">
        <w:rPr>
          <w:sz w:val="24"/>
          <w:lang w:val="en-GB"/>
        </w:rPr>
        <w:t xml:space="preserve"> premises. Review the technical documentation.</w:t>
      </w:r>
    </w:p>
    <w:p w14:paraId="627E9956" w14:textId="77777777" w:rsidR="00340395" w:rsidRPr="004C3F24" w:rsidRDefault="00340395" w:rsidP="00340395">
      <w:pPr>
        <w:ind w:left="997" w:right="1250"/>
        <w:rPr>
          <w:sz w:val="24"/>
          <w:lang w:val="en-GB"/>
        </w:rPr>
      </w:pPr>
      <w:r w:rsidRPr="004C3F24">
        <w:rPr>
          <w:sz w:val="24"/>
          <w:lang w:val="en-GB"/>
        </w:rPr>
        <w:t>Evaluate intended changes in the Quality system of the manufacturer and decide whether the modified quality system will continue to satisfy the requirements.</w:t>
      </w:r>
    </w:p>
    <w:p w14:paraId="2DCD5754" w14:textId="77777777" w:rsidR="00340395" w:rsidRDefault="00340395" w:rsidP="00340395">
      <w:pPr>
        <w:pStyle w:val="Brdtekst"/>
        <w:spacing w:before="11"/>
        <w:rPr>
          <w:sz w:val="19"/>
        </w:rPr>
      </w:pPr>
    </w:p>
    <w:p w14:paraId="399BF840" w14:textId="77777777" w:rsidR="00340395" w:rsidRPr="004C3F24" w:rsidRDefault="00340395" w:rsidP="00340395">
      <w:pPr>
        <w:ind w:left="997"/>
        <w:rPr>
          <w:sz w:val="24"/>
          <w:lang w:val="en-GB"/>
        </w:rPr>
      </w:pPr>
      <w:r w:rsidRPr="004C3F24">
        <w:rPr>
          <w:sz w:val="24"/>
          <w:lang w:val="en-GB"/>
        </w:rPr>
        <w:t>Notify the manufacturer of its decision(s).</w:t>
      </w:r>
    </w:p>
    <w:p w14:paraId="2F8F74B6" w14:textId="77777777" w:rsidR="00340395" w:rsidRDefault="00340395" w:rsidP="00340395">
      <w:pPr>
        <w:pStyle w:val="Brdtekst"/>
        <w:spacing w:before="12"/>
        <w:rPr>
          <w:sz w:val="23"/>
        </w:rPr>
      </w:pPr>
    </w:p>
    <w:p w14:paraId="2D7D2C35" w14:textId="77777777" w:rsidR="00340395" w:rsidRPr="004C3F24" w:rsidRDefault="00340395" w:rsidP="00340395">
      <w:pPr>
        <w:ind w:left="997" w:right="1493"/>
        <w:rPr>
          <w:sz w:val="24"/>
          <w:lang w:val="en-GB"/>
        </w:rPr>
      </w:pPr>
      <w:r w:rsidRPr="004C3F24">
        <w:rPr>
          <w:sz w:val="24"/>
          <w:lang w:val="en-GB"/>
        </w:rPr>
        <w:t>Carry out periodic audits to make sure that the manufacturer maintains and applies the quality system and provide the manufacturer with an audit report.</w:t>
      </w:r>
    </w:p>
    <w:p w14:paraId="3615A8AC" w14:textId="77777777" w:rsidR="00340395" w:rsidRPr="004C3F24" w:rsidRDefault="00340395" w:rsidP="00340395">
      <w:pPr>
        <w:spacing w:before="63"/>
        <w:ind w:left="997" w:right="1265"/>
        <w:rPr>
          <w:sz w:val="24"/>
          <w:lang w:val="en-GB"/>
        </w:rPr>
      </w:pPr>
      <w:r w:rsidRPr="004C3F24">
        <w:rPr>
          <w:sz w:val="24"/>
          <w:lang w:val="en-GB"/>
        </w:rPr>
        <w:t>The frequency of periodic audits shall be such that a full reassessment is carried out every three years.</w:t>
      </w:r>
    </w:p>
    <w:p w14:paraId="77F4A9E5" w14:textId="77777777" w:rsidR="00340395" w:rsidRPr="004C3F24" w:rsidRDefault="00340395" w:rsidP="00340395">
      <w:pPr>
        <w:ind w:left="997" w:right="1347"/>
        <w:jc w:val="both"/>
        <w:rPr>
          <w:sz w:val="24"/>
          <w:lang w:val="en-GB"/>
        </w:rPr>
      </w:pPr>
      <w:r w:rsidRPr="004C3F24">
        <w:rPr>
          <w:sz w:val="24"/>
          <w:lang w:val="en-GB"/>
        </w:rPr>
        <w:t xml:space="preserve">Pay unexpected visits to the manufacturer based on the category of the equipment, pre- </w:t>
      </w:r>
      <w:proofErr w:type="spellStart"/>
      <w:r w:rsidRPr="004C3F24">
        <w:rPr>
          <w:sz w:val="24"/>
          <w:lang w:val="en-GB"/>
        </w:rPr>
        <w:t>vious</w:t>
      </w:r>
      <w:proofErr w:type="spellEnd"/>
      <w:r w:rsidRPr="004C3F24">
        <w:rPr>
          <w:sz w:val="24"/>
          <w:lang w:val="en-GB"/>
        </w:rPr>
        <w:t xml:space="preserve"> visits, corrective actions, changes at the manufacturer (organisation, policy or tech- </w:t>
      </w:r>
      <w:proofErr w:type="spellStart"/>
      <w:r w:rsidRPr="004C3F24">
        <w:rPr>
          <w:sz w:val="24"/>
          <w:lang w:val="en-GB"/>
        </w:rPr>
        <w:t>niques</w:t>
      </w:r>
      <w:proofErr w:type="spellEnd"/>
      <w:r w:rsidRPr="004C3F24">
        <w:rPr>
          <w:sz w:val="24"/>
          <w:lang w:val="en-GB"/>
        </w:rPr>
        <w:t>).</w:t>
      </w:r>
    </w:p>
    <w:p w14:paraId="0026A71D" w14:textId="77777777" w:rsidR="00340395" w:rsidRDefault="00340395" w:rsidP="00340395">
      <w:pPr>
        <w:pStyle w:val="Brdtekst"/>
        <w:rPr>
          <w:sz w:val="24"/>
        </w:rPr>
      </w:pPr>
    </w:p>
    <w:p w14:paraId="65E5ACD2" w14:textId="77777777" w:rsidR="00340395" w:rsidRPr="004C3F24" w:rsidRDefault="00340395" w:rsidP="00340395">
      <w:pPr>
        <w:ind w:left="997" w:right="441"/>
        <w:rPr>
          <w:sz w:val="24"/>
          <w:lang w:val="en-GB"/>
        </w:rPr>
      </w:pPr>
      <w:r w:rsidRPr="004C3F24">
        <w:rPr>
          <w:color w:val="1A161C"/>
          <w:sz w:val="24"/>
          <w:lang w:val="en-GB"/>
        </w:rPr>
        <w:t xml:space="preserve">Carry out increased surveillance in the form of unexpected visits by the notified body. </w:t>
      </w:r>
      <w:proofErr w:type="gramStart"/>
      <w:r w:rsidRPr="004C3F24">
        <w:rPr>
          <w:color w:val="1A161C"/>
          <w:sz w:val="24"/>
          <w:lang w:val="en-GB"/>
        </w:rPr>
        <w:t>In the course</w:t>
      </w:r>
      <w:r w:rsidRPr="004C3F24">
        <w:rPr>
          <w:color w:val="1A161C"/>
          <w:spacing w:val="-18"/>
          <w:sz w:val="24"/>
          <w:lang w:val="en-GB"/>
        </w:rPr>
        <w:t xml:space="preserve"> </w:t>
      </w:r>
      <w:r w:rsidRPr="004C3F24">
        <w:rPr>
          <w:color w:val="1A161C"/>
          <w:sz w:val="24"/>
          <w:lang w:val="en-GB"/>
        </w:rPr>
        <w:t>of</w:t>
      </w:r>
      <w:proofErr w:type="gramEnd"/>
      <w:r w:rsidRPr="004C3F24">
        <w:rPr>
          <w:color w:val="1A161C"/>
          <w:spacing w:val="-18"/>
          <w:sz w:val="24"/>
          <w:lang w:val="en-GB"/>
        </w:rPr>
        <w:t xml:space="preserve"> </w:t>
      </w:r>
      <w:r w:rsidRPr="004C3F24">
        <w:rPr>
          <w:color w:val="1A161C"/>
          <w:sz w:val="24"/>
          <w:lang w:val="en-GB"/>
        </w:rPr>
        <w:t>such</w:t>
      </w:r>
      <w:r w:rsidRPr="004C3F24">
        <w:rPr>
          <w:color w:val="1A161C"/>
          <w:spacing w:val="-19"/>
          <w:sz w:val="24"/>
          <w:lang w:val="en-GB"/>
        </w:rPr>
        <w:t xml:space="preserve"> </w:t>
      </w:r>
      <w:r w:rsidRPr="004C3F24">
        <w:rPr>
          <w:color w:val="1A161C"/>
          <w:sz w:val="24"/>
          <w:lang w:val="en-GB"/>
        </w:rPr>
        <w:t>visits,</w:t>
      </w:r>
      <w:r w:rsidRPr="004C3F24">
        <w:rPr>
          <w:color w:val="1A161C"/>
          <w:spacing w:val="-4"/>
          <w:sz w:val="24"/>
          <w:lang w:val="en-GB"/>
        </w:rPr>
        <w:t xml:space="preserve"> </w:t>
      </w:r>
      <w:r w:rsidRPr="004C3F24">
        <w:rPr>
          <w:color w:val="1A161C"/>
          <w:sz w:val="24"/>
          <w:lang w:val="en-GB"/>
        </w:rPr>
        <w:t>the</w:t>
      </w:r>
      <w:r w:rsidRPr="004C3F24">
        <w:rPr>
          <w:color w:val="1A161C"/>
          <w:spacing w:val="-17"/>
          <w:sz w:val="24"/>
          <w:lang w:val="en-GB"/>
        </w:rPr>
        <w:t xml:space="preserve"> </w:t>
      </w:r>
      <w:r w:rsidRPr="004C3F24">
        <w:rPr>
          <w:color w:val="1A161C"/>
          <w:sz w:val="24"/>
          <w:lang w:val="en-GB"/>
        </w:rPr>
        <w:t>notified</w:t>
      </w:r>
      <w:r w:rsidRPr="004C3F24">
        <w:rPr>
          <w:color w:val="1A161C"/>
          <w:spacing w:val="-17"/>
          <w:sz w:val="24"/>
          <w:lang w:val="en-GB"/>
        </w:rPr>
        <w:t xml:space="preserve"> </w:t>
      </w:r>
      <w:r w:rsidRPr="004C3F24">
        <w:rPr>
          <w:color w:val="1A161C"/>
          <w:sz w:val="24"/>
          <w:lang w:val="en-GB"/>
        </w:rPr>
        <w:t>body</w:t>
      </w:r>
      <w:r w:rsidRPr="004C3F24">
        <w:rPr>
          <w:color w:val="1A161C"/>
          <w:spacing w:val="-17"/>
          <w:sz w:val="24"/>
          <w:lang w:val="en-GB"/>
        </w:rPr>
        <w:t xml:space="preserve"> </w:t>
      </w:r>
      <w:r w:rsidRPr="004C3F24">
        <w:rPr>
          <w:color w:val="1A161C"/>
          <w:sz w:val="24"/>
          <w:lang w:val="en-GB"/>
        </w:rPr>
        <w:t>shall</w:t>
      </w:r>
      <w:r w:rsidRPr="004C3F24">
        <w:rPr>
          <w:color w:val="1A161C"/>
          <w:spacing w:val="-18"/>
          <w:sz w:val="24"/>
          <w:lang w:val="en-GB"/>
        </w:rPr>
        <w:t xml:space="preserve"> </w:t>
      </w:r>
      <w:r w:rsidRPr="004C3F24">
        <w:rPr>
          <w:color w:val="1A161C"/>
          <w:sz w:val="24"/>
          <w:lang w:val="en-GB"/>
        </w:rPr>
        <w:t>conduct</w:t>
      </w:r>
      <w:r w:rsidRPr="004C3F24">
        <w:rPr>
          <w:color w:val="1A161C"/>
          <w:spacing w:val="-17"/>
          <w:sz w:val="24"/>
          <w:lang w:val="en-GB"/>
        </w:rPr>
        <w:t xml:space="preserve"> </w:t>
      </w:r>
      <w:r w:rsidRPr="004C3F24">
        <w:rPr>
          <w:color w:val="1A161C"/>
          <w:sz w:val="24"/>
          <w:lang w:val="en-GB"/>
        </w:rPr>
        <w:t>examinations</w:t>
      </w:r>
      <w:r w:rsidRPr="004C3F24">
        <w:rPr>
          <w:color w:val="1A161C"/>
          <w:spacing w:val="-7"/>
          <w:sz w:val="24"/>
          <w:lang w:val="en-GB"/>
        </w:rPr>
        <w:t xml:space="preserve"> </w:t>
      </w:r>
      <w:r w:rsidRPr="004C3F24">
        <w:rPr>
          <w:color w:val="1A161C"/>
          <w:sz w:val="24"/>
          <w:lang w:val="en-GB"/>
        </w:rPr>
        <w:t>on</w:t>
      </w:r>
      <w:r w:rsidRPr="004C3F24">
        <w:rPr>
          <w:color w:val="1A161C"/>
          <w:spacing w:val="-7"/>
          <w:sz w:val="24"/>
          <w:lang w:val="en-GB"/>
        </w:rPr>
        <w:t xml:space="preserve"> </w:t>
      </w:r>
      <w:r w:rsidRPr="004C3F24">
        <w:rPr>
          <w:color w:val="1A161C"/>
          <w:sz w:val="24"/>
          <w:lang w:val="en-GB"/>
        </w:rPr>
        <w:t>the</w:t>
      </w:r>
      <w:r w:rsidRPr="004C3F24">
        <w:rPr>
          <w:color w:val="1A161C"/>
          <w:spacing w:val="-9"/>
          <w:sz w:val="24"/>
          <w:lang w:val="en-GB"/>
        </w:rPr>
        <w:t xml:space="preserve"> </w:t>
      </w:r>
      <w:r w:rsidRPr="004C3F24">
        <w:rPr>
          <w:color w:val="1A161C"/>
          <w:sz w:val="24"/>
          <w:lang w:val="en-GB"/>
        </w:rPr>
        <w:t>pressure</w:t>
      </w:r>
      <w:r w:rsidRPr="004C3F24">
        <w:rPr>
          <w:color w:val="1A161C"/>
          <w:spacing w:val="-25"/>
          <w:sz w:val="24"/>
          <w:lang w:val="en-GB"/>
        </w:rPr>
        <w:t xml:space="preserve"> </w:t>
      </w:r>
      <w:r w:rsidRPr="004C3F24">
        <w:rPr>
          <w:color w:val="1A161C"/>
          <w:sz w:val="24"/>
          <w:lang w:val="en-GB"/>
        </w:rPr>
        <w:t>equipment.</w:t>
      </w:r>
    </w:p>
    <w:p w14:paraId="3723D15A" w14:textId="77777777" w:rsidR="00340395" w:rsidRDefault="00340395" w:rsidP="00340395">
      <w:pPr>
        <w:pStyle w:val="Brdtekst"/>
      </w:pPr>
    </w:p>
    <w:p w14:paraId="7423427C" w14:textId="77777777" w:rsidR="00340395" w:rsidRPr="004C3F24" w:rsidRDefault="00340395" w:rsidP="00340395">
      <w:pPr>
        <w:spacing w:before="1"/>
        <w:ind w:left="997" w:right="1194"/>
        <w:rPr>
          <w:sz w:val="24"/>
          <w:lang w:val="en-GB"/>
        </w:rPr>
      </w:pPr>
      <w:r w:rsidRPr="004C3F24">
        <w:rPr>
          <w:color w:val="1A161C"/>
          <w:sz w:val="24"/>
          <w:lang w:val="en-GB"/>
        </w:rPr>
        <w:t>Provide the manufacturer with a visit report and, if tests have been carried out, with a test report.</w:t>
      </w:r>
    </w:p>
    <w:p w14:paraId="07BA7241" w14:textId="77777777" w:rsidR="00340395" w:rsidRPr="004C3F24" w:rsidRDefault="00340395" w:rsidP="00340395">
      <w:pPr>
        <w:ind w:left="997" w:right="1531"/>
        <w:rPr>
          <w:sz w:val="24"/>
          <w:lang w:val="en-GB"/>
        </w:rPr>
      </w:pPr>
      <w:r w:rsidRPr="004C3F24">
        <w:rPr>
          <w:sz w:val="24"/>
          <w:lang w:val="en-GB"/>
        </w:rPr>
        <w:lastRenderedPageBreak/>
        <w:t xml:space="preserve">Inform its notifying authorities of the quality system approvals issued or withdrawn, make available the list of quality system approvals refused, suspended or otherwise re- </w:t>
      </w:r>
      <w:proofErr w:type="spellStart"/>
      <w:r w:rsidRPr="004C3F24">
        <w:rPr>
          <w:sz w:val="24"/>
          <w:lang w:val="en-GB"/>
        </w:rPr>
        <w:t>stricted</w:t>
      </w:r>
      <w:proofErr w:type="spellEnd"/>
      <w:r w:rsidRPr="004C3F24">
        <w:rPr>
          <w:sz w:val="24"/>
          <w:lang w:val="en-GB"/>
        </w:rPr>
        <w:t>.</w:t>
      </w:r>
    </w:p>
    <w:p w14:paraId="16BDEDF9" w14:textId="77777777" w:rsidR="00340395" w:rsidRDefault="00340395" w:rsidP="00340395">
      <w:pPr>
        <w:pStyle w:val="Brdtekst"/>
        <w:spacing w:before="11"/>
        <w:rPr>
          <w:sz w:val="23"/>
        </w:rPr>
      </w:pPr>
    </w:p>
    <w:p w14:paraId="0F5F3271" w14:textId="77777777" w:rsidR="00340395" w:rsidRPr="004C3F24" w:rsidRDefault="00340395" w:rsidP="00340395">
      <w:pPr>
        <w:ind w:left="997" w:right="1127"/>
        <w:rPr>
          <w:sz w:val="24"/>
          <w:lang w:val="en-GB"/>
        </w:rPr>
      </w:pPr>
      <w:r w:rsidRPr="004C3F24">
        <w:rPr>
          <w:sz w:val="24"/>
          <w:lang w:val="en-GB"/>
        </w:rPr>
        <w:t>Inform the other notified bodies of the quality system approvals which it has refused, sus- pended, withdrawn or otherwise restricted, and, upon request, of quality system approvals which it has issued.</w:t>
      </w:r>
    </w:p>
    <w:p w14:paraId="521EC961" w14:textId="77777777" w:rsidR="00340395" w:rsidRPr="004C3F24" w:rsidRDefault="00340395" w:rsidP="00340395">
      <w:pPr>
        <w:rPr>
          <w:sz w:val="24"/>
          <w:szCs w:val="24"/>
          <w:lang w:val="en-GB"/>
        </w:rPr>
      </w:pPr>
    </w:p>
    <w:p w14:paraId="5981D30F" w14:textId="77777777" w:rsidR="00926783" w:rsidRPr="00340395" w:rsidRDefault="00926783" w:rsidP="00B5447D">
      <w:pPr>
        <w:rPr>
          <w:sz w:val="24"/>
          <w:szCs w:val="24"/>
          <w:lang w:val="en-GB"/>
        </w:rPr>
      </w:pPr>
    </w:p>
    <w:sectPr w:rsidR="00926783" w:rsidRPr="00340395" w:rsidSect="00CA1AC0">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5203D" w14:textId="77777777" w:rsidR="00E75375" w:rsidRDefault="00E75375" w:rsidP="00B02E93">
      <w:pPr>
        <w:spacing w:after="0" w:line="240" w:lineRule="auto"/>
      </w:pPr>
      <w:r>
        <w:separator/>
      </w:r>
    </w:p>
  </w:endnote>
  <w:endnote w:type="continuationSeparator" w:id="0">
    <w:p w14:paraId="235B8782" w14:textId="77777777" w:rsidR="00E75375" w:rsidRDefault="00E75375" w:rsidP="00B02E93">
      <w:pPr>
        <w:spacing w:after="0" w:line="240" w:lineRule="auto"/>
      </w:pPr>
      <w:r>
        <w:continuationSeparator/>
      </w:r>
    </w:p>
  </w:endnote>
  <w:endnote w:type="continuationNotice" w:id="1">
    <w:p w14:paraId="4E6D7AF2" w14:textId="77777777" w:rsidR="00E75375" w:rsidRDefault="00E75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oid Sans">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Ubuntu">
    <w:altName w:val="Times New Roman"/>
    <w:charset w:val="00"/>
    <w:family w:val="swiss"/>
    <w:pitch w:val="variable"/>
    <w:sig w:usb0="E00002FF" w:usb1="5000205B" w:usb2="00000000" w:usb3="00000000" w:csb0="0000009F" w:csb1="00000000"/>
  </w:font>
  <w:font w:name="DejaVu Sans">
    <w:altName w:val="Verdan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FF1B" w14:textId="77777777" w:rsidR="00340395" w:rsidRDefault="00340395">
    <w:pPr>
      <w:pStyle w:val="Brdtekst"/>
      <w:spacing w:line="14" w:lineRule="auto"/>
    </w:pPr>
    <w:r>
      <w:rPr>
        <w:noProof/>
      </w:rPr>
      <mc:AlternateContent>
        <mc:Choice Requires="wps">
          <w:drawing>
            <wp:anchor distT="0" distB="0" distL="114300" distR="114300" simplePos="0" relativeHeight="251644928" behindDoc="1" locked="0" layoutInCell="1" allowOverlap="1" wp14:anchorId="67C37A62" wp14:editId="513AE09C">
              <wp:simplePos x="0" y="0"/>
              <wp:positionH relativeFrom="page">
                <wp:posOffset>164465</wp:posOffset>
              </wp:positionH>
              <wp:positionV relativeFrom="page">
                <wp:posOffset>9835515</wp:posOffset>
              </wp:positionV>
              <wp:extent cx="1125220" cy="419100"/>
              <wp:effectExtent l="0" t="0" r="0" b="0"/>
              <wp:wrapNone/>
              <wp:docPr id="17"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829DC" w14:textId="77777777" w:rsidR="00340395" w:rsidRDefault="00340395">
                          <w:pPr>
                            <w:ind w:left="20"/>
                            <w:rPr>
                              <w:sz w:val="18"/>
                            </w:rPr>
                          </w:pPr>
                          <w:r>
                            <w:rPr>
                              <w:sz w:val="18"/>
                            </w:rPr>
                            <w:t>4008 Stavanger Norway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37A62" id="_x0000_t202" coordsize="21600,21600" o:spt="202" path="m,l,21600r21600,l21600,xe">
              <v:stroke joinstyle="miter"/>
              <v:path gradientshapeok="t" o:connecttype="rect"/>
            </v:shapetype>
            <v:shape id="Tekstboks 17" o:spid="_x0000_s1028" type="#_x0000_t202" style="position:absolute;margin-left:12.95pt;margin-top:774.45pt;width:88.6pt;height:3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" filled="f" stroked="f">
              <v:textbox inset="0,0,0,0">
                <w:txbxContent>
                  <w:p w14:paraId="65D829DC" w14:textId="77777777" w:rsidR="00340395" w:rsidRDefault="00340395">
                    <w:pPr>
                      <w:ind w:left="20"/>
                      <w:rPr>
                        <w:sz w:val="18"/>
                      </w:rPr>
                    </w:pPr>
                    <w:r>
                      <w:rPr>
                        <w:sz w:val="18"/>
                      </w:rPr>
                      <w:t>4008 Stavanger Norway</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5AC7A6CC" wp14:editId="3856D00E">
              <wp:simplePos x="0" y="0"/>
              <wp:positionH relativeFrom="page">
                <wp:posOffset>2411095</wp:posOffset>
              </wp:positionH>
              <wp:positionV relativeFrom="page">
                <wp:posOffset>9835515</wp:posOffset>
              </wp:positionV>
              <wp:extent cx="1294765" cy="419100"/>
              <wp:effectExtent l="0" t="0" r="0" b="0"/>
              <wp:wrapNone/>
              <wp:docPr id="16"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9A34" w14:textId="73324DB1" w:rsidR="00340395" w:rsidRDefault="00340395">
                          <w:pPr>
                            <w:ind w:left="19" w:right="18" w:hanging="1"/>
                            <w:jc w:val="center"/>
                            <w:rPr>
                              <w:sz w:val="18"/>
                            </w:rPr>
                          </w:pPr>
                          <w:hyperlink r:id="rId1">
                            <w:r>
                              <w:rPr>
                                <w:color w:val="0562C1"/>
                                <w:spacing w:val="-1"/>
                                <w:sz w:val="18"/>
                                <w:u w:val="single" w:color="0562C1"/>
                              </w:rPr>
                              <w:t>post@dovresertifisering.no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7A6CC" id="Tekstboks 16" o:spid="_x0000_s1029" type="#_x0000_t202" style="position:absolute;margin-left:189.85pt;margin-top:774.45pt;width:101.95pt;height:3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" filled="f" stroked="f">
              <v:textbox inset="0,0,0,0">
                <w:txbxContent>
                  <w:p w14:paraId="50AB9A34" w14:textId="73324DB1" w:rsidR="00340395" w:rsidRDefault="00340395">
                    <w:pPr>
                      <w:ind w:left="19" w:right="18" w:hanging="1"/>
                      <w:jc w:val="center"/>
                      <w:rPr>
                        <w:sz w:val="18"/>
                      </w:rPr>
                    </w:pPr>
                    <w:hyperlink r:id="rId2">
                      <w:r>
                        <w:rPr>
                          <w:color w:val="0562C1"/>
                          <w:spacing w:val="-1"/>
                          <w:sz w:val="18"/>
                          <w:u w:val="single" w:color="0562C1"/>
                        </w:rPr>
                        <w:t>post@dovresertifisering.no</w:t>
                      </w:r>
                    </w:hyperlink>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75786ACC" wp14:editId="27A5F96A">
              <wp:simplePos x="0" y="0"/>
              <wp:positionH relativeFrom="page">
                <wp:posOffset>4693285</wp:posOffset>
              </wp:positionH>
              <wp:positionV relativeFrom="page">
                <wp:posOffset>9835515</wp:posOffset>
              </wp:positionV>
              <wp:extent cx="1257935" cy="279400"/>
              <wp:effectExtent l="0" t="0" r="0" b="0"/>
              <wp:wrapNone/>
              <wp:docPr id="15"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EB0E0" w14:textId="77777777" w:rsidR="00340395" w:rsidRDefault="00340395">
                          <w:pPr>
                            <w:spacing w:line="203" w:lineRule="exact"/>
                            <w:ind w:right="18"/>
                            <w:jc w:val="right"/>
                            <w:rPr>
                              <w:sz w:val="18"/>
                            </w:rPr>
                          </w:pPr>
                          <w:hyperlink r:id="rId3">
                            <w:r>
                              <w:rPr>
                                <w:spacing w:val="-1"/>
                                <w:sz w:val="18"/>
                              </w:rPr>
                              <w:t>www.dovresertifisering.no</w:t>
                            </w:r>
                          </w:hyperlink>
                        </w:p>
                        <w:p w14:paraId="4CF46DA5" w14:textId="77777777" w:rsidR="00340395" w:rsidRDefault="00340395">
                          <w:pPr>
                            <w:ind w:right="18"/>
                            <w:jc w:val="right"/>
                            <w:rPr>
                              <w:sz w:val="18"/>
                            </w:rPr>
                          </w:pPr>
                          <w:r>
                            <w:rPr>
                              <w:sz w:val="18"/>
                            </w:rPr>
                            <w:t xml:space="preserve">Org. </w:t>
                          </w:r>
                          <w:r>
                            <w:rPr>
                              <w:spacing w:val="-7"/>
                              <w:sz w:val="18"/>
                            </w:rPr>
                            <w:t xml:space="preserve">Nr. </w:t>
                          </w:r>
                          <w:r>
                            <w:rPr>
                              <w:sz w:val="18"/>
                            </w:rPr>
                            <w:t>963 421</w:t>
                          </w:r>
                          <w:r>
                            <w:rPr>
                              <w:spacing w:val="3"/>
                              <w:sz w:val="18"/>
                            </w:rPr>
                            <w:t xml:space="preserve"> </w:t>
                          </w:r>
                          <w:r>
                            <w:rPr>
                              <w:sz w:val="18"/>
                            </w:rPr>
                            <w:t>680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86ACC" id="Tekstboks 15" o:spid="_x0000_s1030" type="#_x0000_t202" style="position:absolute;margin-left:369.55pt;margin-top:774.45pt;width:99.05pt;height:2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" filled="f" stroked="f">
              <v:textbox inset="0,0,0,0">
                <w:txbxContent>
                  <w:p w14:paraId="729EB0E0" w14:textId="77777777" w:rsidR="00340395" w:rsidRDefault="00340395">
                    <w:pPr>
                      <w:spacing w:line="203" w:lineRule="exact"/>
                      <w:ind w:right="18"/>
                      <w:jc w:val="right"/>
                      <w:rPr>
                        <w:sz w:val="18"/>
                      </w:rPr>
                    </w:pPr>
                    <w:hyperlink r:id="rId4">
                      <w:r>
                        <w:rPr>
                          <w:spacing w:val="-1"/>
                          <w:sz w:val="18"/>
                        </w:rPr>
                        <w:t>www.dovresertifisering.no</w:t>
                      </w:r>
                    </w:hyperlink>
                  </w:p>
                  <w:p w14:paraId="4CF46DA5" w14:textId="77777777" w:rsidR="00340395" w:rsidRDefault="00340395">
                    <w:pPr>
                      <w:ind w:right="18"/>
                      <w:jc w:val="right"/>
                      <w:rPr>
                        <w:sz w:val="18"/>
                      </w:rPr>
                    </w:pPr>
                    <w:r>
                      <w:rPr>
                        <w:sz w:val="18"/>
                      </w:rPr>
                      <w:t xml:space="preserve">Org. </w:t>
                    </w:r>
                    <w:r>
                      <w:rPr>
                        <w:spacing w:val="-7"/>
                        <w:sz w:val="18"/>
                      </w:rPr>
                      <w:t xml:space="preserve">Nr. </w:t>
                    </w:r>
                    <w:r>
                      <w:rPr>
                        <w:sz w:val="18"/>
                      </w:rPr>
                      <w:t>963 421</w:t>
                    </w:r>
                    <w:r>
                      <w:rPr>
                        <w:spacing w:val="3"/>
                        <w:sz w:val="18"/>
                      </w:rPr>
                      <w:t xml:space="preserve"> </w:t>
                    </w:r>
                    <w:r>
                      <w:rPr>
                        <w:sz w:val="18"/>
                      </w:rPr>
                      <w:t>680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B20F4" w14:textId="77777777" w:rsidR="00340395" w:rsidRDefault="00340395">
    <w:pPr>
      <w:pStyle w:val="Brd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85B90" w14:textId="77777777" w:rsidR="00340395" w:rsidRDefault="00340395">
    <w:pPr>
      <w:pStyle w:val="Brdtekst"/>
      <w:spacing w:line="14" w:lineRule="auto"/>
    </w:pPr>
    <w:r>
      <w:rPr>
        <w:noProof/>
      </w:rPr>
      <mc:AlternateContent>
        <mc:Choice Requires="wps">
          <w:drawing>
            <wp:anchor distT="0" distB="0" distL="114300" distR="114300" simplePos="0" relativeHeight="251659264" behindDoc="1" locked="0" layoutInCell="1" allowOverlap="1" wp14:anchorId="71A1EA03" wp14:editId="6B9B63AF">
              <wp:simplePos x="0" y="0"/>
              <wp:positionH relativeFrom="page">
                <wp:posOffset>164465</wp:posOffset>
              </wp:positionH>
              <wp:positionV relativeFrom="page">
                <wp:posOffset>9835515</wp:posOffset>
              </wp:positionV>
              <wp:extent cx="1125220" cy="419100"/>
              <wp:effectExtent l="0" t="0" r="0" b="0"/>
              <wp:wrapNone/>
              <wp:docPr id="11" name="Tekstbok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3A746" w14:textId="77777777" w:rsidR="00340395" w:rsidRDefault="00340395">
                          <w:pPr>
                            <w:spacing w:line="203" w:lineRule="exact"/>
                            <w:ind w:left="20"/>
                            <w:rPr>
                              <w:sz w:val="18"/>
                            </w:rPr>
                          </w:pPr>
                          <w:r>
                            <w:rPr>
                              <w:sz w:val="18"/>
                            </w:rPr>
                            <w:t>Dovre Sertifisering AS</w:t>
                          </w:r>
                        </w:p>
                        <w:p w14:paraId="3984F4A2" w14:textId="77777777" w:rsidR="00340395" w:rsidRDefault="00340395">
                          <w:pPr>
                            <w:ind w:left="20"/>
                            <w:rPr>
                              <w:sz w:val="18"/>
                            </w:rPr>
                          </w:pPr>
                          <w:proofErr w:type="spellStart"/>
                          <w:r>
                            <w:rPr>
                              <w:sz w:val="18"/>
                            </w:rPr>
                            <w:t>Engelsminnegata</w:t>
                          </w:r>
                          <w:proofErr w:type="spellEnd"/>
                          <w:r>
                            <w:rPr>
                              <w:sz w:val="18"/>
                            </w:rPr>
                            <w:t xml:space="preserve"> 24</w:t>
                          </w:r>
                        </w:p>
                        <w:p w14:paraId="3CA9BA47" w14:textId="77777777" w:rsidR="00340395" w:rsidRDefault="00340395">
                          <w:pPr>
                            <w:ind w:left="20"/>
                            <w:rPr>
                              <w:sz w:val="18"/>
                            </w:rPr>
                          </w:pPr>
                          <w:r>
                            <w:rPr>
                              <w:sz w:val="18"/>
                            </w:rPr>
                            <w:t>4008 Stavanger Norway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1EA03" id="_x0000_t202" coordsize="21600,21600" o:spt="202" path="m,l,21600r21600,l21600,xe">
              <v:stroke joinstyle="miter"/>
              <v:path gradientshapeok="t" o:connecttype="rect"/>
            </v:shapetype>
            <v:shape id="Tekstboks 11" o:spid="_x0000_s1034" type="#_x0000_t202" style="position:absolute;margin-left:12.95pt;margin-top:774.45pt;width:88.6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" filled="f" stroked="f">
              <v:textbox inset="0,0,0,0">
                <w:txbxContent>
                  <w:p w14:paraId="1693A746" w14:textId="77777777" w:rsidR="00340395" w:rsidRDefault="00340395">
                    <w:pPr>
                      <w:spacing w:line="203" w:lineRule="exact"/>
                      <w:ind w:left="20"/>
                      <w:rPr>
                        <w:sz w:val="18"/>
                      </w:rPr>
                    </w:pPr>
                    <w:r>
                      <w:rPr>
                        <w:sz w:val="18"/>
                      </w:rPr>
                      <w:t>Dovre Sertifisering AS</w:t>
                    </w:r>
                  </w:p>
                  <w:p w14:paraId="3984F4A2" w14:textId="77777777" w:rsidR="00340395" w:rsidRDefault="00340395">
                    <w:pPr>
                      <w:ind w:left="20"/>
                      <w:rPr>
                        <w:sz w:val="18"/>
                      </w:rPr>
                    </w:pPr>
                    <w:proofErr w:type="spellStart"/>
                    <w:r>
                      <w:rPr>
                        <w:sz w:val="18"/>
                      </w:rPr>
                      <w:t>Engelsminnegata</w:t>
                    </w:r>
                    <w:proofErr w:type="spellEnd"/>
                    <w:r>
                      <w:rPr>
                        <w:sz w:val="18"/>
                      </w:rPr>
                      <w:t xml:space="preserve"> 24</w:t>
                    </w:r>
                  </w:p>
                  <w:p w14:paraId="3CA9BA47" w14:textId="77777777" w:rsidR="00340395" w:rsidRDefault="00340395">
                    <w:pPr>
                      <w:ind w:left="20"/>
                      <w:rPr>
                        <w:sz w:val="18"/>
                      </w:rPr>
                    </w:pPr>
                    <w:r>
                      <w:rPr>
                        <w:sz w:val="18"/>
                      </w:rPr>
                      <w:t>4008 Stavanger Norway</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34C0E4F" wp14:editId="57CDCF87">
              <wp:simplePos x="0" y="0"/>
              <wp:positionH relativeFrom="page">
                <wp:posOffset>2411095</wp:posOffset>
              </wp:positionH>
              <wp:positionV relativeFrom="page">
                <wp:posOffset>9835515</wp:posOffset>
              </wp:positionV>
              <wp:extent cx="1294765" cy="419100"/>
              <wp:effectExtent l="0" t="0" r="0" b="0"/>
              <wp:wrapNone/>
              <wp:docPr id="10" name="Tekstbo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2A0C" w14:textId="77777777" w:rsidR="00340395" w:rsidRDefault="00340395">
                          <w:pPr>
                            <w:spacing w:line="203" w:lineRule="exact"/>
                            <w:ind w:left="511" w:right="512"/>
                            <w:jc w:val="center"/>
                            <w:rPr>
                              <w:sz w:val="18"/>
                            </w:rPr>
                          </w:pPr>
                          <w:r>
                            <w:rPr>
                              <w:sz w:val="18"/>
                            </w:rPr>
                            <w:t>Postboks 143</w:t>
                          </w:r>
                        </w:p>
                        <w:p w14:paraId="469BCEDF" w14:textId="77777777" w:rsidR="00340395" w:rsidRDefault="00340395">
                          <w:pPr>
                            <w:ind w:left="19" w:right="18" w:hanging="1"/>
                            <w:jc w:val="center"/>
                            <w:rPr>
                              <w:sz w:val="18"/>
                            </w:rPr>
                          </w:pPr>
                          <w:r>
                            <w:rPr>
                              <w:sz w:val="18"/>
                            </w:rPr>
                            <w:t xml:space="preserve">4001 Stavanger Norway </w:t>
                          </w:r>
                          <w:hyperlink r:id="rId1">
                            <w:r>
                              <w:rPr>
                                <w:color w:val="0562C1"/>
                                <w:spacing w:val="-1"/>
                                <w:sz w:val="18"/>
                                <w:u w:val="single" w:color="0562C1"/>
                              </w:rPr>
                              <w:t>post@dovresertifisering.no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C0E4F" id="Tekstboks 10" o:spid="_x0000_s1035" type="#_x0000_t202" style="position:absolute;margin-left:189.85pt;margin-top:774.45pt;width:101.95pt;height: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" filled="f" stroked="f">
              <v:textbox inset="0,0,0,0">
                <w:txbxContent>
                  <w:p w14:paraId="222A2A0C" w14:textId="77777777" w:rsidR="00340395" w:rsidRDefault="00340395">
                    <w:pPr>
                      <w:spacing w:line="203" w:lineRule="exact"/>
                      <w:ind w:left="511" w:right="512"/>
                      <w:jc w:val="center"/>
                      <w:rPr>
                        <w:sz w:val="18"/>
                      </w:rPr>
                    </w:pPr>
                    <w:r>
                      <w:rPr>
                        <w:sz w:val="18"/>
                      </w:rPr>
                      <w:t>Postboks 143</w:t>
                    </w:r>
                  </w:p>
                  <w:p w14:paraId="469BCEDF" w14:textId="77777777" w:rsidR="00340395" w:rsidRDefault="00340395">
                    <w:pPr>
                      <w:ind w:left="19" w:right="18" w:hanging="1"/>
                      <w:jc w:val="center"/>
                      <w:rPr>
                        <w:sz w:val="18"/>
                      </w:rPr>
                    </w:pPr>
                    <w:r>
                      <w:rPr>
                        <w:sz w:val="18"/>
                      </w:rPr>
                      <w:t xml:space="preserve">4001 Stavanger Norway </w:t>
                    </w:r>
                    <w:hyperlink r:id="rId2">
                      <w:r>
                        <w:rPr>
                          <w:color w:val="0562C1"/>
                          <w:spacing w:val="-1"/>
                          <w:sz w:val="18"/>
                          <w:u w:val="single" w:color="0562C1"/>
                        </w:rPr>
                        <w:t>post@dovresertifisering.no</w:t>
                      </w:r>
                    </w:hyperlink>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0D9F5E4A" wp14:editId="35F0F41B">
              <wp:simplePos x="0" y="0"/>
              <wp:positionH relativeFrom="page">
                <wp:posOffset>4693285</wp:posOffset>
              </wp:positionH>
              <wp:positionV relativeFrom="page">
                <wp:posOffset>9835515</wp:posOffset>
              </wp:positionV>
              <wp:extent cx="1257935" cy="279400"/>
              <wp:effectExtent l="0" t="0" r="0" b="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0B4E0" w14:textId="77777777" w:rsidR="00340395" w:rsidRDefault="00340395">
                          <w:pPr>
                            <w:spacing w:line="203" w:lineRule="exact"/>
                            <w:ind w:right="18"/>
                            <w:jc w:val="right"/>
                            <w:rPr>
                              <w:sz w:val="18"/>
                            </w:rPr>
                          </w:pPr>
                          <w:hyperlink r:id="rId3">
                            <w:r>
                              <w:rPr>
                                <w:spacing w:val="-1"/>
                                <w:sz w:val="18"/>
                              </w:rPr>
                              <w:t>www.dovresertifisering.no</w:t>
                            </w:r>
                          </w:hyperlink>
                        </w:p>
                        <w:p w14:paraId="6FE7B80F" w14:textId="77777777" w:rsidR="00340395" w:rsidRDefault="00340395">
                          <w:pPr>
                            <w:ind w:right="18"/>
                            <w:jc w:val="right"/>
                            <w:rPr>
                              <w:sz w:val="18"/>
                            </w:rPr>
                          </w:pPr>
                          <w:r>
                            <w:rPr>
                              <w:sz w:val="18"/>
                            </w:rPr>
                            <w:t xml:space="preserve">Org. </w:t>
                          </w:r>
                          <w:r>
                            <w:rPr>
                              <w:spacing w:val="-7"/>
                              <w:sz w:val="18"/>
                            </w:rPr>
                            <w:t xml:space="preserve">Nr. </w:t>
                          </w:r>
                          <w:r>
                            <w:rPr>
                              <w:sz w:val="18"/>
                            </w:rPr>
                            <w:t>963 421</w:t>
                          </w:r>
                          <w:r>
                            <w:rPr>
                              <w:spacing w:val="3"/>
                              <w:sz w:val="18"/>
                            </w:rPr>
                            <w:t xml:space="preserve"> </w:t>
                          </w:r>
                          <w:r>
                            <w:rPr>
                              <w:sz w:val="18"/>
                            </w:rPr>
                            <w:t>680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F5E4A" id="Tekstboks 9" o:spid="_x0000_s1036" type="#_x0000_t202" style="position:absolute;margin-left:369.55pt;margin-top:774.45pt;width:99.05pt;height: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" filled="f" stroked="f">
              <v:textbox inset="0,0,0,0">
                <w:txbxContent>
                  <w:p w14:paraId="04C0B4E0" w14:textId="77777777" w:rsidR="00340395" w:rsidRDefault="00340395">
                    <w:pPr>
                      <w:spacing w:line="203" w:lineRule="exact"/>
                      <w:ind w:right="18"/>
                      <w:jc w:val="right"/>
                      <w:rPr>
                        <w:sz w:val="18"/>
                      </w:rPr>
                    </w:pPr>
                    <w:hyperlink r:id="rId4">
                      <w:r>
                        <w:rPr>
                          <w:spacing w:val="-1"/>
                          <w:sz w:val="18"/>
                        </w:rPr>
                        <w:t>www.dovresertifisering.no</w:t>
                      </w:r>
                    </w:hyperlink>
                  </w:p>
                  <w:p w14:paraId="6FE7B80F" w14:textId="77777777" w:rsidR="00340395" w:rsidRDefault="00340395">
                    <w:pPr>
                      <w:ind w:right="18"/>
                      <w:jc w:val="right"/>
                      <w:rPr>
                        <w:sz w:val="18"/>
                      </w:rPr>
                    </w:pPr>
                    <w:r>
                      <w:rPr>
                        <w:sz w:val="18"/>
                      </w:rPr>
                      <w:t xml:space="preserve">Org. </w:t>
                    </w:r>
                    <w:r>
                      <w:rPr>
                        <w:spacing w:val="-7"/>
                        <w:sz w:val="18"/>
                      </w:rPr>
                      <w:t xml:space="preserve">Nr. </w:t>
                    </w:r>
                    <w:r>
                      <w:rPr>
                        <w:sz w:val="18"/>
                      </w:rPr>
                      <w:t>963 421</w:t>
                    </w:r>
                    <w:r>
                      <w:rPr>
                        <w:spacing w:val="3"/>
                        <w:sz w:val="18"/>
                      </w:rPr>
                      <w:t xml:space="preserve"> </w:t>
                    </w:r>
                    <w:r>
                      <w:rPr>
                        <w:sz w:val="18"/>
                      </w:rPr>
                      <w:t>680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A7BE" w14:textId="77777777" w:rsidR="00340395" w:rsidRDefault="00340395">
    <w:pPr>
      <w:pStyle w:val="Brdtekst"/>
      <w:spacing w:line="14" w:lineRule="auto"/>
    </w:pPr>
    <w:r>
      <w:rPr>
        <w:noProof/>
      </w:rPr>
      <mc:AlternateContent>
        <mc:Choice Requires="wps">
          <w:drawing>
            <wp:anchor distT="0" distB="0" distL="114300" distR="114300" simplePos="0" relativeHeight="251669504" behindDoc="1" locked="0" layoutInCell="1" allowOverlap="1" wp14:anchorId="0AB58565" wp14:editId="70CB1927">
              <wp:simplePos x="0" y="0"/>
              <wp:positionH relativeFrom="page">
                <wp:posOffset>887095</wp:posOffset>
              </wp:positionH>
              <wp:positionV relativeFrom="page">
                <wp:posOffset>9524365</wp:posOffset>
              </wp:positionV>
              <wp:extent cx="1125855" cy="419735"/>
              <wp:effectExtent l="0" t="0" r="0" b="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BD0A" w14:textId="77777777" w:rsidR="00340395" w:rsidRDefault="00340395">
                          <w:pPr>
                            <w:spacing w:line="203" w:lineRule="exact"/>
                            <w:ind w:left="20"/>
                            <w:rPr>
                              <w:sz w:val="18"/>
                            </w:rPr>
                          </w:pPr>
                          <w:r>
                            <w:rPr>
                              <w:sz w:val="18"/>
                            </w:rPr>
                            <w:t>Dovre Sertifisering AS</w:t>
                          </w:r>
                        </w:p>
                        <w:p w14:paraId="63FAF342" w14:textId="77777777" w:rsidR="00340395" w:rsidRDefault="00340395">
                          <w:pPr>
                            <w:spacing w:before="1"/>
                            <w:ind w:left="20"/>
                            <w:rPr>
                              <w:sz w:val="18"/>
                            </w:rPr>
                          </w:pPr>
                          <w:r>
                            <w:rPr>
                              <w:sz w:val="18"/>
                            </w:rPr>
                            <w:t>Lagerveien 18</w:t>
                          </w:r>
                        </w:p>
                        <w:p w14:paraId="2D5327E2" w14:textId="77777777" w:rsidR="00340395" w:rsidRDefault="00340395">
                          <w:pPr>
                            <w:ind w:left="20"/>
                            <w:rPr>
                              <w:sz w:val="18"/>
                            </w:rPr>
                          </w:pPr>
                          <w:r>
                            <w:rPr>
                              <w:sz w:val="18"/>
                            </w:rPr>
                            <w:t>4033 Stavanger Norway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58565" id="_x0000_t202" coordsize="21600,21600" o:spt="202" path="m,l,21600r21600,l21600,xe">
              <v:stroke joinstyle="miter"/>
              <v:path gradientshapeok="t" o:connecttype="rect"/>
            </v:shapetype>
            <v:shape id="Tekstboks 6" o:spid="_x0000_s1038" type="#_x0000_t202" style="position:absolute;margin-left:69.85pt;margin-top:749.95pt;width:88.65pt;height:3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" filled="f" stroked="f">
              <v:textbox inset="0,0,0,0">
                <w:txbxContent>
                  <w:p w14:paraId="2162BD0A" w14:textId="77777777" w:rsidR="00340395" w:rsidRDefault="00340395">
                    <w:pPr>
                      <w:spacing w:line="203" w:lineRule="exact"/>
                      <w:ind w:left="20"/>
                      <w:rPr>
                        <w:sz w:val="18"/>
                      </w:rPr>
                    </w:pPr>
                    <w:r>
                      <w:rPr>
                        <w:sz w:val="18"/>
                      </w:rPr>
                      <w:t>Dovre Sertifisering AS</w:t>
                    </w:r>
                  </w:p>
                  <w:p w14:paraId="63FAF342" w14:textId="77777777" w:rsidR="00340395" w:rsidRDefault="00340395">
                    <w:pPr>
                      <w:spacing w:before="1"/>
                      <w:ind w:left="20"/>
                      <w:rPr>
                        <w:sz w:val="18"/>
                      </w:rPr>
                    </w:pPr>
                    <w:r>
                      <w:rPr>
                        <w:sz w:val="18"/>
                      </w:rPr>
                      <w:t>Lagerveien 18</w:t>
                    </w:r>
                  </w:p>
                  <w:p w14:paraId="2D5327E2" w14:textId="77777777" w:rsidR="00340395" w:rsidRDefault="00340395">
                    <w:pPr>
                      <w:ind w:left="20"/>
                      <w:rPr>
                        <w:sz w:val="18"/>
                      </w:rPr>
                    </w:pPr>
                    <w:r>
                      <w:rPr>
                        <w:sz w:val="18"/>
                      </w:rPr>
                      <w:t>4033 Stavanger Norway</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3A90E67A" wp14:editId="63E6B328">
              <wp:simplePos x="0" y="0"/>
              <wp:positionH relativeFrom="page">
                <wp:posOffset>5415915</wp:posOffset>
              </wp:positionH>
              <wp:positionV relativeFrom="page">
                <wp:posOffset>9524365</wp:posOffset>
              </wp:positionV>
              <wp:extent cx="1258570" cy="280035"/>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A36CC" w14:textId="77777777" w:rsidR="00340395" w:rsidRDefault="00340395">
                          <w:pPr>
                            <w:spacing w:line="203" w:lineRule="exact"/>
                            <w:ind w:right="18"/>
                            <w:jc w:val="right"/>
                            <w:rPr>
                              <w:sz w:val="18"/>
                            </w:rPr>
                          </w:pPr>
                          <w:hyperlink r:id="rId1">
                            <w:r>
                              <w:rPr>
                                <w:spacing w:val="-1"/>
                                <w:sz w:val="18"/>
                              </w:rPr>
                              <w:t>www.dovresertifisering.no</w:t>
                            </w:r>
                          </w:hyperlink>
                        </w:p>
                        <w:p w14:paraId="60553A93" w14:textId="77777777" w:rsidR="00340395" w:rsidRDefault="00340395">
                          <w:pPr>
                            <w:spacing w:before="1"/>
                            <w:ind w:right="18"/>
                            <w:jc w:val="right"/>
                            <w:rPr>
                              <w:sz w:val="18"/>
                            </w:rPr>
                          </w:pPr>
                          <w:r>
                            <w:rPr>
                              <w:sz w:val="18"/>
                            </w:rPr>
                            <w:t xml:space="preserve">Org. </w:t>
                          </w:r>
                          <w:r>
                            <w:rPr>
                              <w:spacing w:val="-7"/>
                              <w:sz w:val="18"/>
                            </w:rPr>
                            <w:t xml:space="preserve">Nr. </w:t>
                          </w:r>
                          <w:r>
                            <w:rPr>
                              <w:sz w:val="18"/>
                            </w:rPr>
                            <w:t>963 421</w:t>
                          </w:r>
                          <w:r>
                            <w:rPr>
                              <w:spacing w:val="3"/>
                              <w:sz w:val="18"/>
                            </w:rPr>
                            <w:t xml:space="preserve"> </w:t>
                          </w:r>
                          <w:r>
                            <w:rPr>
                              <w:sz w:val="18"/>
                            </w:rPr>
                            <w:t>680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0E67A" id="Tekstboks 4" o:spid="_x0000_s1039" type="#_x0000_t202" style="position:absolute;margin-left:426.45pt;margin-top:749.95pt;width:99.1pt;height:22.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" filled="f" stroked="f">
              <v:textbox inset="0,0,0,0">
                <w:txbxContent>
                  <w:p w14:paraId="7C3A36CC" w14:textId="77777777" w:rsidR="00340395" w:rsidRDefault="00340395">
                    <w:pPr>
                      <w:spacing w:line="203" w:lineRule="exact"/>
                      <w:ind w:right="18"/>
                      <w:jc w:val="right"/>
                      <w:rPr>
                        <w:sz w:val="18"/>
                      </w:rPr>
                    </w:pPr>
                    <w:hyperlink r:id="rId2">
                      <w:r>
                        <w:rPr>
                          <w:spacing w:val="-1"/>
                          <w:sz w:val="18"/>
                        </w:rPr>
                        <w:t>www.dovresertifisering.no</w:t>
                      </w:r>
                    </w:hyperlink>
                  </w:p>
                  <w:p w14:paraId="60553A93" w14:textId="77777777" w:rsidR="00340395" w:rsidRDefault="00340395">
                    <w:pPr>
                      <w:spacing w:before="1"/>
                      <w:ind w:right="18"/>
                      <w:jc w:val="right"/>
                      <w:rPr>
                        <w:sz w:val="18"/>
                      </w:rPr>
                    </w:pPr>
                    <w:r>
                      <w:rPr>
                        <w:sz w:val="18"/>
                      </w:rPr>
                      <w:t xml:space="preserve">Org. </w:t>
                    </w:r>
                    <w:r>
                      <w:rPr>
                        <w:spacing w:val="-7"/>
                        <w:sz w:val="18"/>
                      </w:rPr>
                      <w:t xml:space="preserve">Nr. </w:t>
                    </w:r>
                    <w:r>
                      <w:rPr>
                        <w:sz w:val="18"/>
                      </w:rPr>
                      <w:t>963 421</w:t>
                    </w:r>
                    <w:r>
                      <w:rPr>
                        <w:spacing w:val="3"/>
                        <w:sz w:val="18"/>
                      </w:rPr>
                      <w:t xml:space="preserve"> </w:t>
                    </w:r>
                    <w:r>
                      <w:rPr>
                        <w:sz w:val="18"/>
                      </w:rPr>
                      <w:t>680</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2473E165" wp14:editId="0C9AADB2">
              <wp:simplePos x="0" y="0"/>
              <wp:positionH relativeFrom="page">
                <wp:posOffset>3133725</wp:posOffset>
              </wp:positionH>
              <wp:positionV relativeFrom="page">
                <wp:posOffset>9803765</wp:posOffset>
              </wp:positionV>
              <wp:extent cx="1294765" cy="139700"/>
              <wp:effectExtent l="0" t="0" r="0" b="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136B4" w14:textId="77777777" w:rsidR="00340395" w:rsidRDefault="00340395">
                          <w:pPr>
                            <w:spacing w:line="203" w:lineRule="exact"/>
                            <w:ind w:left="20"/>
                            <w:rPr>
                              <w:sz w:val="18"/>
                            </w:rPr>
                          </w:pPr>
                          <w:hyperlink r:id="rId3">
                            <w:r>
                              <w:rPr>
                                <w:color w:val="0562C1"/>
                                <w:sz w:val="18"/>
                                <w:u w:val="single" w:color="0562C1"/>
                              </w:rPr>
                              <w:t>post@dovresertifisering.no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3E165" id="Tekstboks 2" o:spid="_x0000_s1040" type="#_x0000_t202" style="position:absolute;margin-left:246.75pt;margin-top:771.95pt;width:101.95pt;height:1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" filled="f" stroked="f">
              <v:textbox inset="0,0,0,0">
                <w:txbxContent>
                  <w:p w14:paraId="7CC136B4" w14:textId="77777777" w:rsidR="00340395" w:rsidRDefault="00340395">
                    <w:pPr>
                      <w:spacing w:line="203" w:lineRule="exact"/>
                      <w:ind w:left="20"/>
                      <w:rPr>
                        <w:sz w:val="18"/>
                      </w:rPr>
                    </w:pPr>
                    <w:hyperlink r:id="rId4">
                      <w:r>
                        <w:rPr>
                          <w:color w:val="0562C1"/>
                          <w:sz w:val="18"/>
                          <w:u w:val="single" w:color="0562C1"/>
                        </w:rPr>
                        <w:t>post@dovresertifisering.no</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32BD8" w14:textId="77777777" w:rsidR="00CE4757" w:rsidRDefault="00CE4757">
    <w:pPr>
      <w:pStyle w:val="Bunn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174" w:type="pct"/>
      <w:tblInd w:w="-147" w:type="dxa"/>
      <w:tblLayout w:type="fixed"/>
      <w:tblLook w:val="04A0" w:firstRow="1" w:lastRow="0" w:firstColumn="1" w:lastColumn="0" w:noHBand="0" w:noVBand="1"/>
    </w:tblPr>
    <w:tblGrid>
      <w:gridCol w:w="3605"/>
      <w:gridCol w:w="1805"/>
      <w:gridCol w:w="1803"/>
      <w:gridCol w:w="3607"/>
    </w:tblGrid>
    <w:tr w:rsidR="003E5EA1" w14:paraId="55A1AF1A" w14:textId="77777777" w:rsidTr="00200921">
      <w:trPr>
        <w:trHeight w:val="555"/>
      </w:trPr>
      <w:tc>
        <w:tcPr>
          <w:tcW w:w="2500" w:type="pct"/>
          <w:gridSpan w:val="2"/>
          <w:vAlign w:val="center"/>
        </w:tcPr>
        <w:p w14:paraId="6EEF9566" w14:textId="77777777" w:rsidR="003E5EA1" w:rsidRPr="006047C4" w:rsidRDefault="003E5EA1" w:rsidP="00926783">
          <w:pPr>
            <w:rPr>
              <w:b/>
              <w:sz w:val="18"/>
              <w:szCs w:val="18"/>
            </w:rPr>
          </w:pPr>
          <w:r w:rsidRPr="006047C4">
            <w:rPr>
              <w:b/>
              <w:sz w:val="18"/>
              <w:szCs w:val="18"/>
            </w:rPr>
            <w:t>Ansvarlig:</w:t>
          </w:r>
        </w:p>
        <w:p w14:paraId="784360D0" w14:textId="77777777" w:rsidR="003E5EA1" w:rsidRPr="006047C4" w:rsidRDefault="003E5EA1" w:rsidP="00926783">
          <w:pPr>
            <w:rPr>
              <w:sz w:val="18"/>
              <w:szCs w:val="18"/>
            </w:rPr>
          </w:pPr>
          <w:r>
            <w:rPr>
              <w:noProof/>
              <w:sz w:val="18"/>
              <w:szCs w:val="18"/>
            </w:rPr>
            <w:t>Racime Van den Berg</w:t>
          </w:r>
        </w:p>
      </w:tc>
      <w:tc>
        <w:tcPr>
          <w:tcW w:w="2500" w:type="pct"/>
          <w:gridSpan w:val="2"/>
          <w:vAlign w:val="center"/>
        </w:tcPr>
        <w:p w14:paraId="4BE60805" w14:textId="77777777" w:rsidR="003E5EA1" w:rsidRPr="006047C4" w:rsidRDefault="003E5EA1" w:rsidP="00926783">
          <w:pPr>
            <w:rPr>
              <w:b/>
              <w:sz w:val="18"/>
              <w:szCs w:val="18"/>
            </w:rPr>
          </w:pPr>
          <w:r w:rsidRPr="006047C4">
            <w:rPr>
              <w:b/>
              <w:sz w:val="18"/>
              <w:szCs w:val="18"/>
            </w:rPr>
            <w:t>Godkjent av:</w:t>
          </w:r>
        </w:p>
        <w:p w14:paraId="52CE766A" w14:textId="77777777" w:rsidR="003E5EA1" w:rsidRPr="006047C4" w:rsidRDefault="003E5EA1" w:rsidP="00926783">
          <w:pPr>
            <w:rPr>
              <w:b/>
              <w:sz w:val="18"/>
              <w:szCs w:val="18"/>
            </w:rPr>
          </w:pPr>
        </w:p>
      </w:tc>
    </w:tr>
    <w:tr w:rsidR="003E5EA1" w14:paraId="64496968" w14:textId="77777777" w:rsidTr="00200921">
      <w:trPr>
        <w:trHeight w:val="555"/>
      </w:trPr>
      <w:tc>
        <w:tcPr>
          <w:tcW w:w="1666" w:type="pct"/>
          <w:vAlign w:val="center"/>
        </w:tcPr>
        <w:p w14:paraId="36C7562E" w14:textId="77777777" w:rsidR="003E5EA1" w:rsidRPr="006047C4" w:rsidRDefault="003E5EA1" w:rsidP="00926783">
          <w:pPr>
            <w:rPr>
              <w:b/>
              <w:sz w:val="18"/>
              <w:szCs w:val="18"/>
            </w:rPr>
          </w:pPr>
          <w:r>
            <w:rPr>
              <w:b/>
              <w:sz w:val="18"/>
              <w:szCs w:val="18"/>
            </w:rPr>
            <w:t>Versjon</w:t>
          </w:r>
          <w:r w:rsidRPr="006047C4">
            <w:rPr>
              <w:b/>
              <w:sz w:val="18"/>
              <w:szCs w:val="18"/>
            </w:rPr>
            <w:t>:</w:t>
          </w:r>
        </w:p>
        <w:p w14:paraId="18420578" w14:textId="77777777" w:rsidR="003E5EA1" w:rsidRPr="006047C4" w:rsidRDefault="003E5EA1" w:rsidP="00926783">
          <w:pPr>
            <w:rPr>
              <w:sz w:val="18"/>
              <w:szCs w:val="18"/>
            </w:rPr>
          </w:pPr>
          <w:r>
            <w:rPr>
              <w:noProof/>
              <w:sz w:val="18"/>
              <w:szCs w:val="18"/>
            </w:rPr>
            <w:t>1</w:t>
          </w:r>
        </w:p>
      </w:tc>
      <w:tc>
        <w:tcPr>
          <w:tcW w:w="1667" w:type="pct"/>
          <w:gridSpan w:val="2"/>
          <w:vAlign w:val="center"/>
        </w:tcPr>
        <w:p w14:paraId="37D88F81" w14:textId="77777777" w:rsidR="003E5EA1" w:rsidRPr="006047C4" w:rsidRDefault="003E5EA1" w:rsidP="00926783">
          <w:pPr>
            <w:rPr>
              <w:b/>
              <w:sz w:val="18"/>
              <w:szCs w:val="18"/>
            </w:rPr>
          </w:pPr>
          <w:r>
            <w:rPr>
              <w:b/>
              <w:sz w:val="18"/>
              <w:szCs w:val="18"/>
            </w:rPr>
            <w:t>Sist revidert</w:t>
          </w:r>
          <w:r w:rsidRPr="006047C4">
            <w:rPr>
              <w:b/>
              <w:sz w:val="18"/>
              <w:szCs w:val="18"/>
            </w:rPr>
            <w:t>:</w:t>
          </w:r>
        </w:p>
        <w:p w14:paraId="0A062993" w14:textId="77777777" w:rsidR="003E5EA1" w:rsidRDefault="003E5EA1" w:rsidP="00926783">
          <w:pPr>
            <w:rPr>
              <w:b/>
              <w:sz w:val="18"/>
              <w:szCs w:val="18"/>
            </w:rPr>
          </w:pPr>
          <w:r>
            <w:rPr>
              <w:noProof/>
              <w:sz w:val="18"/>
              <w:szCs w:val="18"/>
            </w:rPr>
            <w:t>28.12.2020 14:24</w:t>
          </w:r>
        </w:p>
      </w:tc>
      <w:tc>
        <w:tcPr>
          <w:tcW w:w="1667" w:type="pct"/>
          <w:vAlign w:val="center"/>
        </w:tcPr>
        <w:p w14:paraId="29759A7C" w14:textId="77777777" w:rsidR="003E5EA1" w:rsidRPr="006047C4" w:rsidRDefault="003E5EA1" w:rsidP="00926783">
          <w:pPr>
            <w:rPr>
              <w:b/>
              <w:sz w:val="18"/>
              <w:szCs w:val="18"/>
            </w:rPr>
          </w:pPr>
          <w:r>
            <w:rPr>
              <w:b/>
              <w:sz w:val="18"/>
              <w:szCs w:val="18"/>
            </w:rPr>
            <w:t>Neste revisjon</w:t>
          </w:r>
          <w:r w:rsidRPr="006047C4">
            <w:rPr>
              <w:b/>
              <w:sz w:val="18"/>
              <w:szCs w:val="18"/>
            </w:rPr>
            <w:t>:</w:t>
          </w:r>
        </w:p>
        <w:p w14:paraId="1FB455B9" w14:textId="77777777" w:rsidR="003E5EA1" w:rsidRDefault="003E5EA1" w:rsidP="00926783">
          <w:pPr>
            <w:rPr>
              <w:b/>
              <w:sz w:val="18"/>
              <w:szCs w:val="18"/>
            </w:rPr>
          </w:pPr>
        </w:p>
      </w:tc>
    </w:tr>
  </w:tbl>
  <w:p w14:paraId="6F5D9465" w14:textId="77777777" w:rsidR="003E5EA1" w:rsidRDefault="003E5EA1" w:rsidP="00252B5C">
    <w:pPr>
      <w:pStyle w:val="Bunntekst"/>
      <w:jc w:val="right"/>
    </w:pPr>
  </w:p>
  <w:tbl>
    <w:tblPr>
      <w:tblStyle w:val="Tabellrutenett"/>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3071"/>
      <w:gridCol w:w="3323"/>
    </w:tblGrid>
    <w:tr w:rsidR="003E5EA1" w:rsidRPr="008F1E2C" w14:paraId="2B954194" w14:textId="77777777" w:rsidTr="009D41ED">
      <w:tc>
        <w:tcPr>
          <w:tcW w:w="3246" w:type="dxa"/>
        </w:tcPr>
        <w:p w14:paraId="7412C9D2" w14:textId="77777777" w:rsidR="003E5EA1" w:rsidRPr="008F1E2C" w:rsidRDefault="003E5EA1" w:rsidP="00B75EE4">
          <w:pPr>
            <w:rPr>
              <w:sz w:val="2"/>
              <w:szCs w:val="2"/>
              <w:lang w:val="en-CA"/>
            </w:rPr>
          </w:pPr>
        </w:p>
        <w:p w14:paraId="0FD5631F" w14:textId="77777777" w:rsidR="003E5EA1" w:rsidRPr="008F1E2C" w:rsidRDefault="003E5EA1" w:rsidP="00C05870">
          <w:pPr>
            <w:tabs>
              <w:tab w:val="left" w:pos="1956"/>
            </w:tabs>
            <w:rPr>
              <w:sz w:val="18"/>
              <w:szCs w:val="18"/>
              <w:lang w:val="en-CA"/>
            </w:rPr>
          </w:pPr>
          <w:r w:rsidRPr="009D41ED">
            <w:rPr>
              <w:sz w:val="18"/>
              <w:szCs w:val="18"/>
            </w:rPr>
            <w:t>ID</w:t>
          </w:r>
          <w:r w:rsidRPr="006047C4">
            <w:rPr>
              <w:b/>
              <w:sz w:val="18"/>
              <w:szCs w:val="18"/>
            </w:rPr>
            <w:t>:</w:t>
          </w:r>
          <w:r>
            <w:rPr>
              <w:b/>
              <w:sz w:val="18"/>
              <w:szCs w:val="18"/>
            </w:rPr>
            <w:t xml:space="preserve"> </w:t>
          </w:r>
          <w:r>
            <w:rPr>
              <w:noProof/>
              <w:sz w:val="18"/>
              <w:szCs w:val="18"/>
            </w:rPr>
            <w:t>469</w:t>
          </w:r>
          <w:r w:rsidR="00C05870">
            <w:rPr>
              <w:sz w:val="18"/>
              <w:szCs w:val="18"/>
            </w:rPr>
            <w:tab/>
          </w:r>
        </w:p>
      </w:tc>
      <w:tc>
        <w:tcPr>
          <w:tcW w:w="3071" w:type="dxa"/>
        </w:tcPr>
        <w:p w14:paraId="08484A0C" w14:textId="36970A9A" w:rsidR="003E5EA1" w:rsidRPr="00EA5E5B" w:rsidRDefault="003E5EA1" w:rsidP="00B75EE4">
          <w:pPr>
            <w:jc w:val="center"/>
            <w:rPr>
              <w:b/>
              <w:sz w:val="18"/>
              <w:szCs w:val="18"/>
            </w:rPr>
          </w:pPr>
          <w:r>
            <w:rPr>
              <w:sz w:val="18"/>
              <w:szCs w:val="18"/>
              <w:lang w:val="en-CA"/>
            </w:rPr>
            <w:t>Utskriftsdato</w:t>
          </w:r>
          <w:r w:rsidRPr="008F1E2C">
            <w:rPr>
              <w:sz w:val="18"/>
              <w:szCs w:val="18"/>
              <w:lang w:val="en-CA"/>
            </w:rPr>
            <w:t xml:space="preserve">: </w:t>
          </w:r>
          <w:r w:rsidRPr="008F1E2C">
            <w:rPr>
              <w:sz w:val="18"/>
              <w:szCs w:val="18"/>
              <w:lang w:val="en-CA"/>
            </w:rPr>
            <w:fldChar w:fldCharType="begin"/>
          </w:r>
          <w:r w:rsidRPr="008F1E2C">
            <w:rPr>
              <w:sz w:val="18"/>
              <w:szCs w:val="18"/>
              <w:lang w:val="en-CA"/>
            </w:rPr>
            <w:instrText xml:space="preserve"> TIME \@ "dd.MM.yyyy" </w:instrText>
          </w:r>
          <w:r w:rsidRPr="008F1E2C">
            <w:rPr>
              <w:sz w:val="18"/>
              <w:szCs w:val="18"/>
              <w:lang w:val="en-CA"/>
            </w:rPr>
            <w:fldChar w:fldCharType="separate"/>
          </w:r>
          <w:r w:rsidR="00340395">
            <w:rPr>
              <w:noProof/>
              <w:sz w:val="18"/>
              <w:szCs w:val="18"/>
              <w:lang w:val="en-CA"/>
            </w:rPr>
            <w:t>23.08.2024</w:t>
          </w:r>
          <w:r w:rsidRPr="008F1E2C">
            <w:rPr>
              <w:sz w:val="18"/>
              <w:szCs w:val="18"/>
              <w:lang w:val="en-CA"/>
            </w:rPr>
            <w:fldChar w:fldCharType="end"/>
          </w:r>
        </w:p>
      </w:tc>
      <w:tc>
        <w:tcPr>
          <w:tcW w:w="3323" w:type="dxa"/>
        </w:tcPr>
        <w:sdt>
          <w:sdtPr>
            <w:rPr>
              <w:sz w:val="20"/>
              <w:szCs w:val="20"/>
              <w:lang w:val="en-CA"/>
            </w:rPr>
            <w:id w:val="-309874020"/>
            <w:docPartObj>
              <w:docPartGallery w:val="Page Numbers (Bottom of Page)"/>
              <w:docPartUnique/>
            </w:docPartObj>
          </w:sdtPr>
          <w:sdtEndPr/>
          <w:sdtContent>
            <w:p w14:paraId="584D6129" w14:textId="77777777" w:rsidR="003E5EA1" w:rsidRPr="008F1E2C" w:rsidRDefault="003E5EA1" w:rsidP="00B75EE4">
              <w:pPr>
                <w:tabs>
                  <w:tab w:val="right" w:pos="3895"/>
                </w:tabs>
                <w:jc w:val="right"/>
                <w:rPr>
                  <w:sz w:val="20"/>
                  <w:szCs w:val="20"/>
                  <w:lang w:val="en-CA"/>
                </w:rPr>
              </w:pPr>
              <w:r>
                <w:rPr>
                  <w:sz w:val="18"/>
                  <w:szCs w:val="18"/>
                  <w:lang w:val="en-CA"/>
                </w:rPr>
                <w:t>Side</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PAGE</w:instrText>
              </w:r>
              <w:r w:rsidRPr="008F1E2C">
                <w:rPr>
                  <w:bCs/>
                  <w:sz w:val="18"/>
                  <w:szCs w:val="18"/>
                  <w:lang w:val="en-CA"/>
                </w:rPr>
                <w:fldChar w:fldCharType="separate"/>
              </w:r>
              <w:r w:rsidR="0005088B">
                <w:rPr>
                  <w:bCs/>
                  <w:noProof/>
                  <w:sz w:val="18"/>
                  <w:szCs w:val="18"/>
                  <w:lang w:val="en-CA"/>
                </w:rPr>
                <w:t>1</w:t>
              </w:r>
              <w:r w:rsidRPr="008F1E2C">
                <w:rPr>
                  <w:bCs/>
                  <w:sz w:val="18"/>
                  <w:szCs w:val="18"/>
                  <w:lang w:val="en-CA"/>
                </w:rPr>
                <w:fldChar w:fldCharType="end"/>
              </w:r>
              <w:r>
                <w:rPr>
                  <w:sz w:val="18"/>
                  <w:szCs w:val="18"/>
                  <w:lang w:val="en-CA"/>
                </w:rPr>
                <w:t xml:space="preserve"> av</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NUMPAGES</w:instrText>
              </w:r>
              <w:r w:rsidRPr="008F1E2C">
                <w:rPr>
                  <w:bCs/>
                  <w:sz w:val="18"/>
                  <w:szCs w:val="18"/>
                  <w:lang w:val="en-CA"/>
                </w:rPr>
                <w:fldChar w:fldCharType="separate"/>
              </w:r>
              <w:r w:rsidR="0005088B">
                <w:rPr>
                  <w:bCs/>
                  <w:noProof/>
                  <w:sz w:val="18"/>
                  <w:szCs w:val="18"/>
                  <w:lang w:val="en-CA"/>
                </w:rPr>
                <w:t>1</w:t>
              </w:r>
              <w:r w:rsidRPr="008F1E2C">
                <w:rPr>
                  <w:bCs/>
                  <w:sz w:val="18"/>
                  <w:szCs w:val="18"/>
                  <w:lang w:val="en-CA"/>
                </w:rPr>
                <w:fldChar w:fldCharType="end"/>
              </w:r>
            </w:p>
          </w:sdtContent>
        </w:sdt>
      </w:tc>
    </w:tr>
  </w:tbl>
  <w:p w14:paraId="1801A2E2" w14:textId="77777777" w:rsidR="003E5EA1" w:rsidRDefault="003E5EA1" w:rsidP="009D41ED">
    <w:pPr>
      <w:pStyle w:val="Bunn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4C62" w14:textId="77777777" w:rsidR="00CE4757" w:rsidRDefault="00CE475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31C74" w14:textId="77777777" w:rsidR="00E75375" w:rsidRDefault="00E75375" w:rsidP="00B02E93">
      <w:pPr>
        <w:spacing w:after="0" w:line="240" w:lineRule="auto"/>
      </w:pPr>
      <w:r>
        <w:separator/>
      </w:r>
    </w:p>
  </w:footnote>
  <w:footnote w:type="continuationSeparator" w:id="0">
    <w:p w14:paraId="7045D6A3" w14:textId="77777777" w:rsidR="00E75375" w:rsidRDefault="00E75375" w:rsidP="00B02E93">
      <w:pPr>
        <w:spacing w:after="0" w:line="240" w:lineRule="auto"/>
      </w:pPr>
      <w:r>
        <w:continuationSeparator/>
      </w:r>
    </w:p>
  </w:footnote>
  <w:footnote w:type="continuationNotice" w:id="1">
    <w:p w14:paraId="62B41C47" w14:textId="77777777" w:rsidR="00E75375" w:rsidRDefault="00E753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31A3" w14:textId="77777777" w:rsidR="00340395" w:rsidRDefault="00340395">
    <w:pPr>
      <w:pStyle w:val="Brdtekst"/>
      <w:spacing w:line="14" w:lineRule="auto"/>
    </w:pPr>
    <w:r>
      <w:rPr>
        <w:noProof/>
      </w:rPr>
      <w:drawing>
        <wp:anchor distT="0" distB="0" distL="0" distR="0" simplePos="0" relativeHeight="251641856" behindDoc="1" locked="0" layoutInCell="1" allowOverlap="1" wp14:anchorId="7DD2A828" wp14:editId="158A0E4E">
          <wp:simplePos x="0" y="0"/>
          <wp:positionH relativeFrom="page">
            <wp:posOffset>242550</wp:posOffset>
          </wp:positionH>
          <wp:positionV relativeFrom="page">
            <wp:posOffset>204063</wp:posOffset>
          </wp:positionV>
          <wp:extent cx="845477" cy="9097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45477" cy="909725"/>
                  </a:xfrm>
                  <a:prstGeom prst="rect">
                    <a:avLst/>
                  </a:prstGeom>
                </pic:spPr>
              </pic:pic>
            </a:graphicData>
          </a:graphic>
        </wp:anchor>
      </w:drawing>
    </w:r>
    <w:r>
      <w:rPr>
        <w:noProof/>
      </w:rPr>
      <mc:AlternateContent>
        <mc:Choice Requires="wps">
          <w:drawing>
            <wp:anchor distT="0" distB="0" distL="114300" distR="114300" simplePos="0" relativeHeight="251642880" behindDoc="1" locked="0" layoutInCell="1" allowOverlap="1" wp14:anchorId="6C537EE8" wp14:editId="5A386970">
              <wp:simplePos x="0" y="0"/>
              <wp:positionH relativeFrom="page">
                <wp:posOffset>1963420</wp:posOffset>
              </wp:positionH>
              <wp:positionV relativeFrom="page">
                <wp:posOffset>465455</wp:posOffset>
              </wp:positionV>
              <wp:extent cx="1306195" cy="165100"/>
              <wp:effectExtent l="0" t="0" r="0" b="0"/>
              <wp:wrapNone/>
              <wp:docPr id="19" name="Tekstboks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06E27" w14:textId="77777777" w:rsidR="00340395" w:rsidRDefault="00340395">
                          <w:pPr>
                            <w:spacing w:line="244" w:lineRule="exact"/>
                            <w:ind w:left="20"/>
                          </w:pPr>
                          <w:proofErr w:type="spellStart"/>
                          <w:r>
                            <w:rPr>
                              <w:color w:val="404040"/>
                            </w:rPr>
                            <w:t>Notif</w:t>
                          </w:r>
                          <w:r>
                            <w:t>ied</w:t>
                          </w:r>
                          <w:proofErr w:type="spellEnd"/>
                          <w:r>
                            <w:t xml:space="preserve"> body </w:t>
                          </w:r>
                          <w:proofErr w:type="spellStart"/>
                          <w:r>
                            <w:t>nr</w:t>
                          </w:r>
                          <w:proofErr w:type="spellEnd"/>
                          <w:r>
                            <w:t>: 2654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37EE8" id="_x0000_t202" coordsize="21600,21600" o:spt="202" path="m,l,21600r21600,l21600,xe">
              <v:stroke joinstyle="miter"/>
              <v:path gradientshapeok="t" o:connecttype="rect"/>
            </v:shapetype>
            <v:shape id="Tekstboks 19" o:spid="_x0000_s1026" type="#_x0000_t202" style="position:absolute;margin-left:154.6pt;margin-top:36.65pt;width:102.85pt;height:1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" filled="f" stroked="f">
              <v:textbox inset="0,0,0,0">
                <w:txbxContent>
                  <w:p w14:paraId="02206E27" w14:textId="77777777" w:rsidR="00340395" w:rsidRDefault="00340395">
                    <w:pPr>
                      <w:spacing w:line="244" w:lineRule="exact"/>
                      <w:ind w:left="20"/>
                    </w:pPr>
                    <w:proofErr w:type="spellStart"/>
                    <w:r>
                      <w:rPr>
                        <w:color w:val="404040"/>
                      </w:rPr>
                      <w:t>Notif</w:t>
                    </w:r>
                    <w:r>
                      <w:t>ied</w:t>
                    </w:r>
                    <w:proofErr w:type="spellEnd"/>
                    <w:r>
                      <w:t xml:space="preserve"> body </w:t>
                    </w:r>
                    <w:proofErr w:type="spellStart"/>
                    <w:r>
                      <w:t>nr</w:t>
                    </w:r>
                    <w:proofErr w:type="spellEnd"/>
                    <w:r>
                      <w:t>: 2654</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4131E1E7" wp14:editId="31B42A31">
              <wp:simplePos x="0" y="0"/>
              <wp:positionH relativeFrom="page">
                <wp:posOffset>1963420</wp:posOffset>
              </wp:positionH>
              <wp:positionV relativeFrom="page">
                <wp:posOffset>792480</wp:posOffset>
              </wp:positionV>
              <wp:extent cx="3743325" cy="335915"/>
              <wp:effectExtent l="0" t="0" r="0" b="0"/>
              <wp:wrapNone/>
              <wp:docPr id="18" name="Tekstboks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089B9" w14:textId="77777777" w:rsidR="00340395" w:rsidRPr="004C3F24" w:rsidRDefault="00340395">
                          <w:pPr>
                            <w:spacing w:line="244" w:lineRule="exact"/>
                            <w:ind w:left="20"/>
                            <w:rPr>
                              <w:b/>
                              <w:lang w:val="en-GB"/>
                            </w:rPr>
                          </w:pPr>
                          <w:r w:rsidRPr="004C3F24">
                            <w:rPr>
                              <w:b/>
                              <w:lang w:val="en-GB"/>
                            </w:rPr>
                            <w:t>Number: INF-DSE-2020-00</w:t>
                          </w:r>
                          <w:r>
                            <w:rPr>
                              <w:b/>
                              <w:lang w:val="en-GB"/>
                            </w:rPr>
                            <w:t>5</w:t>
                          </w:r>
                          <w:r w:rsidRPr="004C3F24">
                            <w:rPr>
                              <w:b/>
                              <w:lang w:val="en-GB"/>
                            </w:rPr>
                            <w:t xml:space="preserve"> General information on the</w:t>
                          </w:r>
                        </w:p>
                        <w:p w14:paraId="75C05B6A" w14:textId="77777777" w:rsidR="00340395" w:rsidRPr="004C3F24" w:rsidRDefault="00340395">
                          <w:pPr>
                            <w:ind w:left="20"/>
                            <w:rPr>
                              <w:b/>
                              <w:lang w:val="en-GB"/>
                            </w:rPr>
                          </w:pPr>
                          <w:r w:rsidRPr="004C3F24">
                            <w:rPr>
                              <w:b/>
                              <w:lang w:val="en-GB"/>
                            </w:rPr>
                            <w:t>inspection requirements for the modules of pressure 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1E1E7" id="Tekstboks 18" o:spid="_x0000_s1027" type="#_x0000_t202" style="position:absolute;margin-left:154.6pt;margin-top:62.4pt;width:294.75pt;height:26.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" filled="f" stroked="f">
              <v:textbox inset="0,0,0,0">
                <w:txbxContent>
                  <w:p w14:paraId="5D5089B9" w14:textId="77777777" w:rsidR="00340395" w:rsidRPr="004C3F24" w:rsidRDefault="00340395">
                    <w:pPr>
                      <w:spacing w:line="244" w:lineRule="exact"/>
                      <w:ind w:left="20"/>
                      <w:rPr>
                        <w:b/>
                        <w:lang w:val="en-GB"/>
                      </w:rPr>
                    </w:pPr>
                    <w:r w:rsidRPr="004C3F24">
                      <w:rPr>
                        <w:b/>
                        <w:lang w:val="en-GB"/>
                      </w:rPr>
                      <w:t>Number: INF-DSE-2020-00</w:t>
                    </w:r>
                    <w:r>
                      <w:rPr>
                        <w:b/>
                        <w:lang w:val="en-GB"/>
                      </w:rPr>
                      <w:t>5</w:t>
                    </w:r>
                    <w:r w:rsidRPr="004C3F24">
                      <w:rPr>
                        <w:b/>
                        <w:lang w:val="en-GB"/>
                      </w:rPr>
                      <w:t xml:space="preserve"> General information on the</w:t>
                    </w:r>
                  </w:p>
                  <w:p w14:paraId="75C05B6A" w14:textId="77777777" w:rsidR="00340395" w:rsidRPr="004C3F24" w:rsidRDefault="00340395">
                    <w:pPr>
                      <w:ind w:left="20"/>
                      <w:rPr>
                        <w:b/>
                        <w:lang w:val="en-GB"/>
                      </w:rPr>
                    </w:pPr>
                    <w:r w:rsidRPr="004C3F24">
                      <w:rPr>
                        <w:b/>
                        <w:lang w:val="en-GB"/>
                      </w:rPr>
                      <w:t>inspection requirements for the modules of pressure equipment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83F2" w14:textId="77777777" w:rsidR="00340395" w:rsidRDefault="00340395">
    <w:pPr>
      <w:pStyle w:val="Brdtekst"/>
      <w:spacing w:line="14" w:lineRule="auto"/>
    </w:pPr>
    <w:r>
      <w:rPr>
        <w:noProof/>
      </w:rPr>
      <w:drawing>
        <wp:anchor distT="0" distB="0" distL="0" distR="0" simplePos="0" relativeHeight="251649024" behindDoc="1" locked="0" layoutInCell="1" allowOverlap="1" wp14:anchorId="255E212A" wp14:editId="272B10F1">
          <wp:simplePos x="0" y="0"/>
          <wp:positionH relativeFrom="page">
            <wp:posOffset>253346</wp:posOffset>
          </wp:positionH>
          <wp:positionV relativeFrom="page">
            <wp:posOffset>185013</wp:posOffset>
          </wp:positionV>
          <wp:extent cx="845478" cy="9097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845478" cy="909725"/>
                  </a:xfrm>
                  <a:prstGeom prst="rect">
                    <a:avLst/>
                  </a:prstGeom>
                </pic:spPr>
              </pic:pic>
            </a:graphicData>
          </a:graphic>
        </wp:anchor>
      </w:drawing>
    </w:r>
    <w:r>
      <w:rPr>
        <w:noProof/>
      </w:rPr>
      <mc:AlternateContent>
        <mc:Choice Requires="wps">
          <w:drawing>
            <wp:anchor distT="0" distB="0" distL="114300" distR="114300" simplePos="0" relativeHeight="251651072" behindDoc="1" locked="0" layoutInCell="1" allowOverlap="1" wp14:anchorId="3A35A85F" wp14:editId="37890E8B">
              <wp:simplePos x="0" y="0"/>
              <wp:positionH relativeFrom="page">
                <wp:posOffset>2235835</wp:posOffset>
              </wp:positionH>
              <wp:positionV relativeFrom="page">
                <wp:posOffset>465455</wp:posOffset>
              </wp:positionV>
              <wp:extent cx="4417695" cy="423545"/>
              <wp:effectExtent l="0" t="0" r="0" b="0"/>
              <wp:wrapNone/>
              <wp:docPr id="14" name="Tekstboks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D6708" w14:textId="77777777" w:rsidR="00340395" w:rsidRPr="004C3F24" w:rsidRDefault="00340395">
                          <w:pPr>
                            <w:spacing w:line="244" w:lineRule="exact"/>
                            <w:ind w:left="20"/>
                            <w:rPr>
                              <w:lang w:val="en-GB"/>
                            </w:rPr>
                          </w:pPr>
                          <w:r w:rsidRPr="004C3F24">
                            <w:rPr>
                              <w:color w:val="404040"/>
                              <w:lang w:val="en-GB"/>
                            </w:rPr>
                            <w:t>Notif</w:t>
                          </w:r>
                          <w:r w:rsidRPr="004C3F24">
                            <w:rPr>
                              <w:lang w:val="en-GB"/>
                            </w:rPr>
                            <w:t>ied body nr: 2654</w:t>
                          </w:r>
                        </w:p>
                        <w:p w14:paraId="1A267773" w14:textId="77777777" w:rsidR="00340395" w:rsidRPr="004C3F24" w:rsidRDefault="00340395">
                          <w:pPr>
                            <w:spacing w:before="150"/>
                            <w:ind w:left="20"/>
                            <w:rPr>
                              <w:rFonts w:ascii="Arial"/>
                              <w:b/>
                              <w:lang w:val="en-GB"/>
                            </w:rPr>
                          </w:pPr>
                          <w:r w:rsidRPr="004C3F24">
                            <w:rPr>
                              <w:rFonts w:ascii="Arial"/>
                              <w:b/>
                              <w:lang w:val="en-GB"/>
                            </w:rPr>
                            <w:t>Number: INF-DSE-2020-005 Requirements on the Modules for 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5A85F" id="_x0000_t202" coordsize="21600,21600" o:spt="202" path="m,l,21600r21600,l21600,xe">
              <v:stroke joinstyle="miter"/>
              <v:path gradientshapeok="t" o:connecttype="rect"/>
            </v:shapetype>
            <v:shape id="Tekstboks 14" o:spid="_x0000_s1031" type="#_x0000_t202" style="position:absolute;margin-left:176.05pt;margin-top:36.65pt;width:347.85pt;height:33.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" filled="f" stroked="f">
              <v:textbox inset="0,0,0,0">
                <w:txbxContent>
                  <w:p w14:paraId="41BD6708" w14:textId="77777777" w:rsidR="00340395" w:rsidRPr="004C3F24" w:rsidRDefault="00340395">
                    <w:pPr>
                      <w:spacing w:line="244" w:lineRule="exact"/>
                      <w:ind w:left="20"/>
                      <w:rPr>
                        <w:lang w:val="en-GB"/>
                      </w:rPr>
                    </w:pPr>
                    <w:r w:rsidRPr="004C3F24">
                      <w:rPr>
                        <w:color w:val="404040"/>
                        <w:lang w:val="en-GB"/>
                      </w:rPr>
                      <w:t>Notif</w:t>
                    </w:r>
                    <w:r w:rsidRPr="004C3F24">
                      <w:rPr>
                        <w:lang w:val="en-GB"/>
                      </w:rPr>
                      <w:t>ied body nr: 2654</w:t>
                    </w:r>
                  </w:p>
                  <w:p w14:paraId="1A267773" w14:textId="77777777" w:rsidR="00340395" w:rsidRPr="004C3F24" w:rsidRDefault="00340395">
                    <w:pPr>
                      <w:spacing w:before="150"/>
                      <w:ind w:left="20"/>
                      <w:rPr>
                        <w:rFonts w:ascii="Arial"/>
                        <w:b/>
                        <w:lang w:val="en-GB"/>
                      </w:rPr>
                    </w:pPr>
                    <w:r w:rsidRPr="004C3F24">
                      <w:rPr>
                        <w:rFonts w:ascii="Arial"/>
                        <w:b/>
                        <w:lang w:val="en-GB"/>
                      </w:rPr>
                      <w:t>Number: INF-DSE-2020-005 Requirements on the Modules for PED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42DC" w14:textId="77777777" w:rsidR="00340395" w:rsidRDefault="00340395">
    <w:pPr>
      <w:pStyle w:val="Brdtekst"/>
      <w:spacing w:line="14" w:lineRule="auto"/>
    </w:pPr>
    <w:r>
      <w:rPr>
        <w:noProof/>
      </w:rPr>
      <w:drawing>
        <wp:anchor distT="0" distB="0" distL="0" distR="0" simplePos="0" relativeHeight="251653120" behindDoc="1" locked="0" layoutInCell="1" allowOverlap="1" wp14:anchorId="1FFFAFA8" wp14:editId="2F028C9C">
          <wp:simplePos x="0" y="0"/>
          <wp:positionH relativeFrom="page">
            <wp:posOffset>242550</wp:posOffset>
          </wp:positionH>
          <wp:positionV relativeFrom="page">
            <wp:posOffset>204063</wp:posOffset>
          </wp:positionV>
          <wp:extent cx="845477" cy="90972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845477" cy="909725"/>
                  </a:xfrm>
                  <a:prstGeom prst="rect">
                    <a:avLst/>
                  </a:prstGeom>
                </pic:spPr>
              </pic:pic>
            </a:graphicData>
          </a:graphic>
        </wp:anchor>
      </w:drawing>
    </w:r>
    <w:r>
      <w:rPr>
        <w:noProof/>
      </w:rPr>
      <mc:AlternateContent>
        <mc:Choice Requires="wps">
          <w:drawing>
            <wp:anchor distT="0" distB="0" distL="114300" distR="114300" simplePos="0" relativeHeight="251655168" behindDoc="1" locked="0" layoutInCell="1" allowOverlap="1" wp14:anchorId="0FD90894" wp14:editId="142AC952">
              <wp:simplePos x="0" y="0"/>
              <wp:positionH relativeFrom="page">
                <wp:posOffset>1963420</wp:posOffset>
              </wp:positionH>
              <wp:positionV relativeFrom="page">
                <wp:posOffset>465455</wp:posOffset>
              </wp:positionV>
              <wp:extent cx="1306195" cy="165100"/>
              <wp:effectExtent l="0" t="0" r="0" b="0"/>
              <wp:wrapNone/>
              <wp:docPr id="13" name="Tekstboks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7ED47" w14:textId="77777777" w:rsidR="00340395" w:rsidRDefault="00340395">
                          <w:pPr>
                            <w:spacing w:line="244" w:lineRule="exact"/>
                            <w:ind w:left="20"/>
                          </w:pPr>
                          <w:proofErr w:type="spellStart"/>
                          <w:r>
                            <w:rPr>
                              <w:color w:val="404040"/>
                            </w:rPr>
                            <w:t>Notif</w:t>
                          </w:r>
                          <w:r>
                            <w:t>ied</w:t>
                          </w:r>
                          <w:proofErr w:type="spellEnd"/>
                          <w:r>
                            <w:t xml:space="preserve"> body </w:t>
                          </w:r>
                          <w:proofErr w:type="spellStart"/>
                          <w:r>
                            <w:t>nr</w:t>
                          </w:r>
                          <w:proofErr w:type="spellEnd"/>
                          <w:r>
                            <w:t>: 2654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90894" id="_x0000_t202" coordsize="21600,21600" o:spt="202" path="m,l,21600r21600,l21600,xe">
              <v:stroke joinstyle="miter"/>
              <v:path gradientshapeok="t" o:connecttype="rect"/>
            </v:shapetype>
            <v:shape id="Tekstboks 13" o:spid="_x0000_s1032" type="#_x0000_t202" style="position:absolute;margin-left:154.6pt;margin-top:36.65pt;width:102.85pt;height: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" filled="f" stroked="f">
              <v:textbox inset="0,0,0,0">
                <w:txbxContent>
                  <w:p w14:paraId="1DD7ED47" w14:textId="77777777" w:rsidR="00340395" w:rsidRDefault="00340395">
                    <w:pPr>
                      <w:spacing w:line="244" w:lineRule="exact"/>
                      <w:ind w:left="20"/>
                    </w:pPr>
                    <w:proofErr w:type="spellStart"/>
                    <w:r>
                      <w:rPr>
                        <w:color w:val="404040"/>
                      </w:rPr>
                      <w:t>Notif</w:t>
                    </w:r>
                    <w:r>
                      <w:t>ied</w:t>
                    </w:r>
                    <w:proofErr w:type="spellEnd"/>
                    <w:r>
                      <w:t xml:space="preserve"> body </w:t>
                    </w:r>
                    <w:proofErr w:type="spellStart"/>
                    <w:r>
                      <w:t>nr</w:t>
                    </w:r>
                    <w:proofErr w:type="spellEnd"/>
                    <w:r>
                      <w:t>: 2654</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487A0111" wp14:editId="0B87BE73">
              <wp:simplePos x="0" y="0"/>
              <wp:positionH relativeFrom="page">
                <wp:posOffset>1963420</wp:posOffset>
              </wp:positionH>
              <wp:positionV relativeFrom="page">
                <wp:posOffset>792480</wp:posOffset>
              </wp:positionV>
              <wp:extent cx="3743325" cy="335915"/>
              <wp:effectExtent l="0" t="0" r="0" b="0"/>
              <wp:wrapNone/>
              <wp:docPr id="12" name="Tekstbo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68D28" w14:textId="77777777" w:rsidR="00340395" w:rsidRPr="004C3F24" w:rsidRDefault="00340395">
                          <w:pPr>
                            <w:spacing w:line="244" w:lineRule="exact"/>
                            <w:ind w:left="20"/>
                            <w:rPr>
                              <w:b/>
                              <w:lang w:val="en-GB"/>
                            </w:rPr>
                          </w:pPr>
                          <w:r w:rsidRPr="004C3F24">
                            <w:rPr>
                              <w:b/>
                              <w:lang w:val="en-GB"/>
                            </w:rPr>
                            <w:t>Number: INF-DSE-2020-004 General information on the</w:t>
                          </w:r>
                        </w:p>
                        <w:p w14:paraId="14220948" w14:textId="77777777" w:rsidR="00340395" w:rsidRPr="004C3F24" w:rsidRDefault="00340395">
                          <w:pPr>
                            <w:ind w:left="20"/>
                            <w:rPr>
                              <w:b/>
                              <w:lang w:val="en-GB"/>
                            </w:rPr>
                          </w:pPr>
                          <w:r w:rsidRPr="004C3F24">
                            <w:rPr>
                              <w:b/>
                              <w:lang w:val="en-GB"/>
                            </w:rPr>
                            <w:t>inspection requirements for the modules of pressure 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A0111" id="Tekstboks 12" o:spid="_x0000_s1033" type="#_x0000_t202" style="position:absolute;margin-left:154.6pt;margin-top:62.4pt;width:294.75pt;height:26.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" filled="f" stroked="f">
              <v:textbox inset="0,0,0,0">
                <w:txbxContent>
                  <w:p w14:paraId="18C68D28" w14:textId="77777777" w:rsidR="00340395" w:rsidRPr="004C3F24" w:rsidRDefault="00340395">
                    <w:pPr>
                      <w:spacing w:line="244" w:lineRule="exact"/>
                      <w:ind w:left="20"/>
                      <w:rPr>
                        <w:b/>
                        <w:lang w:val="en-GB"/>
                      </w:rPr>
                    </w:pPr>
                    <w:r w:rsidRPr="004C3F24">
                      <w:rPr>
                        <w:b/>
                        <w:lang w:val="en-GB"/>
                      </w:rPr>
                      <w:t>Number: INF-DSE-2020-004 General information on the</w:t>
                    </w:r>
                  </w:p>
                  <w:p w14:paraId="14220948" w14:textId="77777777" w:rsidR="00340395" w:rsidRPr="004C3F24" w:rsidRDefault="00340395">
                    <w:pPr>
                      <w:ind w:left="20"/>
                      <w:rPr>
                        <w:b/>
                        <w:lang w:val="en-GB"/>
                      </w:rPr>
                    </w:pPr>
                    <w:r w:rsidRPr="004C3F24">
                      <w:rPr>
                        <w:b/>
                        <w:lang w:val="en-GB"/>
                      </w:rPr>
                      <w:t>inspection requirements for the modules of pressure equipment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4FF1" w14:textId="77777777" w:rsidR="00340395" w:rsidRDefault="00340395">
    <w:pPr>
      <w:pStyle w:val="Brdtekst"/>
      <w:spacing w:line="14" w:lineRule="auto"/>
    </w:pPr>
    <w:r>
      <w:rPr>
        <w:noProof/>
      </w:rPr>
      <w:drawing>
        <wp:anchor distT="0" distB="0" distL="0" distR="0" simplePos="0" relativeHeight="251665408" behindDoc="1" locked="0" layoutInCell="1" allowOverlap="1" wp14:anchorId="77D184A0" wp14:editId="3BD9DFA4">
          <wp:simplePos x="0" y="0"/>
          <wp:positionH relativeFrom="page">
            <wp:posOffset>253346</wp:posOffset>
          </wp:positionH>
          <wp:positionV relativeFrom="page">
            <wp:posOffset>185013</wp:posOffset>
          </wp:positionV>
          <wp:extent cx="845478" cy="9097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845478" cy="909725"/>
                  </a:xfrm>
                  <a:prstGeom prst="rect">
                    <a:avLst/>
                  </a:prstGeom>
                </pic:spPr>
              </pic:pic>
            </a:graphicData>
          </a:graphic>
        </wp:anchor>
      </w:drawing>
    </w:r>
    <w:r>
      <w:rPr>
        <w:noProof/>
      </w:rPr>
      <mc:AlternateContent>
        <mc:Choice Requires="wps">
          <w:drawing>
            <wp:anchor distT="0" distB="0" distL="114300" distR="114300" simplePos="0" relativeHeight="251667456" behindDoc="1" locked="0" layoutInCell="1" allowOverlap="1" wp14:anchorId="3065779D" wp14:editId="3FAA7E21">
              <wp:simplePos x="0" y="0"/>
              <wp:positionH relativeFrom="page">
                <wp:posOffset>2235835</wp:posOffset>
              </wp:positionH>
              <wp:positionV relativeFrom="page">
                <wp:posOffset>465455</wp:posOffset>
              </wp:positionV>
              <wp:extent cx="4417695" cy="423545"/>
              <wp:effectExtent l="0" t="0" r="0" b="0"/>
              <wp:wrapNone/>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D09EA" w14:textId="77777777" w:rsidR="00340395" w:rsidRPr="004C3F24" w:rsidRDefault="00340395">
                          <w:pPr>
                            <w:spacing w:line="244" w:lineRule="exact"/>
                            <w:ind w:left="20"/>
                            <w:rPr>
                              <w:lang w:val="en-GB"/>
                            </w:rPr>
                          </w:pPr>
                          <w:r w:rsidRPr="004C3F24">
                            <w:rPr>
                              <w:color w:val="404040"/>
                              <w:lang w:val="en-GB"/>
                            </w:rPr>
                            <w:t>Notif</w:t>
                          </w:r>
                          <w:r w:rsidRPr="004C3F24">
                            <w:rPr>
                              <w:lang w:val="en-GB"/>
                            </w:rPr>
                            <w:t>ied body nr: 2654</w:t>
                          </w:r>
                        </w:p>
                        <w:p w14:paraId="02D250E5" w14:textId="77777777" w:rsidR="00340395" w:rsidRPr="004C3F24" w:rsidRDefault="00340395">
                          <w:pPr>
                            <w:spacing w:before="150"/>
                            <w:ind w:left="20"/>
                            <w:rPr>
                              <w:rFonts w:ascii="Arial"/>
                              <w:b/>
                              <w:lang w:val="en-GB"/>
                            </w:rPr>
                          </w:pPr>
                          <w:r w:rsidRPr="004C3F24">
                            <w:rPr>
                              <w:rFonts w:ascii="Arial"/>
                              <w:b/>
                              <w:lang w:val="en-GB"/>
                            </w:rPr>
                            <w:t>Number: INF-DSE-2020-005 Requirements on the Modules for 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5779D" id="_x0000_t202" coordsize="21600,21600" o:spt="202" path="m,l,21600r21600,l21600,xe">
              <v:stroke joinstyle="miter"/>
              <v:path gradientshapeok="t" o:connecttype="rect"/>
            </v:shapetype>
            <v:shape id="Tekstboks 8" o:spid="_x0000_s1037" type="#_x0000_t202" style="position:absolute;margin-left:176.05pt;margin-top:36.65pt;width:347.85pt;height:33.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" filled="f" stroked="f">
              <v:textbox inset="0,0,0,0">
                <w:txbxContent>
                  <w:p w14:paraId="68DD09EA" w14:textId="77777777" w:rsidR="00340395" w:rsidRPr="004C3F24" w:rsidRDefault="00340395">
                    <w:pPr>
                      <w:spacing w:line="244" w:lineRule="exact"/>
                      <w:ind w:left="20"/>
                      <w:rPr>
                        <w:lang w:val="en-GB"/>
                      </w:rPr>
                    </w:pPr>
                    <w:r w:rsidRPr="004C3F24">
                      <w:rPr>
                        <w:color w:val="404040"/>
                        <w:lang w:val="en-GB"/>
                      </w:rPr>
                      <w:t>Notif</w:t>
                    </w:r>
                    <w:r w:rsidRPr="004C3F24">
                      <w:rPr>
                        <w:lang w:val="en-GB"/>
                      </w:rPr>
                      <w:t>ied body nr: 2654</w:t>
                    </w:r>
                  </w:p>
                  <w:p w14:paraId="02D250E5" w14:textId="77777777" w:rsidR="00340395" w:rsidRPr="004C3F24" w:rsidRDefault="00340395">
                    <w:pPr>
                      <w:spacing w:before="150"/>
                      <w:ind w:left="20"/>
                      <w:rPr>
                        <w:rFonts w:ascii="Arial"/>
                        <w:b/>
                        <w:lang w:val="en-GB"/>
                      </w:rPr>
                    </w:pPr>
                    <w:r w:rsidRPr="004C3F24">
                      <w:rPr>
                        <w:rFonts w:ascii="Arial"/>
                        <w:b/>
                        <w:lang w:val="en-GB"/>
                      </w:rPr>
                      <w:t>Number: INF-DSE-2020-005 Requirements on the Modules for PED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CF254" w14:textId="77777777" w:rsidR="00CE4757" w:rsidRDefault="00CE4757">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AC3D3" w14:textId="77777777" w:rsidR="003E5EA1" w:rsidRDefault="00C05870" w:rsidP="00C05870">
    <w:pPr>
      <w:tabs>
        <w:tab w:val="left" w:pos="5460"/>
      </w:tabs>
    </w:pPr>
    <w:r>
      <w:tab/>
    </w:r>
  </w:p>
  <w:tbl>
    <w:tblPr>
      <w:tblStyle w:val="Tabellrutenett"/>
      <w:tblW w:w="9356" w:type="dxa"/>
      <w:tblInd w:w="-34" w:type="dxa"/>
      <w:tblLook w:val="04A0" w:firstRow="1" w:lastRow="0" w:firstColumn="1" w:lastColumn="0" w:noHBand="0" w:noVBand="1"/>
    </w:tblPr>
    <w:tblGrid>
      <w:gridCol w:w="5954"/>
      <w:gridCol w:w="3402"/>
    </w:tblGrid>
    <w:tr w:rsidR="003E5EA1" w:rsidRPr="00052D1F" w14:paraId="5E41D3F9" w14:textId="77777777" w:rsidTr="00B75EE4">
      <w:trPr>
        <w:trHeight w:val="854"/>
      </w:trPr>
      <w:tc>
        <w:tcPr>
          <w:tcW w:w="5954" w:type="dxa"/>
          <w:tcBorders>
            <w:top w:val="nil"/>
            <w:left w:val="nil"/>
            <w:right w:val="nil"/>
          </w:tcBorders>
        </w:tcPr>
        <w:p w14:paraId="75673018" w14:textId="77777777" w:rsidR="003E5EA1" w:rsidRPr="00052D1F" w:rsidRDefault="003E5EA1" w:rsidP="00231FF2">
          <w:pPr>
            <w:rPr>
              <w:b/>
              <w:sz w:val="18"/>
              <w:szCs w:val="18"/>
              <w:lang w:val="en-CA"/>
            </w:rPr>
          </w:pPr>
        </w:p>
        <w:p w14:paraId="12ACFCA3" w14:textId="24CC3B66" w:rsidR="003E5EA1" w:rsidRPr="008824DB" w:rsidRDefault="008824DB" w:rsidP="00231FF2">
          <w:pPr>
            <w:tabs>
              <w:tab w:val="left" w:pos="2340"/>
            </w:tabs>
            <w:rPr>
              <w:sz w:val="36"/>
              <w:szCs w:val="36"/>
            </w:rPr>
          </w:pPr>
          <w:r w:rsidRPr="008824DB">
            <w:rPr>
              <w:noProof/>
              <w:sz w:val="36"/>
              <w:szCs w:val="36"/>
            </w:rPr>
            <w:t>GL</w:t>
          </w:r>
          <w:r w:rsidR="003E5EA1" w:rsidRPr="008824DB">
            <w:rPr>
              <w:noProof/>
              <w:sz w:val="36"/>
              <w:szCs w:val="36"/>
            </w:rPr>
            <w:t>-DSE-202</w:t>
          </w:r>
          <w:r w:rsidRPr="008824DB">
            <w:rPr>
              <w:noProof/>
              <w:sz w:val="36"/>
              <w:szCs w:val="36"/>
            </w:rPr>
            <w:t>3</w:t>
          </w:r>
          <w:r w:rsidR="003E5EA1" w:rsidRPr="008824DB">
            <w:rPr>
              <w:noProof/>
              <w:sz w:val="36"/>
              <w:szCs w:val="36"/>
            </w:rPr>
            <w:t xml:space="preserve">-001 </w:t>
          </w:r>
          <w:r w:rsidR="00200989" w:rsidRPr="00200989">
            <w:rPr>
              <w:noProof/>
              <w:sz w:val="36"/>
              <w:szCs w:val="36"/>
            </w:rPr>
            <w:t>FBFS endringer rundt Sertifikate</w:t>
          </w:r>
          <w:r w:rsidR="00CE4757">
            <w:rPr>
              <w:noProof/>
              <w:sz w:val="36"/>
              <w:szCs w:val="36"/>
            </w:rPr>
            <w:t>r</w:t>
          </w:r>
          <w:r w:rsidR="003E5EA1" w:rsidRPr="008824DB">
            <w:rPr>
              <w:noProof/>
              <w:sz w:val="36"/>
              <w:szCs w:val="36"/>
            </w:rPr>
            <w:t>.docx</w:t>
          </w:r>
        </w:p>
      </w:tc>
      <w:tc>
        <w:tcPr>
          <w:tcW w:w="3402" w:type="dxa"/>
          <w:tcBorders>
            <w:top w:val="nil"/>
            <w:left w:val="nil"/>
            <w:right w:val="nil"/>
          </w:tcBorders>
        </w:tcPr>
        <w:p w14:paraId="1164ACB2" w14:textId="77777777" w:rsidR="003E5EA1" w:rsidRPr="00052D1F" w:rsidRDefault="003E5EA1" w:rsidP="00231FF2">
          <w:pPr>
            <w:jc w:val="right"/>
            <w:rPr>
              <w:sz w:val="18"/>
              <w:szCs w:val="18"/>
              <w:lang w:val="en-CA"/>
            </w:rPr>
          </w:pPr>
          <w:r>
            <w:rPr>
              <w:noProof/>
              <w:sz w:val="18"/>
              <w:szCs w:val="18"/>
              <w:lang w:val="en-CA"/>
            </w:rPr>
            <w:drawing>
              <wp:inline distT="0" distB="0" distL="0" distR="0" wp14:anchorId="35F5F9E4" wp14:editId="38806C8E">
                <wp:extent cx="1905000" cy="466725"/>
                <wp:effectExtent l="0" t="0" r="0" b="0"/>
                <wp:docPr id="3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tc>
    </w:tr>
  </w:tbl>
  <w:p w14:paraId="1E6DD0D9" w14:textId="77777777" w:rsidR="003E5EA1" w:rsidRPr="00530B65" w:rsidRDefault="003E5EA1" w:rsidP="00530B65">
    <w:pPr>
      <w:pStyle w:val="Toppteks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D56" w14:textId="77777777" w:rsidR="00CE4757" w:rsidRDefault="00CE475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17E"/>
      </v:shape>
    </w:pict>
  </w:numPicBullet>
  <w:abstractNum w:abstractNumId="0" w15:restartNumberingAfterBreak="0">
    <w:nsid w:val="01275322"/>
    <w:multiLevelType w:val="hybridMultilevel"/>
    <w:tmpl w:val="2DAEDFC4"/>
    <w:lvl w:ilvl="0" w:tplc="B0AC395A">
      <w:start w:val="1"/>
      <w:numFmt w:val="bullet"/>
      <w:lvlText w:val="-"/>
      <w:lvlJc w:val="left"/>
      <w:pPr>
        <w:ind w:left="720" w:hanging="360"/>
      </w:pPr>
      <w:rPr>
        <w:rFonts w:ascii="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927B83"/>
    <w:multiLevelType w:val="hybridMultilevel"/>
    <w:tmpl w:val="33A6E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8308E2"/>
    <w:multiLevelType w:val="hybridMultilevel"/>
    <w:tmpl w:val="CCC8BC36"/>
    <w:lvl w:ilvl="0" w:tplc="1D580348">
      <w:numFmt w:val="bullet"/>
      <w:lvlText w:val="—"/>
      <w:lvlJc w:val="left"/>
      <w:pPr>
        <w:ind w:left="2141" w:hanging="279"/>
      </w:pPr>
      <w:rPr>
        <w:rFonts w:ascii="Cambria" w:eastAsia="Cambria" w:hAnsi="Cambria" w:cs="Cambria" w:hint="default"/>
        <w:color w:val="1A171C"/>
        <w:w w:val="95"/>
        <w:sz w:val="19"/>
        <w:szCs w:val="19"/>
      </w:rPr>
    </w:lvl>
    <w:lvl w:ilvl="1" w:tplc="1E18D620">
      <w:numFmt w:val="bullet"/>
      <w:lvlText w:val="•"/>
      <w:lvlJc w:val="left"/>
      <w:pPr>
        <w:ind w:left="3029" w:hanging="279"/>
      </w:pPr>
      <w:rPr>
        <w:rFonts w:hint="default"/>
      </w:rPr>
    </w:lvl>
    <w:lvl w:ilvl="2" w:tplc="024C5CB4">
      <w:numFmt w:val="bullet"/>
      <w:lvlText w:val="•"/>
      <w:lvlJc w:val="left"/>
      <w:pPr>
        <w:ind w:left="3918" w:hanging="279"/>
      </w:pPr>
      <w:rPr>
        <w:rFonts w:hint="default"/>
      </w:rPr>
    </w:lvl>
    <w:lvl w:ilvl="3" w:tplc="C32E4628">
      <w:numFmt w:val="bullet"/>
      <w:lvlText w:val="•"/>
      <w:lvlJc w:val="left"/>
      <w:pPr>
        <w:ind w:left="4807" w:hanging="279"/>
      </w:pPr>
      <w:rPr>
        <w:rFonts w:hint="default"/>
      </w:rPr>
    </w:lvl>
    <w:lvl w:ilvl="4" w:tplc="BBE26404">
      <w:numFmt w:val="bullet"/>
      <w:lvlText w:val="•"/>
      <w:lvlJc w:val="left"/>
      <w:pPr>
        <w:ind w:left="5696" w:hanging="279"/>
      </w:pPr>
      <w:rPr>
        <w:rFonts w:hint="default"/>
      </w:rPr>
    </w:lvl>
    <w:lvl w:ilvl="5" w:tplc="6812D9E0">
      <w:numFmt w:val="bullet"/>
      <w:lvlText w:val="•"/>
      <w:lvlJc w:val="left"/>
      <w:pPr>
        <w:ind w:left="6585" w:hanging="279"/>
      </w:pPr>
      <w:rPr>
        <w:rFonts w:hint="default"/>
      </w:rPr>
    </w:lvl>
    <w:lvl w:ilvl="6" w:tplc="029C64E0">
      <w:numFmt w:val="bullet"/>
      <w:lvlText w:val="•"/>
      <w:lvlJc w:val="left"/>
      <w:pPr>
        <w:ind w:left="7474" w:hanging="279"/>
      </w:pPr>
      <w:rPr>
        <w:rFonts w:hint="default"/>
      </w:rPr>
    </w:lvl>
    <w:lvl w:ilvl="7" w:tplc="496AF17E">
      <w:numFmt w:val="bullet"/>
      <w:lvlText w:val="•"/>
      <w:lvlJc w:val="left"/>
      <w:pPr>
        <w:ind w:left="8363" w:hanging="279"/>
      </w:pPr>
      <w:rPr>
        <w:rFonts w:hint="default"/>
      </w:rPr>
    </w:lvl>
    <w:lvl w:ilvl="8" w:tplc="F4E806F8">
      <w:numFmt w:val="bullet"/>
      <w:lvlText w:val="•"/>
      <w:lvlJc w:val="left"/>
      <w:pPr>
        <w:ind w:left="9252" w:hanging="279"/>
      </w:pPr>
      <w:rPr>
        <w:rFonts w:hint="default"/>
      </w:rPr>
    </w:lvl>
  </w:abstractNum>
  <w:abstractNum w:abstractNumId="3" w15:restartNumberingAfterBreak="0">
    <w:nsid w:val="0305131F"/>
    <w:multiLevelType w:val="hybridMultilevel"/>
    <w:tmpl w:val="677A2550"/>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BE0F6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C937AA"/>
    <w:multiLevelType w:val="hybridMultilevel"/>
    <w:tmpl w:val="644E9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5C16430"/>
    <w:multiLevelType w:val="hybridMultilevel"/>
    <w:tmpl w:val="9FC03AEA"/>
    <w:lvl w:ilvl="0" w:tplc="B128E764">
      <w:numFmt w:val="bullet"/>
      <w:lvlText w:val="—"/>
      <w:lvlJc w:val="left"/>
      <w:pPr>
        <w:ind w:left="2275" w:hanging="276"/>
      </w:pPr>
      <w:rPr>
        <w:rFonts w:ascii="Cambria" w:eastAsia="Cambria" w:hAnsi="Cambria" w:cs="Cambria" w:hint="default"/>
        <w:color w:val="1A171C"/>
        <w:w w:val="94"/>
        <w:sz w:val="19"/>
        <w:szCs w:val="19"/>
      </w:rPr>
    </w:lvl>
    <w:lvl w:ilvl="1" w:tplc="8F1485BE">
      <w:numFmt w:val="bullet"/>
      <w:lvlText w:val="•"/>
      <w:lvlJc w:val="left"/>
      <w:pPr>
        <w:ind w:left="3155" w:hanging="276"/>
      </w:pPr>
      <w:rPr>
        <w:rFonts w:hint="default"/>
      </w:rPr>
    </w:lvl>
    <w:lvl w:ilvl="2" w:tplc="666A83E0">
      <w:numFmt w:val="bullet"/>
      <w:lvlText w:val="•"/>
      <w:lvlJc w:val="left"/>
      <w:pPr>
        <w:ind w:left="4030" w:hanging="276"/>
      </w:pPr>
      <w:rPr>
        <w:rFonts w:hint="default"/>
      </w:rPr>
    </w:lvl>
    <w:lvl w:ilvl="3" w:tplc="92E03186">
      <w:numFmt w:val="bullet"/>
      <w:lvlText w:val="•"/>
      <w:lvlJc w:val="left"/>
      <w:pPr>
        <w:ind w:left="4905" w:hanging="276"/>
      </w:pPr>
      <w:rPr>
        <w:rFonts w:hint="default"/>
      </w:rPr>
    </w:lvl>
    <w:lvl w:ilvl="4" w:tplc="4404BBA8">
      <w:numFmt w:val="bullet"/>
      <w:lvlText w:val="•"/>
      <w:lvlJc w:val="left"/>
      <w:pPr>
        <w:ind w:left="5780" w:hanging="276"/>
      </w:pPr>
      <w:rPr>
        <w:rFonts w:hint="default"/>
      </w:rPr>
    </w:lvl>
    <w:lvl w:ilvl="5" w:tplc="966E7940">
      <w:numFmt w:val="bullet"/>
      <w:lvlText w:val="•"/>
      <w:lvlJc w:val="left"/>
      <w:pPr>
        <w:ind w:left="6655" w:hanging="276"/>
      </w:pPr>
      <w:rPr>
        <w:rFonts w:hint="default"/>
      </w:rPr>
    </w:lvl>
    <w:lvl w:ilvl="6" w:tplc="1DACA6E8">
      <w:numFmt w:val="bullet"/>
      <w:lvlText w:val="•"/>
      <w:lvlJc w:val="left"/>
      <w:pPr>
        <w:ind w:left="7530" w:hanging="276"/>
      </w:pPr>
      <w:rPr>
        <w:rFonts w:hint="default"/>
      </w:rPr>
    </w:lvl>
    <w:lvl w:ilvl="7" w:tplc="AE5684FE">
      <w:numFmt w:val="bullet"/>
      <w:lvlText w:val="•"/>
      <w:lvlJc w:val="left"/>
      <w:pPr>
        <w:ind w:left="8405" w:hanging="276"/>
      </w:pPr>
      <w:rPr>
        <w:rFonts w:hint="default"/>
      </w:rPr>
    </w:lvl>
    <w:lvl w:ilvl="8" w:tplc="63F64558">
      <w:numFmt w:val="bullet"/>
      <w:lvlText w:val="•"/>
      <w:lvlJc w:val="left"/>
      <w:pPr>
        <w:ind w:left="9280" w:hanging="276"/>
      </w:pPr>
      <w:rPr>
        <w:rFonts w:hint="default"/>
      </w:rPr>
    </w:lvl>
  </w:abstractNum>
  <w:abstractNum w:abstractNumId="7" w15:restartNumberingAfterBreak="0">
    <w:nsid w:val="089D117E"/>
    <w:multiLevelType w:val="multilevel"/>
    <w:tmpl w:val="88F6D5B6"/>
    <w:lvl w:ilvl="0">
      <w:start w:val="7"/>
      <w:numFmt w:val="decimal"/>
      <w:lvlText w:val="%1"/>
      <w:lvlJc w:val="left"/>
      <w:pPr>
        <w:ind w:left="1257" w:hanging="380"/>
        <w:jc w:val="left"/>
      </w:pPr>
      <w:rPr>
        <w:rFonts w:hint="default"/>
      </w:rPr>
    </w:lvl>
    <w:lvl w:ilvl="1">
      <w:start w:val="1"/>
      <w:numFmt w:val="decimal"/>
      <w:lvlText w:val="%1.%2."/>
      <w:lvlJc w:val="left"/>
      <w:pPr>
        <w:ind w:left="1257" w:hanging="380"/>
        <w:jc w:val="left"/>
      </w:pPr>
      <w:rPr>
        <w:rFonts w:ascii="Cambria" w:eastAsia="Cambria" w:hAnsi="Cambria" w:cs="Cambria" w:hint="default"/>
        <w:color w:val="1A171C"/>
        <w:spacing w:val="-3"/>
        <w:w w:val="97"/>
        <w:sz w:val="19"/>
        <w:szCs w:val="19"/>
      </w:rPr>
    </w:lvl>
    <w:lvl w:ilvl="2">
      <w:numFmt w:val="bullet"/>
      <w:lvlText w:val="•"/>
      <w:lvlJc w:val="left"/>
      <w:pPr>
        <w:ind w:left="3214" w:hanging="380"/>
      </w:pPr>
      <w:rPr>
        <w:rFonts w:hint="default"/>
      </w:rPr>
    </w:lvl>
    <w:lvl w:ilvl="3">
      <w:numFmt w:val="bullet"/>
      <w:lvlText w:val="•"/>
      <w:lvlJc w:val="left"/>
      <w:pPr>
        <w:ind w:left="4191" w:hanging="380"/>
      </w:pPr>
      <w:rPr>
        <w:rFonts w:hint="default"/>
      </w:rPr>
    </w:lvl>
    <w:lvl w:ilvl="4">
      <w:numFmt w:val="bullet"/>
      <w:lvlText w:val="•"/>
      <w:lvlJc w:val="left"/>
      <w:pPr>
        <w:ind w:left="5168" w:hanging="380"/>
      </w:pPr>
      <w:rPr>
        <w:rFonts w:hint="default"/>
      </w:rPr>
    </w:lvl>
    <w:lvl w:ilvl="5">
      <w:numFmt w:val="bullet"/>
      <w:lvlText w:val="•"/>
      <w:lvlJc w:val="left"/>
      <w:pPr>
        <w:ind w:left="6145" w:hanging="380"/>
      </w:pPr>
      <w:rPr>
        <w:rFonts w:hint="default"/>
      </w:rPr>
    </w:lvl>
    <w:lvl w:ilvl="6">
      <w:numFmt w:val="bullet"/>
      <w:lvlText w:val="•"/>
      <w:lvlJc w:val="left"/>
      <w:pPr>
        <w:ind w:left="7122" w:hanging="380"/>
      </w:pPr>
      <w:rPr>
        <w:rFonts w:hint="default"/>
      </w:rPr>
    </w:lvl>
    <w:lvl w:ilvl="7">
      <w:numFmt w:val="bullet"/>
      <w:lvlText w:val="•"/>
      <w:lvlJc w:val="left"/>
      <w:pPr>
        <w:ind w:left="8099" w:hanging="380"/>
      </w:pPr>
      <w:rPr>
        <w:rFonts w:hint="default"/>
      </w:rPr>
    </w:lvl>
    <w:lvl w:ilvl="8">
      <w:numFmt w:val="bullet"/>
      <w:lvlText w:val="•"/>
      <w:lvlJc w:val="left"/>
      <w:pPr>
        <w:ind w:left="9076" w:hanging="380"/>
      </w:pPr>
      <w:rPr>
        <w:rFonts w:hint="default"/>
      </w:rPr>
    </w:lvl>
  </w:abstractNum>
  <w:abstractNum w:abstractNumId="8" w15:restartNumberingAfterBreak="0">
    <w:nsid w:val="0AA80D66"/>
    <w:multiLevelType w:val="multilevel"/>
    <w:tmpl w:val="63E8272C"/>
    <w:lvl w:ilvl="0">
      <w:start w:val="1"/>
      <w:numFmt w:val="decimal"/>
      <w:lvlText w:val="%1."/>
      <w:lvlJc w:val="left"/>
      <w:pPr>
        <w:ind w:left="1280" w:hanging="380"/>
        <w:jc w:val="right"/>
      </w:pPr>
      <w:rPr>
        <w:rFonts w:hint="default"/>
        <w:w w:val="97"/>
      </w:rPr>
    </w:lvl>
    <w:lvl w:ilvl="1">
      <w:start w:val="1"/>
      <w:numFmt w:val="decimal"/>
      <w:lvlText w:val="%1.%2."/>
      <w:lvlJc w:val="left"/>
      <w:pPr>
        <w:ind w:left="1281" w:hanging="380"/>
        <w:jc w:val="right"/>
      </w:pPr>
      <w:rPr>
        <w:rFonts w:ascii="Cambria" w:eastAsia="Cambria" w:hAnsi="Cambria" w:cs="Cambria" w:hint="default"/>
        <w:color w:val="1A171C"/>
        <w:spacing w:val="-3"/>
        <w:w w:val="97"/>
        <w:sz w:val="19"/>
        <w:szCs w:val="19"/>
      </w:rPr>
    </w:lvl>
    <w:lvl w:ilvl="2">
      <w:numFmt w:val="bullet"/>
      <w:lvlText w:val="—"/>
      <w:lvlJc w:val="left"/>
      <w:pPr>
        <w:ind w:left="1558" w:hanging="276"/>
      </w:pPr>
      <w:rPr>
        <w:rFonts w:ascii="Cambria" w:eastAsia="Cambria" w:hAnsi="Cambria" w:cs="Cambria" w:hint="default"/>
        <w:color w:val="1A171C"/>
        <w:w w:val="94"/>
        <w:sz w:val="19"/>
        <w:szCs w:val="19"/>
      </w:rPr>
    </w:lvl>
    <w:lvl w:ilvl="3">
      <w:numFmt w:val="bullet"/>
      <w:lvlText w:val="•"/>
      <w:lvlJc w:val="left"/>
      <w:pPr>
        <w:ind w:left="1880" w:hanging="276"/>
      </w:pPr>
      <w:rPr>
        <w:rFonts w:hint="default"/>
      </w:rPr>
    </w:lvl>
    <w:lvl w:ilvl="4">
      <w:numFmt w:val="bullet"/>
      <w:lvlText w:val="•"/>
      <w:lvlJc w:val="left"/>
      <w:pPr>
        <w:ind w:left="1900" w:hanging="276"/>
      </w:pPr>
      <w:rPr>
        <w:rFonts w:hint="default"/>
      </w:rPr>
    </w:lvl>
    <w:lvl w:ilvl="5">
      <w:numFmt w:val="bullet"/>
      <w:lvlText w:val="•"/>
      <w:lvlJc w:val="left"/>
      <w:pPr>
        <w:ind w:left="3421" w:hanging="276"/>
      </w:pPr>
      <w:rPr>
        <w:rFonts w:hint="default"/>
      </w:rPr>
    </w:lvl>
    <w:lvl w:ilvl="6">
      <w:numFmt w:val="bullet"/>
      <w:lvlText w:val="•"/>
      <w:lvlJc w:val="left"/>
      <w:pPr>
        <w:ind w:left="4943" w:hanging="276"/>
      </w:pPr>
      <w:rPr>
        <w:rFonts w:hint="default"/>
      </w:rPr>
    </w:lvl>
    <w:lvl w:ilvl="7">
      <w:numFmt w:val="bullet"/>
      <w:lvlText w:val="•"/>
      <w:lvlJc w:val="left"/>
      <w:pPr>
        <w:ind w:left="6465" w:hanging="276"/>
      </w:pPr>
      <w:rPr>
        <w:rFonts w:hint="default"/>
      </w:rPr>
    </w:lvl>
    <w:lvl w:ilvl="8">
      <w:numFmt w:val="bullet"/>
      <w:lvlText w:val="•"/>
      <w:lvlJc w:val="left"/>
      <w:pPr>
        <w:ind w:left="7986" w:hanging="276"/>
      </w:pPr>
      <w:rPr>
        <w:rFonts w:hint="default"/>
      </w:rPr>
    </w:lvl>
  </w:abstractNum>
  <w:abstractNum w:abstractNumId="9" w15:restartNumberingAfterBreak="0">
    <w:nsid w:val="0AEE068D"/>
    <w:multiLevelType w:val="hybridMultilevel"/>
    <w:tmpl w:val="4A60D5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B113BDA"/>
    <w:multiLevelType w:val="multilevel"/>
    <w:tmpl w:val="D24E89FE"/>
    <w:lvl w:ilvl="0">
      <w:start w:val="4"/>
      <w:numFmt w:val="decimal"/>
      <w:lvlText w:val="%1"/>
      <w:lvlJc w:val="left"/>
      <w:pPr>
        <w:ind w:left="1900" w:hanging="380"/>
        <w:jc w:val="left"/>
      </w:pPr>
      <w:rPr>
        <w:rFonts w:hint="default"/>
      </w:rPr>
    </w:lvl>
    <w:lvl w:ilvl="1">
      <w:start w:val="1"/>
      <w:numFmt w:val="decimal"/>
      <w:lvlText w:val="%1.%2."/>
      <w:lvlJc w:val="left"/>
      <w:pPr>
        <w:ind w:left="1900" w:hanging="380"/>
        <w:jc w:val="left"/>
      </w:pPr>
      <w:rPr>
        <w:rFonts w:ascii="Cambria" w:eastAsia="Cambria" w:hAnsi="Cambria" w:cs="Cambria" w:hint="default"/>
        <w:color w:val="1A171C"/>
        <w:spacing w:val="-3"/>
        <w:w w:val="97"/>
        <w:sz w:val="19"/>
        <w:szCs w:val="19"/>
      </w:rPr>
    </w:lvl>
    <w:lvl w:ilvl="2">
      <w:numFmt w:val="bullet"/>
      <w:lvlText w:val="—"/>
      <w:lvlJc w:val="left"/>
      <w:pPr>
        <w:ind w:left="2177" w:hanging="276"/>
      </w:pPr>
      <w:rPr>
        <w:rFonts w:ascii="Cambria" w:eastAsia="Cambria" w:hAnsi="Cambria" w:cs="Cambria" w:hint="default"/>
        <w:color w:val="1A171C"/>
        <w:w w:val="94"/>
        <w:sz w:val="19"/>
        <w:szCs w:val="19"/>
      </w:rPr>
    </w:lvl>
    <w:lvl w:ilvl="3">
      <w:numFmt w:val="bullet"/>
      <w:lvlText w:val="•"/>
      <w:lvlJc w:val="left"/>
      <w:pPr>
        <w:ind w:left="4146" w:hanging="276"/>
      </w:pPr>
      <w:rPr>
        <w:rFonts w:hint="default"/>
      </w:rPr>
    </w:lvl>
    <w:lvl w:ilvl="4">
      <w:numFmt w:val="bullet"/>
      <w:lvlText w:val="•"/>
      <w:lvlJc w:val="left"/>
      <w:pPr>
        <w:ind w:left="5130" w:hanging="276"/>
      </w:pPr>
      <w:rPr>
        <w:rFonts w:hint="default"/>
      </w:rPr>
    </w:lvl>
    <w:lvl w:ilvl="5">
      <w:numFmt w:val="bullet"/>
      <w:lvlText w:val="•"/>
      <w:lvlJc w:val="left"/>
      <w:pPr>
        <w:ind w:left="6113" w:hanging="276"/>
      </w:pPr>
      <w:rPr>
        <w:rFonts w:hint="default"/>
      </w:rPr>
    </w:lvl>
    <w:lvl w:ilvl="6">
      <w:numFmt w:val="bullet"/>
      <w:lvlText w:val="•"/>
      <w:lvlJc w:val="left"/>
      <w:pPr>
        <w:ind w:left="7096" w:hanging="276"/>
      </w:pPr>
      <w:rPr>
        <w:rFonts w:hint="default"/>
      </w:rPr>
    </w:lvl>
    <w:lvl w:ilvl="7">
      <w:numFmt w:val="bullet"/>
      <w:lvlText w:val="•"/>
      <w:lvlJc w:val="left"/>
      <w:pPr>
        <w:ind w:left="8080" w:hanging="276"/>
      </w:pPr>
      <w:rPr>
        <w:rFonts w:hint="default"/>
      </w:rPr>
    </w:lvl>
    <w:lvl w:ilvl="8">
      <w:numFmt w:val="bullet"/>
      <w:lvlText w:val="•"/>
      <w:lvlJc w:val="left"/>
      <w:pPr>
        <w:ind w:left="9063" w:hanging="276"/>
      </w:pPr>
      <w:rPr>
        <w:rFonts w:hint="default"/>
      </w:rPr>
    </w:lvl>
  </w:abstractNum>
  <w:abstractNum w:abstractNumId="11" w15:restartNumberingAfterBreak="0">
    <w:nsid w:val="0B7075AB"/>
    <w:multiLevelType w:val="multilevel"/>
    <w:tmpl w:val="F6C6B0D4"/>
    <w:lvl w:ilvl="0">
      <w:start w:val="7"/>
      <w:numFmt w:val="decimal"/>
      <w:lvlText w:val="%1"/>
      <w:lvlJc w:val="left"/>
      <w:pPr>
        <w:ind w:left="1569" w:hanging="380"/>
        <w:jc w:val="left"/>
      </w:pPr>
      <w:rPr>
        <w:rFonts w:hint="default"/>
      </w:rPr>
    </w:lvl>
    <w:lvl w:ilvl="1">
      <w:start w:val="1"/>
      <w:numFmt w:val="decimal"/>
      <w:lvlText w:val="%1.%2."/>
      <w:lvlJc w:val="left"/>
      <w:pPr>
        <w:ind w:left="1569" w:hanging="380"/>
        <w:jc w:val="left"/>
      </w:pPr>
      <w:rPr>
        <w:rFonts w:ascii="Cambria" w:eastAsia="Cambria" w:hAnsi="Cambria" w:cs="Cambria" w:hint="default"/>
        <w:color w:val="1A171C"/>
        <w:spacing w:val="-3"/>
        <w:w w:val="97"/>
        <w:sz w:val="19"/>
        <w:szCs w:val="19"/>
      </w:rPr>
    </w:lvl>
    <w:lvl w:ilvl="2">
      <w:numFmt w:val="bullet"/>
      <w:lvlText w:val="•"/>
      <w:lvlJc w:val="left"/>
      <w:pPr>
        <w:ind w:left="3454" w:hanging="380"/>
      </w:pPr>
      <w:rPr>
        <w:rFonts w:hint="default"/>
      </w:rPr>
    </w:lvl>
    <w:lvl w:ilvl="3">
      <w:numFmt w:val="bullet"/>
      <w:lvlText w:val="•"/>
      <w:lvlJc w:val="left"/>
      <w:pPr>
        <w:ind w:left="4401" w:hanging="380"/>
      </w:pPr>
      <w:rPr>
        <w:rFonts w:hint="default"/>
      </w:rPr>
    </w:lvl>
    <w:lvl w:ilvl="4">
      <w:numFmt w:val="bullet"/>
      <w:lvlText w:val="•"/>
      <w:lvlJc w:val="left"/>
      <w:pPr>
        <w:ind w:left="5348" w:hanging="380"/>
      </w:pPr>
      <w:rPr>
        <w:rFonts w:hint="default"/>
      </w:rPr>
    </w:lvl>
    <w:lvl w:ilvl="5">
      <w:numFmt w:val="bullet"/>
      <w:lvlText w:val="•"/>
      <w:lvlJc w:val="left"/>
      <w:pPr>
        <w:ind w:left="6295" w:hanging="380"/>
      </w:pPr>
      <w:rPr>
        <w:rFonts w:hint="default"/>
      </w:rPr>
    </w:lvl>
    <w:lvl w:ilvl="6">
      <w:numFmt w:val="bullet"/>
      <w:lvlText w:val="•"/>
      <w:lvlJc w:val="left"/>
      <w:pPr>
        <w:ind w:left="7242" w:hanging="380"/>
      </w:pPr>
      <w:rPr>
        <w:rFonts w:hint="default"/>
      </w:rPr>
    </w:lvl>
    <w:lvl w:ilvl="7">
      <w:numFmt w:val="bullet"/>
      <w:lvlText w:val="•"/>
      <w:lvlJc w:val="left"/>
      <w:pPr>
        <w:ind w:left="8189" w:hanging="380"/>
      </w:pPr>
      <w:rPr>
        <w:rFonts w:hint="default"/>
      </w:rPr>
    </w:lvl>
    <w:lvl w:ilvl="8">
      <w:numFmt w:val="bullet"/>
      <w:lvlText w:val="•"/>
      <w:lvlJc w:val="left"/>
      <w:pPr>
        <w:ind w:left="9136" w:hanging="380"/>
      </w:pPr>
      <w:rPr>
        <w:rFonts w:hint="default"/>
      </w:rPr>
    </w:lvl>
  </w:abstractNum>
  <w:abstractNum w:abstractNumId="12" w15:restartNumberingAfterBreak="0">
    <w:nsid w:val="0D2A3D0D"/>
    <w:multiLevelType w:val="hybridMultilevel"/>
    <w:tmpl w:val="31BC6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EB7271F"/>
    <w:multiLevelType w:val="hybridMultilevel"/>
    <w:tmpl w:val="2C1C93EE"/>
    <w:lvl w:ilvl="0" w:tplc="C0620B3C">
      <w:numFmt w:val="bullet"/>
      <w:lvlText w:val="•"/>
      <w:lvlJc w:val="left"/>
      <w:pPr>
        <w:ind w:left="995" w:hanging="147"/>
      </w:pPr>
      <w:rPr>
        <w:rFonts w:ascii="Calibri" w:eastAsia="Calibri" w:hAnsi="Calibri" w:cs="Calibri" w:hint="default"/>
        <w:w w:val="99"/>
        <w:sz w:val="20"/>
        <w:szCs w:val="20"/>
      </w:rPr>
    </w:lvl>
    <w:lvl w:ilvl="1" w:tplc="545EFC56">
      <w:numFmt w:val="bullet"/>
      <w:lvlText w:val="•"/>
      <w:lvlJc w:val="left"/>
      <w:pPr>
        <w:ind w:left="2003" w:hanging="147"/>
      </w:pPr>
      <w:rPr>
        <w:rFonts w:hint="default"/>
      </w:rPr>
    </w:lvl>
    <w:lvl w:ilvl="2" w:tplc="31E486E2">
      <w:numFmt w:val="bullet"/>
      <w:lvlText w:val="•"/>
      <w:lvlJc w:val="left"/>
      <w:pPr>
        <w:ind w:left="3006" w:hanging="147"/>
      </w:pPr>
      <w:rPr>
        <w:rFonts w:hint="default"/>
      </w:rPr>
    </w:lvl>
    <w:lvl w:ilvl="3" w:tplc="152EE70A">
      <w:numFmt w:val="bullet"/>
      <w:lvlText w:val="•"/>
      <w:lvlJc w:val="left"/>
      <w:pPr>
        <w:ind w:left="4009" w:hanging="147"/>
      </w:pPr>
      <w:rPr>
        <w:rFonts w:hint="default"/>
      </w:rPr>
    </w:lvl>
    <w:lvl w:ilvl="4" w:tplc="1170707A">
      <w:numFmt w:val="bullet"/>
      <w:lvlText w:val="•"/>
      <w:lvlJc w:val="left"/>
      <w:pPr>
        <w:ind w:left="5012" w:hanging="147"/>
      </w:pPr>
      <w:rPr>
        <w:rFonts w:hint="default"/>
      </w:rPr>
    </w:lvl>
    <w:lvl w:ilvl="5" w:tplc="8D1AA3B8">
      <w:numFmt w:val="bullet"/>
      <w:lvlText w:val="•"/>
      <w:lvlJc w:val="left"/>
      <w:pPr>
        <w:ind w:left="6015" w:hanging="147"/>
      </w:pPr>
      <w:rPr>
        <w:rFonts w:hint="default"/>
      </w:rPr>
    </w:lvl>
    <w:lvl w:ilvl="6" w:tplc="7C30B350">
      <w:numFmt w:val="bullet"/>
      <w:lvlText w:val="•"/>
      <w:lvlJc w:val="left"/>
      <w:pPr>
        <w:ind w:left="7018" w:hanging="147"/>
      </w:pPr>
      <w:rPr>
        <w:rFonts w:hint="default"/>
      </w:rPr>
    </w:lvl>
    <w:lvl w:ilvl="7" w:tplc="B10A8076">
      <w:numFmt w:val="bullet"/>
      <w:lvlText w:val="•"/>
      <w:lvlJc w:val="left"/>
      <w:pPr>
        <w:ind w:left="8021" w:hanging="147"/>
      </w:pPr>
      <w:rPr>
        <w:rFonts w:hint="default"/>
      </w:rPr>
    </w:lvl>
    <w:lvl w:ilvl="8" w:tplc="97F8767C">
      <w:numFmt w:val="bullet"/>
      <w:lvlText w:val="•"/>
      <w:lvlJc w:val="left"/>
      <w:pPr>
        <w:ind w:left="9024" w:hanging="147"/>
      </w:pPr>
      <w:rPr>
        <w:rFonts w:hint="default"/>
      </w:rPr>
    </w:lvl>
  </w:abstractNum>
  <w:abstractNum w:abstractNumId="14" w15:restartNumberingAfterBreak="0">
    <w:nsid w:val="0F957296"/>
    <w:multiLevelType w:val="hybridMultilevel"/>
    <w:tmpl w:val="160E77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51A3731"/>
    <w:multiLevelType w:val="hybridMultilevel"/>
    <w:tmpl w:val="0D62B70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16E03C95"/>
    <w:multiLevelType w:val="hybridMultilevel"/>
    <w:tmpl w:val="B7D269C0"/>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8633DB6"/>
    <w:multiLevelType w:val="hybridMultilevel"/>
    <w:tmpl w:val="5E428356"/>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B0838ED"/>
    <w:multiLevelType w:val="hybridMultilevel"/>
    <w:tmpl w:val="22D82C46"/>
    <w:lvl w:ilvl="0" w:tplc="C6F2D556">
      <w:start w:val="1"/>
      <w:numFmt w:val="decimal"/>
      <w:lvlText w:val="%1."/>
      <w:lvlJc w:val="left"/>
      <w:pPr>
        <w:ind w:left="1125" w:hanging="380"/>
        <w:jc w:val="right"/>
      </w:pPr>
      <w:rPr>
        <w:rFonts w:ascii="Cambria" w:eastAsia="Cambria" w:hAnsi="Cambria" w:cs="Cambria" w:hint="default"/>
        <w:color w:val="1A171C"/>
        <w:w w:val="97"/>
        <w:sz w:val="19"/>
        <w:szCs w:val="19"/>
      </w:rPr>
    </w:lvl>
    <w:lvl w:ilvl="1" w:tplc="D7FA46D0">
      <w:numFmt w:val="bullet"/>
      <w:lvlText w:val="—"/>
      <w:lvlJc w:val="left"/>
      <w:pPr>
        <w:ind w:left="1403" w:hanging="276"/>
      </w:pPr>
      <w:rPr>
        <w:rFonts w:ascii="Cambria" w:eastAsia="Cambria" w:hAnsi="Cambria" w:cs="Cambria" w:hint="default"/>
        <w:color w:val="1A171C"/>
        <w:w w:val="94"/>
        <w:sz w:val="19"/>
        <w:szCs w:val="19"/>
      </w:rPr>
    </w:lvl>
    <w:lvl w:ilvl="2" w:tplc="E8F0CFB4">
      <w:numFmt w:val="bullet"/>
      <w:lvlText w:val="—"/>
      <w:lvlJc w:val="left"/>
      <w:pPr>
        <w:ind w:left="1684" w:hanging="279"/>
      </w:pPr>
      <w:rPr>
        <w:rFonts w:ascii="Cambria" w:eastAsia="Cambria" w:hAnsi="Cambria" w:cs="Cambria" w:hint="default"/>
        <w:color w:val="1A171C"/>
        <w:w w:val="94"/>
        <w:sz w:val="19"/>
        <w:szCs w:val="19"/>
      </w:rPr>
    </w:lvl>
    <w:lvl w:ilvl="3" w:tplc="C128BE24">
      <w:numFmt w:val="bullet"/>
      <w:lvlText w:val="•"/>
      <w:lvlJc w:val="left"/>
      <w:pPr>
        <w:ind w:left="2848" w:hanging="279"/>
      </w:pPr>
      <w:rPr>
        <w:rFonts w:hint="default"/>
      </w:rPr>
    </w:lvl>
    <w:lvl w:ilvl="4" w:tplc="03E25E7C">
      <w:numFmt w:val="bullet"/>
      <w:lvlText w:val="•"/>
      <w:lvlJc w:val="left"/>
      <w:pPr>
        <w:ind w:left="4017" w:hanging="279"/>
      </w:pPr>
      <w:rPr>
        <w:rFonts w:hint="default"/>
      </w:rPr>
    </w:lvl>
    <w:lvl w:ilvl="5" w:tplc="3CAABD82">
      <w:numFmt w:val="bullet"/>
      <w:lvlText w:val="•"/>
      <w:lvlJc w:val="left"/>
      <w:pPr>
        <w:ind w:left="5186" w:hanging="279"/>
      </w:pPr>
      <w:rPr>
        <w:rFonts w:hint="default"/>
      </w:rPr>
    </w:lvl>
    <w:lvl w:ilvl="6" w:tplc="BA9CA7FC">
      <w:numFmt w:val="bullet"/>
      <w:lvlText w:val="•"/>
      <w:lvlJc w:val="left"/>
      <w:pPr>
        <w:ind w:left="6355" w:hanging="279"/>
      </w:pPr>
      <w:rPr>
        <w:rFonts w:hint="default"/>
      </w:rPr>
    </w:lvl>
    <w:lvl w:ilvl="7" w:tplc="EE48C8B2">
      <w:numFmt w:val="bullet"/>
      <w:lvlText w:val="•"/>
      <w:lvlJc w:val="left"/>
      <w:pPr>
        <w:ind w:left="7523" w:hanging="279"/>
      </w:pPr>
      <w:rPr>
        <w:rFonts w:hint="default"/>
      </w:rPr>
    </w:lvl>
    <w:lvl w:ilvl="8" w:tplc="F46EDEE2">
      <w:numFmt w:val="bullet"/>
      <w:lvlText w:val="•"/>
      <w:lvlJc w:val="left"/>
      <w:pPr>
        <w:ind w:left="8692" w:hanging="279"/>
      </w:pPr>
      <w:rPr>
        <w:rFonts w:hint="default"/>
      </w:rPr>
    </w:lvl>
  </w:abstractNum>
  <w:abstractNum w:abstractNumId="19" w15:restartNumberingAfterBreak="0">
    <w:nsid w:val="1CFC31F5"/>
    <w:multiLevelType w:val="hybridMultilevel"/>
    <w:tmpl w:val="6FB88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FDB581A"/>
    <w:multiLevelType w:val="hybridMultilevel"/>
    <w:tmpl w:val="5DA4E914"/>
    <w:lvl w:ilvl="0" w:tplc="2744B64C">
      <w:numFmt w:val="bullet"/>
      <w:lvlText w:val="—"/>
      <w:lvlJc w:val="left"/>
      <w:pPr>
        <w:ind w:left="2217" w:hanging="276"/>
      </w:pPr>
      <w:rPr>
        <w:rFonts w:ascii="Cambria" w:eastAsia="Cambria" w:hAnsi="Cambria" w:cs="Cambria" w:hint="default"/>
        <w:color w:val="1A171C"/>
        <w:w w:val="94"/>
        <w:sz w:val="19"/>
        <w:szCs w:val="19"/>
      </w:rPr>
    </w:lvl>
    <w:lvl w:ilvl="1" w:tplc="1D00CF38">
      <w:numFmt w:val="bullet"/>
      <w:lvlText w:val="•"/>
      <w:lvlJc w:val="left"/>
      <w:pPr>
        <w:ind w:left="3101" w:hanging="276"/>
      </w:pPr>
      <w:rPr>
        <w:rFonts w:hint="default"/>
      </w:rPr>
    </w:lvl>
    <w:lvl w:ilvl="2" w:tplc="34B42B66">
      <w:numFmt w:val="bullet"/>
      <w:lvlText w:val="•"/>
      <w:lvlJc w:val="left"/>
      <w:pPr>
        <w:ind w:left="3982" w:hanging="276"/>
      </w:pPr>
      <w:rPr>
        <w:rFonts w:hint="default"/>
      </w:rPr>
    </w:lvl>
    <w:lvl w:ilvl="3" w:tplc="6890D6F0">
      <w:numFmt w:val="bullet"/>
      <w:lvlText w:val="•"/>
      <w:lvlJc w:val="left"/>
      <w:pPr>
        <w:ind w:left="4863" w:hanging="276"/>
      </w:pPr>
      <w:rPr>
        <w:rFonts w:hint="default"/>
      </w:rPr>
    </w:lvl>
    <w:lvl w:ilvl="4" w:tplc="76AC2906">
      <w:numFmt w:val="bullet"/>
      <w:lvlText w:val="•"/>
      <w:lvlJc w:val="left"/>
      <w:pPr>
        <w:ind w:left="5744" w:hanging="276"/>
      </w:pPr>
      <w:rPr>
        <w:rFonts w:hint="default"/>
      </w:rPr>
    </w:lvl>
    <w:lvl w:ilvl="5" w:tplc="13C48BF4">
      <w:numFmt w:val="bullet"/>
      <w:lvlText w:val="•"/>
      <w:lvlJc w:val="left"/>
      <w:pPr>
        <w:ind w:left="6625" w:hanging="276"/>
      </w:pPr>
      <w:rPr>
        <w:rFonts w:hint="default"/>
      </w:rPr>
    </w:lvl>
    <w:lvl w:ilvl="6" w:tplc="A0544554">
      <w:numFmt w:val="bullet"/>
      <w:lvlText w:val="•"/>
      <w:lvlJc w:val="left"/>
      <w:pPr>
        <w:ind w:left="7506" w:hanging="276"/>
      </w:pPr>
      <w:rPr>
        <w:rFonts w:hint="default"/>
      </w:rPr>
    </w:lvl>
    <w:lvl w:ilvl="7" w:tplc="30349D58">
      <w:numFmt w:val="bullet"/>
      <w:lvlText w:val="•"/>
      <w:lvlJc w:val="left"/>
      <w:pPr>
        <w:ind w:left="8387" w:hanging="276"/>
      </w:pPr>
      <w:rPr>
        <w:rFonts w:hint="default"/>
      </w:rPr>
    </w:lvl>
    <w:lvl w:ilvl="8" w:tplc="CE7866EC">
      <w:numFmt w:val="bullet"/>
      <w:lvlText w:val="•"/>
      <w:lvlJc w:val="left"/>
      <w:pPr>
        <w:ind w:left="9268" w:hanging="276"/>
      </w:pPr>
      <w:rPr>
        <w:rFonts w:hint="default"/>
      </w:rPr>
    </w:lvl>
  </w:abstractNum>
  <w:abstractNum w:abstractNumId="21" w15:restartNumberingAfterBreak="0">
    <w:nsid w:val="29305A5A"/>
    <w:multiLevelType w:val="hybridMultilevel"/>
    <w:tmpl w:val="070A6736"/>
    <w:lvl w:ilvl="0" w:tplc="E11C75FE">
      <w:start w:val="1"/>
      <w:numFmt w:val="decimal"/>
      <w:lvlText w:val="%1."/>
      <w:lvlJc w:val="left"/>
      <w:pPr>
        <w:ind w:left="1996" w:hanging="380"/>
        <w:jc w:val="right"/>
      </w:pPr>
      <w:rPr>
        <w:rFonts w:hint="default"/>
        <w:w w:val="97"/>
      </w:rPr>
    </w:lvl>
    <w:lvl w:ilvl="1" w:tplc="32DEE4EE">
      <w:numFmt w:val="bullet"/>
      <w:lvlText w:val="—"/>
      <w:lvlJc w:val="left"/>
      <w:pPr>
        <w:ind w:left="2275" w:hanging="276"/>
      </w:pPr>
      <w:rPr>
        <w:rFonts w:ascii="Cambria" w:eastAsia="Cambria" w:hAnsi="Cambria" w:cs="Cambria" w:hint="default"/>
        <w:color w:val="1A171C"/>
        <w:w w:val="94"/>
        <w:sz w:val="19"/>
        <w:szCs w:val="19"/>
      </w:rPr>
    </w:lvl>
    <w:lvl w:ilvl="2" w:tplc="36F00518">
      <w:numFmt w:val="bullet"/>
      <w:lvlText w:val="•"/>
      <w:lvlJc w:val="left"/>
      <w:pPr>
        <w:ind w:left="3252" w:hanging="276"/>
      </w:pPr>
      <w:rPr>
        <w:rFonts w:hint="default"/>
      </w:rPr>
    </w:lvl>
    <w:lvl w:ilvl="3" w:tplc="AB8CBFF0">
      <w:numFmt w:val="bullet"/>
      <w:lvlText w:val="•"/>
      <w:lvlJc w:val="left"/>
      <w:pPr>
        <w:ind w:left="4224" w:hanging="276"/>
      </w:pPr>
      <w:rPr>
        <w:rFonts w:hint="default"/>
      </w:rPr>
    </w:lvl>
    <w:lvl w:ilvl="4" w:tplc="C9D0C414">
      <w:numFmt w:val="bullet"/>
      <w:lvlText w:val="•"/>
      <w:lvlJc w:val="left"/>
      <w:pPr>
        <w:ind w:left="5196" w:hanging="276"/>
      </w:pPr>
      <w:rPr>
        <w:rFonts w:hint="default"/>
      </w:rPr>
    </w:lvl>
    <w:lvl w:ilvl="5" w:tplc="F03828AC">
      <w:numFmt w:val="bullet"/>
      <w:lvlText w:val="•"/>
      <w:lvlJc w:val="left"/>
      <w:pPr>
        <w:ind w:left="6168" w:hanging="276"/>
      </w:pPr>
      <w:rPr>
        <w:rFonts w:hint="default"/>
      </w:rPr>
    </w:lvl>
    <w:lvl w:ilvl="6" w:tplc="B1B055AC">
      <w:numFmt w:val="bullet"/>
      <w:lvlText w:val="•"/>
      <w:lvlJc w:val="left"/>
      <w:pPr>
        <w:ind w:left="7141" w:hanging="276"/>
      </w:pPr>
      <w:rPr>
        <w:rFonts w:hint="default"/>
      </w:rPr>
    </w:lvl>
    <w:lvl w:ilvl="7" w:tplc="1FCE68BC">
      <w:numFmt w:val="bullet"/>
      <w:lvlText w:val="•"/>
      <w:lvlJc w:val="left"/>
      <w:pPr>
        <w:ind w:left="8113" w:hanging="276"/>
      </w:pPr>
      <w:rPr>
        <w:rFonts w:hint="default"/>
      </w:rPr>
    </w:lvl>
    <w:lvl w:ilvl="8" w:tplc="4CD26336">
      <w:numFmt w:val="bullet"/>
      <w:lvlText w:val="•"/>
      <w:lvlJc w:val="left"/>
      <w:pPr>
        <w:ind w:left="9085" w:hanging="276"/>
      </w:pPr>
      <w:rPr>
        <w:rFonts w:hint="default"/>
      </w:rPr>
    </w:lvl>
  </w:abstractNum>
  <w:abstractNum w:abstractNumId="22" w15:restartNumberingAfterBreak="0">
    <w:nsid w:val="2A2C1DD3"/>
    <w:multiLevelType w:val="multilevel"/>
    <w:tmpl w:val="B1C4570C"/>
    <w:lvl w:ilvl="0">
      <w:start w:val="5"/>
      <w:numFmt w:val="decimal"/>
      <w:lvlText w:val="%1"/>
      <w:lvlJc w:val="left"/>
      <w:pPr>
        <w:ind w:left="1299" w:hanging="382"/>
        <w:jc w:val="left"/>
      </w:pPr>
      <w:rPr>
        <w:rFonts w:hint="default"/>
      </w:rPr>
    </w:lvl>
    <w:lvl w:ilvl="1">
      <w:start w:val="1"/>
      <w:numFmt w:val="decimal"/>
      <w:lvlText w:val="%1.%2."/>
      <w:lvlJc w:val="left"/>
      <w:pPr>
        <w:ind w:left="1299" w:hanging="382"/>
        <w:jc w:val="left"/>
      </w:pPr>
      <w:rPr>
        <w:rFonts w:ascii="Cambria" w:eastAsia="Cambria" w:hAnsi="Cambria" w:cs="Cambria" w:hint="default"/>
        <w:color w:val="1A171C"/>
        <w:w w:val="97"/>
        <w:sz w:val="19"/>
        <w:szCs w:val="19"/>
      </w:rPr>
    </w:lvl>
    <w:lvl w:ilvl="2">
      <w:numFmt w:val="bullet"/>
      <w:lvlText w:val="—"/>
      <w:lvlJc w:val="left"/>
      <w:pPr>
        <w:ind w:left="1578" w:hanging="276"/>
      </w:pPr>
      <w:rPr>
        <w:rFonts w:ascii="Cambria" w:eastAsia="Cambria" w:hAnsi="Cambria" w:cs="Cambria" w:hint="default"/>
        <w:color w:val="1A171C"/>
        <w:w w:val="94"/>
        <w:sz w:val="19"/>
        <w:szCs w:val="19"/>
      </w:rPr>
    </w:lvl>
    <w:lvl w:ilvl="3">
      <w:numFmt w:val="bullet"/>
      <w:lvlText w:val="—"/>
      <w:lvlJc w:val="left"/>
      <w:pPr>
        <w:ind w:left="1598" w:hanging="276"/>
      </w:pPr>
      <w:rPr>
        <w:rFonts w:ascii="Cambria" w:eastAsia="Cambria" w:hAnsi="Cambria" w:cs="Cambria" w:hint="default"/>
        <w:color w:val="1A171C"/>
        <w:w w:val="94"/>
        <w:sz w:val="19"/>
        <w:szCs w:val="19"/>
      </w:rPr>
    </w:lvl>
    <w:lvl w:ilvl="4">
      <w:numFmt w:val="bullet"/>
      <w:lvlText w:val="•"/>
      <w:lvlJc w:val="left"/>
      <w:pPr>
        <w:ind w:left="2947" w:hanging="276"/>
      </w:pPr>
      <w:rPr>
        <w:rFonts w:hint="default"/>
      </w:rPr>
    </w:lvl>
    <w:lvl w:ilvl="5">
      <w:numFmt w:val="bullet"/>
      <w:lvlText w:val="•"/>
      <w:lvlJc w:val="left"/>
      <w:pPr>
        <w:ind w:left="4294" w:hanging="276"/>
      </w:pPr>
      <w:rPr>
        <w:rFonts w:hint="default"/>
      </w:rPr>
    </w:lvl>
    <w:lvl w:ilvl="6">
      <w:numFmt w:val="bullet"/>
      <w:lvlText w:val="•"/>
      <w:lvlJc w:val="left"/>
      <w:pPr>
        <w:ind w:left="5641" w:hanging="276"/>
      </w:pPr>
      <w:rPr>
        <w:rFonts w:hint="default"/>
      </w:rPr>
    </w:lvl>
    <w:lvl w:ilvl="7">
      <w:numFmt w:val="bullet"/>
      <w:lvlText w:val="•"/>
      <w:lvlJc w:val="left"/>
      <w:pPr>
        <w:ind w:left="6988" w:hanging="276"/>
      </w:pPr>
      <w:rPr>
        <w:rFonts w:hint="default"/>
      </w:rPr>
    </w:lvl>
    <w:lvl w:ilvl="8">
      <w:numFmt w:val="bullet"/>
      <w:lvlText w:val="•"/>
      <w:lvlJc w:val="left"/>
      <w:pPr>
        <w:ind w:left="8335" w:hanging="276"/>
      </w:pPr>
      <w:rPr>
        <w:rFonts w:hint="default"/>
      </w:rPr>
    </w:lvl>
  </w:abstractNum>
  <w:abstractNum w:abstractNumId="23" w15:restartNumberingAfterBreak="0">
    <w:nsid w:val="2D776E69"/>
    <w:multiLevelType w:val="hybridMultilevel"/>
    <w:tmpl w:val="E9F4D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DD90FEA"/>
    <w:multiLevelType w:val="hybridMultilevel"/>
    <w:tmpl w:val="BCAA5D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2F330089"/>
    <w:multiLevelType w:val="multilevel"/>
    <w:tmpl w:val="517682D6"/>
    <w:lvl w:ilvl="0">
      <w:start w:val="1"/>
      <w:numFmt w:val="decimal"/>
      <w:lvlText w:val="%1."/>
      <w:lvlJc w:val="left"/>
      <w:pPr>
        <w:ind w:left="1782" w:hanging="380"/>
        <w:jc w:val="right"/>
      </w:pPr>
      <w:rPr>
        <w:rFonts w:hint="default"/>
        <w:w w:val="97"/>
      </w:rPr>
    </w:lvl>
    <w:lvl w:ilvl="1">
      <w:start w:val="1"/>
      <w:numFmt w:val="decimal"/>
      <w:lvlText w:val="%1.%2."/>
      <w:lvlJc w:val="left"/>
      <w:pPr>
        <w:ind w:left="1782" w:hanging="380"/>
        <w:jc w:val="left"/>
      </w:pPr>
      <w:rPr>
        <w:rFonts w:ascii="Cambria" w:eastAsia="Cambria" w:hAnsi="Cambria" w:cs="Cambria" w:hint="default"/>
        <w:color w:val="1A171C"/>
        <w:spacing w:val="-3"/>
        <w:w w:val="97"/>
        <w:sz w:val="19"/>
        <w:szCs w:val="19"/>
      </w:rPr>
    </w:lvl>
    <w:lvl w:ilvl="2">
      <w:numFmt w:val="bullet"/>
      <w:lvlText w:val="•"/>
      <w:lvlJc w:val="left"/>
      <w:pPr>
        <w:ind w:left="3074" w:hanging="380"/>
      </w:pPr>
      <w:rPr>
        <w:rFonts w:hint="default"/>
      </w:rPr>
    </w:lvl>
    <w:lvl w:ilvl="3">
      <w:numFmt w:val="bullet"/>
      <w:lvlText w:val="•"/>
      <w:lvlJc w:val="left"/>
      <w:pPr>
        <w:ind w:left="4068" w:hanging="380"/>
      </w:pPr>
      <w:rPr>
        <w:rFonts w:hint="default"/>
      </w:rPr>
    </w:lvl>
    <w:lvl w:ilvl="4">
      <w:numFmt w:val="bullet"/>
      <w:lvlText w:val="•"/>
      <w:lvlJc w:val="left"/>
      <w:pPr>
        <w:ind w:left="5063" w:hanging="380"/>
      </w:pPr>
      <w:rPr>
        <w:rFonts w:hint="default"/>
      </w:rPr>
    </w:lvl>
    <w:lvl w:ilvl="5">
      <w:numFmt w:val="bullet"/>
      <w:lvlText w:val="•"/>
      <w:lvlJc w:val="left"/>
      <w:pPr>
        <w:ind w:left="6057" w:hanging="380"/>
      </w:pPr>
      <w:rPr>
        <w:rFonts w:hint="default"/>
      </w:rPr>
    </w:lvl>
    <w:lvl w:ilvl="6">
      <w:numFmt w:val="bullet"/>
      <w:lvlText w:val="•"/>
      <w:lvlJc w:val="left"/>
      <w:pPr>
        <w:ind w:left="7052" w:hanging="380"/>
      </w:pPr>
      <w:rPr>
        <w:rFonts w:hint="default"/>
      </w:rPr>
    </w:lvl>
    <w:lvl w:ilvl="7">
      <w:numFmt w:val="bullet"/>
      <w:lvlText w:val="•"/>
      <w:lvlJc w:val="left"/>
      <w:pPr>
        <w:ind w:left="8046" w:hanging="380"/>
      </w:pPr>
      <w:rPr>
        <w:rFonts w:hint="default"/>
      </w:rPr>
    </w:lvl>
    <w:lvl w:ilvl="8">
      <w:numFmt w:val="bullet"/>
      <w:lvlText w:val="•"/>
      <w:lvlJc w:val="left"/>
      <w:pPr>
        <w:ind w:left="9041" w:hanging="380"/>
      </w:pPr>
      <w:rPr>
        <w:rFonts w:hint="default"/>
      </w:rPr>
    </w:lvl>
  </w:abstractNum>
  <w:abstractNum w:abstractNumId="26" w15:restartNumberingAfterBreak="0">
    <w:nsid w:val="33A758F3"/>
    <w:multiLevelType w:val="hybridMultilevel"/>
    <w:tmpl w:val="4A04FB74"/>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4EA3E57"/>
    <w:multiLevelType w:val="hybridMultilevel"/>
    <w:tmpl w:val="9A66C4DC"/>
    <w:lvl w:ilvl="0" w:tplc="D55819E8">
      <w:start w:val="1"/>
      <w:numFmt w:val="decimal"/>
      <w:lvlText w:val="%1."/>
      <w:lvlJc w:val="left"/>
      <w:pPr>
        <w:ind w:left="1300" w:hanging="380"/>
        <w:jc w:val="right"/>
      </w:pPr>
      <w:rPr>
        <w:rFonts w:hint="default"/>
        <w:w w:val="97"/>
      </w:rPr>
    </w:lvl>
    <w:lvl w:ilvl="1" w:tplc="4F40AC4A">
      <w:numFmt w:val="bullet"/>
      <w:lvlText w:val="—"/>
      <w:lvlJc w:val="left"/>
      <w:pPr>
        <w:ind w:left="1578" w:hanging="276"/>
      </w:pPr>
      <w:rPr>
        <w:rFonts w:ascii="Cambria" w:eastAsia="Cambria" w:hAnsi="Cambria" w:cs="Cambria" w:hint="default"/>
        <w:color w:val="1A171C"/>
        <w:w w:val="94"/>
        <w:sz w:val="19"/>
        <w:szCs w:val="19"/>
      </w:rPr>
    </w:lvl>
    <w:lvl w:ilvl="2" w:tplc="0B2ACD2E">
      <w:numFmt w:val="bullet"/>
      <w:lvlText w:val="•"/>
      <w:lvlJc w:val="left"/>
      <w:pPr>
        <w:ind w:left="1580" w:hanging="276"/>
      </w:pPr>
      <w:rPr>
        <w:rFonts w:hint="default"/>
      </w:rPr>
    </w:lvl>
    <w:lvl w:ilvl="3" w:tplc="DEDC60FE">
      <w:numFmt w:val="bullet"/>
      <w:lvlText w:val="•"/>
      <w:lvlJc w:val="left"/>
      <w:pPr>
        <w:ind w:left="2761" w:hanging="276"/>
      </w:pPr>
      <w:rPr>
        <w:rFonts w:hint="default"/>
      </w:rPr>
    </w:lvl>
    <w:lvl w:ilvl="4" w:tplc="889E91F2">
      <w:numFmt w:val="bullet"/>
      <w:lvlText w:val="•"/>
      <w:lvlJc w:val="left"/>
      <w:pPr>
        <w:ind w:left="3942" w:hanging="276"/>
      </w:pPr>
      <w:rPr>
        <w:rFonts w:hint="default"/>
      </w:rPr>
    </w:lvl>
    <w:lvl w:ilvl="5" w:tplc="7E3C6B20">
      <w:numFmt w:val="bullet"/>
      <w:lvlText w:val="•"/>
      <w:lvlJc w:val="left"/>
      <w:pPr>
        <w:ind w:left="5123" w:hanging="276"/>
      </w:pPr>
      <w:rPr>
        <w:rFonts w:hint="default"/>
      </w:rPr>
    </w:lvl>
    <w:lvl w:ilvl="6" w:tplc="44C46704">
      <w:numFmt w:val="bullet"/>
      <w:lvlText w:val="•"/>
      <w:lvlJc w:val="left"/>
      <w:pPr>
        <w:ind w:left="6305" w:hanging="276"/>
      </w:pPr>
      <w:rPr>
        <w:rFonts w:hint="default"/>
      </w:rPr>
    </w:lvl>
    <w:lvl w:ilvl="7" w:tplc="669E5430">
      <w:numFmt w:val="bullet"/>
      <w:lvlText w:val="•"/>
      <w:lvlJc w:val="left"/>
      <w:pPr>
        <w:ind w:left="7486" w:hanging="276"/>
      </w:pPr>
      <w:rPr>
        <w:rFonts w:hint="default"/>
      </w:rPr>
    </w:lvl>
    <w:lvl w:ilvl="8" w:tplc="1424F650">
      <w:numFmt w:val="bullet"/>
      <w:lvlText w:val="•"/>
      <w:lvlJc w:val="left"/>
      <w:pPr>
        <w:ind w:left="8667" w:hanging="276"/>
      </w:pPr>
      <w:rPr>
        <w:rFonts w:hint="default"/>
      </w:rPr>
    </w:lvl>
  </w:abstractNum>
  <w:abstractNum w:abstractNumId="28" w15:restartNumberingAfterBreak="0">
    <w:nsid w:val="35733E22"/>
    <w:multiLevelType w:val="hybridMultilevel"/>
    <w:tmpl w:val="B00C6F20"/>
    <w:lvl w:ilvl="0" w:tplc="96687DE6">
      <w:numFmt w:val="bullet"/>
      <w:lvlText w:val="—"/>
      <w:lvlJc w:val="left"/>
      <w:pPr>
        <w:ind w:left="2158" w:hanging="276"/>
      </w:pPr>
      <w:rPr>
        <w:rFonts w:ascii="Cambria" w:eastAsia="Cambria" w:hAnsi="Cambria" w:cs="Cambria" w:hint="default"/>
        <w:color w:val="1A171C"/>
        <w:w w:val="94"/>
        <w:sz w:val="19"/>
        <w:szCs w:val="19"/>
      </w:rPr>
    </w:lvl>
    <w:lvl w:ilvl="1" w:tplc="59CAF126">
      <w:numFmt w:val="bullet"/>
      <w:lvlText w:val="•"/>
      <w:lvlJc w:val="left"/>
      <w:pPr>
        <w:ind w:left="3047" w:hanging="276"/>
      </w:pPr>
      <w:rPr>
        <w:rFonts w:hint="default"/>
      </w:rPr>
    </w:lvl>
    <w:lvl w:ilvl="2" w:tplc="C38EB14A">
      <w:numFmt w:val="bullet"/>
      <w:lvlText w:val="•"/>
      <w:lvlJc w:val="left"/>
      <w:pPr>
        <w:ind w:left="3934" w:hanging="276"/>
      </w:pPr>
      <w:rPr>
        <w:rFonts w:hint="default"/>
      </w:rPr>
    </w:lvl>
    <w:lvl w:ilvl="3" w:tplc="FE76A804">
      <w:numFmt w:val="bullet"/>
      <w:lvlText w:val="•"/>
      <w:lvlJc w:val="left"/>
      <w:pPr>
        <w:ind w:left="4821" w:hanging="276"/>
      </w:pPr>
      <w:rPr>
        <w:rFonts w:hint="default"/>
      </w:rPr>
    </w:lvl>
    <w:lvl w:ilvl="4" w:tplc="1C86C5D6">
      <w:numFmt w:val="bullet"/>
      <w:lvlText w:val="•"/>
      <w:lvlJc w:val="left"/>
      <w:pPr>
        <w:ind w:left="5708" w:hanging="276"/>
      </w:pPr>
      <w:rPr>
        <w:rFonts w:hint="default"/>
      </w:rPr>
    </w:lvl>
    <w:lvl w:ilvl="5" w:tplc="4BBE3F2C">
      <w:numFmt w:val="bullet"/>
      <w:lvlText w:val="•"/>
      <w:lvlJc w:val="left"/>
      <w:pPr>
        <w:ind w:left="6595" w:hanging="276"/>
      </w:pPr>
      <w:rPr>
        <w:rFonts w:hint="default"/>
      </w:rPr>
    </w:lvl>
    <w:lvl w:ilvl="6" w:tplc="03AC32A0">
      <w:numFmt w:val="bullet"/>
      <w:lvlText w:val="•"/>
      <w:lvlJc w:val="left"/>
      <w:pPr>
        <w:ind w:left="7482" w:hanging="276"/>
      </w:pPr>
      <w:rPr>
        <w:rFonts w:hint="default"/>
      </w:rPr>
    </w:lvl>
    <w:lvl w:ilvl="7" w:tplc="8D7A00BA">
      <w:numFmt w:val="bullet"/>
      <w:lvlText w:val="•"/>
      <w:lvlJc w:val="left"/>
      <w:pPr>
        <w:ind w:left="8369" w:hanging="276"/>
      </w:pPr>
      <w:rPr>
        <w:rFonts w:hint="default"/>
      </w:rPr>
    </w:lvl>
    <w:lvl w:ilvl="8" w:tplc="3DE61F10">
      <w:numFmt w:val="bullet"/>
      <w:lvlText w:val="•"/>
      <w:lvlJc w:val="left"/>
      <w:pPr>
        <w:ind w:left="9256" w:hanging="276"/>
      </w:pPr>
      <w:rPr>
        <w:rFonts w:hint="default"/>
      </w:rPr>
    </w:lvl>
  </w:abstractNum>
  <w:abstractNum w:abstractNumId="29" w15:restartNumberingAfterBreak="0">
    <w:nsid w:val="36C6168A"/>
    <w:multiLevelType w:val="hybridMultilevel"/>
    <w:tmpl w:val="DC9E5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38F8435E"/>
    <w:multiLevelType w:val="hybridMultilevel"/>
    <w:tmpl w:val="5F665FD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1" w15:restartNumberingAfterBreak="0">
    <w:nsid w:val="39FD6AD9"/>
    <w:multiLevelType w:val="hybridMultilevel"/>
    <w:tmpl w:val="92B47376"/>
    <w:lvl w:ilvl="0" w:tplc="0A1C12B4">
      <w:numFmt w:val="bullet"/>
      <w:lvlText w:val="—"/>
      <w:lvlJc w:val="left"/>
      <w:pPr>
        <w:ind w:left="2274" w:hanging="276"/>
      </w:pPr>
      <w:rPr>
        <w:rFonts w:ascii="Cambria" w:eastAsia="Cambria" w:hAnsi="Cambria" w:cs="Cambria" w:hint="default"/>
        <w:color w:val="1A171C"/>
        <w:w w:val="94"/>
        <w:sz w:val="19"/>
        <w:szCs w:val="19"/>
      </w:rPr>
    </w:lvl>
    <w:lvl w:ilvl="1" w:tplc="D0DC09D6">
      <w:numFmt w:val="bullet"/>
      <w:lvlText w:val="•"/>
      <w:lvlJc w:val="left"/>
      <w:pPr>
        <w:ind w:left="3155" w:hanging="276"/>
      </w:pPr>
      <w:rPr>
        <w:rFonts w:hint="default"/>
      </w:rPr>
    </w:lvl>
    <w:lvl w:ilvl="2" w:tplc="A630010A">
      <w:numFmt w:val="bullet"/>
      <w:lvlText w:val="•"/>
      <w:lvlJc w:val="left"/>
      <w:pPr>
        <w:ind w:left="4030" w:hanging="276"/>
      </w:pPr>
      <w:rPr>
        <w:rFonts w:hint="default"/>
      </w:rPr>
    </w:lvl>
    <w:lvl w:ilvl="3" w:tplc="323C8EA6">
      <w:numFmt w:val="bullet"/>
      <w:lvlText w:val="•"/>
      <w:lvlJc w:val="left"/>
      <w:pPr>
        <w:ind w:left="4905" w:hanging="276"/>
      </w:pPr>
      <w:rPr>
        <w:rFonts w:hint="default"/>
      </w:rPr>
    </w:lvl>
    <w:lvl w:ilvl="4" w:tplc="E06A00F0">
      <w:numFmt w:val="bullet"/>
      <w:lvlText w:val="•"/>
      <w:lvlJc w:val="left"/>
      <w:pPr>
        <w:ind w:left="5780" w:hanging="276"/>
      </w:pPr>
      <w:rPr>
        <w:rFonts w:hint="default"/>
      </w:rPr>
    </w:lvl>
    <w:lvl w:ilvl="5" w:tplc="2FCACCE0">
      <w:numFmt w:val="bullet"/>
      <w:lvlText w:val="•"/>
      <w:lvlJc w:val="left"/>
      <w:pPr>
        <w:ind w:left="6655" w:hanging="276"/>
      </w:pPr>
      <w:rPr>
        <w:rFonts w:hint="default"/>
      </w:rPr>
    </w:lvl>
    <w:lvl w:ilvl="6" w:tplc="27D0D54C">
      <w:numFmt w:val="bullet"/>
      <w:lvlText w:val="•"/>
      <w:lvlJc w:val="left"/>
      <w:pPr>
        <w:ind w:left="7530" w:hanging="276"/>
      </w:pPr>
      <w:rPr>
        <w:rFonts w:hint="default"/>
      </w:rPr>
    </w:lvl>
    <w:lvl w:ilvl="7" w:tplc="81C4B524">
      <w:numFmt w:val="bullet"/>
      <w:lvlText w:val="•"/>
      <w:lvlJc w:val="left"/>
      <w:pPr>
        <w:ind w:left="8405" w:hanging="276"/>
      </w:pPr>
      <w:rPr>
        <w:rFonts w:hint="default"/>
      </w:rPr>
    </w:lvl>
    <w:lvl w:ilvl="8" w:tplc="9BB85E68">
      <w:numFmt w:val="bullet"/>
      <w:lvlText w:val="•"/>
      <w:lvlJc w:val="left"/>
      <w:pPr>
        <w:ind w:left="9280" w:hanging="276"/>
      </w:pPr>
      <w:rPr>
        <w:rFonts w:hint="default"/>
      </w:rPr>
    </w:lvl>
  </w:abstractNum>
  <w:abstractNum w:abstractNumId="32" w15:restartNumberingAfterBreak="0">
    <w:nsid w:val="3A20268C"/>
    <w:multiLevelType w:val="hybridMultilevel"/>
    <w:tmpl w:val="16C6E79A"/>
    <w:lvl w:ilvl="0" w:tplc="9788D4EC">
      <w:numFmt w:val="bullet"/>
      <w:lvlText w:val="•"/>
      <w:lvlJc w:val="left"/>
      <w:pPr>
        <w:ind w:left="569" w:hanging="146"/>
      </w:pPr>
      <w:rPr>
        <w:rFonts w:ascii="Calibri" w:eastAsia="Calibri" w:hAnsi="Calibri" w:cs="Calibri" w:hint="default"/>
        <w:w w:val="100"/>
        <w:sz w:val="20"/>
        <w:szCs w:val="20"/>
      </w:rPr>
    </w:lvl>
    <w:lvl w:ilvl="1" w:tplc="E4B81194">
      <w:numFmt w:val="bullet"/>
      <w:lvlText w:val="•"/>
      <w:lvlJc w:val="left"/>
      <w:pPr>
        <w:ind w:left="1607" w:hanging="146"/>
      </w:pPr>
      <w:rPr>
        <w:rFonts w:hint="default"/>
      </w:rPr>
    </w:lvl>
    <w:lvl w:ilvl="2" w:tplc="98184574">
      <w:numFmt w:val="bullet"/>
      <w:lvlText w:val="•"/>
      <w:lvlJc w:val="left"/>
      <w:pPr>
        <w:ind w:left="2654" w:hanging="146"/>
      </w:pPr>
      <w:rPr>
        <w:rFonts w:hint="default"/>
      </w:rPr>
    </w:lvl>
    <w:lvl w:ilvl="3" w:tplc="EEE8EC5E">
      <w:numFmt w:val="bullet"/>
      <w:lvlText w:val="•"/>
      <w:lvlJc w:val="left"/>
      <w:pPr>
        <w:ind w:left="3701" w:hanging="146"/>
      </w:pPr>
      <w:rPr>
        <w:rFonts w:hint="default"/>
      </w:rPr>
    </w:lvl>
    <w:lvl w:ilvl="4" w:tplc="5E705EA0">
      <w:numFmt w:val="bullet"/>
      <w:lvlText w:val="•"/>
      <w:lvlJc w:val="left"/>
      <w:pPr>
        <w:ind w:left="4748" w:hanging="146"/>
      </w:pPr>
      <w:rPr>
        <w:rFonts w:hint="default"/>
      </w:rPr>
    </w:lvl>
    <w:lvl w:ilvl="5" w:tplc="86B08F2A">
      <w:numFmt w:val="bullet"/>
      <w:lvlText w:val="•"/>
      <w:lvlJc w:val="left"/>
      <w:pPr>
        <w:ind w:left="5795" w:hanging="146"/>
      </w:pPr>
      <w:rPr>
        <w:rFonts w:hint="default"/>
      </w:rPr>
    </w:lvl>
    <w:lvl w:ilvl="6" w:tplc="D054B2C2">
      <w:numFmt w:val="bullet"/>
      <w:lvlText w:val="•"/>
      <w:lvlJc w:val="left"/>
      <w:pPr>
        <w:ind w:left="6842" w:hanging="146"/>
      </w:pPr>
      <w:rPr>
        <w:rFonts w:hint="default"/>
      </w:rPr>
    </w:lvl>
    <w:lvl w:ilvl="7" w:tplc="6FDEF1CE">
      <w:numFmt w:val="bullet"/>
      <w:lvlText w:val="•"/>
      <w:lvlJc w:val="left"/>
      <w:pPr>
        <w:ind w:left="7889" w:hanging="146"/>
      </w:pPr>
      <w:rPr>
        <w:rFonts w:hint="default"/>
      </w:rPr>
    </w:lvl>
    <w:lvl w:ilvl="8" w:tplc="F9607B7C">
      <w:numFmt w:val="bullet"/>
      <w:lvlText w:val="•"/>
      <w:lvlJc w:val="left"/>
      <w:pPr>
        <w:ind w:left="8936" w:hanging="146"/>
      </w:pPr>
      <w:rPr>
        <w:rFonts w:hint="default"/>
      </w:rPr>
    </w:lvl>
  </w:abstractNum>
  <w:abstractNum w:abstractNumId="33" w15:restartNumberingAfterBreak="0">
    <w:nsid w:val="3B0A21AF"/>
    <w:multiLevelType w:val="hybridMultilevel"/>
    <w:tmpl w:val="DB7483EE"/>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3E4178BC"/>
    <w:multiLevelType w:val="hybridMultilevel"/>
    <w:tmpl w:val="A7E2F9C0"/>
    <w:lvl w:ilvl="0" w:tplc="C06EC8D4">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0C035B2"/>
    <w:multiLevelType w:val="hybridMultilevel"/>
    <w:tmpl w:val="64C453E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6" w15:restartNumberingAfterBreak="0">
    <w:nsid w:val="40CF0099"/>
    <w:multiLevelType w:val="multilevel"/>
    <w:tmpl w:val="418625EC"/>
    <w:lvl w:ilvl="0">
      <w:start w:val="5"/>
      <w:numFmt w:val="decimal"/>
      <w:lvlText w:val="%1"/>
      <w:lvlJc w:val="left"/>
      <w:pPr>
        <w:ind w:left="1607" w:hanging="380"/>
        <w:jc w:val="left"/>
      </w:pPr>
      <w:rPr>
        <w:rFonts w:hint="default"/>
      </w:rPr>
    </w:lvl>
    <w:lvl w:ilvl="1">
      <w:start w:val="1"/>
      <w:numFmt w:val="decimal"/>
      <w:lvlText w:val="%1.%2."/>
      <w:lvlJc w:val="left"/>
      <w:pPr>
        <w:ind w:left="1607" w:hanging="380"/>
        <w:jc w:val="left"/>
      </w:pPr>
      <w:rPr>
        <w:rFonts w:ascii="Cambria" w:eastAsia="Cambria" w:hAnsi="Cambria" w:cs="Cambria" w:hint="default"/>
        <w:color w:val="1A171C"/>
        <w:spacing w:val="-3"/>
        <w:w w:val="97"/>
        <w:sz w:val="19"/>
        <w:szCs w:val="19"/>
      </w:rPr>
    </w:lvl>
    <w:lvl w:ilvl="2">
      <w:numFmt w:val="bullet"/>
      <w:lvlText w:val="•"/>
      <w:lvlJc w:val="left"/>
      <w:pPr>
        <w:ind w:left="3486" w:hanging="380"/>
      </w:pPr>
      <w:rPr>
        <w:rFonts w:hint="default"/>
      </w:rPr>
    </w:lvl>
    <w:lvl w:ilvl="3">
      <w:numFmt w:val="bullet"/>
      <w:lvlText w:val="•"/>
      <w:lvlJc w:val="left"/>
      <w:pPr>
        <w:ind w:left="4429" w:hanging="380"/>
      </w:pPr>
      <w:rPr>
        <w:rFonts w:hint="default"/>
      </w:rPr>
    </w:lvl>
    <w:lvl w:ilvl="4">
      <w:numFmt w:val="bullet"/>
      <w:lvlText w:val="•"/>
      <w:lvlJc w:val="left"/>
      <w:pPr>
        <w:ind w:left="5372" w:hanging="380"/>
      </w:pPr>
      <w:rPr>
        <w:rFonts w:hint="default"/>
      </w:rPr>
    </w:lvl>
    <w:lvl w:ilvl="5">
      <w:numFmt w:val="bullet"/>
      <w:lvlText w:val="•"/>
      <w:lvlJc w:val="left"/>
      <w:pPr>
        <w:ind w:left="6315" w:hanging="380"/>
      </w:pPr>
      <w:rPr>
        <w:rFonts w:hint="default"/>
      </w:rPr>
    </w:lvl>
    <w:lvl w:ilvl="6">
      <w:numFmt w:val="bullet"/>
      <w:lvlText w:val="•"/>
      <w:lvlJc w:val="left"/>
      <w:pPr>
        <w:ind w:left="7258" w:hanging="380"/>
      </w:pPr>
      <w:rPr>
        <w:rFonts w:hint="default"/>
      </w:rPr>
    </w:lvl>
    <w:lvl w:ilvl="7">
      <w:numFmt w:val="bullet"/>
      <w:lvlText w:val="•"/>
      <w:lvlJc w:val="left"/>
      <w:pPr>
        <w:ind w:left="8201" w:hanging="380"/>
      </w:pPr>
      <w:rPr>
        <w:rFonts w:hint="default"/>
      </w:rPr>
    </w:lvl>
    <w:lvl w:ilvl="8">
      <w:numFmt w:val="bullet"/>
      <w:lvlText w:val="•"/>
      <w:lvlJc w:val="left"/>
      <w:pPr>
        <w:ind w:left="9144" w:hanging="380"/>
      </w:pPr>
      <w:rPr>
        <w:rFonts w:hint="default"/>
      </w:rPr>
    </w:lvl>
  </w:abstractNum>
  <w:abstractNum w:abstractNumId="37" w15:restartNumberingAfterBreak="0">
    <w:nsid w:val="41C72A74"/>
    <w:multiLevelType w:val="multilevel"/>
    <w:tmpl w:val="DD56E27A"/>
    <w:lvl w:ilvl="0">
      <w:start w:val="1"/>
      <w:numFmt w:val="decimal"/>
      <w:lvlText w:val="%1."/>
      <w:lvlJc w:val="left"/>
      <w:pPr>
        <w:ind w:left="1820" w:hanging="380"/>
        <w:jc w:val="right"/>
      </w:pPr>
      <w:rPr>
        <w:rFonts w:hint="default"/>
        <w:w w:val="97"/>
      </w:rPr>
    </w:lvl>
    <w:lvl w:ilvl="1">
      <w:start w:val="1"/>
      <w:numFmt w:val="decimal"/>
      <w:lvlText w:val="%1.%2."/>
      <w:lvlJc w:val="left"/>
      <w:pPr>
        <w:ind w:left="1821" w:hanging="380"/>
        <w:jc w:val="left"/>
      </w:pPr>
      <w:rPr>
        <w:rFonts w:ascii="Cambria" w:eastAsia="Cambria" w:hAnsi="Cambria" w:cs="Cambria" w:hint="default"/>
        <w:color w:val="1A171C"/>
        <w:spacing w:val="-3"/>
        <w:w w:val="97"/>
        <w:sz w:val="19"/>
        <w:szCs w:val="19"/>
      </w:rPr>
    </w:lvl>
    <w:lvl w:ilvl="2">
      <w:numFmt w:val="bullet"/>
      <w:lvlText w:val="—"/>
      <w:lvlJc w:val="left"/>
      <w:pPr>
        <w:ind w:left="2100" w:hanging="276"/>
      </w:pPr>
      <w:rPr>
        <w:rFonts w:ascii="Cambria" w:eastAsia="Cambria" w:hAnsi="Cambria" w:cs="Cambria" w:hint="default"/>
        <w:color w:val="1A171C"/>
        <w:w w:val="94"/>
        <w:sz w:val="19"/>
        <w:szCs w:val="19"/>
      </w:rPr>
    </w:lvl>
    <w:lvl w:ilvl="3">
      <w:numFmt w:val="bullet"/>
      <w:lvlText w:val="•"/>
      <w:lvlJc w:val="left"/>
      <w:pPr>
        <w:ind w:left="3216" w:hanging="276"/>
      </w:pPr>
      <w:rPr>
        <w:rFonts w:hint="default"/>
      </w:rPr>
    </w:lvl>
    <w:lvl w:ilvl="4">
      <w:numFmt w:val="bullet"/>
      <w:lvlText w:val="•"/>
      <w:lvlJc w:val="left"/>
      <w:pPr>
        <w:ind w:left="4332" w:hanging="276"/>
      </w:pPr>
      <w:rPr>
        <w:rFonts w:hint="default"/>
      </w:rPr>
    </w:lvl>
    <w:lvl w:ilvl="5">
      <w:numFmt w:val="bullet"/>
      <w:lvlText w:val="•"/>
      <w:lvlJc w:val="left"/>
      <w:pPr>
        <w:ind w:left="5448" w:hanging="276"/>
      </w:pPr>
      <w:rPr>
        <w:rFonts w:hint="default"/>
      </w:rPr>
    </w:lvl>
    <w:lvl w:ilvl="6">
      <w:numFmt w:val="bullet"/>
      <w:lvlText w:val="•"/>
      <w:lvlJc w:val="left"/>
      <w:pPr>
        <w:ind w:left="6565" w:hanging="276"/>
      </w:pPr>
      <w:rPr>
        <w:rFonts w:hint="default"/>
      </w:rPr>
    </w:lvl>
    <w:lvl w:ilvl="7">
      <w:numFmt w:val="bullet"/>
      <w:lvlText w:val="•"/>
      <w:lvlJc w:val="left"/>
      <w:pPr>
        <w:ind w:left="7681" w:hanging="276"/>
      </w:pPr>
      <w:rPr>
        <w:rFonts w:hint="default"/>
      </w:rPr>
    </w:lvl>
    <w:lvl w:ilvl="8">
      <w:numFmt w:val="bullet"/>
      <w:lvlText w:val="•"/>
      <w:lvlJc w:val="left"/>
      <w:pPr>
        <w:ind w:left="8797" w:hanging="276"/>
      </w:pPr>
      <w:rPr>
        <w:rFonts w:hint="default"/>
      </w:rPr>
    </w:lvl>
  </w:abstractNum>
  <w:abstractNum w:abstractNumId="38" w15:restartNumberingAfterBreak="0">
    <w:nsid w:val="42370394"/>
    <w:multiLevelType w:val="multilevel"/>
    <w:tmpl w:val="EB780A0E"/>
    <w:lvl w:ilvl="0">
      <w:start w:val="1"/>
      <w:numFmt w:val="decimal"/>
      <w:lvlText w:val="%1."/>
      <w:lvlJc w:val="left"/>
      <w:pPr>
        <w:ind w:left="1996" w:hanging="380"/>
        <w:jc w:val="left"/>
      </w:pPr>
      <w:rPr>
        <w:rFonts w:hint="default"/>
        <w:w w:val="97"/>
      </w:rPr>
    </w:lvl>
    <w:lvl w:ilvl="1">
      <w:start w:val="1"/>
      <w:numFmt w:val="decimal"/>
      <w:lvlText w:val="%1.%2."/>
      <w:lvlJc w:val="left"/>
      <w:pPr>
        <w:ind w:left="1996" w:hanging="380"/>
        <w:jc w:val="left"/>
      </w:pPr>
      <w:rPr>
        <w:rFonts w:ascii="Cambria" w:eastAsia="Cambria" w:hAnsi="Cambria" w:cs="Cambria" w:hint="default"/>
        <w:color w:val="1A171C"/>
        <w:spacing w:val="-3"/>
        <w:w w:val="97"/>
        <w:sz w:val="19"/>
        <w:szCs w:val="19"/>
      </w:rPr>
    </w:lvl>
    <w:lvl w:ilvl="2">
      <w:numFmt w:val="bullet"/>
      <w:lvlText w:val="—"/>
      <w:lvlJc w:val="left"/>
      <w:pPr>
        <w:ind w:left="2274" w:hanging="276"/>
      </w:pPr>
      <w:rPr>
        <w:rFonts w:ascii="Cambria" w:eastAsia="Cambria" w:hAnsi="Cambria" w:cs="Cambria" w:hint="default"/>
        <w:color w:val="1A171C"/>
        <w:w w:val="94"/>
        <w:sz w:val="19"/>
        <w:szCs w:val="19"/>
      </w:rPr>
    </w:lvl>
    <w:lvl w:ilvl="3">
      <w:numFmt w:val="bullet"/>
      <w:lvlText w:val="—"/>
      <w:lvlJc w:val="left"/>
      <w:pPr>
        <w:ind w:left="2556" w:hanging="279"/>
      </w:pPr>
      <w:rPr>
        <w:rFonts w:ascii="Cambria" w:eastAsia="Cambria" w:hAnsi="Cambria" w:cs="Cambria" w:hint="default"/>
        <w:color w:val="1A171C"/>
        <w:w w:val="94"/>
        <w:sz w:val="19"/>
        <w:szCs w:val="19"/>
      </w:rPr>
    </w:lvl>
    <w:lvl w:ilvl="4">
      <w:numFmt w:val="bullet"/>
      <w:lvlText w:val="•"/>
      <w:lvlJc w:val="left"/>
      <w:pPr>
        <w:ind w:left="2560" w:hanging="279"/>
      </w:pPr>
      <w:rPr>
        <w:rFonts w:hint="default"/>
      </w:rPr>
    </w:lvl>
    <w:lvl w:ilvl="5">
      <w:numFmt w:val="bullet"/>
      <w:lvlText w:val="•"/>
      <w:lvlJc w:val="left"/>
      <w:pPr>
        <w:ind w:left="3971" w:hanging="279"/>
      </w:pPr>
      <w:rPr>
        <w:rFonts w:hint="default"/>
      </w:rPr>
    </w:lvl>
    <w:lvl w:ilvl="6">
      <w:numFmt w:val="bullet"/>
      <w:lvlText w:val="•"/>
      <w:lvlJc w:val="left"/>
      <w:pPr>
        <w:ind w:left="5383" w:hanging="279"/>
      </w:pPr>
      <w:rPr>
        <w:rFonts w:hint="default"/>
      </w:rPr>
    </w:lvl>
    <w:lvl w:ilvl="7">
      <w:numFmt w:val="bullet"/>
      <w:lvlText w:val="•"/>
      <w:lvlJc w:val="left"/>
      <w:pPr>
        <w:ind w:left="6795" w:hanging="279"/>
      </w:pPr>
      <w:rPr>
        <w:rFonts w:hint="default"/>
      </w:rPr>
    </w:lvl>
    <w:lvl w:ilvl="8">
      <w:numFmt w:val="bullet"/>
      <w:lvlText w:val="•"/>
      <w:lvlJc w:val="left"/>
      <w:pPr>
        <w:ind w:left="8206" w:hanging="279"/>
      </w:pPr>
      <w:rPr>
        <w:rFonts w:hint="default"/>
      </w:rPr>
    </w:lvl>
  </w:abstractNum>
  <w:abstractNum w:abstractNumId="39" w15:restartNumberingAfterBreak="0">
    <w:nsid w:val="425B4E30"/>
    <w:multiLevelType w:val="multilevel"/>
    <w:tmpl w:val="9F86774A"/>
    <w:lvl w:ilvl="0">
      <w:start w:val="4"/>
      <w:numFmt w:val="decimal"/>
      <w:lvlText w:val="%1"/>
      <w:lvlJc w:val="left"/>
      <w:pPr>
        <w:ind w:left="1666" w:hanging="380"/>
        <w:jc w:val="left"/>
      </w:pPr>
      <w:rPr>
        <w:rFonts w:hint="default"/>
      </w:rPr>
    </w:lvl>
    <w:lvl w:ilvl="1">
      <w:start w:val="1"/>
      <w:numFmt w:val="decimal"/>
      <w:lvlText w:val="%1.%2."/>
      <w:lvlJc w:val="left"/>
      <w:pPr>
        <w:ind w:left="1666" w:hanging="380"/>
        <w:jc w:val="left"/>
      </w:pPr>
      <w:rPr>
        <w:rFonts w:ascii="Cambria" w:eastAsia="Cambria" w:hAnsi="Cambria" w:cs="Cambria" w:hint="default"/>
        <w:color w:val="1A171C"/>
        <w:spacing w:val="-3"/>
        <w:w w:val="97"/>
        <w:sz w:val="19"/>
        <w:szCs w:val="19"/>
      </w:rPr>
    </w:lvl>
    <w:lvl w:ilvl="2">
      <w:numFmt w:val="bullet"/>
      <w:lvlText w:val="•"/>
      <w:lvlJc w:val="left"/>
      <w:pPr>
        <w:ind w:left="3534" w:hanging="380"/>
      </w:pPr>
      <w:rPr>
        <w:rFonts w:hint="default"/>
      </w:rPr>
    </w:lvl>
    <w:lvl w:ilvl="3">
      <w:numFmt w:val="bullet"/>
      <w:lvlText w:val="•"/>
      <w:lvlJc w:val="left"/>
      <w:pPr>
        <w:ind w:left="4471" w:hanging="380"/>
      </w:pPr>
      <w:rPr>
        <w:rFonts w:hint="default"/>
      </w:rPr>
    </w:lvl>
    <w:lvl w:ilvl="4">
      <w:numFmt w:val="bullet"/>
      <w:lvlText w:val="•"/>
      <w:lvlJc w:val="left"/>
      <w:pPr>
        <w:ind w:left="5408" w:hanging="380"/>
      </w:pPr>
      <w:rPr>
        <w:rFonts w:hint="default"/>
      </w:rPr>
    </w:lvl>
    <w:lvl w:ilvl="5">
      <w:numFmt w:val="bullet"/>
      <w:lvlText w:val="•"/>
      <w:lvlJc w:val="left"/>
      <w:pPr>
        <w:ind w:left="6345" w:hanging="380"/>
      </w:pPr>
      <w:rPr>
        <w:rFonts w:hint="default"/>
      </w:rPr>
    </w:lvl>
    <w:lvl w:ilvl="6">
      <w:numFmt w:val="bullet"/>
      <w:lvlText w:val="•"/>
      <w:lvlJc w:val="left"/>
      <w:pPr>
        <w:ind w:left="7282" w:hanging="380"/>
      </w:pPr>
      <w:rPr>
        <w:rFonts w:hint="default"/>
      </w:rPr>
    </w:lvl>
    <w:lvl w:ilvl="7">
      <w:numFmt w:val="bullet"/>
      <w:lvlText w:val="•"/>
      <w:lvlJc w:val="left"/>
      <w:pPr>
        <w:ind w:left="8219" w:hanging="380"/>
      </w:pPr>
      <w:rPr>
        <w:rFonts w:hint="default"/>
      </w:rPr>
    </w:lvl>
    <w:lvl w:ilvl="8">
      <w:numFmt w:val="bullet"/>
      <w:lvlText w:val="•"/>
      <w:lvlJc w:val="left"/>
      <w:pPr>
        <w:ind w:left="9156" w:hanging="380"/>
      </w:pPr>
      <w:rPr>
        <w:rFonts w:hint="default"/>
      </w:rPr>
    </w:lvl>
  </w:abstractNum>
  <w:abstractNum w:abstractNumId="40" w15:restartNumberingAfterBreak="0">
    <w:nsid w:val="43957464"/>
    <w:multiLevelType w:val="multilevel"/>
    <w:tmpl w:val="CA48A242"/>
    <w:lvl w:ilvl="0">
      <w:start w:val="5"/>
      <w:numFmt w:val="decimal"/>
      <w:lvlText w:val="%1"/>
      <w:lvlJc w:val="left"/>
      <w:pPr>
        <w:ind w:left="1342" w:hanging="382"/>
        <w:jc w:val="left"/>
      </w:pPr>
      <w:rPr>
        <w:rFonts w:hint="default"/>
      </w:rPr>
    </w:lvl>
    <w:lvl w:ilvl="1">
      <w:start w:val="1"/>
      <w:numFmt w:val="decimal"/>
      <w:lvlText w:val="%1.%2."/>
      <w:lvlJc w:val="left"/>
      <w:pPr>
        <w:ind w:left="1342" w:hanging="382"/>
        <w:jc w:val="left"/>
      </w:pPr>
      <w:rPr>
        <w:rFonts w:ascii="Cambria" w:eastAsia="Cambria" w:hAnsi="Cambria" w:cs="Cambria" w:hint="default"/>
        <w:color w:val="1A171C"/>
        <w:w w:val="97"/>
        <w:sz w:val="19"/>
        <w:szCs w:val="19"/>
      </w:rPr>
    </w:lvl>
    <w:lvl w:ilvl="2">
      <w:numFmt w:val="bullet"/>
      <w:lvlText w:val="—"/>
      <w:lvlJc w:val="left"/>
      <w:pPr>
        <w:ind w:left="1620" w:hanging="276"/>
      </w:pPr>
      <w:rPr>
        <w:rFonts w:ascii="Cambria" w:eastAsia="Cambria" w:hAnsi="Cambria" w:cs="Cambria" w:hint="default"/>
        <w:color w:val="1A171C"/>
        <w:w w:val="94"/>
        <w:sz w:val="19"/>
        <w:szCs w:val="19"/>
      </w:rPr>
    </w:lvl>
    <w:lvl w:ilvl="3">
      <w:numFmt w:val="bullet"/>
      <w:lvlText w:val="•"/>
      <w:lvlJc w:val="left"/>
      <w:pPr>
        <w:ind w:left="3711" w:hanging="276"/>
      </w:pPr>
      <w:rPr>
        <w:rFonts w:hint="default"/>
      </w:rPr>
    </w:lvl>
    <w:lvl w:ilvl="4">
      <w:numFmt w:val="bullet"/>
      <w:lvlText w:val="•"/>
      <w:lvlJc w:val="left"/>
      <w:pPr>
        <w:ind w:left="4756" w:hanging="276"/>
      </w:pPr>
      <w:rPr>
        <w:rFonts w:hint="default"/>
      </w:rPr>
    </w:lvl>
    <w:lvl w:ilvl="5">
      <w:numFmt w:val="bullet"/>
      <w:lvlText w:val="•"/>
      <w:lvlJc w:val="left"/>
      <w:pPr>
        <w:ind w:left="5802" w:hanging="276"/>
      </w:pPr>
      <w:rPr>
        <w:rFonts w:hint="default"/>
      </w:rPr>
    </w:lvl>
    <w:lvl w:ilvl="6">
      <w:numFmt w:val="bullet"/>
      <w:lvlText w:val="•"/>
      <w:lvlJc w:val="left"/>
      <w:pPr>
        <w:ind w:left="6847" w:hanging="276"/>
      </w:pPr>
      <w:rPr>
        <w:rFonts w:hint="default"/>
      </w:rPr>
    </w:lvl>
    <w:lvl w:ilvl="7">
      <w:numFmt w:val="bullet"/>
      <w:lvlText w:val="•"/>
      <w:lvlJc w:val="left"/>
      <w:pPr>
        <w:ind w:left="7893" w:hanging="276"/>
      </w:pPr>
      <w:rPr>
        <w:rFonts w:hint="default"/>
      </w:rPr>
    </w:lvl>
    <w:lvl w:ilvl="8">
      <w:numFmt w:val="bullet"/>
      <w:lvlText w:val="•"/>
      <w:lvlJc w:val="left"/>
      <w:pPr>
        <w:ind w:left="8938" w:hanging="276"/>
      </w:pPr>
      <w:rPr>
        <w:rFonts w:hint="default"/>
      </w:rPr>
    </w:lvl>
  </w:abstractNum>
  <w:abstractNum w:abstractNumId="41" w15:restartNumberingAfterBreak="0">
    <w:nsid w:val="43A0250F"/>
    <w:multiLevelType w:val="hybridMultilevel"/>
    <w:tmpl w:val="D98A1CC0"/>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43F97586"/>
    <w:multiLevelType w:val="hybridMultilevel"/>
    <w:tmpl w:val="C11E5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441E7CA5"/>
    <w:multiLevelType w:val="hybridMultilevel"/>
    <w:tmpl w:val="54442632"/>
    <w:lvl w:ilvl="0" w:tplc="B0AC395A">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4" w15:restartNumberingAfterBreak="0">
    <w:nsid w:val="44692CCD"/>
    <w:multiLevelType w:val="hybridMultilevel"/>
    <w:tmpl w:val="72BAAC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44E66DEC"/>
    <w:multiLevelType w:val="hybridMultilevel"/>
    <w:tmpl w:val="7064381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6" w15:restartNumberingAfterBreak="0">
    <w:nsid w:val="46EB59A0"/>
    <w:multiLevelType w:val="hybridMultilevel"/>
    <w:tmpl w:val="0A2EF8A8"/>
    <w:lvl w:ilvl="0" w:tplc="DD9EA15A">
      <w:start w:val="1"/>
      <w:numFmt w:val="decimal"/>
      <w:lvlText w:val="%1."/>
      <w:lvlJc w:val="left"/>
      <w:pPr>
        <w:ind w:left="1342" w:hanging="380"/>
        <w:jc w:val="right"/>
      </w:pPr>
      <w:rPr>
        <w:rFonts w:hint="default"/>
        <w:w w:val="97"/>
      </w:rPr>
    </w:lvl>
    <w:lvl w:ilvl="1" w:tplc="799CEAF2">
      <w:numFmt w:val="bullet"/>
      <w:lvlText w:val="—"/>
      <w:lvlJc w:val="left"/>
      <w:pPr>
        <w:ind w:left="1341" w:hanging="276"/>
      </w:pPr>
      <w:rPr>
        <w:rFonts w:ascii="Cambria" w:eastAsia="Cambria" w:hAnsi="Cambria" w:cs="Cambria" w:hint="default"/>
        <w:color w:val="1A171C"/>
        <w:w w:val="94"/>
        <w:sz w:val="19"/>
        <w:szCs w:val="19"/>
      </w:rPr>
    </w:lvl>
    <w:lvl w:ilvl="2" w:tplc="03A8A90C">
      <w:numFmt w:val="bullet"/>
      <w:lvlText w:val="•"/>
      <w:lvlJc w:val="left"/>
      <w:pPr>
        <w:ind w:left="2861" w:hanging="276"/>
      </w:pPr>
      <w:rPr>
        <w:rFonts w:hint="default"/>
      </w:rPr>
    </w:lvl>
    <w:lvl w:ilvl="3" w:tplc="BA165950">
      <w:numFmt w:val="bullet"/>
      <w:lvlText w:val="•"/>
      <w:lvlJc w:val="left"/>
      <w:pPr>
        <w:ind w:left="3882" w:hanging="276"/>
      </w:pPr>
      <w:rPr>
        <w:rFonts w:hint="default"/>
      </w:rPr>
    </w:lvl>
    <w:lvl w:ilvl="4" w:tplc="A66605DC">
      <w:numFmt w:val="bullet"/>
      <w:lvlText w:val="•"/>
      <w:lvlJc w:val="left"/>
      <w:pPr>
        <w:ind w:left="4903" w:hanging="276"/>
      </w:pPr>
      <w:rPr>
        <w:rFonts w:hint="default"/>
      </w:rPr>
    </w:lvl>
    <w:lvl w:ilvl="5" w:tplc="4A9EECE0">
      <w:numFmt w:val="bullet"/>
      <w:lvlText w:val="•"/>
      <w:lvlJc w:val="left"/>
      <w:pPr>
        <w:ind w:left="5924" w:hanging="276"/>
      </w:pPr>
      <w:rPr>
        <w:rFonts w:hint="default"/>
      </w:rPr>
    </w:lvl>
    <w:lvl w:ilvl="6" w:tplc="CFE8A782">
      <w:numFmt w:val="bullet"/>
      <w:lvlText w:val="•"/>
      <w:lvlJc w:val="left"/>
      <w:pPr>
        <w:ind w:left="6945" w:hanging="276"/>
      </w:pPr>
      <w:rPr>
        <w:rFonts w:hint="default"/>
      </w:rPr>
    </w:lvl>
    <w:lvl w:ilvl="7" w:tplc="9BE05D66">
      <w:numFmt w:val="bullet"/>
      <w:lvlText w:val="•"/>
      <w:lvlJc w:val="left"/>
      <w:pPr>
        <w:ind w:left="7966" w:hanging="276"/>
      </w:pPr>
      <w:rPr>
        <w:rFonts w:hint="default"/>
      </w:rPr>
    </w:lvl>
    <w:lvl w:ilvl="8" w:tplc="8CEEF494">
      <w:numFmt w:val="bullet"/>
      <w:lvlText w:val="•"/>
      <w:lvlJc w:val="left"/>
      <w:pPr>
        <w:ind w:left="8987" w:hanging="276"/>
      </w:pPr>
      <w:rPr>
        <w:rFonts w:hint="default"/>
      </w:rPr>
    </w:lvl>
  </w:abstractNum>
  <w:abstractNum w:abstractNumId="47" w15:restartNumberingAfterBreak="0">
    <w:nsid w:val="478B6A4F"/>
    <w:multiLevelType w:val="hybridMultilevel"/>
    <w:tmpl w:val="680E59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488D06DF"/>
    <w:multiLevelType w:val="hybridMultilevel"/>
    <w:tmpl w:val="B15C8BCC"/>
    <w:lvl w:ilvl="0" w:tplc="AD924E0C">
      <w:numFmt w:val="bullet"/>
      <w:lvlText w:val="—"/>
      <w:lvlJc w:val="left"/>
      <w:pPr>
        <w:ind w:left="1598" w:hanging="276"/>
      </w:pPr>
      <w:rPr>
        <w:rFonts w:ascii="Cambria" w:eastAsia="Cambria" w:hAnsi="Cambria" w:cs="Cambria" w:hint="default"/>
        <w:color w:val="1A171C"/>
        <w:w w:val="94"/>
        <w:sz w:val="19"/>
        <w:szCs w:val="19"/>
      </w:rPr>
    </w:lvl>
    <w:lvl w:ilvl="1" w:tplc="9C54CEB8">
      <w:numFmt w:val="bullet"/>
      <w:lvlText w:val="•"/>
      <w:lvlJc w:val="left"/>
      <w:pPr>
        <w:ind w:left="2543" w:hanging="276"/>
      </w:pPr>
      <w:rPr>
        <w:rFonts w:hint="default"/>
      </w:rPr>
    </w:lvl>
    <w:lvl w:ilvl="2" w:tplc="F1C26016">
      <w:numFmt w:val="bullet"/>
      <w:lvlText w:val="•"/>
      <w:lvlJc w:val="left"/>
      <w:pPr>
        <w:ind w:left="3486" w:hanging="276"/>
      </w:pPr>
      <w:rPr>
        <w:rFonts w:hint="default"/>
      </w:rPr>
    </w:lvl>
    <w:lvl w:ilvl="3" w:tplc="A120CD4C">
      <w:numFmt w:val="bullet"/>
      <w:lvlText w:val="•"/>
      <w:lvlJc w:val="left"/>
      <w:pPr>
        <w:ind w:left="4429" w:hanging="276"/>
      </w:pPr>
      <w:rPr>
        <w:rFonts w:hint="default"/>
      </w:rPr>
    </w:lvl>
    <w:lvl w:ilvl="4" w:tplc="6096C28A">
      <w:numFmt w:val="bullet"/>
      <w:lvlText w:val="•"/>
      <w:lvlJc w:val="left"/>
      <w:pPr>
        <w:ind w:left="5372" w:hanging="276"/>
      </w:pPr>
      <w:rPr>
        <w:rFonts w:hint="default"/>
      </w:rPr>
    </w:lvl>
    <w:lvl w:ilvl="5" w:tplc="AC526A9A">
      <w:numFmt w:val="bullet"/>
      <w:lvlText w:val="•"/>
      <w:lvlJc w:val="left"/>
      <w:pPr>
        <w:ind w:left="6315" w:hanging="276"/>
      </w:pPr>
      <w:rPr>
        <w:rFonts w:hint="default"/>
      </w:rPr>
    </w:lvl>
    <w:lvl w:ilvl="6" w:tplc="095A3390">
      <w:numFmt w:val="bullet"/>
      <w:lvlText w:val="•"/>
      <w:lvlJc w:val="left"/>
      <w:pPr>
        <w:ind w:left="7258" w:hanging="276"/>
      </w:pPr>
      <w:rPr>
        <w:rFonts w:hint="default"/>
      </w:rPr>
    </w:lvl>
    <w:lvl w:ilvl="7" w:tplc="A8567AF8">
      <w:numFmt w:val="bullet"/>
      <w:lvlText w:val="•"/>
      <w:lvlJc w:val="left"/>
      <w:pPr>
        <w:ind w:left="8201" w:hanging="276"/>
      </w:pPr>
      <w:rPr>
        <w:rFonts w:hint="default"/>
      </w:rPr>
    </w:lvl>
    <w:lvl w:ilvl="8" w:tplc="E5CE8F78">
      <w:numFmt w:val="bullet"/>
      <w:lvlText w:val="•"/>
      <w:lvlJc w:val="left"/>
      <w:pPr>
        <w:ind w:left="9144" w:hanging="276"/>
      </w:pPr>
      <w:rPr>
        <w:rFonts w:hint="default"/>
      </w:rPr>
    </w:lvl>
  </w:abstractNum>
  <w:abstractNum w:abstractNumId="49" w15:restartNumberingAfterBreak="0">
    <w:nsid w:val="49FF100F"/>
    <w:multiLevelType w:val="hybridMultilevel"/>
    <w:tmpl w:val="A5948D04"/>
    <w:lvl w:ilvl="0" w:tplc="B0AC395A">
      <w:start w:val="1"/>
      <w:numFmt w:val="bullet"/>
      <w:lvlText w:val="-"/>
      <w:lvlJc w:val="left"/>
      <w:pPr>
        <w:ind w:left="765" w:hanging="360"/>
      </w:pPr>
      <w:rPr>
        <w:rFonts w:ascii="Times New Roman" w:hAnsi="Times New Roman" w:cs="Times New Roman"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50" w15:restartNumberingAfterBreak="0">
    <w:nsid w:val="4B007848"/>
    <w:multiLevelType w:val="multilevel"/>
    <w:tmpl w:val="7F647D38"/>
    <w:lvl w:ilvl="0">
      <w:start w:val="1"/>
      <w:numFmt w:val="decimal"/>
      <w:lvlText w:val="%1."/>
      <w:lvlJc w:val="left"/>
      <w:pPr>
        <w:ind w:left="1918" w:hanging="378"/>
        <w:jc w:val="right"/>
      </w:pPr>
      <w:rPr>
        <w:rFonts w:hint="default"/>
        <w:spacing w:val="-3"/>
        <w:w w:val="98"/>
      </w:rPr>
    </w:lvl>
    <w:lvl w:ilvl="1">
      <w:start w:val="1"/>
      <w:numFmt w:val="decimal"/>
      <w:lvlText w:val="%1.%2."/>
      <w:lvlJc w:val="left"/>
      <w:pPr>
        <w:ind w:left="1918" w:hanging="378"/>
        <w:jc w:val="right"/>
      </w:pPr>
      <w:rPr>
        <w:rFonts w:ascii="Cambria" w:eastAsia="Cambria" w:hAnsi="Cambria" w:cs="Cambria" w:hint="default"/>
        <w:color w:val="1A171C"/>
        <w:spacing w:val="-3"/>
        <w:w w:val="98"/>
        <w:sz w:val="19"/>
        <w:szCs w:val="19"/>
      </w:rPr>
    </w:lvl>
    <w:lvl w:ilvl="2">
      <w:numFmt w:val="bullet"/>
      <w:lvlText w:val="—"/>
      <w:lvlJc w:val="left"/>
      <w:pPr>
        <w:ind w:left="2189" w:hanging="278"/>
      </w:pPr>
      <w:rPr>
        <w:rFonts w:ascii="Cambria" w:eastAsia="Cambria" w:hAnsi="Cambria" w:cs="Cambria" w:hint="default"/>
        <w:color w:val="1A171C"/>
        <w:w w:val="95"/>
        <w:sz w:val="19"/>
        <w:szCs w:val="19"/>
      </w:rPr>
    </w:lvl>
    <w:lvl w:ilvl="3">
      <w:numFmt w:val="bullet"/>
      <w:lvlText w:val="—"/>
      <w:lvlJc w:val="left"/>
      <w:pPr>
        <w:ind w:left="2479" w:hanging="279"/>
      </w:pPr>
      <w:rPr>
        <w:rFonts w:ascii="Cambria" w:eastAsia="Cambria" w:hAnsi="Cambria" w:cs="Cambria" w:hint="default"/>
        <w:color w:val="1A171C"/>
        <w:w w:val="95"/>
        <w:sz w:val="19"/>
        <w:szCs w:val="19"/>
      </w:rPr>
    </w:lvl>
    <w:lvl w:ilvl="4">
      <w:numFmt w:val="bullet"/>
      <w:lvlText w:val="•"/>
      <w:lvlJc w:val="left"/>
      <w:pPr>
        <w:ind w:left="2180" w:hanging="279"/>
      </w:pPr>
      <w:rPr>
        <w:rFonts w:hint="default"/>
      </w:rPr>
    </w:lvl>
    <w:lvl w:ilvl="5">
      <w:numFmt w:val="bullet"/>
      <w:lvlText w:val="•"/>
      <w:lvlJc w:val="left"/>
      <w:pPr>
        <w:ind w:left="2240" w:hanging="279"/>
      </w:pPr>
      <w:rPr>
        <w:rFonts w:hint="default"/>
      </w:rPr>
    </w:lvl>
    <w:lvl w:ilvl="6">
      <w:numFmt w:val="bullet"/>
      <w:lvlText w:val="•"/>
      <w:lvlJc w:val="left"/>
      <w:pPr>
        <w:ind w:left="2300" w:hanging="279"/>
      </w:pPr>
      <w:rPr>
        <w:rFonts w:hint="default"/>
      </w:rPr>
    </w:lvl>
    <w:lvl w:ilvl="7">
      <w:numFmt w:val="bullet"/>
      <w:lvlText w:val="•"/>
      <w:lvlJc w:val="left"/>
      <w:pPr>
        <w:ind w:left="2480" w:hanging="279"/>
      </w:pPr>
      <w:rPr>
        <w:rFonts w:hint="default"/>
      </w:rPr>
    </w:lvl>
    <w:lvl w:ilvl="8">
      <w:numFmt w:val="bullet"/>
      <w:lvlText w:val="•"/>
      <w:lvlJc w:val="left"/>
      <w:pPr>
        <w:ind w:left="2600" w:hanging="279"/>
      </w:pPr>
      <w:rPr>
        <w:rFonts w:hint="default"/>
      </w:rPr>
    </w:lvl>
  </w:abstractNum>
  <w:abstractNum w:abstractNumId="51" w15:restartNumberingAfterBreak="0">
    <w:nsid w:val="4B7E5B00"/>
    <w:multiLevelType w:val="hybridMultilevel"/>
    <w:tmpl w:val="991C54DE"/>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2" w15:restartNumberingAfterBreak="0">
    <w:nsid w:val="4E000EBC"/>
    <w:multiLevelType w:val="hybridMultilevel"/>
    <w:tmpl w:val="DDEADB72"/>
    <w:lvl w:ilvl="0" w:tplc="613EE88C">
      <w:numFmt w:val="bullet"/>
      <w:lvlText w:val="—"/>
      <w:lvlJc w:val="left"/>
      <w:pPr>
        <w:ind w:left="2294" w:hanging="276"/>
      </w:pPr>
      <w:rPr>
        <w:rFonts w:ascii="Cambria" w:eastAsia="Cambria" w:hAnsi="Cambria" w:cs="Cambria" w:hint="default"/>
        <w:color w:val="1A171C"/>
        <w:w w:val="94"/>
        <w:sz w:val="19"/>
        <w:szCs w:val="19"/>
      </w:rPr>
    </w:lvl>
    <w:lvl w:ilvl="1" w:tplc="CDFCB276">
      <w:numFmt w:val="bullet"/>
      <w:lvlText w:val="•"/>
      <w:lvlJc w:val="left"/>
      <w:pPr>
        <w:ind w:left="3173" w:hanging="276"/>
      </w:pPr>
      <w:rPr>
        <w:rFonts w:hint="default"/>
      </w:rPr>
    </w:lvl>
    <w:lvl w:ilvl="2" w:tplc="0584F6A8">
      <w:numFmt w:val="bullet"/>
      <w:lvlText w:val="•"/>
      <w:lvlJc w:val="left"/>
      <w:pPr>
        <w:ind w:left="4046" w:hanging="276"/>
      </w:pPr>
      <w:rPr>
        <w:rFonts w:hint="default"/>
      </w:rPr>
    </w:lvl>
    <w:lvl w:ilvl="3" w:tplc="3B6AD786">
      <w:numFmt w:val="bullet"/>
      <w:lvlText w:val="•"/>
      <w:lvlJc w:val="left"/>
      <w:pPr>
        <w:ind w:left="4919" w:hanging="276"/>
      </w:pPr>
      <w:rPr>
        <w:rFonts w:hint="default"/>
      </w:rPr>
    </w:lvl>
    <w:lvl w:ilvl="4" w:tplc="D8F83D1E">
      <w:numFmt w:val="bullet"/>
      <w:lvlText w:val="•"/>
      <w:lvlJc w:val="left"/>
      <w:pPr>
        <w:ind w:left="5792" w:hanging="276"/>
      </w:pPr>
      <w:rPr>
        <w:rFonts w:hint="default"/>
      </w:rPr>
    </w:lvl>
    <w:lvl w:ilvl="5" w:tplc="FC2835CA">
      <w:numFmt w:val="bullet"/>
      <w:lvlText w:val="•"/>
      <w:lvlJc w:val="left"/>
      <w:pPr>
        <w:ind w:left="6665" w:hanging="276"/>
      </w:pPr>
      <w:rPr>
        <w:rFonts w:hint="default"/>
      </w:rPr>
    </w:lvl>
    <w:lvl w:ilvl="6" w:tplc="1396D160">
      <w:numFmt w:val="bullet"/>
      <w:lvlText w:val="•"/>
      <w:lvlJc w:val="left"/>
      <w:pPr>
        <w:ind w:left="7538" w:hanging="276"/>
      </w:pPr>
      <w:rPr>
        <w:rFonts w:hint="default"/>
      </w:rPr>
    </w:lvl>
    <w:lvl w:ilvl="7" w:tplc="E15AF3D0">
      <w:numFmt w:val="bullet"/>
      <w:lvlText w:val="•"/>
      <w:lvlJc w:val="left"/>
      <w:pPr>
        <w:ind w:left="8411" w:hanging="276"/>
      </w:pPr>
      <w:rPr>
        <w:rFonts w:hint="default"/>
      </w:rPr>
    </w:lvl>
    <w:lvl w:ilvl="8" w:tplc="0108D010">
      <w:numFmt w:val="bullet"/>
      <w:lvlText w:val="•"/>
      <w:lvlJc w:val="left"/>
      <w:pPr>
        <w:ind w:left="9284" w:hanging="276"/>
      </w:pPr>
      <w:rPr>
        <w:rFonts w:hint="default"/>
      </w:rPr>
    </w:lvl>
  </w:abstractNum>
  <w:abstractNum w:abstractNumId="53" w15:restartNumberingAfterBreak="0">
    <w:nsid w:val="4E920B50"/>
    <w:multiLevelType w:val="hybridMultilevel"/>
    <w:tmpl w:val="4C968BD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4" w15:restartNumberingAfterBreak="0">
    <w:nsid w:val="4F704355"/>
    <w:multiLevelType w:val="hybridMultilevel"/>
    <w:tmpl w:val="A79A4AB0"/>
    <w:lvl w:ilvl="0" w:tplc="D932D17E">
      <w:numFmt w:val="bullet"/>
      <w:lvlText w:val="—"/>
      <w:lvlJc w:val="left"/>
      <w:pPr>
        <w:ind w:left="2061" w:hanging="276"/>
      </w:pPr>
      <w:rPr>
        <w:rFonts w:ascii="Cambria" w:eastAsia="Cambria" w:hAnsi="Cambria" w:cs="Cambria" w:hint="default"/>
        <w:color w:val="1A171C"/>
        <w:w w:val="94"/>
        <w:sz w:val="19"/>
        <w:szCs w:val="19"/>
      </w:rPr>
    </w:lvl>
    <w:lvl w:ilvl="1" w:tplc="78BC382E">
      <w:numFmt w:val="bullet"/>
      <w:lvlText w:val="•"/>
      <w:lvlJc w:val="left"/>
      <w:pPr>
        <w:ind w:left="2957" w:hanging="276"/>
      </w:pPr>
      <w:rPr>
        <w:rFonts w:hint="default"/>
      </w:rPr>
    </w:lvl>
    <w:lvl w:ilvl="2" w:tplc="CFD25284">
      <w:numFmt w:val="bullet"/>
      <w:lvlText w:val="•"/>
      <w:lvlJc w:val="left"/>
      <w:pPr>
        <w:ind w:left="3854" w:hanging="276"/>
      </w:pPr>
      <w:rPr>
        <w:rFonts w:hint="default"/>
      </w:rPr>
    </w:lvl>
    <w:lvl w:ilvl="3" w:tplc="E26CF10E">
      <w:numFmt w:val="bullet"/>
      <w:lvlText w:val="•"/>
      <w:lvlJc w:val="left"/>
      <w:pPr>
        <w:ind w:left="4751" w:hanging="276"/>
      </w:pPr>
      <w:rPr>
        <w:rFonts w:hint="default"/>
      </w:rPr>
    </w:lvl>
    <w:lvl w:ilvl="4" w:tplc="67D8269E">
      <w:numFmt w:val="bullet"/>
      <w:lvlText w:val="•"/>
      <w:lvlJc w:val="left"/>
      <w:pPr>
        <w:ind w:left="5648" w:hanging="276"/>
      </w:pPr>
      <w:rPr>
        <w:rFonts w:hint="default"/>
      </w:rPr>
    </w:lvl>
    <w:lvl w:ilvl="5" w:tplc="CBC4C72C">
      <w:numFmt w:val="bullet"/>
      <w:lvlText w:val="•"/>
      <w:lvlJc w:val="left"/>
      <w:pPr>
        <w:ind w:left="6545" w:hanging="276"/>
      </w:pPr>
      <w:rPr>
        <w:rFonts w:hint="default"/>
      </w:rPr>
    </w:lvl>
    <w:lvl w:ilvl="6" w:tplc="5AE0A57C">
      <w:numFmt w:val="bullet"/>
      <w:lvlText w:val="•"/>
      <w:lvlJc w:val="left"/>
      <w:pPr>
        <w:ind w:left="7442" w:hanging="276"/>
      </w:pPr>
      <w:rPr>
        <w:rFonts w:hint="default"/>
      </w:rPr>
    </w:lvl>
    <w:lvl w:ilvl="7" w:tplc="26E2F004">
      <w:numFmt w:val="bullet"/>
      <w:lvlText w:val="•"/>
      <w:lvlJc w:val="left"/>
      <w:pPr>
        <w:ind w:left="8339" w:hanging="276"/>
      </w:pPr>
      <w:rPr>
        <w:rFonts w:hint="default"/>
      </w:rPr>
    </w:lvl>
    <w:lvl w:ilvl="8" w:tplc="8FB473D6">
      <w:numFmt w:val="bullet"/>
      <w:lvlText w:val="•"/>
      <w:lvlJc w:val="left"/>
      <w:pPr>
        <w:ind w:left="9236" w:hanging="276"/>
      </w:pPr>
      <w:rPr>
        <w:rFonts w:hint="default"/>
      </w:rPr>
    </w:lvl>
  </w:abstractNum>
  <w:abstractNum w:abstractNumId="55" w15:restartNumberingAfterBreak="0">
    <w:nsid w:val="4F813B4D"/>
    <w:multiLevelType w:val="multilevel"/>
    <w:tmpl w:val="84AA0E8A"/>
    <w:lvl w:ilvl="0">
      <w:start w:val="6"/>
      <w:numFmt w:val="decimal"/>
      <w:lvlText w:val="%1"/>
      <w:lvlJc w:val="left"/>
      <w:pPr>
        <w:ind w:left="1320" w:hanging="380"/>
        <w:jc w:val="left"/>
      </w:pPr>
      <w:rPr>
        <w:rFonts w:hint="default"/>
      </w:rPr>
    </w:lvl>
    <w:lvl w:ilvl="1">
      <w:start w:val="1"/>
      <w:numFmt w:val="decimal"/>
      <w:lvlText w:val="%1.%2."/>
      <w:lvlJc w:val="left"/>
      <w:pPr>
        <w:ind w:left="1320" w:hanging="380"/>
        <w:jc w:val="right"/>
      </w:pPr>
      <w:rPr>
        <w:rFonts w:ascii="Cambria" w:eastAsia="Cambria" w:hAnsi="Cambria" w:cs="Cambria" w:hint="default"/>
        <w:color w:val="1A171C"/>
        <w:spacing w:val="-3"/>
        <w:w w:val="97"/>
        <w:sz w:val="19"/>
        <w:szCs w:val="19"/>
      </w:rPr>
    </w:lvl>
    <w:lvl w:ilvl="2">
      <w:numFmt w:val="bullet"/>
      <w:lvlText w:val="—"/>
      <w:lvlJc w:val="left"/>
      <w:pPr>
        <w:ind w:left="1598" w:hanging="276"/>
      </w:pPr>
      <w:rPr>
        <w:rFonts w:ascii="Cambria" w:eastAsia="Cambria" w:hAnsi="Cambria" w:cs="Cambria" w:hint="default"/>
        <w:color w:val="1A171C"/>
        <w:w w:val="94"/>
        <w:sz w:val="19"/>
        <w:szCs w:val="19"/>
      </w:rPr>
    </w:lvl>
    <w:lvl w:ilvl="3">
      <w:numFmt w:val="bullet"/>
      <w:lvlText w:val="•"/>
      <w:lvlJc w:val="left"/>
      <w:pPr>
        <w:ind w:left="2988" w:hanging="276"/>
      </w:pPr>
      <w:rPr>
        <w:rFonts w:hint="default"/>
      </w:rPr>
    </w:lvl>
    <w:lvl w:ilvl="4">
      <w:numFmt w:val="bullet"/>
      <w:lvlText w:val="•"/>
      <w:lvlJc w:val="left"/>
      <w:pPr>
        <w:ind w:left="4137" w:hanging="276"/>
      </w:pPr>
      <w:rPr>
        <w:rFonts w:hint="default"/>
      </w:rPr>
    </w:lvl>
    <w:lvl w:ilvl="5">
      <w:numFmt w:val="bullet"/>
      <w:lvlText w:val="•"/>
      <w:lvlJc w:val="left"/>
      <w:pPr>
        <w:ind w:left="5286" w:hanging="276"/>
      </w:pPr>
      <w:rPr>
        <w:rFonts w:hint="default"/>
      </w:rPr>
    </w:lvl>
    <w:lvl w:ilvl="6">
      <w:numFmt w:val="bullet"/>
      <w:lvlText w:val="•"/>
      <w:lvlJc w:val="left"/>
      <w:pPr>
        <w:ind w:left="6435" w:hanging="276"/>
      </w:pPr>
      <w:rPr>
        <w:rFonts w:hint="default"/>
      </w:rPr>
    </w:lvl>
    <w:lvl w:ilvl="7">
      <w:numFmt w:val="bullet"/>
      <w:lvlText w:val="•"/>
      <w:lvlJc w:val="left"/>
      <w:pPr>
        <w:ind w:left="7583" w:hanging="276"/>
      </w:pPr>
      <w:rPr>
        <w:rFonts w:hint="default"/>
      </w:rPr>
    </w:lvl>
    <w:lvl w:ilvl="8">
      <w:numFmt w:val="bullet"/>
      <w:lvlText w:val="•"/>
      <w:lvlJc w:val="left"/>
      <w:pPr>
        <w:ind w:left="8732" w:hanging="276"/>
      </w:pPr>
      <w:rPr>
        <w:rFonts w:hint="default"/>
      </w:rPr>
    </w:lvl>
  </w:abstractNum>
  <w:abstractNum w:abstractNumId="56" w15:restartNumberingAfterBreak="0">
    <w:nsid w:val="50441667"/>
    <w:multiLevelType w:val="hybridMultilevel"/>
    <w:tmpl w:val="C6C2B552"/>
    <w:lvl w:ilvl="0" w:tplc="173CAFC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53F05553"/>
    <w:multiLevelType w:val="hybridMultilevel"/>
    <w:tmpl w:val="1966A6E8"/>
    <w:lvl w:ilvl="0" w:tplc="A91E5736">
      <w:start w:val="1"/>
      <w:numFmt w:val="decimal"/>
      <w:lvlText w:val="%1."/>
      <w:lvlJc w:val="left"/>
      <w:pPr>
        <w:ind w:left="1899" w:hanging="380"/>
        <w:jc w:val="right"/>
      </w:pPr>
      <w:rPr>
        <w:rFonts w:ascii="Cambria" w:eastAsia="Cambria" w:hAnsi="Cambria" w:cs="Cambria" w:hint="default"/>
        <w:color w:val="1A171C"/>
        <w:w w:val="97"/>
        <w:sz w:val="19"/>
        <w:szCs w:val="19"/>
      </w:rPr>
    </w:lvl>
    <w:lvl w:ilvl="1" w:tplc="4F46970C">
      <w:numFmt w:val="bullet"/>
      <w:lvlText w:val="—"/>
      <w:lvlJc w:val="left"/>
      <w:pPr>
        <w:ind w:left="2177" w:hanging="276"/>
      </w:pPr>
      <w:rPr>
        <w:rFonts w:ascii="Cambria" w:eastAsia="Cambria" w:hAnsi="Cambria" w:cs="Cambria" w:hint="default"/>
        <w:color w:val="1A171C"/>
        <w:w w:val="94"/>
        <w:sz w:val="19"/>
        <w:szCs w:val="19"/>
      </w:rPr>
    </w:lvl>
    <w:lvl w:ilvl="2" w:tplc="50FC4990">
      <w:numFmt w:val="bullet"/>
      <w:lvlText w:val="—"/>
      <w:lvlJc w:val="left"/>
      <w:pPr>
        <w:ind w:left="2458" w:hanging="279"/>
      </w:pPr>
      <w:rPr>
        <w:rFonts w:ascii="Cambria" w:eastAsia="Cambria" w:hAnsi="Cambria" w:cs="Cambria" w:hint="default"/>
        <w:color w:val="1A171C"/>
        <w:w w:val="94"/>
        <w:sz w:val="19"/>
        <w:szCs w:val="19"/>
      </w:rPr>
    </w:lvl>
    <w:lvl w:ilvl="3" w:tplc="8982BE4E">
      <w:numFmt w:val="bullet"/>
      <w:lvlText w:val="•"/>
      <w:lvlJc w:val="left"/>
      <w:pPr>
        <w:ind w:left="3531" w:hanging="279"/>
      </w:pPr>
      <w:rPr>
        <w:rFonts w:hint="default"/>
      </w:rPr>
    </w:lvl>
    <w:lvl w:ilvl="4" w:tplc="422ABBC2">
      <w:numFmt w:val="bullet"/>
      <w:lvlText w:val="•"/>
      <w:lvlJc w:val="left"/>
      <w:pPr>
        <w:ind w:left="4602" w:hanging="279"/>
      </w:pPr>
      <w:rPr>
        <w:rFonts w:hint="default"/>
      </w:rPr>
    </w:lvl>
    <w:lvl w:ilvl="5" w:tplc="931036BA">
      <w:numFmt w:val="bullet"/>
      <w:lvlText w:val="•"/>
      <w:lvlJc w:val="left"/>
      <w:pPr>
        <w:ind w:left="5673" w:hanging="279"/>
      </w:pPr>
      <w:rPr>
        <w:rFonts w:hint="default"/>
      </w:rPr>
    </w:lvl>
    <w:lvl w:ilvl="6" w:tplc="0D340A60">
      <w:numFmt w:val="bullet"/>
      <w:lvlText w:val="•"/>
      <w:lvlJc w:val="left"/>
      <w:pPr>
        <w:ind w:left="6745" w:hanging="279"/>
      </w:pPr>
      <w:rPr>
        <w:rFonts w:hint="default"/>
      </w:rPr>
    </w:lvl>
    <w:lvl w:ilvl="7" w:tplc="764C9F08">
      <w:numFmt w:val="bullet"/>
      <w:lvlText w:val="•"/>
      <w:lvlJc w:val="left"/>
      <w:pPr>
        <w:ind w:left="7816" w:hanging="279"/>
      </w:pPr>
      <w:rPr>
        <w:rFonts w:hint="default"/>
      </w:rPr>
    </w:lvl>
    <w:lvl w:ilvl="8" w:tplc="6ED09EAA">
      <w:numFmt w:val="bullet"/>
      <w:lvlText w:val="•"/>
      <w:lvlJc w:val="left"/>
      <w:pPr>
        <w:ind w:left="8887" w:hanging="279"/>
      </w:pPr>
      <w:rPr>
        <w:rFonts w:hint="default"/>
      </w:rPr>
    </w:lvl>
  </w:abstractNum>
  <w:abstractNum w:abstractNumId="58" w15:restartNumberingAfterBreak="0">
    <w:nsid w:val="548A7B86"/>
    <w:multiLevelType w:val="hybridMultilevel"/>
    <w:tmpl w:val="599E9B92"/>
    <w:lvl w:ilvl="0" w:tplc="62DC2672">
      <w:start w:val="3"/>
      <w:numFmt w:val="bullet"/>
      <w:lvlText w:val="-"/>
      <w:lvlJc w:val="left"/>
      <w:pPr>
        <w:ind w:left="720" w:hanging="360"/>
      </w:pPr>
      <w:rPr>
        <w:rFonts w:ascii="Calibri" w:eastAsia="Droid Sans"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57576BF5"/>
    <w:multiLevelType w:val="multilevel"/>
    <w:tmpl w:val="D742AF06"/>
    <w:lvl w:ilvl="0">
      <w:start w:val="4"/>
      <w:numFmt w:val="decimal"/>
      <w:lvlText w:val="%1"/>
      <w:lvlJc w:val="left"/>
      <w:pPr>
        <w:ind w:left="1464" w:hanging="380"/>
        <w:jc w:val="left"/>
      </w:pPr>
      <w:rPr>
        <w:rFonts w:hint="default"/>
      </w:rPr>
    </w:lvl>
    <w:lvl w:ilvl="1">
      <w:start w:val="1"/>
      <w:numFmt w:val="decimal"/>
      <w:lvlText w:val="%1.%2."/>
      <w:lvlJc w:val="left"/>
      <w:pPr>
        <w:ind w:left="1464" w:hanging="380"/>
        <w:jc w:val="left"/>
      </w:pPr>
      <w:rPr>
        <w:rFonts w:ascii="Cambria" w:eastAsia="Cambria" w:hAnsi="Cambria" w:cs="Cambria" w:hint="default"/>
        <w:color w:val="1A171C"/>
        <w:spacing w:val="-3"/>
        <w:w w:val="97"/>
        <w:sz w:val="19"/>
        <w:szCs w:val="19"/>
      </w:rPr>
    </w:lvl>
    <w:lvl w:ilvl="2">
      <w:numFmt w:val="bullet"/>
      <w:lvlText w:val="—"/>
      <w:lvlJc w:val="left"/>
      <w:pPr>
        <w:ind w:left="1743" w:hanging="276"/>
      </w:pPr>
      <w:rPr>
        <w:rFonts w:ascii="Cambria" w:eastAsia="Cambria" w:hAnsi="Cambria" w:cs="Cambria" w:hint="default"/>
        <w:color w:val="1A171C"/>
        <w:w w:val="94"/>
        <w:sz w:val="19"/>
        <w:szCs w:val="19"/>
      </w:rPr>
    </w:lvl>
    <w:lvl w:ilvl="3">
      <w:numFmt w:val="bullet"/>
      <w:lvlText w:val="•"/>
      <w:lvlJc w:val="left"/>
      <w:pPr>
        <w:ind w:left="3804" w:hanging="276"/>
      </w:pPr>
      <w:rPr>
        <w:rFonts w:hint="default"/>
      </w:rPr>
    </w:lvl>
    <w:lvl w:ilvl="4">
      <w:numFmt w:val="bullet"/>
      <w:lvlText w:val="•"/>
      <w:lvlJc w:val="left"/>
      <w:pPr>
        <w:ind w:left="4836" w:hanging="276"/>
      </w:pPr>
      <w:rPr>
        <w:rFonts w:hint="default"/>
      </w:rPr>
    </w:lvl>
    <w:lvl w:ilvl="5">
      <w:numFmt w:val="bullet"/>
      <w:lvlText w:val="•"/>
      <w:lvlJc w:val="left"/>
      <w:pPr>
        <w:ind w:left="5868" w:hanging="276"/>
      </w:pPr>
      <w:rPr>
        <w:rFonts w:hint="default"/>
      </w:rPr>
    </w:lvl>
    <w:lvl w:ilvl="6">
      <w:numFmt w:val="bullet"/>
      <w:lvlText w:val="•"/>
      <w:lvlJc w:val="left"/>
      <w:pPr>
        <w:ind w:left="6901" w:hanging="276"/>
      </w:pPr>
      <w:rPr>
        <w:rFonts w:hint="default"/>
      </w:rPr>
    </w:lvl>
    <w:lvl w:ilvl="7">
      <w:numFmt w:val="bullet"/>
      <w:lvlText w:val="•"/>
      <w:lvlJc w:val="left"/>
      <w:pPr>
        <w:ind w:left="7933" w:hanging="276"/>
      </w:pPr>
      <w:rPr>
        <w:rFonts w:hint="default"/>
      </w:rPr>
    </w:lvl>
    <w:lvl w:ilvl="8">
      <w:numFmt w:val="bullet"/>
      <w:lvlText w:val="•"/>
      <w:lvlJc w:val="left"/>
      <w:pPr>
        <w:ind w:left="8965" w:hanging="276"/>
      </w:pPr>
      <w:rPr>
        <w:rFonts w:hint="default"/>
      </w:rPr>
    </w:lvl>
  </w:abstractNum>
  <w:abstractNum w:abstractNumId="60" w15:restartNumberingAfterBreak="0">
    <w:nsid w:val="5817430D"/>
    <w:multiLevelType w:val="hybridMultilevel"/>
    <w:tmpl w:val="32123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59415678"/>
    <w:multiLevelType w:val="hybridMultilevel"/>
    <w:tmpl w:val="85B4BF44"/>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5B882D4F"/>
    <w:multiLevelType w:val="hybridMultilevel"/>
    <w:tmpl w:val="CB3C308C"/>
    <w:lvl w:ilvl="0" w:tplc="E0A6C148">
      <w:numFmt w:val="bullet"/>
      <w:lvlText w:val="o"/>
      <w:lvlJc w:val="left"/>
      <w:pPr>
        <w:ind w:left="1716" w:hanging="359"/>
      </w:pPr>
      <w:rPr>
        <w:rFonts w:ascii="Courier New" w:eastAsia="Courier New" w:hAnsi="Courier New" w:cs="Courier New" w:hint="default"/>
        <w:w w:val="97"/>
        <w:sz w:val="20"/>
        <w:szCs w:val="20"/>
      </w:rPr>
    </w:lvl>
    <w:lvl w:ilvl="1" w:tplc="85F2003C">
      <w:numFmt w:val="bullet"/>
      <w:lvlText w:val="•"/>
      <w:lvlJc w:val="left"/>
      <w:pPr>
        <w:ind w:left="2651" w:hanging="359"/>
      </w:pPr>
      <w:rPr>
        <w:rFonts w:hint="default"/>
      </w:rPr>
    </w:lvl>
    <w:lvl w:ilvl="2" w:tplc="6044A770">
      <w:numFmt w:val="bullet"/>
      <w:lvlText w:val="•"/>
      <w:lvlJc w:val="left"/>
      <w:pPr>
        <w:ind w:left="3582" w:hanging="359"/>
      </w:pPr>
      <w:rPr>
        <w:rFonts w:hint="default"/>
      </w:rPr>
    </w:lvl>
    <w:lvl w:ilvl="3" w:tplc="E4368CA2">
      <w:numFmt w:val="bullet"/>
      <w:lvlText w:val="•"/>
      <w:lvlJc w:val="left"/>
      <w:pPr>
        <w:ind w:left="4513" w:hanging="359"/>
      </w:pPr>
      <w:rPr>
        <w:rFonts w:hint="default"/>
      </w:rPr>
    </w:lvl>
    <w:lvl w:ilvl="4" w:tplc="B624FDEC">
      <w:numFmt w:val="bullet"/>
      <w:lvlText w:val="•"/>
      <w:lvlJc w:val="left"/>
      <w:pPr>
        <w:ind w:left="5444" w:hanging="359"/>
      </w:pPr>
      <w:rPr>
        <w:rFonts w:hint="default"/>
      </w:rPr>
    </w:lvl>
    <w:lvl w:ilvl="5" w:tplc="0E286C14">
      <w:numFmt w:val="bullet"/>
      <w:lvlText w:val="•"/>
      <w:lvlJc w:val="left"/>
      <w:pPr>
        <w:ind w:left="6375" w:hanging="359"/>
      </w:pPr>
      <w:rPr>
        <w:rFonts w:hint="default"/>
      </w:rPr>
    </w:lvl>
    <w:lvl w:ilvl="6" w:tplc="B4407444">
      <w:numFmt w:val="bullet"/>
      <w:lvlText w:val="•"/>
      <w:lvlJc w:val="left"/>
      <w:pPr>
        <w:ind w:left="7306" w:hanging="359"/>
      </w:pPr>
      <w:rPr>
        <w:rFonts w:hint="default"/>
      </w:rPr>
    </w:lvl>
    <w:lvl w:ilvl="7" w:tplc="E9AAE12A">
      <w:numFmt w:val="bullet"/>
      <w:lvlText w:val="•"/>
      <w:lvlJc w:val="left"/>
      <w:pPr>
        <w:ind w:left="8237" w:hanging="359"/>
      </w:pPr>
      <w:rPr>
        <w:rFonts w:hint="default"/>
      </w:rPr>
    </w:lvl>
    <w:lvl w:ilvl="8" w:tplc="B4FEFA80">
      <w:numFmt w:val="bullet"/>
      <w:lvlText w:val="•"/>
      <w:lvlJc w:val="left"/>
      <w:pPr>
        <w:ind w:left="9168" w:hanging="359"/>
      </w:pPr>
      <w:rPr>
        <w:rFonts w:hint="default"/>
      </w:rPr>
    </w:lvl>
  </w:abstractNum>
  <w:abstractNum w:abstractNumId="63" w15:restartNumberingAfterBreak="0">
    <w:nsid w:val="5F9A5DB3"/>
    <w:multiLevelType w:val="multilevel"/>
    <w:tmpl w:val="DA12A0DC"/>
    <w:lvl w:ilvl="0">
      <w:start w:val="1"/>
      <w:numFmt w:val="decimal"/>
      <w:lvlText w:val="%1."/>
      <w:lvlJc w:val="left"/>
      <w:pPr>
        <w:ind w:left="1261" w:hanging="380"/>
        <w:jc w:val="right"/>
      </w:pPr>
      <w:rPr>
        <w:rFonts w:hint="default"/>
        <w:w w:val="97"/>
      </w:rPr>
    </w:lvl>
    <w:lvl w:ilvl="1">
      <w:start w:val="1"/>
      <w:numFmt w:val="decimal"/>
      <w:lvlText w:val="%1.%2."/>
      <w:lvlJc w:val="left"/>
      <w:pPr>
        <w:ind w:left="1260" w:hanging="380"/>
        <w:jc w:val="right"/>
      </w:pPr>
      <w:rPr>
        <w:rFonts w:ascii="Cambria" w:eastAsia="Cambria" w:hAnsi="Cambria" w:cs="Cambria" w:hint="default"/>
        <w:color w:val="1A171C"/>
        <w:spacing w:val="-3"/>
        <w:w w:val="97"/>
        <w:sz w:val="19"/>
        <w:szCs w:val="19"/>
      </w:rPr>
    </w:lvl>
    <w:lvl w:ilvl="2">
      <w:numFmt w:val="bullet"/>
      <w:lvlText w:val="—"/>
      <w:lvlJc w:val="left"/>
      <w:pPr>
        <w:ind w:left="1539" w:hanging="276"/>
      </w:pPr>
      <w:rPr>
        <w:rFonts w:ascii="Cambria" w:eastAsia="Cambria" w:hAnsi="Cambria" w:cs="Cambria" w:hint="default"/>
        <w:color w:val="1A171C"/>
        <w:w w:val="94"/>
        <w:sz w:val="19"/>
        <w:szCs w:val="19"/>
      </w:rPr>
    </w:lvl>
    <w:lvl w:ilvl="3">
      <w:numFmt w:val="bullet"/>
      <w:lvlText w:val="•"/>
      <w:lvlJc w:val="left"/>
      <w:pPr>
        <w:ind w:left="2280" w:hanging="276"/>
      </w:pPr>
      <w:rPr>
        <w:rFonts w:hint="default"/>
      </w:rPr>
    </w:lvl>
    <w:lvl w:ilvl="4">
      <w:numFmt w:val="bullet"/>
      <w:lvlText w:val="•"/>
      <w:lvlJc w:val="left"/>
      <w:pPr>
        <w:ind w:left="3530" w:hanging="276"/>
      </w:pPr>
      <w:rPr>
        <w:rFonts w:hint="default"/>
      </w:rPr>
    </w:lvl>
    <w:lvl w:ilvl="5">
      <w:numFmt w:val="bullet"/>
      <w:lvlText w:val="•"/>
      <w:lvlJc w:val="left"/>
      <w:pPr>
        <w:ind w:left="4780" w:hanging="276"/>
      </w:pPr>
      <w:rPr>
        <w:rFonts w:hint="default"/>
      </w:rPr>
    </w:lvl>
    <w:lvl w:ilvl="6">
      <w:numFmt w:val="bullet"/>
      <w:lvlText w:val="•"/>
      <w:lvlJc w:val="left"/>
      <w:pPr>
        <w:ind w:left="6030" w:hanging="276"/>
      </w:pPr>
      <w:rPr>
        <w:rFonts w:hint="default"/>
      </w:rPr>
    </w:lvl>
    <w:lvl w:ilvl="7">
      <w:numFmt w:val="bullet"/>
      <w:lvlText w:val="•"/>
      <w:lvlJc w:val="left"/>
      <w:pPr>
        <w:ind w:left="7280" w:hanging="276"/>
      </w:pPr>
      <w:rPr>
        <w:rFonts w:hint="default"/>
      </w:rPr>
    </w:lvl>
    <w:lvl w:ilvl="8">
      <w:numFmt w:val="bullet"/>
      <w:lvlText w:val="•"/>
      <w:lvlJc w:val="left"/>
      <w:pPr>
        <w:ind w:left="8530" w:hanging="276"/>
      </w:pPr>
      <w:rPr>
        <w:rFonts w:hint="default"/>
      </w:rPr>
    </w:lvl>
  </w:abstractNum>
  <w:abstractNum w:abstractNumId="64" w15:restartNumberingAfterBreak="0">
    <w:nsid w:val="5FC30D34"/>
    <w:multiLevelType w:val="hybridMultilevel"/>
    <w:tmpl w:val="8B12ABB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5" w15:restartNumberingAfterBreak="0">
    <w:nsid w:val="6184631B"/>
    <w:multiLevelType w:val="hybridMultilevel"/>
    <w:tmpl w:val="AF746D5A"/>
    <w:lvl w:ilvl="0" w:tplc="8D76920E">
      <w:numFmt w:val="bullet"/>
      <w:lvlText w:val="•"/>
      <w:lvlJc w:val="left"/>
      <w:pPr>
        <w:ind w:left="995" w:hanging="146"/>
      </w:pPr>
      <w:rPr>
        <w:rFonts w:hint="default"/>
        <w:w w:val="99"/>
      </w:rPr>
    </w:lvl>
    <w:lvl w:ilvl="1" w:tplc="C37E47A2">
      <w:numFmt w:val="bullet"/>
      <w:lvlText w:val="•"/>
      <w:lvlJc w:val="left"/>
      <w:pPr>
        <w:ind w:left="2003" w:hanging="146"/>
      </w:pPr>
      <w:rPr>
        <w:rFonts w:hint="default"/>
      </w:rPr>
    </w:lvl>
    <w:lvl w:ilvl="2" w:tplc="9E187944">
      <w:numFmt w:val="bullet"/>
      <w:lvlText w:val="•"/>
      <w:lvlJc w:val="left"/>
      <w:pPr>
        <w:ind w:left="3006" w:hanging="146"/>
      </w:pPr>
      <w:rPr>
        <w:rFonts w:hint="default"/>
      </w:rPr>
    </w:lvl>
    <w:lvl w:ilvl="3" w:tplc="B2028B14">
      <w:numFmt w:val="bullet"/>
      <w:lvlText w:val="•"/>
      <w:lvlJc w:val="left"/>
      <w:pPr>
        <w:ind w:left="4009" w:hanging="146"/>
      </w:pPr>
      <w:rPr>
        <w:rFonts w:hint="default"/>
      </w:rPr>
    </w:lvl>
    <w:lvl w:ilvl="4" w:tplc="26501F3E">
      <w:numFmt w:val="bullet"/>
      <w:lvlText w:val="•"/>
      <w:lvlJc w:val="left"/>
      <w:pPr>
        <w:ind w:left="5012" w:hanging="146"/>
      </w:pPr>
      <w:rPr>
        <w:rFonts w:hint="default"/>
      </w:rPr>
    </w:lvl>
    <w:lvl w:ilvl="5" w:tplc="F6FA9ACE">
      <w:numFmt w:val="bullet"/>
      <w:lvlText w:val="•"/>
      <w:lvlJc w:val="left"/>
      <w:pPr>
        <w:ind w:left="6015" w:hanging="146"/>
      </w:pPr>
      <w:rPr>
        <w:rFonts w:hint="default"/>
      </w:rPr>
    </w:lvl>
    <w:lvl w:ilvl="6" w:tplc="7C9CCDC0">
      <w:numFmt w:val="bullet"/>
      <w:lvlText w:val="•"/>
      <w:lvlJc w:val="left"/>
      <w:pPr>
        <w:ind w:left="7018" w:hanging="146"/>
      </w:pPr>
      <w:rPr>
        <w:rFonts w:hint="default"/>
      </w:rPr>
    </w:lvl>
    <w:lvl w:ilvl="7" w:tplc="E46E0E6E">
      <w:numFmt w:val="bullet"/>
      <w:lvlText w:val="•"/>
      <w:lvlJc w:val="left"/>
      <w:pPr>
        <w:ind w:left="8021" w:hanging="146"/>
      </w:pPr>
      <w:rPr>
        <w:rFonts w:hint="default"/>
      </w:rPr>
    </w:lvl>
    <w:lvl w:ilvl="8" w:tplc="E5360B72">
      <w:numFmt w:val="bullet"/>
      <w:lvlText w:val="•"/>
      <w:lvlJc w:val="left"/>
      <w:pPr>
        <w:ind w:left="9024" w:hanging="146"/>
      </w:pPr>
      <w:rPr>
        <w:rFonts w:hint="default"/>
      </w:rPr>
    </w:lvl>
  </w:abstractNum>
  <w:abstractNum w:abstractNumId="66" w15:restartNumberingAfterBreak="0">
    <w:nsid w:val="63E5254C"/>
    <w:multiLevelType w:val="hybridMultilevel"/>
    <w:tmpl w:val="2DFA40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64945733"/>
    <w:multiLevelType w:val="hybridMultilevel"/>
    <w:tmpl w:val="21869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64B5432F"/>
    <w:multiLevelType w:val="hybridMultilevel"/>
    <w:tmpl w:val="250A58E8"/>
    <w:lvl w:ilvl="0" w:tplc="4F0AA6FE">
      <w:start w:val="1"/>
      <w:numFmt w:val="decimal"/>
      <w:lvlText w:val="%1."/>
      <w:lvlJc w:val="left"/>
      <w:pPr>
        <w:ind w:left="1665" w:hanging="380"/>
        <w:jc w:val="left"/>
      </w:pPr>
      <w:rPr>
        <w:rFonts w:hint="default"/>
        <w:w w:val="97"/>
      </w:rPr>
    </w:lvl>
    <w:lvl w:ilvl="1" w:tplc="C6D6A0EE">
      <w:numFmt w:val="bullet"/>
      <w:lvlText w:val="—"/>
      <w:lvlJc w:val="left"/>
      <w:pPr>
        <w:ind w:left="1943" w:hanging="276"/>
      </w:pPr>
      <w:rPr>
        <w:rFonts w:ascii="Cambria" w:eastAsia="Cambria" w:hAnsi="Cambria" w:cs="Cambria" w:hint="default"/>
        <w:color w:val="1A171C"/>
        <w:w w:val="94"/>
        <w:sz w:val="19"/>
        <w:szCs w:val="19"/>
      </w:rPr>
    </w:lvl>
    <w:lvl w:ilvl="2" w:tplc="73A4D81E">
      <w:numFmt w:val="bullet"/>
      <w:lvlText w:val="•"/>
      <w:lvlJc w:val="left"/>
      <w:pPr>
        <w:ind w:left="2950" w:hanging="276"/>
      </w:pPr>
      <w:rPr>
        <w:rFonts w:hint="default"/>
      </w:rPr>
    </w:lvl>
    <w:lvl w:ilvl="3" w:tplc="942A7872">
      <w:numFmt w:val="bullet"/>
      <w:lvlText w:val="•"/>
      <w:lvlJc w:val="left"/>
      <w:pPr>
        <w:ind w:left="3960" w:hanging="276"/>
      </w:pPr>
      <w:rPr>
        <w:rFonts w:hint="default"/>
      </w:rPr>
    </w:lvl>
    <w:lvl w:ilvl="4" w:tplc="18E4492A">
      <w:numFmt w:val="bullet"/>
      <w:lvlText w:val="•"/>
      <w:lvlJc w:val="left"/>
      <w:pPr>
        <w:ind w:left="4970" w:hanging="276"/>
      </w:pPr>
      <w:rPr>
        <w:rFonts w:hint="default"/>
      </w:rPr>
    </w:lvl>
    <w:lvl w:ilvl="5" w:tplc="387078A2">
      <w:numFmt w:val="bullet"/>
      <w:lvlText w:val="•"/>
      <w:lvlJc w:val="left"/>
      <w:pPr>
        <w:ind w:left="5980" w:hanging="276"/>
      </w:pPr>
      <w:rPr>
        <w:rFonts w:hint="default"/>
      </w:rPr>
    </w:lvl>
    <w:lvl w:ilvl="6" w:tplc="69124404">
      <w:numFmt w:val="bullet"/>
      <w:lvlText w:val="•"/>
      <w:lvlJc w:val="left"/>
      <w:pPr>
        <w:ind w:left="6990" w:hanging="276"/>
      </w:pPr>
      <w:rPr>
        <w:rFonts w:hint="default"/>
      </w:rPr>
    </w:lvl>
    <w:lvl w:ilvl="7" w:tplc="E160BB9C">
      <w:numFmt w:val="bullet"/>
      <w:lvlText w:val="•"/>
      <w:lvlJc w:val="left"/>
      <w:pPr>
        <w:ind w:left="8000" w:hanging="276"/>
      </w:pPr>
      <w:rPr>
        <w:rFonts w:hint="default"/>
      </w:rPr>
    </w:lvl>
    <w:lvl w:ilvl="8" w:tplc="E3A602A6">
      <w:numFmt w:val="bullet"/>
      <w:lvlText w:val="•"/>
      <w:lvlJc w:val="left"/>
      <w:pPr>
        <w:ind w:left="9010" w:hanging="276"/>
      </w:pPr>
      <w:rPr>
        <w:rFonts w:hint="default"/>
      </w:rPr>
    </w:lvl>
  </w:abstractNum>
  <w:abstractNum w:abstractNumId="69" w15:restartNumberingAfterBreak="0">
    <w:nsid w:val="65233A30"/>
    <w:multiLevelType w:val="hybridMultilevel"/>
    <w:tmpl w:val="1AF81C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0" w15:restartNumberingAfterBreak="0">
    <w:nsid w:val="66B85AE4"/>
    <w:multiLevelType w:val="hybridMultilevel"/>
    <w:tmpl w:val="70002F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6A0A4270"/>
    <w:multiLevelType w:val="hybridMultilevel"/>
    <w:tmpl w:val="E8A812D4"/>
    <w:lvl w:ilvl="0" w:tplc="B0AC395A">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2" w15:restartNumberingAfterBreak="0">
    <w:nsid w:val="6AEB7679"/>
    <w:multiLevelType w:val="hybridMultilevel"/>
    <w:tmpl w:val="39420AEA"/>
    <w:lvl w:ilvl="0" w:tplc="8DC6505C">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3" w15:restartNumberingAfterBreak="0">
    <w:nsid w:val="6C4E2835"/>
    <w:multiLevelType w:val="hybridMultilevel"/>
    <w:tmpl w:val="68645004"/>
    <w:lvl w:ilvl="0" w:tplc="2580065E">
      <w:numFmt w:val="bullet"/>
      <w:lvlText w:val="o"/>
      <w:lvlJc w:val="left"/>
      <w:pPr>
        <w:ind w:left="1437" w:hanging="426"/>
      </w:pPr>
      <w:rPr>
        <w:rFonts w:ascii="Courier New" w:eastAsia="Courier New" w:hAnsi="Courier New" w:cs="Courier New" w:hint="default"/>
        <w:w w:val="97"/>
        <w:sz w:val="20"/>
        <w:szCs w:val="20"/>
      </w:rPr>
    </w:lvl>
    <w:lvl w:ilvl="1" w:tplc="AE64D3FC">
      <w:numFmt w:val="bullet"/>
      <w:lvlText w:val="•"/>
      <w:lvlJc w:val="left"/>
      <w:pPr>
        <w:ind w:left="2399" w:hanging="426"/>
      </w:pPr>
      <w:rPr>
        <w:rFonts w:hint="default"/>
      </w:rPr>
    </w:lvl>
    <w:lvl w:ilvl="2" w:tplc="1F46192E">
      <w:numFmt w:val="bullet"/>
      <w:lvlText w:val="•"/>
      <w:lvlJc w:val="left"/>
      <w:pPr>
        <w:ind w:left="3358" w:hanging="426"/>
      </w:pPr>
      <w:rPr>
        <w:rFonts w:hint="default"/>
      </w:rPr>
    </w:lvl>
    <w:lvl w:ilvl="3" w:tplc="7E8A0E2A">
      <w:numFmt w:val="bullet"/>
      <w:lvlText w:val="•"/>
      <w:lvlJc w:val="left"/>
      <w:pPr>
        <w:ind w:left="4317" w:hanging="426"/>
      </w:pPr>
      <w:rPr>
        <w:rFonts w:hint="default"/>
      </w:rPr>
    </w:lvl>
    <w:lvl w:ilvl="4" w:tplc="B4E64A98">
      <w:numFmt w:val="bullet"/>
      <w:lvlText w:val="•"/>
      <w:lvlJc w:val="left"/>
      <w:pPr>
        <w:ind w:left="5276" w:hanging="426"/>
      </w:pPr>
      <w:rPr>
        <w:rFonts w:hint="default"/>
      </w:rPr>
    </w:lvl>
    <w:lvl w:ilvl="5" w:tplc="29A292D6">
      <w:numFmt w:val="bullet"/>
      <w:lvlText w:val="•"/>
      <w:lvlJc w:val="left"/>
      <w:pPr>
        <w:ind w:left="6235" w:hanging="426"/>
      </w:pPr>
      <w:rPr>
        <w:rFonts w:hint="default"/>
      </w:rPr>
    </w:lvl>
    <w:lvl w:ilvl="6" w:tplc="AF7CCDA8">
      <w:numFmt w:val="bullet"/>
      <w:lvlText w:val="•"/>
      <w:lvlJc w:val="left"/>
      <w:pPr>
        <w:ind w:left="7194" w:hanging="426"/>
      </w:pPr>
      <w:rPr>
        <w:rFonts w:hint="default"/>
      </w:rPr>
    </w:lvl>
    <w:lvl w:ilvl="7" w:tplc="4B5469FE">
      <w:numFmt w:val="bullet"/>
      <w:lvlText w:val="•"/>
      <w:lvlJc w:val="left"/>
      <w:pPr>
        <w:ind w:left="8153" w:hanging="426"/>
      </w:pPr>
      <w:rPr>
        <w:rFonts w:hint="default"/>
      </w:rPr>
    </w:lvl>
    <w:lvl w:ilvl="8" w:tplc="CD107FB0">
      <w:numFmt w:val="bullet"/>
      <w:lvlText w:val="•"/>
      <w:lvlJc w:val="left"/>
      <w:pPr>
        <w:ind w:left="9112" w:hanging="426"/>
      </w:pPr>
      <w:rPr>
        <w:rFonts w:hint="default"/>
      </w:rPr>
    </w:lvl>
  </w:abstractNum>
  <w:abstractNum w:abstractNumId="74" w15:restartNumberingAfterBreak="0">
    <w:nsid w:val="6F5605CA"/>
    <w:multiLevelType w:val="multilevel"/>
    <w:tmpl w:val="AB4E84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1F497D"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40D65D6"/>
    <w:multiLevelType w:val="hybridMultilevel"/>
    <w:tmpl w:val="4180177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6" w15:restartNumberingAfterBreak="0">
    <w:nsid w:val="74BF2667"/>
    <w:multiLevelType w:val="hybridMultilevel"/>
    <w:tmpl w:val="EA7E9ADC"/>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761E25B8"/>
    <w:multiLevelType w:val="multilevel"/>
    <w:tmpl w:val="7F405272"/>
    <w:lvl w:ilvl="0">
      <w:start w:val="5"/>
      <w:numFmt w:val="decimal"/>
      <w:lvlText w:val="%1"/>
      <w:lvlJc w:val="left"/>
      <w:pPr>
        <w:ind w:left="1783" w:hanging="380"/>
        <w:jc w:val="left"/>
      </w:pPr>
      <w:rPr>
        <w:rFonts w:hint="default"/>
      </w:rPr>
    </w:lvl>
    <w:lvl w:ilvl="1">
      <w:start w:val="1"/>
      <w:numFmt w:val="decimal"/>
      <w:lvlText w:val="%1.%2."/>
      <w:lvlJc w:val="left"/>
      <w:pPr>
        <w:ind w:left="1783" w:hanging="380"/>
        <w:jc w:val="left"/>
      </w:pPr>
      <w:rPr>
        <w:rFonts w:ascii="Cambria" w:eastAsia="Cambria" w:hAnsi="Cambria" w:cs="Cambria" w:hint="default"/>
        <w:color w:val="1A171C"/>
        <w:spacing w:val="-3"/>
        <w:w w:val="97"/>
        <w:sz w:val="19"/>
        <w:szCs w:val="19"/>
      </w:rPr>
    </w:lvl>
    <w:lvl w:ilvl="2">
      <w:numFmt w:val="bullet"/>
      <w:lvlText w:val="•"/>
      <w:lvlJc w:val="left"/>
      <w:pPr>
        <w:ind w:left="3630" w:hanging="380"/>
      </w:pPr>
      <w:rPr>
        <w:rFonts w:hint="default"/>
      </w:rPr>
    </w:lvl>
    <w:lvl w:ilvl="3">
      <w:numFmt w:val="bullet"/>
      <w:lvlText w:val="•"/>
      <w:lvlJc w:val="left"/>
      <w:pPr>
        <w:ind w:left="4555" w:hanging="380"/>
      </w:pPr>
      <w:rPr>
        <w:rFonts w:hint="default"/>
      </w:rPr>
    </w:lvl>
    <w:lvl w:ilvl="4">
      <w:numFmt w:val="bullet"/>
      <w:lvlText w:val="•"/>
      <w:lvlJc w:val="left"/>
      <w:pPr>
        <w:ind w:left="5480" w:hanging="380"/>
      </w:pPr>
      <w:rPr>
        <w:rFonts w:hint="default"/>
      </w:rPr>
    </w:lvl>
    <w:lvl w:ilvl="5">
      <w:numFmt w:val="bullet"/>
      <w:lvlText w:val="•"/>
      <w:lvlJc w:val="left"/>
      <w:pPr>
        <w:ind w:left="6405" w:hanging="380"/>
      </w:pPr>
      <w:rPr>
        <w:rFonts w:hint="default"/>
      </w:rPr>
    </w:lvl>
    <w:lvl w:ilvl="6">
      <w:numFmt w:val="bullet"/>
      <w:lvlText w:val="•"/>
      <w:lvlJc w:val="left"/>
      <w:pPr>
        <w:ind w:left="7330" w:hanging="380"/>
      </w:pPr>
      <w:rPr>
        <w:rFonts w:hint="default"/>
      </w:rPr>
    </w:lvl>
    <w:lvl w:ilvl="7">
      <w:numFmt w:val="bullet"/>
      <w:lvlText w:val="•"/>
      <w:lvlJc w:val="left"/>
      <w:pPr>
        <w:ind w:left="8255" w:hanging="380"/>
      </w:pPr>
      <w:rPr>
        <w:rFonts w:hint="default"/>
      </w:rPr>
    </w:lvl>
    <w:lvl w:ilvl="8">
      <w:numFmt w:val="bullet"/>
      <w:lvlText w:val="•"/>
      <w:lvlJc w:val="left"/>
      <w:pPr>
        <w:ind w:left="9180" w:hanging="380"/>
      </w:pPr>
      <w:rPr>
        <w:rFonts w:hint="default"/>
      </w:rPr>
    </w:lvl>
  </w:abstractNum>
  <w:abstractNum w:abstractNumId="78" w15:restartNumberingAfterBreak="0">
    <w:nsid w:val="7A142807"/>
    <w:multiLevelType w:val="multilevel"/>
    <w:tmpl w:val="A296002A"/>
    <w:lvl w:ilvl="0">
      <w:start w:val="6"/>
      <w:numFmt w:val="decimal"/>
      <w:lvlText w:val="%1"/>
      <w:lvlJc w:val="left"/>
      <w:pPr>
        <w:ind w:left="1203" w:hanging="380"/>
        <w:jc w:val="left"/>
      </w:pPr>
      <w:rPr>
        <w:rFonts w:hint="default"/>
      </w:rPr>
    </w:lvl>
    <w:lvl w:ilvl="1">
      <w:start w:val="1"/>
      <w:numFmt w:val="decimal"/>
      <w:lvlText w:val="%1.%2."/>
      <w:lvlJc w:val="left"/>
      <w:pPr>
        <w:ind w:left="1203" w:hanging="380"/>
        <w:jc w:val="left"/>
      </w:pPr>
      <w:rPr>
        <w:rFonts w:ascii="Cambria" w:eastAsia="Cambria" w:hAnsi="Cambria" w:cs="Cambria" w:hint="default"/>
        <w:color w:val="1A171C"/>
        <w:spacing w:val="-3"/>
        <w:w w:val="97"/>
        <w:sz w:val="19"/>
        <w:szCs w:val="19"/>
      </w:rPr>
    </w:lvl>
    <w:lvl w:ilvl="2">
      <w:numFmt w:val="bullet"/>
      <w:lvlText w:val="—"/>
      <w:lvlJc w:val="left"/>
      <w:pPr>
        <w:ind w:left="1481" w:hanging="276"/>
      </w:pPr>
      <w:rPr>
        <w:rFonts w:ascii="Cambria" w:eastAsia="Cambria" w:hAnsi="Cambria" w:cs="Cambria" w:hint="default"/>
        <w:color w:val="1A171C"/>
        <w:w w:val="94"/>
        <w:sz w:val="19"/>
        <w:szCs w:val="19"/>
      </w:rPr>
    </w:lvl>
    <w:lvl w:ilvl="3">
      <w:numFmt w:val="bullet"/>
      <w:lvlText w:val="•"/>
      <w:lvlJc w:val="left"/>
      <w:pPr>
        <w:ind w:left="2726" w:hanging="276"/>
      </w:pPr>
      <w:rPr>
        <w:rFonts w:hint="default"/>
      </w:rPr>
    </w:lvl>
    <w:lvl w:ilvl="4">
      <w:numFmt w:val="bullet"/>
      <w:lvlText w:val="•"/>
      <w:lvlJc w:val="left"/>
      <w:pPr>
        <w:ind w:left="3912" w:hanging="276"/>
      </w:pPr>
      <w:rPr>
        <w:rFonts w:hint="default"/>
      </w:rPr>
    </w:lvl>
    <w:lvl w:ilvl="5">
      <w:numFmt w:val="bullet"/>
      <w:lvlText w:val="•"/>
      <w:lvlJc w:val="left"/>
      <w:pPr>
        <w:ind w:left="5098" w:hanging="276"/>
      </w:pPr>
      <w:rPr>
        <w:rFonts w:hint="default"/>
      </w:rPr>
    </w:lvl>
    <w:lvl w:ilvl="6">
      <w:numFmt w:val="bullet"/>
      <w:lvlText w:val="•"/>
      <w:lvlJc w:val="left"/>
      <w:pPr>
        <w:ind w:left="6285" w:hanging="276"/>
      </w:pPr>
      <w:rPr>
        <w:rFonts w:hint="default"/>
      </w:rPr>
    </w:lvl>
    <w:lvl w:ilvl="7">
      <w:numFmt w:val="bullet"/>
      <w:lvlText w:val="•"/>
      <w:lvlJc w:val="left"/>
      <w:pPr>
        <w:ind w:left="7471" w:hanging="276"/>
      </w:pPr>
      <w:rPr>
        <w:rFonts w:hint="default"/>
      </w:rPr>
    </w:lvl>
    <w:lvl w:ilvl="8">
      <w:numFmt w:val="bullet"/>
      <w:lvlText w:val="•"/>
      <w:lvlJc w:val="left"/>
      <w:pPr>
        <w:ind w:left="8657" w:hanging="276"/>
      </w:pPr>
      <w:rPr>
        <w:rFonts w:hint="default"/>
      </w:rPr>
    </w:lvl>
  </w:abstractNum>
  <w:abstractNum w:abstractNumId="79" w15:restartNumberingAfterBreak="0">
    <w:nsid w:val="7B856916"/>
    <w:multiLevelType w:val="hybridMultilevel"/>
    <w:tmpl w:val="5D96C1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0" w15:restartNumberingAfterBreak="0">
    <w:nsid w:val="7DA15DFE"/>
    <w:multiLevelType w:val="hybridMultilevel"/>
    <w:tmpl w:val="834C6D72"/>
    <w:lvl w:ilvl="0" w:tplc="C06EC8D4">
      <w:start w:val="1"/>
      <w:numFmt w:val="bullet"/>
      <w:lvlText w:val="•"/>
      <w:lvlJc w:val="left"/>
      <w:pPr>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1" w15:restartNumberingAfterBreak="0">
    <w:nsid w:val="7EC811F4"/>
    <w:multiLevelType w:val="hybridMultilevel"/>
    <w:tmpl w:val="C15ED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15:restartNumberingAfterBreak="0">
    <w:nsid w:val="7F4D7726"/>
    <w:multiLevelType w:val="hybridMultilevel"/>
    <w:tmpl w:val="9296F50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3" w15:restartNumberingAfterBreak="0">
    <w:nsid w:val="7F9712EC"/>
    <w:multiLevelType w:val="hybridMultilevel"/>
    <w:tmpl w:val="3BB28E84"/>
    <w:lvl w:ilvl="0" w:tplc="D178A638">
      <w:start w:val="1"/>
      <w:numFmt w:val="decimal"/>
      <w:lvlText w:val="%1."/>
      <w:lvlJc w:val="left"/>
      <w:pPr>
        <w:ind w:left="1938" w:hanging="380"/>
        <w:jc w:val="right"/>
      </w:pPr>
      <w:rPr>
        <w:rFonts w:hint="default"/>
        <w:w w:val="97"/>
      </w:rPr>
    </w:lvl>
    <w:lvl w:ilvl="1" w:tplc="5CAA57E6">
      <w:numFmt w:val="bullet"/>
      <w:lvlText w:val="—"/>
      <w:lvlJc w:val="left"/>
      <w:pPr>
        <w:ind w:left="2216" w:hanging="276"/>
      </w:pPr>
      <w:rPr>
        <w:rFonts w:ascii="Cambria" w:eastAsia="Cambria" w:hAnsi="Cambria" w:cs="Cambria" w:hint="default"/>
        <w:color w:val="1A171C"/>
        <w:w w:val="94"/>
        <w:sz w:val="19"/>
        <w:szCs w:val="19"/>
      </w:rPr>
    </w:lvl>
    <w:lvl w:ilvl="2" w:tplc="9D7E5EA8">
      <w:numFmt w:val="bullet"/>
      <w:lvlText w:val="•"/>
      <w:lvlJc w:val="left"/>
      <w:pPr>
        <w:ind w:left="3198" w:hanging="276"/>
      </w:pPr>
      <w:rPr>
        <w:rFonts w:hint="default"/>
      </w:rPr>
    </w:lvl>
    <w:lvl w:ilvl="3" w:tplc="E092F1DE">
      <w:numFmt w:val="bullet"/>
      <w:lvlText w:val="•"/>
      <w:lvlJc w:val="left"/>
      <w:pPr>
        <w:ind w:left="4177" w:hanging="276"/>
      </w:pPr>
      <w:rPr>
        <w:rFonts w:hint="default"/>
      </w:rPr>
    </w:lvl>
    <w:lvl w:ilvl="4" w:tplc="8EF49908">
      <w:numFmt w:val="bullet"/>
      <w:lvlText w:val="•"/>
      <w:lvlJc w:val="left"/>
      <w:pPr>
        <w:ind w:left="5156" w:hanging="276"/>
      </w:pPr>
      <w:rPr>
        <w:rFonts w:hint="default"/>
      </w:rPr>
    </w:lvl>
    <w:lvl w:ilvl="5" w:tplc="58AE6CD4">
      <w:numFmt w:val="bullet"/>
      <w:lvlText w:val="•"/>
      <w:lvlJc w:val="left"/>
      <w:pPr>
        <w:ind w:left="6135" w:hanging="276"/>
      </w:pPr>
      <w:rPr>
        <w:rFonts w:hint="default"/>
      </w:rPr>
    </w:lvl>
    <w:lvl w:ilvl="6" w:tplc="78E2D96C">
      <w:numFmt w:val="bullet"/>
      <w:lvlText w:val="•"/>
      <w:lvlJc w:val="left"/>
      <w:pPr>
        <w:ind w:left="7114" w:hanging="276"/>
      </w:pPr>
      <w:rPr>
        <w:rFonts w:hint="default"/>
      </w:rPr>
    </w:lvl>
    <w:lvl w:ilvl="7" w:tplc="8A460F5A">
      <w:numFmt w:val="bullet"/>
      <w:lvlText w:val="•"/>
      <w:lvlJc w:val="left"/>
      <w:pPr>
        <w:ind w:left="8093" w:hanging="276"/>
      </w:pPr>
      <w:rPr>
        <w:rFonts w:hint="default"/>
      </w:rPr>
    </w:lvl>
    <w:lvl w:ilvl="8" w:tplc="5044C896">
      <w:numFmt w:val="bullet"/>
      <w:lvlText w:val="•"/>
      <w:lvlJc w:val="left"/>
      <w:pPr>
        <w:ind w:left="9072" w:hanging="276"/>
      </w:pPr>
      <w:rPr>
        <w:rFonts w:hint="default"/>
      </w:rPr>
    </w:lvl>
  </w:abstractNum>
  <w:num w:numId="1" w16cid:durableId="220335356">
    <w:abstractNumId w:val="47"/>
  </w:num>
  <w:num w:numId="2" w16cid:durableId="1233540552">
    <w:abstractNumId w:val="67"/>
  </w:num>
  <w:num w:numId="3" w16cid:durableId="923535044">
    <w:abstractNumId w:val="19"/>
  </w:num>
  <w:num w:numId="4" w16cid:durableId="1941136834">
    <w:abstractNumId w:val="1"/>
  </w:num>
  <w:num w:numId="5" w16cid:durableId="1094089523">
    <w:abstractNumId w:val="34"/>
  </w:num>
  <w:num w:numId="6" w16cid:durableId="1839953572">
    <w:abstractNumId w:val="80"/>
  </w:num>
  <w:num w:numId="7" w16cid:durableId="1601991581">
    <w:abstractNumId w:val="4"/>
  </w:num>
  <w:num w:numId="8" w16cid:durableId="66266243">
    <w:abstractNumId w:val="3"/>
  </w:num>
  <w:num w:numId="9" w16cid:durableId="586614654">
    <w:abstractNumId w:val="16"/>
  </w:num>
  <w:num w:numId="10" w16cid:durableId="160704941">
    <w:abstractNumId w:val="33"/>
  </w:num>
  <w:num w:numId="11" w16cid:durableId="812911766">
    <w:abstractNumId w:val="26"/>
  </w:num>
  <w:num w:numId="12" w16cid:durableId="629551870">
    <w:abstractNumId w:val="76"/>
  </w:num>
  <w:num w:numId="13" w16cid:durableId="638802666">
    <w:abstractNumId w:val="69"/>
  </w:num>
  <w:num w:numId="14" w16cid:durableId="1740320751">
    <w:abstractNumId w:val="70"/>
  </w:num>
  <w:num w:numId="15" w16cid:durableId="1038579435">
    <w:abstractNumId w:val="60"/>
  </w:num>
  <w:num w:numId="16" w16cid:durableId="104737740">
    <w:abstractNumId w:val="81"/>
  </w:num>
  <w:num w:numId="17" w16cid:durableId="1627391210">
    <w:abstractNumId w:val="12"/>
  </w:num>
  <w:num w:numId="18" w16cid:durableId="2120906180">
    <w:abstractNumId w:val="42"/>
  </w:num>
  <w:num w:numId="19" w16cid:durableId="149103630">
    <w:abstractNumId w:val="14"/>
  </w:num>
  <w:num w:numId="20" w16cid:durableId="196747779">
    <w:abstractNumId w:val="66"/>
  </w:num>
  <w:num w:numId="21" w16cid:durableId="986324036">
    <w:abstractNumId w:val="23"/>
  </w:num>
  <w:num w:numId="22" w16cid:durableId="2037807701">
    <w:abstractNumId w:val="5"/>
  </w:num>
  <w:num w:numId="23" w16cid:durableId="986981281">
    <w:abstractNumId w:val="29"/>
  </w:num>
  <w:num w:numId="24" w16cid:durableId="1617367995">
    <w:abstractNumId w:val="79"/>
  </w:num>
  <w:num w:numId="25" w16cid:durableId="942491449">
    <w:abstractNumId w:val="71"/>
  </w:num>
  <w:num w:numId="26" w16cid:durableId="673800533">
    <w:abstractNumId w:val="49"/>
  </w:num>
  <w:num w:numId="27" w16cid:durableId="1064837003">
    <w:abstractNumId w:val="43"/>
  </w:num>
  <w:num w:numId="28" w16cid:durableId="1603760715">
    <w:abstractNumId w:val="0"/>
  </w:num>
  <w:num w:numId="29" w16cid:durableId="1899434538">
    <w:abstractNumId w:val="61"/>
  </w:num>
  <w:num w:numId="30" w16cid:durableId="928461640">
    <w:abstractNumId w:val="41"/>
  </w:num>
  <w:num w:numId="31" w16cid:durableId="2044864070">
    <w:abstractNumId w:val="44"/>
  </w:num>
  <w:num w:numId="32" w16cid:durableId="1796172572">
    <w:abstractNumId w:val="51"/>
  </w:num>
  <w:num w:numId="33" w16cid:durableId="79454507">
    <w:abstractNumId w:val="15"/>
  </w:num>
  <w:num w:numId="34" w16cid:durableId="130369924">
    <w:abstractNumId w:val="17"/>
  </w:num>
  <w:num w:numId="35" w16cid:durableId="1005864363">
    <w:abstractNumId w:val="74"/>
  </w:num>
  <w:num w:numId="36" w16cid:durableId="2117748952">
    <w:abstractNumId w:val="9"/>
  </w:num>
  <w:num w:numId="37" w16cid:durableId="1760834232">
    <w:abstractNumId w:val="75"/>
  </w:num>
  <w:num w:numId="38" w16cid:durableId="285963237">
    <w:abstractNumId w:val="56"/>
  </w:num>
  <w:num w:numId="39" w16cid:durableId="560866530">
    <w:abstractNumId w:val="82"/>
  </w:num>
  <w:num w:numId="40" w16cid:durableId="1815483882">
    <w:abstractNumId w:val="30"/>
  </w:num>
  <w:num w:numId="41" w16cid:durableId="755520209">
    <w:abstractNumId w:val="45"/>
  </w:num>
  <w:num w:numId="42" w16cid:durableId="873082051">
    <w:abstractNumId w:val="64"/>
  </w:num>
  <w:num w:numId="43" w16cid:durableId="1423917829">
    <w:abstractNumId w:val="35"/>
  </w:num>
  <w:num w:numId="44" w16cid:durableId="2006936649">
    <w:abstractNumId w:val="24"/>
  </w:num>
  <w:num w:numId="45" w16cid:durableId="395014408">
    <w:abstractNumId w:val="72"/>
  </w:num>
  <w:num w:numId="46" w16cid:durableId="1359890243">
    <w:abstractNumId w:val="58"/>
  </w:num>
  <w:num w:numId="47" w16cid:durableId="515001445">
    <w:abstractNumId w:val="53"/>
  </w:num>
  <w:num w:numId="48" w16cid:durableId="118912214">
    <w:abstractNumId w:val="73"/>
  </w:num>
  <w:num w:numId="49" w16cid:durableId="522130162">
    <w:abstractNumId w:val="2"/>
  </w:num>
  <w:num w:numId="50" w16cid:durableId="770125230">
    <w:abstractNumId w:val="50"/>
  </w:num>
  <w:num w:numId="51" w16cid:durableId="1287081946">
    <w:abstractNumId w:val="62"/>
  </w:num>
  <w:num w:numId="52" w16cid:durableId="2096633165">
    <w:abstractNumId w:val="52"/>
  </w:num>
  <w:num w:numId="53" w16cid:durableId="947545783">
    <w:abstractNumId w:val="38"/>
  </w:num>
  <w:num w:numId="54" w16cid:durableId="2076122124">
    <w:abstractNumId w:val="77"/>
  </w:num>
  <w:num w:numId="55" w16cid:durableId="1995525106">
    <w:abstractNumId w:val="54"/>
  </w:num>
  <w:num w:numId="56" w16cid:durableId="1756631426">
    <w:abstractNumId w:val="31"/>
  </w:num>
  <w:num w:numId="57" w16cid:durableId="573509485">
    <w:abstractNumId w:val="21"/>
  </w:num>
  <w:num w:numId="58" w16cid:durableId="1097140120">
    <w:abstractNumId w:val="37"/>
  </w:num>
  <w:num w:numId="59" w16cid:durableId="170802980">
    <w:abstractNumId w:val="11"/>
  </w:num>
  <w:num w:numId="60" w16cid:durableId="901713537">
    <w:abstractNumId w:val="55"/>
  </w:num>
  <w:num w:numId="61" w16cid:durableId="1455323202">
    <w:abstractNumId w:val="48"/>
  </w:num>
  <w:num w:numId="62" w16cid:durableId="1756052161">
    <w:abstractNumId w:val="40"/>
  </w:num>
  <w:num w:numId="63" w16cid:durableId="316885437">
    <w:abstractNumId w:val="46"/>
  </w:num>
  <w:num w:numId="64" w16cid:durableId="562179226">
    <w:abstractNumId w:val="28"/>
  </w:num>
  <w:num w:numId="65" w16cid:durableId="38239410">
    <w:abstractNumId w:val="8"/>
  </w:num>
  <w:num w:numId="66" w16cid:durableId="501047872">
    <w:abstractNumId w:val="13"/>
  </w:num>
  <w:num w:numId="67" w16cid:durableId="1425613035">
    <w:abstractNumId w:val="7"/>
  </w:num>
  <w:num w:numId="68" w16cid:durableId="503742084">
    <w:abstractNumId w:val="78"/>
  </w:num>
  <w:num w:numId="69" w16cid:durableId="1274633001">
    <w:abstractNumId w:val="22"/>
  </w:num>
  <w:num w:numId="70" w16cid:durableId="637300705">
    <w:abstractNumId w:val="27"/>
  </w:num>
  <w:num w:numId="71" w16cid:durableId="1771312698">
    <w:abstractNumId w:val="6"/>
  </w:num>
  <w:num w:numId="72" w16cid:durableId="2123067293">
    <w:abstractNumId w:val="63"/>
  </w:num>
  <w:num w:numId="73" w16cid:durableId="1624269485">
    <w:abstractNumId w:val="25"/>
  </w:num>
  <w:num w:numId="74" w16cid:durableId="75908166">
    <w:abstractNumId w:val="32"/>
  </w:num>
  <w:num w:numId="75" w16cid:durableId="1094088523">
    <w:abstractNumId w:val="59"/>
  </w:num>
  <w:num w:numId="76" w16cid:durableId="1559050837">
    <w:abstractNumId w:val="18"/>
  </w:num>
  <w:num w:numId="77" w16cid:durableId="1049839223">
    <w:abstractNumId w:val="10"/>
  </w:num>
  <w:num w:numId="78" w16cid:durableId="411007380">
    <w:abstractNumId w:val="57"/>
  </w:num>
  <w:num w:numId="79" w16cid:durableId="522212865">
    <w:abstractNumId w:val="36"/>
  </w:num>
  <w:num w:numId="80" w16cid:durableId="1419641293">
    <w:abstractNumId w:val="20"/>
  </w:num>
  <w:num w:numId="81" w16cid:durableId="2017462333">
    <w:abstractNumId w:val="83"/>
  </w:num>
  <w:num w:numId="82" w16cid:durableId="2089646776">
    <w:abstractNumId w:val="65"/>
  </w:num>
  <w:num w:numId="83" w16cid:durableId="412121785">
    <w:abstractNumId w:val="39"/>
  </w:num>
  <w:num w:numId="84" w16cid:durableId="1646933162">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93"/>
    <w:rsid w:val="00001756"/>
    <w:rsid w:val="0005088B"/>
    <w:rsid w:val="00085524"/>
    <w:rsid w:val="00090EDE"/>
    <w:rsid w:val="000A0238"/>
    <w:rsid w:val="000B5F7A"/>
    <w:rsid w:val="000C0F99"/>
    <w:rsid w:val="000C1D34"/>
    <w:rsid w:val="000C638E"/>
    <w:rsid w:val="000F1130"/>
    <w:rsid w:val="000F4D73"/>
    <w:rsid w:val="001007FE"/>
    <w:rsid w:val="001350FD"/>
    <w:rsid w:val="0015251E"/>
    <w:rsid w:val="00154291"/>
    <w:rsid w:val="001647D1"/>
    <w:rsid w:val="001742C7"/>
    <w:rsid w:val="001D5856"/>
    <w:rsid w:val="00200921"/>
    <w:rsid w:val="00200989"/>
    <w:rsid w:val="00220A18"/>
    <w:rsid w:val="00231FF2"/>
    <w:rsid w:val="00243A94"/>
    <w:rsid w:val="002446AB"/>
    <w:rsid w:val="00252B5C"/>
    <w:rsid w:val="002920E0"/>
    <w:rsid w:val="002A1AF4"/>
    <w:rsid w:val="002A37BD"/>
    <w:rsid w:val="002D36D1"/>
    <w:rsid w:val="002D5978"/>
    <w:rsid w:val="002E4A22"/>
    <w:rsid w:val="002E672A"/>
    <w:rsid w:val="002F5F71"/>
    <w:rsid w:val="0030590A"/>
    <w:rsid w:val="00340395"/>
    <w:rsid w:val="003724E5"/>
    <w:rsid w:val="00377808"/>
    <w:rsid w:val="0039065D"/>
    <w:rsid w:val="003970FC"/>
    <w:rsid w:val="003B0AAB"/>
    <w:rsid w:val="003C54B9"/>
    <w:rsid w:val="003E5EA1"/>
    <w:rsid w:val="003E78B1"/>
    <w:rsid w:val="003F27E5"/>
    <w:rsid w:val="00411B49"/>
    <w:rsid w:val="00422377"/>
    <w:rsid w:val="004275F6"/>
    <w:rsid w:val="004417E5"/>
    <w:rsid w:val="00453D43"/>
    <w:rsid w:val="004F74A8"/>
    <w:rsid w:val="00510705"/>
    <w:rsid w:val="00525E89"/>
    <w:rsid w:val="00526849"/>
    <w:rsid w:val="00530B65"/>
    <w:rsid w:val="00564395"/>
    <w:rsid w:val="005829A4"/>
    <w:rsid w:val="00586707"/>
    <w:rsid w:val="005B76FA"/>
    <w:rsid w:val="005E3751"/>
    <w:rsid w:val="005F679D"/>
    <w:rsid w:val="0064032A"/>
    <w:rsid w:val="00641F73"/>
    <w:rsid w:val="00643D1F"/>
    <w:rsid w:val="00646221"/>
    <w:rsid w:val="00656463"/>
    <w:rsid w:val="00665324"/>
    <w:rsid w:val="00670EF9"/>
    <w:rsid w:val="00676BC4"/>
    <w:rsid w:val="00697D5A"/>
    <w:rsid w:val="006E054D"/>
    <w:rsid w:val="00711F60"/>
    <w:rsid w:val="007A1243"/>
    <w:rsid w:val="00810892"/>
    <w:rsid w:val="00845BB9"/>
    <w:rsid w:val="00875C2C"/>
    <w:rsid w:val="00875DA8"/>
    <w:rsid w:val="008824DB"/>
    <w:rsid w:val="008866CE"/>
    <w:rsid w:val="00890187"/>
    <w:rsid w:val="00890E28"/>
    <w:rsid w:val="008E5A91"/>
    <w:rsid w:val="008E6AB1"/>
    <w:rsid w:val="009033C5"/>
    <w:rsid w:val="00920F83"/>
    <w:rsid w:val="00926783"/>
    <w:rsid w:val="009407EA"/>
    <w:rsid w:val="009574B8"/>
    <w:rsid w:val="0096599E"/>
    <w:rsid w:val="00966A4C"/>
    <w:rsid w:val="009938C7"/>
    <w:rsid w:val="00997F52"/>
    <w:rsid w:val="009A629F"/>
    <w:rsid w:val="009C7C3E"/>
    <w:rsid w:val="009D41ED"/>
    <w:rsid w:val="009D6C62"/>
    <w:rsid w:val="009D7B6E"/>
    <w:rsid w:val="009E52E3"/>
    <w:rsid w:val="009F5AE6"/>
    <w:rsid w:val="00A0054A"/>
    <w:rsid w:val="00A15128"/>
    <w:rsid w:val="00A319BC"/>
    <w:rsid w:val="00A409D2"/>
    <w:rsid w:val="00A859C3"/>
    <w:rsid w:val="00A918B8"/>
    <w:rsid w:val="00AC2DD1"/>
    <w:rsid w:val="00AC6047"/>
    <w:rsid w:val="00AD5084"/>
    <w:rsid w:val="00B02E93"/>
    <w:rsid w:val="00B17375"/>
    <w:rsid w:val="00B4310A"/>
    <w:rsid w:val="00B43393"/>
    <w:rsid w:val="00B5447D"/>
    <w:rsid w:val="00B5748D"/>
    <w:rsid w:val="00B75EE4"/>
    <w:rsid w:val="00BA50EE"/>
    <w:rsid w:val="00BA5469"/>
    <w:rsid w:val="00BB1E01"/>
    <w:rsid w:val="00BC0ADC"/>
    <w:rsid w:val="00BD058A"/>
    <w:rsid w:val="00C019B6"/>
    <w:rsid w:val="00C05870"/>
    <w:rsid w:val="00C0655D"/>
    <w:rsid w:val="00C0778C"/>
    <w:rsid w:val="00C240F4"/>
    <w:rsid w:val="00C374F5"/>
    <w:rsid w:val="00C42280"/>
    <w:rsid w:val="00C90B81"/>
    <w:rsid w:val="00CA1AC0"/>
    <w:rsid w:val="00CA55B2"/>
    <w:rsid w:val="00CD2A99"/>
    <w:rsid w:val="00CE4757"/>
    <w:rsid w:val="00CF4F2F"/>
    <w:rsid w:val="00CF5CF9"/>
    <w:rsid w:val="00D05640"/>
    <w:rsid w:val="00D11196"/>
    <w:rsid w:val="00D36485"/>
    <w:rsid w:val="00DA6586"/>
    <w:rsid w:val="00E0320B"/>
    <w:rsid w:val="00E210BE"/>
    <w:rsid w:val="00E32220"/>
    <w:rsid w:val="00E36077"/>
    <w:rsid w:val="00E36CC1"/>
    <w:rsid w:val="00E43C48"/>
    <w:rsid w:val="00E668BA"/>
    <w:rsid w:val="00E75375"/>
    <w:rsid w:val="00EE3ADF"/>
    <w:rsid w:val="00F11727"/>
    <w:rsid w:val="00F16E01"/>
    <w:rsid w:val="00F21C99"/>
    <w:rsid w:val="00F510DF"/>
    <w:rsid w:val="00FA2339"/>
    <w:rsid w:val="00FA5C43"/>
    <w:rsid w:val="00FA62BF"/>
    <w:rsid w:val="00FD197E"/>
    <w:rsid w:val="00FE1A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7F9F045"/>
  <w15:docId w15:val="{1489881F-FA52-44B3-BE98-9CAB8112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84"/>
  </w:style>
  <w:style w:type="paragraph" w:styleId="Overskrift1">
    <w:name w:val="heading 1"/>
    <w:basedOn w:val="Normal"/>
    <w:next w:val="Normal"/>
    <w:link w:val="Overskrift1Tegn"/>
    <w:uiPriority w:val="9"/>
    <w:qFormat/>
    <w:rsid w:val="00525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25E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3403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34039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9">
    <w:name w:val="heading 9"/>
    <w:basedOn w:val="Normal"/>
    <w:next w:val="Normal"/>
    <w:link w:val="Overskrift9Tegn"/>
    <w:qFormat/>
    <w:rsid w:val="00FD197E"/>
    <w:pPr>
      <w:keepNext/>
      <w:tabs>
        <w:tab w:val="num" w:pos="0"/>
      </w:tabs>
      <w:spacing w:after="0" w:line="240" w:lineRule="auto"/>
      <w:outlineLvl w:val="8"/>
    </w:pPr>
    <w:rPr>
      <w:rFonts w:ascii="Arial" w:eastAsia="Times New Roman" w:hAnsi="Arial" w:cs="Times New Roman"/>
      <w:b/>
      <w:bCs/>
      <w:sz w:val="24"/>
      <w:szCs w:val="24"/>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02E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2E93"/>
    <w:rPr>
      <w:rFonts w:ascii="Tahoma" w:hAnsi="Tahoma" w:cs="Tahoma"/>
      <w:sz w:val="16"/>
      <w:szCs w:val="16"/>
    </w:rPr>
  </w:style>
  <w:style w:type="paragraph" w:styleId="Topptekst">
    <w:name w:val="header"/>
    <w:basedOn w:val="Normal"/>
    <w:link w:val="TopptekstTegn"/>
    <w:uiPriority w:val="99"/>
    <w:unhideWhenUsed/>
    <w:rsid w:val="00B02E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02E93"/>
  </w:style>
  <w:style w:type="paragraph" w:styleId="Bunntekst">
    <w:name w:val="footer"/>
    <w:basedOn w:val="Normal"/>
    <w:link w:val="BunntekstTegn"/>
    <w:uiPriority w:val="99"/>
    <w:unhideWhenUsed/>
    <w:rsid w:val="00B02E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02E93"/>
  </w:style>
  <w:style w:type="table" w:styleId="Tabellrutenett">
    <w:name w:val="Table Grid"/>
    <w:basedOn w:val="Vanligtabell"/>
    <w:uiPriority w:val="39"/>
    <w:rsid w:val="005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link w:val="ListeavsnittTegn"/>
    <w:uiPriority w:val="1"/>
    <w:qFormat/>
    <w:rsid w:val="00530B65"/>
    <w:pPr>
      <w:ind w:left="720"/>
      <w:contextualSpacing/>
    </w:pPr>
  </w:style>
  <w:style w:type="character" w:customStyle="1" w:styleId="Overskrift9Tegn">
    <w:name w:val="Overskrift 9 Tegn"/>
    <w:basedOn w:val="Standardskriftforavsnitt"/>
    <w:link w:val="Overskrift9"/>
    <w:rsid w:val="00FD197E"/>
    <w:rPr>
      <w:rFonts w:ascii="Arial" w:eastAsia="Times New Roman" w:hAnsi="Arial" w:cs="Times New Roman"/>
      <w:b/>
      <w:bCs/>
      <w:sz w:val="24"/>
      <w:szCs w:val="24"/>
      <w:lang w:val="en-GB" w:eastAsia="nb-NO"/>
    </w:rPr>
  </w:style>
  <w:style w:type="character" w:customStyle="1" w:styleId="Overskrift1Tegn">
    <w:name w:val="Overskrift 1 Tegn"/>
    <w:basedOn w:val="Standardskriftforavsnitt"/>
    <w:link w:val="Overskrift1"/>
    <w:uiPriority w:val="9"/>
    <w:rsid w:val="00525E89"/>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525E89"/>
    <w:rPr>
      <w:rFonts w:asciiTheme="majorHAnsi" w:eastAsiaTheme="majorEastAsia" w:hAnsiTheme="majorHAnsi" w:cstheme="majorBidi"/>
      <w:color w:val="365F91" w:themeColor="accent1" w:themeShade="BF"/>
      <w:sz w:val="26"/>
      <w:szCs w:val="26"/>
    </w:rPr>
  </w:style>
  <w:style w:type="paragraph" w:styleId="Tittel">
    <w:name w:val="Title"/>
    <w:basedOn w:val="Overskrift1"/>
    <w:next w:val="Normal"/>
    <w:link w:val="TittelTegn"/>
    <w:uiPriority w:val="10"/>
    <w:qFormat/>
    <w:rsid w:val="00C0778C"/>
    <w:pPr>
      <w:keepNext w:val="0"/>
      <w:keepLines w:val="0"/>
      <w:spacing w:before="0" w:after="240" w:line="240" w:lineRule="auto"/>
    </w:pPr>
    <w:rPr>
      <w:rFonts w:asciiTheme="minorHAnsi" w:eastAsia="Times New Roman" w:hAnsiTheme="minorHAnsi" w:cstheme="minorHAnsi"/>
      <w:b/>
      <w:noProof/>
      <w:color w:val="auto"/>
      <w:sz w:val="36"/>
      <w:szCs w:val="22"/>
      <w:lang w:eastAsia="nb-NO"/>
    </w:rPr>
  </w:style>
  <w:style w:type="character" w:customStyle="1" w:styleId="TittelTegn">
    <w:name w:val="Tittel Tegn"/>
    <w:basedOn w:val="Standardskriftforavsnitt"/>
    <w:link w:val="Tittel"/>
    <w:uiPriority w:val="10"/>
    <w:rsid w:val="00C0778C"/>
    <w:rPr>
      <w:rFonts w:eastAsia="Times New Roman" w:cstheme="minorHAnsi"/>
      <w:b/>
      <w:noProof/>
      <w:sz w:val="36"/>
      <w:lang w:eastAsia="nb-NO"/>
    </w:rPr>
  </w:style>
  <w:style w:type="table" w:customStyle="1" w:styleId="Tabellrutenett1">
    <w:name w:val="Tabellrutenett1"/>
    <w:basedOn w:val="Vanligtabell"/>
    <w:next w:val="Tabellrutenett"/>
    <w:uiPriority w:val="59"/>
    <w:rsid w:val="006E054D"/>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link w:val="BildetekstTegn"/>
    <w:rsid w:val="00C0655D"/>
    <w:pPr>
      <w:suppressLineNumbers/>
      <w:suppressAutoHyphens/>
      <w:autoSpaceDN w:val="0"/>
      <w:spacing w:before="120" w:after="120" w:line="240" w:lineRule="auto"/>
      <w:textAlignment w:val="baseline"/>
    </w:pPr>
    <w:rPr>
      <w:rFonts w:ascii="Calibri" w:eastAsia="Ubuntu" w:hAnsi="Calibri" w:cs="Ubuntu"/>
      <w:i/>
      <w:iCs/>
      <w:kern w:val="3"/>
      <w:sz w:val="20"/>
      <w:szCs w:val="20"/>
    </w:rPr>
  </w:style>
  <w:style w:type="paragraph" w:styleId="Ingenmellomrom">
    <w:name w:val="No Spacing"/>
    <w:uiPriority w:val="1"/>
    <w:qFormat/>
    <w:rsid w:val="00C0655D"/>
    <w:pPr>
      <w:widowControl w:val="0"/>
      <w:suppressAutoHyphens/>
      <w:autoSpaceDN w:val="0"/>
      <w:spacing w:after="0" w:line="240" w:lineRule="auto"/>
      <w:textAlignment w:val="baseline"/>
    </w:pPr>
    <w:rPr>
      <w:rFonts w:ascii="Arial" w:eastAsia="Droid Sans" w:hAnsi="Arial" w:cs="Calibri"/>
      <w:kern w:val="3"/>
    </w:rPr>
  </w:style>
  <w:style w:type="character" w:styleId="Hyperkobling">
    <w:name w:val="Hyperlink"/>
    <w:basedOn w:val="Standardskriftforavsnitt"/>
    <w:uiPriority w:val="99"/>
    <w:rsid w:val="00C0655D"/>
    <w:rPr>
      <w:color w:val="0563C1"/>
      <w:u w:val="single"/>
    </w:rPr>
  </w:style>
  <w:style w:type="character" w:styleId="Sterkreferanse">
    <w:name w:val="Intense Reference"/>
    <w:aliases w:val="Sterk referanse Racime"/>
    <w:basedOn w:val="Standardskriftforavsnitt"/>
    <w:uiPriority w:val="32"/>
    <w:rsid w:val="00C0655D"/>
    <w:rPr>
      <w:rFonts w:asciiTheme="minorHAnsi" w:hAnsiTheme="minorHAnsi"/>
      <w:b/>
      <w:bCs/>
      <w:smallCaps/>
      <w:color w:val="4F81BD" w:themeColor="accent1"/>
      <w:spacing w:val="5"/>
      <w:sz w:val="40"/>
    </w:rPr>
  </w:style>
  <w:style w:type="paragraph" w:customStyle="1" w:styleId="Textfrontpage">
    <w:name w:val="Text front page"/>
    <w:basedOn w:val="Tittel"/>
    <w:link w:val="TextfrontpageTegn"/>
    <w:qFormat/>
    <w:rsid w:val="00C0655D"/>
    <w:pPr>
      <w:keepNext/>
      <w:suppressAutoHyphens/>
      <w:autoSpaceDN w:val="0"/>
      <w:spacing w:before="240" w:after="120"/>
      <w:jc w:val="center"/>
      <w:textAlignment w:val="baseline"/>
      <w:outlineLvl w:val="9"/>
    </w:pPr>
    <w:rPr>
      <w:rFonts w:eastAsia="Ubuntu"/>
      <w:bCs/>
      <w:noProof w:val="0"/>
      <w:kern w:val="3"/>
      <w:sz w:val="56"/>
      <w:szCs w:val="56"/>
      <w:lang w:val="en-GB" w:eastAsia="en-US"/>
    </w:rPr>
  </w:style>
  <w:style w:type="character" w:customStyle="1" w:styleId="TextfrontpageTegn">
    <w:name w:val="Text front page Tegn"/>
    <w:basedOn w:val="Standardskriftforavsnitt"/>
    <w:link w:val="Textfrontpage"/>
    <w:rsid w:val="00C0655D"/>
    <w:rPr>
      <w:rFonts w:eastAsia="Ubuntu" w:cstheme="minorHAnsi"/>
      <w:b/>
      <w:bCs/>
      <w:kern w:val="3"/>
      <w:sz w:val="56"/>
      <w:szCs w:val="56"/>
      <w:lang w:val="en-GB"/>
    </w:rPr>
  </w:style>
  <w:style w:type="paragraph" w:customStyle="1" w:styleId="Chapter">
    <w:name w:val="Chapter"/>
    <w:basedOn w:val="Overskrift1"/>
    <w:link w:val="ChapterTegn"/>
    <w:qFormat/>
    <w:rsid w:val="00C0655D"/>
    <w:pPr>
      <w:keepLines w:val="0"/>
      <w:suppressAutoHyphens/>
      <w:autoSpaceDN w:val="0"/>
      <w:spacing w:after="120" w:line="240" w:lineRule="auto"/>
      <w:textAlignment w:val="baseline"/>
    </w:pPr>
    <w:rPr>
      <w:rFonts w:ascii="Calibri" w:eastAsia="DejaVu Sans" w:hAnsi="Calibri" w:cs="DejaVu Sans"/>
      <w:b/>
      <w:bCs/>
      <w:color w:val="auto"/>
      <w:kern w:val="3"/>
      <w:sz w:val="24"/>
      <w:szCs w:val="48"/>
      <w:lang w:val="en-GB"/>
    </w:rPr>
  </w:style>
  <w:style w:type="paragraph" w:customStyle="1" w:styleId="Maintext">
    <w:name w:val="Main text"/>
    <w:basedOn w:val="Normal"/>
    <w:link w:val="MaintextTegn"/>
    <w:qFormat/>
    <w:rsid w:val="00C0655D"/>
    <w:pPr>
      <w:autoSpaceDE w:val="0"/>
      <w:autoSpaceDN w:val="0"/>
      <w:adjustRightInd w:val="0"/>
      <w:spacing w:after="0" w:line="240" w:lineRule="auto"/>
    </w:pPr>
    <w:rPr>
      <w:rFonts w:ascii="Calibri" w:eastAsia="Droid Sans" w:hAnsi="Calibri" w:cs="Calibri"/>
      <w:kern w:val="3"/>
      <w:sz w:val="24"/>
      <w:lang w:val="en-GB"/>
    </w:rPr>
  </w:style>
  <w:style w:type="character" w:customStyle="1" w:styleId="ChapterTegn">
    <w:name w:val="Chapter Tegn"/>
    <w:basedOn w:val="Standardskriftforavsnitt"/>
    <w:link w:val="Chapter"/>
    <w:rsid w:val="00C0655D"/>
    <w:rPr>
      <w:rFonts w:ascii="Calibri" w:eastAsia="DejaVu Sans" w:hAnsi="Calibri" w:cs="DejaVu Sans"/>
      <w:b/>
      <w:bCs/>
      <w:kern w:val="3"/>
      <w:sz w:val="24"/>
      <w:szCs w:val="48"/>
      <w:lang w:val="en-GB"/>
    </w:rPr>
  </w:style>
  <w:style w:type="paragraph" w:customStyle="1" w:styleId="ChapterX1">
    <w:name w:val="Chapter X.1"/>
    <w:basedOn w:val="Chapter"/>
    <w:link w:val="ChapterX1Tegn"/>
    <w:qFormat/>
    <w:rsid w:val="00C0655D"/>
    <w:pPr>
      <w:suppressAutoHyphens w:val="0"/>
      <w:autoSpaceDE w:val="0"/>
      <w:adjustRightInd w:val="0"/>
      <w:spacing w:after="0"/>
      <w:textAlignment w:val="auto"/>
    </w:pPr>
    <w:rPr>
      <w:rFonts w:asciiTheme="minorHAnsi" w:hAnsiTheme="minorHAnsi"/>
      <w:color w:val="0070C0"/>
      <w:szCs w:val="32"/>
    </w:rPr>
  </w:style>
  <w:style w:type="character" w:customStyle="1" w:styleId="MaintextTegn">
    <w:name w:val="Main text Tegn"/>
    <w:basedOn w:val="Standardskriftforavsnitt"/>
    <w:link w:val="Maintext"/>
    <w:rsid w:val="00C0655D"/>
    <w:rPr>
      <w:rFonts w:ascii="Calibri" w:eastAsia="Droid Sans" w:hAnsi="Calibri" w:cs="Calibri"/>
      <w:kern w:val="3"/>
      <w:sz w:val="24"/>
      <w:lang w:val="en-GB"/>
    </w:rPr>
  </w:style>
  <w:style w:type="character" w:customStyle="1" w:styleId="ListeavsnittTegn">
    <w:name w:val="Listeavsnitt Tegn"/>
    <w:basedOn w:val="Standardskriftforavsnitt"/>
    <w:link w:val="Listeavsnitt"/>
    <w:uiPriority w:val="1"/>
    <w:rsid w:val="00C0655D"/>
  </w:style>
  <w:style w:type="character" w:customStyle="1" w:styleId="ChapterX1Tegn">
    <w:name w:val="Chapter X.1 Tegn"/>
    <w:basedOn w:val="ListeavsnittTegn"/>
    <w:link w:val="ChapterX1"/>
    <w:rsid w:val="00C0655D"/>
    <w:rPr>
      <w:rFonts w:eastAsia="DejaVu Sans" w:cs="DejaVu Sans"/>
      <w:b/>
      <w:bCs/>
      <w:color w:val="0070C0"/>
      <w:kern w:val="3"/>
      <w:sz w:val="24"/>
      <w:szCs w:val="32"/>
      <w:lang w:val="en-GB"/>
    </w:rPr>
  </w:style>
  <w:style w:type="paragraph" w:customStyle="1" w:styleId="Headingweak">
    <w:name w:val="Heading weak"/>
    <w:basedOn w:val="Topptekst"/>
    <w:link w:val="HeadingweakTegn"/>
    <w:qFormat/>
    <w:rsid w:val="00C0655D"/>
    <w:pPr>
      <w:suppressLineNumbers/>
      <w:tabs>
        <w:tab w:val="clear" w:pos="4536"/>
        <w:tab w:val="clear" w:pos="9072"/>
        <w:tab w:val="center" w:pos="4819"/>
        <w:tab w:val="right" w:pos="9638"/>
      </w:tabs>
      <w:suppressAutoHyphens/>
      <w:autoSpaceDN w:val="0"/>
      <w:spacing w:after="160"/>
      <w:jc w:val="center"/>
      <w:textAlignment w:val="baseline"/>
    </w:pPr>
    <w:rPr>
      <w:rFonts w:ascii="Calibri" w:eastAsia="Ubuntu" w:hAnsi="Calibri" w:cs="Ubuntu"/>
      <w:kern w:val="2"/>
    </w:rPr>
  </w:style>
  <w:style w:type="character" w:customStyle="1" w:styleId="HeadingweakTegn">
    <w:name w:val="Heading weak Tegn"/>
    <w:basedOn w:val="TopptekstTegn"/>
    <w:link w:val="Headingweak"/>
    <w:rsid w:val="00C0655D"/>
    <w:rPr>
      <w:rFonts w:ascii="Calibri" w:eastAsia="Ubuntu" w:hAnsi="Calibri" w:cs="Ubuntu"/>
      <w:kern w:val="2"/>
    </w:rPr>
  </w:style>
  <w:style w:type="character" w:customStyle="1" w:styleId="BildetekstTegn">
    <w:name w:val="Bildetekst Tegn"/>
    <w:basedOn w:val="Standardskriftforavsnitt"/>
    <w:link w:val="Bildetekst"/>
    <w:rsid w:val="00C0655D"/>
    <w:rPr>
      <w:rFonts w:ascii="Calibri" w:eastAsia="Ubuntu" w:hAnsi="Calibri" w:cs="Ubuntu"/>
      <w:i/>
      <w:iCs/>
      <w:kern w:val="3"/>
      <w:sz w:val="20"/>
      <w:szCs w:val="20"/>
    </w:rPr>
  </w:style>
  <w:style w:type="character" w:customStyle="1" w:styleId="TekstDovrePEDBlue">
    <w:name w:val="Tekst Dovre PED Blue"/>
    <w:basedOn w:val="Standardskriftforavsnitt"/>
    <w:uiPriority w:val="1"/>
    <w:qFormat/>
    <w:rsid w:val="00C0655D"/>
    <w:rPr>
      <w:rFonts w:asciiTheme="minorHAnsi" w:hAnsiTheme="minorHAnsi"/>
      <w:color w:val="0070C0"/>
      <w:sz w:val="24"/>
      <w:lang w:val="en-GB"/>
    </w:rPr>
  </w:style>
  <w:style w:type="paragraph" w:customStyle="1" w:styleId="TekstDovreNOTE">
    <w:name w:val="Tekst Dovre NOTE"/>
    <w:basedOn w:val="Normal"/>
    <w:link w:val="TekstDovreNOTETegn"/>
    <w:qFormat/>
    <w:rsid w:val="00C0655D"/>
    <w:pPr>
      <w:suppressAutoHyphens/>
      <w:autoSpaceDN w:val="0"/>
      <w:spacing w:after="120" w:line="240" w:lineRule="auto"/>
      <w:textAlignment w:val="baseline"/>
    </w:pPr>
    <w:rPr>
      <w:rFonts w:eastAsia="Ubuntu" w:cs="Ubuntu"/>
      <w:i/>
      <w:color w:val="000000" w:themeColor="text1"/>
      <w:kern w:val="3"/>
      <w:sz w:val="24"/>
      <w:szCs w:val="56"/>
      <w:lang w:val="en-GB"/>
    </w:rPr>
  </w:style>
  <w:style w:type="character" w:customStyle="1" w:styleId="TekstDovreNOTETegn">
    <w:name w:val="Tekst Dovre NOTE Tegn"/>
    <w:basedOn w:val="TextfrontpageTegn"/>
    <w:link w:val="TekstDovreNOTE"/>
    <w:rsid w:val="00C0655D"/>
    <w:rPr>
      <w:rFonts w:eastAsia="Ubuntu" w:cs="Ubuntu"/>
      <w:b w:val="0"/>
      <w:bCs w:val="0"/>
      <w:i/>
      <w:color w:val="000000" w:themeColor="text1"/>
      <w:kern w:val="3"/>
      <w:sz w:val="24"/>
      <w:szCs w:val="56"/>
      <w:lang w:val="en-GB"/>
    </w:rPr>
  </w:style>
  <w:style w:type="table" w:customStyle="1" w:styleId="TableNormal1">
    <w:name w:val="Table Normal1"/>
    <w:uiPriority w:val="2"/>
    <w:semiHidden/>
    <w:unhideWhenUsed/>
    <w:qFormat/>
    <w:rsid w:val="00F510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10DF"/>
    <w:pPr>
      <w:widowControl w:val="0"/>
      <w:autoSpaceDE w:val="0"/>
      <w:autoSpaceDN w:val="0"/>
      <w:spacing w:after="0" w:line="240" w:lineRule="auto"/>
    </w:pPr>
    <w:rPr>
      <w:rFonts w:ascii="Calibri" w:eastAsia="Calibri" w:hAnsi="Calibri" w:cs="Calibri"/>
      <w:lang w:val="en-US"/>
    </w:rPr>
  </w:style>
  <w:style w:type="character" w:customStyle="1" w:styleId="Overskrift3Tegn">
    <w:name w:val="Overskrift 3 Tegn"/>
    <w:basedOn w:val="Standardskriftforavsnitt"/>
    <w:link w:val="Overskrift3"/>
    <w:uiPriority w:val="9"/>
    <w:rsid w:val="00340395"/>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340395"/>
    <w:rPr>
      <w:rFonts w:asciiTheme="majorHAnsi" w:eastAsiaTheme="majorEastAsia" w:hAnsiTheme="majorHAnsi" w:cstheme="majorBidi"/>
      <w:i/>
      <w:iCs/>
      <w:color w:val="365F91" w:themeColor="accent1" w:themeShade="BF"/>
    </w:rPr>
  </w:style>
  <w:style w:type="table" w:customStyle="1" w:styleId="TableNormal">
    <w:name w:val="Table Normal"/>
    <w:uiPriority w:val="2"/>
    <w:semiHidden/>
    <w:unhideWhenUsed/>
    <w:qFormat/>
    <w:rsid w:val="003403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340395"/>
    <w:pPr>
      <w:widowControl w:val="0"/>
      <w:autoSpaceDE w:val="0"/>
      <w:autoSpaceDN w:val="0"/>
      <w:spacing w:after="0" w:line="240" w:lineRule="auto"/>
    </w:pPr>
    <w:rPr>
      <w:rFonts w:ascii="Calibri" w:eastAsia="Calibri" w:hAnsi="Calibri" w:cs="Calibri"/>
      <w:sz w:val="20"/>
      <w:szCs w:val="20"/>
      <w:lang w:val="en-US"/>
    </w:rPr>
  </w:style>
  <w:style w:type="character" w:customStyle="1" w:styleId="BrdtekstTegn">
    <w:name w:val="Brødtekst Tegn"/>
    <w:basedOn w:val="Standardskriftforavsnitt"/>
    <w:link w:val="Brdtekst"/>
    <w:uiPriority w:val="1"/>
    <w:rsid w:val="00340395"/>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1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ovresertifisering.n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yperlink" Target="http://www.dovresertifisering.no/"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3" Type="http://schemas.openxmlformats.org/officeDocument/2006/relationships/hyperlink" Target="http://www.dovresertifisering.no/" TargetMode="External"/><Relationship Id="rId2" Type="http://schemas.openxmlformats.org/officeDocument/2006/relationships/hyperlink" Target="mailto:post@dovresertifisering.no" TargetMode="External"/><Relationship Id="rId1" Type="http://schemas.openxmlformats.org/officeDocument/2006/relationships/hyperlink" Target="mailto:post@dovresertifisering.no" TargetMode="External"/><Relationship Id="rId4" Type="http://schemas.openxmlformats.org/officeDocument/2006/relationships/hyperlink" Target="http://www.dovresertifisering.n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dovresertifisering.no/" TargetMode="External"/><Relationship Id="rId2" Type="http://schemas.openxmlformats.org/officeDocument/2006/relationships/hyperlink" Target="mailto:post@dovresertifisering.no" TargetMode="External"/><Relationship Id="rId1" Type="http://schemas.openxmlformats.org/officeDocument/2006/relationships/hyperlink" Target="mailto:post@dovresertifisering.no" TargetMode="External"/><Relationship Id="rId4" Type="http://schemas.openxmlformats.org/officeDocument/2006/relationships/hyperlink" Target="http://www.dovresertifisering.no/"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post@dovresertifisering.no" TargetMode="External"/><Relationship Id="rId2" Type="http://schemas.openxmlformats.org/officeDocument/2006/relationships/hyperlink" Target="http://www.dovresertifisering.no/" TargetMode="External"/><Relationship Id="rId1" Type="http://schemas.openxmlformats.org/officeDocument/2006/relationships/hyperlink" Target="http://www.dovresertifisering.no/" TargetMode="External"/><Relationship Id="rId4" Type="http://schemas.openxmlformats.org/officeDocument/2006/relationships/hyperlink" Target="mailto:post@dovresertifisering.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0137-E8CC-492E-A447-934EBD12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20975</Words>
  <Characters>111171</Characters>
  <Application>Microsoft Office Word</Application>
  <DocSecurity>0</DocSecurity>
  <Lines>926</Lines>
  <Paragraphs>263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TeleComputing</Company>
  <LinksUpToDate>false</LinksUpToDate>
  <CharactersWithSpaces>131883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Hagen</dc:creator>
  <cp:keywords/>
  <dc:description/>
  <cp:lastModifiedBy>Lydia Vedvik</cp:lastModifiedBy>
  <cp:revision>2</cp:revision>
  <cp:lastPrinted>2014-04-04T07:52:00Z</cp:lastPrinted>
  <dcterms:created xsi:type="dcterms:W3CDTF">2024-08-23T07:04:00Z</dcterms:created>
  <dcterms:modified xsi:type="dcterms:W3CDTF">2024-08-23T07:04:00Z</dcterms:modified>
</cp:coreProperties>
</file>